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A11E2" w:rsidRPr="009A318D" w:rsidRDefault="001A11E2" w:rsidP="00BF48D7">
      <w:pPr>
        <w:pStyle w:val="Default"/>
        <w:jc w:val="center"/>
        <w:rPr>
          <w:color w:val="auto"/>
          <w:sz w:val="28"/>
          <w:szCs w:val="28"/>
        </w:rPr>
      </w:pPr>
      <w:r w:rsidRPr="009A318D">
        <w:rPr>
          <w:color w:val="auto"/>
          <w:sz w:val="28"/>
          <w:szCs w:val="28"/>
        </w:rPr>
        <w:t>С</w:t>
      </w:r>
      <w:r w:rsidR="008F1B84" w:rsidRPr="009A318D">
        <w:rPr>
          <w:color w:val="auto"/>
          <w:sz w:val="28"/>
          <w:szCs w:val="28"/>
        </w:rPr>
        <w:t>еверо</w:t>
      </w:r>
      <w:r w:rsidRPr="009A318D">
        <w:rPr>
          <w:color w:val="auto"/>
          <w:sz w:val="28"/>
          <w:szCs w:val="28"/>
        </w:rPr>
        <w:t>-К</w:t>
      </w:r>
      <w:r w:rsidR="008F1B84" w:rsidRPr="009A318D">
        <w:rPr>
          <w:color w:val="auto"/>
          <w:sz w:val="28"/>
          <w:szCs w:val="28"/>
        </w:rPr>
        <w:t>азахстанский</w:t>
      </w:r>
      <w:r w:rsidRPr="009A318D">
        <w:rPr>
          <w:color w:val="auto"/>
          <w:sz w:val="28"/>
          <w:szCs w:val="28"/>
        </w:rPr>
        <w:t xml:space="preserve"> </w:t>
      </w:r>
      <w:r w:rsidR="008F1B84" w:rsidRPr="009A318D">
        <w:rPr>
          <w:color w:val="auto"/>
          <w:sz w:val="28"/>
          <w:szCs w:val="28"/>
        </w:rPr>
        <w:t>университет</w:t>
      </w:r>
      <w:r w:rsidRPr="009A318D">
        <w:rPr>
          <w:color w:val="auto"/>
          <w:sz w:val="28"/>
          <w:szCs w:val="28"/>
        </w:rPr>
        <w:t xml:space="preserve"> </w:t>
      </w:r>
      <w:r w:rsidR="008F1B84" w:rsidRPr="009A318D">
        <w:rPr>
          <w:color w:val="auto"/>
          <w:sz w:val="28"/>
          <w:szCs w:val="28"/>
        </w:rPr>
        <w:t>им</w:t>
      </w:r>
      <w:r w:rsidRPr="009A318D">
        <w:rPr>
          <w:color w:val="auto"/>
          <w:sz w:val="28"/>
          <w:szCs w:val="28"/>
        </w:rPr>
        <w:t>. М. К</w:t>
      </w:r>
      <w:r w:rsidR="008F1B84" w:rsidRPr="009A318D">
        <w:rPr>
          <w:color w:val="auto"/>
          <w:sz w:val="28"/>
          <w:szCs w:val="28"/>
        </w:rPr>
        <w:t>озыбаева</w:t>
      </w:r>
    </w:p>
    <w:p w:rsidR="001A11E2" w:rsidRPr="009A318D" w:rsidRDefault="001A11E2" w:rsidP="00BF48D7">
      <w:pPr>
        <w:pStyle w:val="Default"/>
        <w:jc w:val="center"/>
        <w:rPr>
          <w:color w:val="auto"/>
          <w:sz w:val="28"/>
          <w:szCs w:val="28"/>
        </w:rPr>
      </w:pPr>
    </w:p>
    <w:p w:rsidR="00D44770" w:rsidRPr="009A318D" w:rsidRDefault="00D44770" w:rsidP="00BF48D7">
      <w:pPr>
        <w:pStyle w:val="Default"/>
        <w:jc w:val="center"/>
        <w:rPr>
          <w:color w:val="auto"/>
          <w:sz w:val="28"/>
          <w:szCs w:val="28"/>
        </w:rPr>
      </w:pPr>
    </w:p>
    <w:p w:rsidR="00D44770" w:rsidRPr="009A318D" w:rsidRDefault="00D44770" w:rsidP="00BF48D7">
      <w:pPr>
        <w:pStyle w:val="Default"/>
        <w:jc w:val="center"/>
        <w:rPr>
          <w:color w:val="auto"/>
          <w:sz w:val="28"/>
          <w:szCs w:val="28"/>
        </w:rPr>
      </w:pPr>
    </w:p>
    <w:p w:rsidR="001A11E2" w:rsidRPr="009A318D" w:rsidRDefault="00E9253C" w:rsidP="00E9253C">
      <w:pPr>
        <w:pStyle w:val="Default"/>
        <w:jc w:val="right"/>
        <w:rPr>
          <w:color w:val="auto"/>
          <w:sz w:val="28"/>
          <w:szCs w:val="28"/>
        </w:rPr>
      </w:pPr>
      <w:r w:rsidRPr="009A318D">
        <w:rPr>
          <w:color w:val="auto"/>
          <w:sz w:val="28"/>
          <w:szCs w:val="28"/>
        </w:rPr>
        <w:t>УДК</w:t>
      </w:r>
      <w:r w:rsidR="00BB3418" w:rsidRPr="009A318D">
        <w:rPr>
          <w:color w:val="auto"/>
          <w:sz w:val="28"/>
          <w:szCs w:val="28"/>
        </w:rPr>
        <w:t xml:space="preserve"> 629.482.7</w:t>
      </w:r>
      <w:r w:rsidR="00C16E2B" w:rsidRPr="009A318D">
        <w:rPr>
          <w:color w:val="auto"/>
          <w:sz w:val="28"/>
          <w:szCs w:val="28"/>
        </w:rPr>
        <w:t xml:space="preserve">                           </w:t>
      </w:r>
      <w:r w:rsidRPr="009A318D">
        <w:rPr>
          <w:color w:val="auto"/>
          <w:sz w:val="28"/>
          <w:szCs w:val="28"/>
        </w:rPr>
        <w:t xml:space="preserve">        </w:t>
      </w:r>
      <w:r w:rsidR="00C16E2B" w:rsidRPr="009A318D">
        <w:rPr>
          <w:color w:val="auto"/>
          <w:sz w:val="28"/>
          <w:szCs w:val="28"/>
        </w:rPr>
        <w:t xml:space="preserve">                                   </w:t>
      </w:r>
      <w:r w:rsidR="00BB3418" w:rsidRPr="009A318D">
        <w:rPr>
          <w:color w:val="auto"/>
          <w:sz w:val="28"/>
          <w:szCs w:val="28"/>
        </w:rPr>
        <w:t xml:space="preserve"> </w:t>
      </w:r>
      <w:r w:rsidR="00C16E2B" w:rsidRPr="009A318D">
        <w:rPr>
          <w:color w:val="auto"/>
          <w:sz w:val="28"/>
          <w:szCs w:val="28"/>
        </w:rPr>
        <w:t xml:space="preserve">    </w:t>
      </w:r>
      <w:r w:rsidR="001A11E2" w:rsidRPr="009A318D">
        <w:rPr>
          <w:color w:val="auto"/>
          <w:sz w:val="28"/>
          <w:szCs w:val="28"/>
        </w:rPr>
        <w:t>На правах рукописи</w:t>
      </w:r>
    </w:p>
    <w:p w:rsidR="001A11E2" w:rsidRPr="009A318D" w:rsidRDefault="001A11E2" w:rsidP="00BF48D7">
      <w:pPr>
        <w:pStyle w:val="Default"/>
        <w:jc w:val="center"/>
        <w:rPr>
          <w:color w:val="auto"/>
          <w:sz w:val="28"/>
          <w:szCs w:val="28"/>
        </w:rPr>
      </w:pPr>
    </w:p>
    <w:p w:rsidR="001A11E2" w:rsidRPr="009A318D" w:rsidRDefault="001A11E2" w:rsidP="00BF48D7">
      <w:pPr>
        <w:pStyle w:val="Default"/>
        <w:jc w:val="center"/>
        <w:rPr>
          <w:color w:val="auto"/>
          <w:sz w:val="28"/>
          <w:szCs w:val="28"/>
        </w:rPr>
      </w:pPr>
    </w:p>
    <w:p w:rsidR="001A11E2" w:rsidRPr="009A318D" w:rsidRDefault="001A11E2" w:rsidP="00BF48D7">
      <w:pPr>
        <w:pStyle w:val="Default"/>
        <w:jc w:val="center"/>
        <w:rPr>
          <w:color w:val="auto"/>
          <w:sz w:val="28"/>
          <w:szCs w:val="28"/>
        </w:rPr>
      </w:pPr>
    </w:p>
    <w:p w:rsidR="001A11E2" w:rsidRPr="009A318D" w:rsidRDefault="008F1B84" w:rsidP="00BF48D7">
      <w:pPr>
        <w:pStyle w:val="Default"/>
        <w:jc w:val="center"/>
        <w:rPr>
          <w:b/>
          <w:color w:val="auto"/>
          <w:sz w:val="28"/>
          <w:szCs w:val="28"/>
        </w:rPr>
      </w:pPr>
      <w:r w:rsidRPr="009A318D">
        <w:rPr>
          <w:b/>
          <w:color w:val="auto"/>
          <w:sz w:val="28"/>
          <w:szCs w:val="28"/>
        </w:rPr>
        <w:t>ЖУМЕКЕНОВА ЗАУРЕ ЖЕТПИСБАЕВНА</w:t>
      </w:r>
    </w:p>
    <w:p w:rsidR="001A11E2" w:rsidRPr="009A318D" w:rsidRDefault="001A11E2" w:rsidP="00BF48D7">
      <w:pPr>
        <w:pStyle w:val="Default"/>
        <w:jc w:val="center"/>
        <w:rPr>
          <w:b/>
          <w:color w:val="auto"/>
          <w:sz w:val="28"/>
          <w:szCs w:val="28"/>
        </w:rPr>
      </w:pPr>
    </w:p>
    <w:p w:rsidR="001A11E2" w:rsidRPr="009A318D" w:rsidRDefault="001A11E2" w:rsidP="00BF48D7">
      <w:pPr>
        <w:pStyle w:val="Default"/>
        <w:jc w:val="center"/>
        <w:rPr>
          <w:b/>
          <w:color w:val="auto"/>
          <w:sz w:val="28"/>
          <w:szCs w:val="28"/>
        </w:rPr>
      </w:pPr>
      <w:r w:rsidRPr="009A318D">
        <w:rPr>
          <w:b/>
          <w:color w:val="auto"/>
          <w:sz w:val="28"/>
          <w:szCs w:val="28"/>
        </w:rPr>
        <w:t>П</w:t>
      </w:r>
      <w:r w:rsidR="008F1B84" w:rsidRPr="009A318D">
        <w:rPr>
          <w:b/>
          <w:color w:val="auto"/>
          <w:sz w:val="28"/>
          <w:szCs w:val="28"/>
        </w:rPr>
        <w:t>овышение долговечности колесных пар железнодорожных вагонов методом восстановления поверхности катания лазерной наплавкой</w:t>
      </w:r>
    </w:p>
    <w:p w:rsidR="001A11E2" w:rsidRPr="009A318D" w:rsidRDefault="001A11E2" w:rsidP="00BF48D7">
      <w:pPr>
        <w:pStyle w:val="Default"/>
        <w:jc w:val="center"/>
        <w:rPr>
          <w:b/>
          <w:color w:val="auto"/>
          <w:sz w:val="28"/>
          <w:szCs w:val="28"/>
        </w:rPr>
      </w:pPr>
    </w:p>
    <w:p w:rsidR="001A11E2" w:rsidRPr="009A318D" w:rsidRDefault="001A11E2" w:rsidP="00BF48D7">
      <w:pPr>
        <w:pStyle w:val="Default"/>
        <w:jc w:val="center"/>
        <w:rPr>
          <w:color w:val="auto"/>
          <w:sz w:val="28"/>
          <w:szCs w:val="28"/>
        </w:rPr>
      </w:pPr>
    </w:p>
    <w:p w:rsidR="001A11E2" w:rsidRPr="009A318D" w:rsidRDefault="001A11E2" w:rsidP="00BF48D7">
      <w:pPr>
        <w:pStyle w:val="Default"/>
        <w:jc w:val="center"/>
        <w:rPr>
          <w:color w:val="auto"/>
          <w:sz w:val="28"/>
          <w:szCs w:val="28"/>
        </w:rPr>
      </w:pPr>
      <w:r w:rsidRPr="009A318D">
        <w:rPr>
          <w:color w:val="auto"/>
          <w:sz w:val="28"/>
          <w:szCs w:val="28"/>
        </w:rPr>
        <w:t>8</w:t>
      </w:r>
      <w:r w:rsidRPr="009A318D">
        <w:rPr>
          <w:color w:val="auto"/>
          <w:sz w:val="28"/>
          <w:szCs w:val="28"/>
          <w:lang w:val="en-US"/>
        </w:rPr>
        <w:t>D</w:t>
      </w:r>
      <w:r w:rsidRPr="009A318D">
        <w:rPr>
          <w:color w:val="auto"/>
          <w:sz w:val="28"/>
          <w:szCs w:val="28"/>
        </w:rPr>
        <w:t>07101 - Машиностроение</w:t>
      </w:r>
    </w:p>
    <w:p w:rsidR="001A11E2" w:rsidRPr="009A318D" w:rsidRDefault="001A11E2" w:rsidP="00BF48D7">
      <w:pPr>
        <w:pStyle w:val="Default"/>
        <w:jc w:val="center"/>
        <w:rPr>
          <w:color w:val="auto"/>
          <w:sz w:val="28"/>
          <w:szCs w:val="28"/>
        </w:rPr>
      </w:pPr>
    </w:p>
    <w:p w:rsidR="000407D9" w:rsidRPr="009A318D" w:rsidRDefault="000407D9" w:rsidP="00BF48D7">
      <w:pPr>
        <w:pStyle w:val="Default"/>
        <w:jc w:val="center"/>
        <w:rPr>
          <w:color w:val="auto"/>
          <w:sz w:val="28"/>
          <w:szCs w:val="28"/>
        </w:rPr>
      </w:pPr>
    </w:p>
    <w:p w:rsidR="008F1B84" w:rsidRPr="009A318D" w:rsidRDefault="008F1B84" w:rsidP="00BF48D7">
      <w:pPr>
        <w:pStyle w:val="Default"/>
        <w:jc w:val="center"/>
        <w:rPr>
          <w:color w:val="auto"/>
          <w:sz w:val="28"/>
          <w:szCs w:val="28"/>
        </w:rPr>
      </w:pPr>
      <w:r w:rsidRPr="009A318D">
        <w:rPr>
          <w:color w:val="auto"/>
          <w:sz w:val="28"/>
          <w:szCs w:val="28"/>
        </w:rPr>
        <w:t xml:space="preserve">Диссертация </w:t>
      </w:r>
      <w:r w:rsidR="001A11E2" w:rsidRPr="009A318D">
        <w:rPr>
          <w:color w:val="auto"/>
          <w:sz w:val="28"/>
          <w:szCs w:val="28"/>
        </w:rPr>
        <w:t xml:space="preserve">на соискание ученой степени </w:t>
      </w:r>
    </w:p>
    <w:p w:rsidR="001A11E2" w:rsidRPr="009A318D" w:rsidRDefault="00FD308E" w:rsidP="00BF48D7">
      <w:pPr>
        <w:pStyle w:val="Default"/>
        <w:jc w:val="center"/>
        <w:rPr>
          <w:color w:val="auto"/>
          <w:sz w:val="28"/>
          <w:szCs w:val="28"/>
        </w:rPr>
      </w:pPr>
      <w:r w:rsidRPr="009A318D">
        <w:rPr>
          <w:color w:val="auto"/>
          <w:sz w:val="28"/>
          <w:szCs w:val="28"/>
          <w:shd w:val="clear" w:color="auto" w:fill="FFFFFF"/>
        </w:rPr>
        <w:t>доктора философии (PhD)</w:t>
      </w:r>
    </w:p>
    <w:p w:rsidR="001A11E2" w:rsidRPr="009A318D" w:rsidRDefault="001A11E2" w:rsidP="00BF48D7">
      <w:pPr>
        <w:pStyle w:val="Default"/>
        <w:jc w:val="center"/>
        <w:rPr>
          <w:color w:val="auto"/>
          <w:sz w:val="28"/>
          <w:szCs w:val="28"/>
        </w:rPr>
      </w:pPr>
    </w:p>
    <w:p w:rsidR="001A11E2" w:rsidRPr="009A318D" w:rsidRDefault="001A11E2" w:rsidP="00BF48D7">
      <w:pPr>
        <w:pStyle w:val="Default"/>
        <w:jc w:val="both"/>
        <w:rPr>
          <w:color w:val="auto"/>
          <w:sz w:val="28"/>
          <w:szCs w:val="28"/>
        </w:rPr>
      </w:pPr>
    </w:p>
    <w:p w:rsidR="000407D9" w:rsidRPr="009A318D" w:rsidRDefault="000407D9" w:rsidP="00BF48D7">
      <w:pPr>
        <w:pStyle w:val="Default"/>
        <w:jc w:val="right"/>
        <w:rPr>
          <w:color w:val="auto"/>
          <w:sz w:val="28"/>
          <w:szCs w:val="28"/>
        </w:rPr>
      </w:pPr>
    </w:p>
    <w:p w:rsidR="000407D9" w:rsidRPr="009A318D" w:rsidRDefault="000407D9" w:rsidP="00BF48D7">
      <w:pPr>
        <w:pStyle w:val="Default"/>
        <w:jc w:val="right"/>
        <w:rPr>
          <w:color w:val="auto"/>
          <w:sz w:val="28"/>
          <w:szCs w:val="28"/>
        </w:rPr>
      </w:pPr>
    </w:p>
    <w:p w:rsidR="001A11E2" w:rsidRPr="009A318D" w:rsidRDefault="000407D9" w:rsidP="00BF48D7">
      <w:pPr>
        <w:pStyle w:val="Default"/>
        <w:jc w:val="right"/>
        <w:rPr>
          <w:color w:val="auto"/>
          <w:sz w:val="28"/>
          <w:szCs w:val="28"/>
        </w:rPr>
      </w:pPr>
      <w:r w:rsidRPr="009A318D">
        <w:rPr>
          <w:color w:val="auto"/>
          <w:sz w:val="28"/>
          <w:szCs w:val="28"/>
        </w:rPr>
        <w:t xml:space="preserve">                                                                      </w:t>
      </w:r>
      <w:r w:rsidR="001A11E2" w:rsidRPr="009A318D">
        <w:rPr>
          <w:color w:val="auto"/>
          <w:sz w:val="28"/>
          <w:szCs w:val="28"/>
        </w:rPr>
        <w:t xml:space="preserve">Научный </w:t>
      </w:r>
      <w:r w:rsidR="008F1B84" w:rsidRPr="009A318D">
        <w:rPr>
          <w:color w:val="auto"/>
          <w:sz w:val="28"/>
          <w:szCs w:val="28"/>
        </w:rPr>
        <w:t>консультант</w:t>
      </w:r>
      <w:r w:rsidR="001A11E2" w:rsidRPr="009A318D">
        <w:rPr>
          <w:color w:val="auto"/>
          <w:sz w:val="28"/>
          <w:szCs w:val="28"/>
        </w:rPr>
        <w:t xml:space="preserve">: </w:t>
      </w:r>
    </w:p>
    <w:p w:rsidR="001A11E2" w:rsidRPr="009A318D" w:rsidRDefault="000407D9" w:rsidP="00BF48D7">
      <w:pPr>
        <w:pStyle w:val="Default"/>
        <w:jc w:val="right"/>
        <w:rPr>
          <w:color w:val="auto"/>
          <w:sz w:val="28"/>
          <w:szCs w:val="28"/>
        </w:rPr>
      </w:pPr>
      <w:r w:rsidRPr="009A318D">
        <w:rPr>
          <w:color w:val="auto"/>
          <w:sz w:val="28"/>
          <w:szCs w:val="28"/>
        </w:rPr>
        <w:t xml:space="preserve">                                                                   </w:t>
      </w:r>
      <w:r w:rsidR="001A11E2" w:rsidRPr="009A318D">
        <w:rPr>
          <w:color w:val="auto"/>
          <w:sz w:val="28"/>
          <w:szCs w:val="28"/>
        </w:rPr>
        <w:t xml:space="preserve">доктор технических наук, </w:t>
      </w:r>
      <w:r w:rsidR="002235FD" w:rsidRPr="009A318D">
        <w:rPr>
          <w:color w:val="auto"/>
          <w:sz w:val="28"/>
          <w:szCs w:val="28"/>
        </w:rPr>
        <w:t>доцент</w:t>
      </w:r>
      <w:r w:rsidR="001A11E2" w:rsidRPr="009A318D">
        <w:rPr>
          <w:color w:val="auto"/>
          <w:sz w:val="28"/>
          <w:szCs w:val="28"/>
        </w:rPr>
        <w:t xml:space="preserve"> </w:t>
      </w:r>
    </w:p>
    <w:p w:rsidR="001A11E2" w:rsidRPr="009A318D" w:rsidRDefault="000407D9" w:rsidP="00BF48D7">
      <w:pPr>
        <w:pStyle w:val="Default"/>
        <w:jc w:val="right"/>
        <w:rPr>
          <w:color w:val="auto"/>
          <w:sz w:val="28"/>
          <w:szCs w:val="28"/>
        </w:rPr>
      </w:pPr>
      <w:r w:rsidRPr="009A318D">
        <w:rPr>
          <w:color w:val="auto"/>
          <w:sz w:val="28"/>
          <w:szCs w:val="28"/>
        </w:rPr>
        <w:t xml:space="preserve">                                                                     </w:t>
      </w:r>
      <w:r w:rsidR="001A11E2" w:rsidRPr="009A318D">
        <w:rPr>
          <w:color w:val="auto"/>
          <w:sz w:val="28"/>
          <w:szCs w:val="28"/>
        </w:rPr>
        <w:t>Савинкин Виталий Владимирович</w:t>
      </w:r>
    </w:p>
    <w:p w:rsidR="006E33FF" w:rsidRPr="009A318D" w:rsidRDefault="006E33FF" w:rsidP="00BF48D7">
      <w:pPr>
        <w:pStyle w:val="Default"/>
        <w:jc w:val="right"/>
        <w:rPr>
          <w:color w:val="auto"/>
          <w:sz w:val="28"/>
          <w:szCs w:val="28"/>
        </w:rPr>
      </w:pPr>
    </w:p>
    <w:p w:rsidR="00834957" w:rsidRPr="009A318D" w:rsidRDefault="006E33FF" w:rsidP="00BF48D7">
      <w:pPr>
        <w:spacing w:after="0" w:line="240" w:lineRule="auto"/>
        <w:ind w:left="5442"/>
        <w:jc w:val="right"/>
        <w:rPr>
          <w:rFonts w:ascii="Times New Roman" w:hAnsi="Times New Roman" w:cs="Times New Roman"/>
          <w:sz w:val="28"/>
          <w:szCs w:val="28"/>
        </w:rPr>
      </w:pPr>
      <w:r w:rsidRPr="009A318D">
        <w:rPr>
          <w:rFonts w:ascii="Times New Roman" w:hAnsi="Times New Roman" w:cs="Times New Roman"/>
          <w:sz w:val="28"/>
          <w:szCs w:val="28"/>
        </w:rPr>
        <w:t>Зарубежный научный консультант:</w:t>
      </w:r>
    </w:p>
    <w:p w:rsidR="00D44770" w:rsidRPr="009A318D" w:rsidRDefault="00590739" w:rsidP="00BF48D7">
      <w:pPr>
        <w:spacing w:after="0" w:line="240" w:lineRule="auto"/>
        <w:ind w:left="5442"/>
        <w:jc w:val="right"/>
        <w:rPr>
          <w:rFonts w:ascii="Times New Roman" w:hAnsi="Times New Roman" w:cs="Times New Roman"/>
          <w:sz w:val="28"/>
          <w:szCs w:val="28"/>
        </w:rPr>
      </w:pPr>
      <w:r w:rsidRPr="009A318D">
        <w:rPr>
          <w:rFonts w:ascii="Times New Roman" w:hAnsi="Times New Roman" w:cs="Times New Roman"/>
          <w:sz w:val="28"/>
          <w:szCs w:val="28"/>
        </w:rPr>
        <w:t>д</w:t>
      </w:r>
      <w:r w:rsidR="007D5C4B" w:rsidRPr="009A318D">
        <w:rPr>
          <w:rFonts w:ascii="Times New Roman" w:hAnsi="Times New Roman" w:cs="Times New Roman"/>
          <w:sz w:val="28"/>
          <w:szCs w:val="28"/>
        </w:rPr>
        <w:t>октор технических наук,</w:t>
      </w:r>
    </w:p>
    <w:p w:rsidR="007D5C4B" w:rsidRPr="009A318D" w:rsidRDefault="007D5C4B" w:rsidP="00BF48D7">
      <w:pPr>
        <w:spacing w:after="0" w:line="240" w:lineRule="auto"/>
        <w:ind w:left="5442"/>
        <w:jc w:val="right"/>
        <w:rPr>
          <w:rFonts w:ascii="Times New Roman" w:hAnsi="Times New Roman" w:cs="Times New Roman"/>
          <w:sz w:val="28"/>
          <w:szCs w:val="28"/>
        </w:rPr>
      </w:pPr>
      <w:r w:rsidRPr="009A318D">
        <w:rPr>
          <w:rFonts w:ascii="Times New Roman" w:hAnsi="Times New Roman" w:cs="Times New Roman"/>
          <w:sz w:val="28"/>
          <w:szCs w:val="28"/>
        </w:rPr>
        <w:t>Коротаев Дмитрий Николаевич</w:t>
      </w:r>
    </w:p>
    <w:p w:rsidR="0045218B" w:rsidRPr="009A318D" w:rsidRDefault="0045218B" w:rsidP="00BF48D7">
      <w:pPr>
        <w:spacing w:after="0" w:line="240" w:lineRule="auto"/>
        <w:jc w:val="right"/>
        <w:rPr>
          <w:rFonts w:ascii="Times New Roman" w:hAnsi="Times New Roman" w:cs="Times New Roman"/>
          <w:sz w:val="28"/>
          <w:szCs w:val="28"/>
        </w:rPr>
      </w:pPr>
    </w:p>
    <w:p w:rsidR="001A11E2" w:rsidRPr="009A318D" w:rsidRDefault="001A11E2" w:rsidP="00BF48D7">
      <w:pPr>
        <w:spacing w:after="0" w:line="240" w:lineRule="auto"/>
        <w:jc w:val="both"/>
        <w:rPr>
          <w:rFonts w:ascii="Times New Roman" w:hAnsi="Times New Roman" w:cs="Times New Roman"/>
          <w:sz w:val="28"/>
          <w:szCs w:val="28"/>
        </w:rPr>
      </w:pPr>
    </w:p>
    <w:p w:rsidR="00E26FDF" w:rsidRPr="009A318D" w:rsidRDefault="00E26FDF" w:rsidP="00BF48D7">
      <w:pPr>
        <w:spacing w:after="0" w:line="240" w:lineRule="auto"/>
        <w:jc w:val="center"/>
        <w:rPr>
          <w:rFonts w:ascii="Times New Roman" w:hAnsi="Times New Roman" w:cs="Times New Roman"/>
          <w:sz w:val="28"/>
          <w:szCs w:val="28"/>
        </w:rPr>
      </w:pPr>
    </w:p>
    <w:p w:rsidR="00E26FDF" w:rsidRPr="009A318D" w:rsidRDefault="00E26FDF" w:rsidP="00BF48D7">
      <w:pPr>
        <w:spacing w:after="0" w:line="240" w:lineRule="auto"/>
        <w:rPr>
          <w:rFonts w:ascii="Times New Roman" w:hAnsi="Times New Roman" w:cs="Times New Roman"/>
          <w:sz w:val="28"/>
          <w:szCs w:val="28"/>
        </w:rPr>
      </w:pPr>
    </w:p>
    <w:p w:rsidR="00E26FDF" w:rsidRPr="009A318D" w:rsidRDefault="00E26FDF" w:rsidP="00BF48D7">
      <w:pPr>
        <w:spacing w:after="0" w:line="240" w:lineRule="auto"/>
        <w:jc w:val="center"/>
        <w:rPr>
          <w:rFonts w:ascii="Times New Roman" w:hAnsi="Times New Roman" w:cs="Times New Roman"/>
          <w:sz w:val="28"/>
          <w:szCs w:val="28"/>
        </w:rPr>
      </w:pPr>
    </w:p>
    <w:p w:rsidR="00E26FDF" w:rsidRPr="009A318D" w:rsidRDefault="00E26FDF" w:rsidP="00BF48D7">
      <w:pPr>
        <w:spacing w:after="0" w:line="240" w:lineRule="auto"/>
        <w:jc w:val="center"/>
        <w:rPr>
          <w:rFonts w:ascii="Times New Roman" w:hAnsi="Times New Roman" w:cs="Times New Roman"/>
          <w:sz w:val="28"/>
          <w:szCs w:val="28"/>
        </w:rPr>
      </w:pPr>
    </w:p>
    <w:p w:rsidR="00BF48D7" w:rsidRPr="009A318D" w:rsidRDefault="00BF48D7" w:rsidP="00BF48D7">
      <w:pPr>
        <w:spacing w:after="0" w:line="240" w:lineRule="auto"/>
        <w:jc w:val="center"/>
        <w:rPr>
          <w:rFonts w:ascii="Times New Roman" w:hAnsi="Times New Roman" w:cs="Times New Roman"/>
          <w:sz w:val="28"/>
          <w:szCs w:val="28"/>
        </w:rPr>
      </w:pPr>
    </w:p>
    <w:p w:rsidR="00BF48D7" w:rsidRPr="009A318D" w:rsidRDefault="00BF48D7" w:rsidP="00BF48D7">
      <w:pPr>
        <w:spacing w:after="0" w:line="240" w:lineRule="auto"/>
        <w:jc w:val="center"/>
        <w:rPr>
          <w:rFonts w:ascii="Times New Roman" w:hAnsi="Times New Roman" w:cs="Times New Roman"/>
          <w:sz w:val="28"/>
          <w:szCs w:val="28"/>
        </w:rPr>
      </w:pPr>
    </w:p>
    <w:p w:rsidR="00FD01A9" w:rsidRPr="009A318D" w:rsidRDefault="00FD01A9" w:rsidP="00BF48D7">
      <w:pPr>
        <w:spacing w:after="0" w:line="240" w:lineRule="auto"/>
        <w:jc w:val="center"/>
        <w:rPr>
          <w:rFonts w:ascii="Times New Roman" w:hAnsi="Times New Roman" w:cs="Times New Roman"/>
          <w:sz w:val="28"/>
          <w:szCs w:val="28"/>
        </w:rPr>
      </w:pPr>
    </w:p>
    <w:p w:rsidR="00FD01A9" w:rsidRPr="009A318D" w:rsidRDefault="00FD01A9" w:rsidP="00BF48D7">
      <w:pPr>
        <w:spacing w:after="0" w:line="240" w:lineRule="auto"/>
        <w:jc w:val="center"/>
        <w:rPr>
          <w:rFonts w:ascii="Times New Roman" w:hAnsi="Times New Roman" w:cs="Times New Roman"/>
          <w:sz w:val="28"/>
          <w:szCs w:val="28"/>
        </w:rPr>
      </w:pPr>
    </w:p>
    <w:p w:rsidR="00FD01A9" w:rsidRPr="009A318D" w:rsidRDefault="00FD01A9" w:rsidP="00BF48D7">
      <w:pPr>
        <w:spacing w:after="0" w:line="240" w:lineRule="auto"/>
        <w:jc w:val="center"/>
        <w:rPr>
          <w:rFonts w:ascii="Times New Roman" w:hAnsi="Times New Roman" w:cs="Times New Roman"/>
          <w:sz w:val="28"/>
          <w:szCs w:val="28"/>
        </w:rPr>
      </w:pPr>
    </w:p>
    <w:p w:rsidR="00E26FDF" w:rsidRPr="009A318D" w:rsidRDefault="008F1B84" w:rsidP="00BF48D7">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Республика Казахстан</w:t>
      </w:r>
    </w:p>
    <w:p w:rsidR="001A11E2" w:rsidRPr="009A318D" w:rsidRDefault="008F1B84" w:rsidP="00BF48D7">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Петропавловск, </w:t>
      </w:r>
      <w:r w:rsidR="001A11E2" w:rsidRPr="009A318D">
        <w:rPr>
          <w:rFonts w:ascii="Times New Roman" w:hAnsi="Times New Roman" w:cs="Times New Roman"/>
          <w:sz w:val="28"/>
          <w:szCs w:val="28"/>
        </w:rPr>
        <w:t>202</w:t>
      </w:r>
      <w:r w:rsidR="00810B4C" w:rsidRPr="009A318D">
        <w:rPr>
          <w:rFonts w:ascii="Times New Roman" w:hAnsi="Times New Roman" w:cs="Times New Roman"/>
          <w:sz w:val="28"/>
          <w:szCs w:val="28"/>
        </w:rPr>
        <w:t>2</w:t>
      </w:r>
    </w:p>
    <w:p w:rsidR="00BF48D7" w:rsidRPr="009A318D" w:rsidRDefault="00BF48D7" w:rsidP="00BF48D7">
      <w:pPr>
        <w:spacing w:after="0" w:line="240" w:lineRule="auto"/>
        <w:jc w:val="center"/>
        <w:rPr>
          <w:rFonts w:ascii="Times New Roman" w:hAnsi="Times New Roman" w:cs="Times New Roman"/>
          <w:sz w:val="28"/>
          <w:szCs w:val="28"/>
        </w:rPr>
      </w:pPr>
    </w:p>
    <w:p w:rsidR="00007C76" w:rsidRPr="009A318D" w:rsidRDefault="00294085" w:rsidP="00E17D2F">
      <w:pPr>
        <w:spacing w:after="0" w:line="240" w:lineRule="auto"/>
        <w:jc w:val="center"/>
        <w:rPr>
          <w:rFonts w:ascii="Times New Roman" w:hAnsi="Times New Roman" w:cs="Times New Roman"/>
          <w:b/>
          <w:sz w:val="28"/>
          <w:szCs w:val="28"/>
        </w:rPr>
      </w:pPr>
      <w:r w:rsidRPr="009A318D">
        <w:rPr>
          <w:rFonts w:ascii="Times New Roman" w:hAnsi="Times New Roman" w:cs="Times New Roman"/>
          <w:b/>
          <w:sz w:val="28"/>
          <w:szCs w:val="28"/>
        </w:rPr>
        <w:lastRenderedPageBreak/>
        <w:t>СОДЕРЖАНИЕ</w:t>
      </w:r>
    </w:p>
    <w:p w:rsidR="00703632" w:rsidRPr="009A318D" w:rsidRDefault="00703632" w:rsidP="008B1148">
      <w:pPr>
        <w:spacing w:after="0" w:line="240" w:lineRule="auto"/>
        <w:ind w:firstLine="709"/>
        <w:jc w:val="center"/>
        <w:rPr>
          <w:rFonts w:ascii="Times New Roman" w:hAnsi="Times New Roman" w:cs="Times New Roman"/>
          <w:b/>
          <w:sz w:val="28"/>
          <w:szCs w:val="28"/>
        </w:rPr>
      </w:pPr>
    </w:p>
    <w:tbl>
      <w:tblPr>
        <w:tblW w:w="9889" w:type="dxa"/>
        <w:tblLook w:val="04A0" w:firstRow="1" w:lastRow="0" w:firstColumn="1" w:lastColumn="0" w:noHBand="0" w:noVBand="1"/>
      </w:tblPr>
      <w:tblGrid>
        <w:gridCol w:w="817"/>
        <w:gridCol w:w="8222"/>
        <w:gridCol w:w="850"/>
      </w:tblGrid>
      <w:tr w:rsidR="009A318D" w:rsidRPr="009A318D" w:rsidTr="00491861">
        <w:tc>
          <w:tcPr>
            <w:tcW w:w="817" w:type="dxa"/>
          </w:tcPr>
          <w:p w:rsidR="00703632" w:rsidRPr="009A318D" w:rsidRDefault="00703632" w:rsidP="008B1148">
            <w:pPr>
              <w:spacing w:after="0" w:line="240" w:lineRule="auto"/>
              <w:ind w:firstLine="709"/>
              <w:rPr>
                <w:rFonts w:ascii="Times New Roman" w:hAnsi="Times New Roman" w:cs="Times New Roman"/>
                <w:sz w:val="28"/>
                <w:szCs w:val="28"/>
              </w:rPr>
            </w:pPr>
          </w:p>
        </w:tc>
        <w:tc>
          <w:tcPr>
            <w:tcW w:w="8222" w:type="dxa"/>
          </w:tcPr>
          <w:p w:rsidR="00703632" w:rsidRPr="009A318D" w:rsidRDefault="00703632" w:rsidP="00E17D2F">
            <w:pPr>
              <w:spacing w:after="0" w:line="240" w:lineRule="auto"/>
              <w:jc w:val="both"/>
              <w:rPr>
                <w:rFonts w:ascii="Times New Roman" w:hAnsi="Times New Roman" w:cs="Times New Roman"/>
                <w:b/>
                <w:sz w:val="28"/>
                <w:szCs w:val="28"/>
              </w:rPr>
            </w:pPr>
            <w:r w:rsidRPr="009A318D">
              <w:rPr>
                <w:rFonts w:ascii="Times New Roman" w:hAnsi="Times New Roman" w:cs="Times New Roman"/>
                <w:b/>
                <w:sz w:val="28"/>
                <w:szCs w:val="28"/>
              </w:rPr>
              <w:t>ОБОЗНАЧЕНИЯ И СОКРАЩЕНИЯ</w:t>
            </w:r>
          </w:p>
        </w:tc>
        <w:tc>
          <w:tcPr>
            <w:tcW w:w="850" w:type="dxa"/>
          </w:tcPr>
          <w:p w:rsidR="00703632" w:rsidRPr="009A318D" w:rsidRDefault="00491861" w:rsidP="00BF48D7">
            <w:pPr>
              <w:spacing w:after="0" w:line="240" w:lineRule="auto"/>
              <w:ind w:hanging="6"/>
              <w:jc w:val="center"/>
              <w:rPr>
                <w:rFonts w:ascii="Times New Roman" w:hAnsi="Times New Roman" w:cs="Times New Roman"/>
                <w:sz w:val="28"/>
                <w:szCs w:val="28"/>
              </w:rPr>
            </w:pPr>
            <w:r w:rsidRPr="009A318D">
              <w:rPr>
                <w:rFonts w:ascii="Times New Roman" w:hAnsi="Times New Roman" w:cs="Times New Roman"/>
                <w:sz w:val="28"/>
                <w:szCs w:val="28"/>
              </w:rPr>
              <w:t>4</w:t>
            </w:r>
          </w:p>
        </w:tc>
      </w:tr>
      <w:tr w:rsidR="009A318D" w:rsidRPr="009A318D" w:rsidTr="00491861">
        <w:tc>
          <w:tcPr>
            <w:tcW w:w="817" w:type="dxa"/>
          </w:tcPr>
          <w:p w:rsidR="00703632" w:rsidRPr="009A318D" w:rsidRDefault="00703632" w:rsidP="008B1148">
            <w:pPr>
              <w:spacing w:after="0" w:line="240" w:lineRule="auto"/>
              <w:ind w:firstLine="709"/>
              <w:rPr>
                <w:rFonts w:ascii="Times New Roman" w:hAnsi="Times New Roman" w:cs="Times New Roman"/>
                <w:sz w:val="28"/>
                <w:szCs w:val="28"/>
              </w:rPr>
            </w:pPr>
          </w:p>
        </w:tc>
        <w:tc>
          <w:tcPr>
            <w:tcW w:w="8222" w:type="dxa"/>
          </w:tcPr>
          <w:p w:rsidR="00703632" w:rsidRPr="009A318D" w:rsidRDefault="00703632" w:rsidP="00E17D2F">
            <w:pPr>
              <w:spacing w:after="0" w:line="240" w:lineRule="auto"/>
              <w:jc w:val="both"/>
              <w:rPr>
                <w:rStyle w:val="postbody1"/>
                <w:rFonts w:ascii="Times New Roman" w:hAnsi="Times New Roman" w:cs="Times New Roman"/>
                <w:b/>
                <w:sz w:val="28"/>
                <w:szCs w:val="28"/>
              </w:rPr>
            </w:pPr>
            <w:r w:rsidRPr="009A318D">
              <w:rPr>
                <w:rFonts w:ascii="Times New Roman" w:hAnsi="Times New Roman" w:cs="Times New Roman"/>
                <w:b/>
                <w:sz w:val="28"/>
                <w:szCs w:val="28"/>
              </w:rPr>
              <w:t>ВВЕДЕНИЕ</w:t>
            </w:r>
          </w:p>
        </w:tc>
        <w:tc>
          <w:tcPr>
            <w:tcW w:w="850" w:type="dxa"/>
          </w:tcPr>
          <w:p w:rsidR="00703632" w:rsidRPr="009A318D" w:rsidRDefault="00491861" w:rsidP="00BF48D7">
            <w:pPr>
              <w:spacing w:after="0" w:line="240" w:lineRule="auto"/>
              <w:ind w:hanging="6"/>
              <w:jc w:val="center"/>
              <w:rPr>
                <w:rFonts w:ascii="Times New Roman" w:hAnsi="Times New Roman" w:cs="Times New Roman"/>
                <w:sz w:val="28"/>
                <w:szCs w:val="28"/>
              </w:rPr>
            </w:pPr>
            <w:r w:rsidRPr="009A318D">
              <w:rPr>
                <w:rFonts w:ascii="Times New Roman" w:hAnsi="Times New Roman" w:cs="Times New Roman"/>
                <w:sz w:val="28"/>
                <w:szCs w:val="28"/>
              </w:rPr>
              <w:t>5</w:t>
            </w:r>
          </w:p>
        </w:tc>
      </w:tr>
      <w:tr w:rsidR="009A318D" w:rsidRPr="009A318D" w:rsidTr="00491861">
        <w:tc>
          <w:tcPr>
            <w:tcW w:w="817" w:type="dxa"/>
          </w:tcPr>
          <w:p w:rsidR="00703632" w:rsidRPr="009A318D" w:rsidRDefault="00703632" w:rsidP="00BF48D7">
            <w:pPr>
              <w:spacing w:after="0" w:line="240" w:lineRule="auto"/>
              <w:ind w:firstLine="13"/>
              <w:jc w:val="center"/>
              <w:rPr>
                <w:rFonts w:ascii="Times New Roman" w:hAnsi="Times New Roman" w:cs="Times New Roman"/>
                <w:b/>
                <w:sz w:val="28"/>
                <w:szCs w:val="28"/>
              </w:rPr>
            </w:pPr>
            <w:r w:rsidRPr="009A318D">
              <w:rPr>
                <w:rFonts w:ascii="Times New Roman" w:hAnsi="Times New Roman" w:cs="Times New Roman"/>
                <w:b/>
                <w:sz w:val="28"/>
                <w:szCs w:val="28"/>
              </w:rPr>
              <w:t>1</w:t>
            </w:r>
          </w:p>
        </w:tc>
        <w:tc>
          <w:tcPr>
            <w:tcW w:w="8222" w:type="dxa"/>
          </w:tcPr>
          <w:p w:rsidR="00703632" w:rsidRPr="009A318D" w:rsidRDefault="00703632" w:rsidP="00E17D2F">
            <w:pPr>
              <w:spacing w:after="0" w:line="240" w:lineRule="auto"/>
              <w:jc w:val="both"/>
              <w:rPr>
                <w:rFonts w:ascii="Times New Roman" w:hAnsi="Times New Roman" w:cs="Times New Roman"/>
                <w:b/>
                <w:sz w:val="28"/>
                <w:szCs w:val="28"/>
              </w:rPr>
            </w:pPr>
            <w:r w:rsidRPr="009A318D">
              <w:rPr>
                <w:rFonts w:ascii="Times New Roman" w:hAnsi="Times New Roman" w:cs="Times New Roman"/>
                <w:b/>
                <w:sz w:val="28"/>
                <w:szCs w:val="28"/>
              </w:rPr>
              <w:t xml:space="preserve">АНАЛИЗ </w:t>
            </w:r>
            <w:r w:rsidRPr="009A318D">
              <w:rPr>
                <w:rFonts w:ascii="Times New Roman" w:hAnsi="Times New Roman" w:cs="Times New Roman"/>
                <w:b/>
                <w:sz w:val="28"/>
                <w:szCs w:val="28"/>
                <w:lang w:val="kk-KZ"/>
              </w:rPr>
              <w:t xml:space="preserve">КОНСТРУКТИВНЫХ ОСОБЕННОСТЕЙ </w:t>
            </w:r>
            <w:r w:rsidRPr="009A318D">
              <w:rPr>
                <w:rFonts w:ascii="Times New Roman" w:hAnsi="Times New Roman" w:cs="Times New Roman"/>
                <w:b/>
                <w:sz w:val="28"/>
                <w:szCs w:val="28"/>
              </w:rPr>
              <w:t>КОЛЕСНЫХ ПАР ЖЕЛЕЗНОДОРОЖНЫХ ВАГОНОВ И ПЕРСПЕКТИВЫ</w:t>
            </w:r>
            <w:r w:rsidRPr="009A318D">
              <w:rPr>
                <w:rFonts w:ascii="Times New Roman" w:hAnsi="Times New Roman" w:cs="Times New Roman"/>
                <w:b/>
                <w:sz w:val="28"/>
                <w:szCs w:val="28"/>
                <w:lang w:val="kk-KZ"/>
              </w:rPr>
              <w:t xml:space="preserve"> </w:t>
            </w:r>
            <w:r w:rsidRPr="009A318D">
              <w:rPr>
                <w:rFonts w:ascii="Times New Roman" w:hAnsi="Times New Roman" w:cs="Times New Roman"/>
                <w:b/>
                <w:sz w:val="28"/>
                <w:szCs w:val="28"/>
              </w:rPr>
              <w:t>ПОВЫШЕНИЯ ИХ ДОЛГОВЕЧНОСТИ</w:t>
            </w:r>
          </w:p>
        </w:tc>
        <w:tc>
          <w:tcPr>
            <w:tcW w:w="850" w:type="dxa"/>
          </w:tcPr>
          <w:p w:rsidR="00AC2421" w:rsidRPr="009A318D" w:rsidRDefault="00AC2421" w:rsidP="00BF48D7">
            <w:pPr>
              <w:spacing w:after="0" w:line="240" w:lineRule="auto"/>
              <w:ind w:hanging="6"/>
              <w:jc w:val="center"/>
              <w:rPr>
                <w:rFonts w:ascii="Times New Roman" w:hAnsi="Times New Roman" w:cs="Times New Roman"/>
                <w:sz w:val="28"/>
                <w:szCs w:val="28"/>
              </w:rPr>
            </w:pPr>
          </w:p>
          <w:p w:rsidR="00AC2421" w:rsidRPr="009A318D" w:rsidRDefault="00AC2421" w:rsidP="00BF48D7">
            <w:pPr>
              <w:spacing w:after="0" w:line="240" w:lineRule="auto"/>
              <w:ind w:hanging="6"/>
              <w:jc w:val="center"/>
              <w:rPr>
                <w:rFonts w:ascii="Times New Roman" w:hAnsi="Times New Roman" w:cs="Times New Roman"/>
                <w:sz w:val="28"/>
                <w:szCs w:val="28"/>
              </w:rPr>
            </w:pPr>
          </w:p>
          <w:p w:rsidR="00703632" w:rsidRPr="009A318D" w:rsidRDefault="00491861" w:rsidP="00BF48D7">
            <w:pPr>
              <w:spacing w:after="0" w:line="240" w:lineRule="auto"/>
              <w:ind w:hanging="6"/>
              <w:jc w:val="center"/>
              <w:rPr>
                <w:rFonts w:ascii="Times New Roman" w:hAnsi="Times New Roman" w:cs="Times New Roman"/>
                <w:sz w:val="28"/>
                <w:szCs w:val="28"/>
              </w:rPr>
            </w:pPr>
            <w:r w:rsidRPr="009A318D">
              <w:rPr>
                <w:rFonts w:ascii="Times New Roman" w:hAnsi="Times New Roman" w:cs="Times New Roman"/>
                <w:sz w:val="28"/>
                <w:szCs w:val="28"/>
              </w:rPr>
              <w:t>11</w:t>
            </w:r>
          </w:p>
        </w:tc>
      </w:tr>
      <w:tr w:rsidR="009A318D" w:rsidRPr="009A318D" w:rsidTr="00491861">
        <w:tc>
          <w:tcPr>
            <w:tcW w:w="817" w:type="dxa"/>
          </w:tcPr>
          <w:p w:rsidR="00703632" w:rsidRPr="009A318D" w:rsidRDefault="00703632" w:rsidP="00BF48D7">
            <w:pPr>
              <w:spacing w:after="0" w:line="240" w:lineRule="auto"/>
              <w:ind w:firstLine="13"/>
              <w:jc w:val="center"/>
              <w:rPr>
                <w:rFonts w:ascii="Times New Roman" w:hAnsi="Times New Roman" w:cs="Times New Roman"/>
                <w:sz w:val="28"/>
                <w:szCs w:val="28"/>
              </w:rPr>
            </w:pPr>
            <w:r w:rsidRPr="009A318D">
              <w:rPr>
                <w:rFonts w:ascii="Times New Roman" w:hAnsi="Times New Roman" w:cs="Times New Roman"/>
                <w:sz w:val="28"/>
                <w:szCs w:val="28"/>
              </w:rPr>
              <w:t>1.1</w:t>
            </w:r>
          </w:p>
        </w:tc>
        <w:tc>
          <w:tcPr>
            <w:tcW w:w="8222" w:type="dxa"/>
          </w:tcPr>
          <w:p w:rsidR="00703632" w:rsidRPr="009A318D" w:rsidRDefault="00703632" w:rsidP="00E17D2F">
            <w:pPr>
              <w:spacing w:after="0" w:line="240" w:lineRule="auto"/>
              <w:rPr>
                <w:rFonts w:ascii="Times New Roman" w:hAnsi="Times New Roman" w:cs="Times New Roman"/>
                <w:sz w:val="28"/>
                <w:szCs w:val="28"/>
              </w:rPr>
            </w:pPr>
            <w:r w:rsidRPr="009A318D">
              <w:rPr>
                <w:rFonts w:ascii="Times New Roman" w:hAnsi="Times New Roman" w:cs="Times New Roman"/>
                <w:bCs/>
                <w:spacing w:val="-1"/>
                <w:sz w:val="28"/>
                <w:szCs w:val="28"/>
                <w:lang w:val="kk-KZ"/>
              </w:rPr>
              <w:t>Мировая практика развития и совершенствования конструкции колесных пар железнодорожных вагонов</w:t>
            </w:r>
          </w:p>
        </w:tc>
        <w:tc>
          <w:tcPr>
            <w:tcW w:w="850" w:type="dxa"/>
          </w:tcPr>
          <w:p w:rsidR="00AC2421" w:rsidRPr="009A318D" w:rsidRDefault="00AC2421" w:rsidP="00BF48D7">
            <w:pPr>
              <w:spacing w:after="0" w:line="240" w:lineRule="auto"/>
              <w:ind w:hanging="6"/>
              <w:jc w:val="center"/>
              <w:rPr>
                <w:rFonts w:ascii="Times New Roman" w:hAnsi="Times New Roman" w:cs="Times New Roman"/>
                <w:sz w:val="28"/>
                <w:szCs w:val="28"/>
              </w:rPr>
            </w:pPr>
          </w:p>
          <w:p w:rsidR="00703632" w:rsidRPr="009A318D" w:rsidRDefault="00491861" w:rsidP="00BF48D7">
            <w:pPr>
              <w:spacing w:after="0" w:line="240" w:lineRule="auto"/>
              <w:ind w:hanging="6"/>
              <w:jc w:val="center"/>
              <w:rPr>
                <w:rFonts w:ascii="Times New Roman" w:hAnsi="Times New Roman" w:cs="Times New Roman"/>
                <w:sz w:val="28"/>
                <w:szCs w:val="28"/>
              </w:rPr>
            </w:pPr>
            <w:r w:rsidRPr="009A318D">
              <w:rPr>
                <w:rFonts w:ascii="Times New Roman" w:hAnsi="Times New Roman" w:cs="Times New Roman"/>
                <w:sz w:val="28"/>
                <w:szCs w:val="28"/>
              </w:rPr>
              <w:t>11</w:t>
            </w:r>
          </w:p>
        </w:tc>
      </w:tr>
      <w:tr w:rsidR="009A318D" w:rsidRPr="009A318D" w:rsidTr="00491861">
        <w:tc>
          <w:tcPr>
            <w:tcW w:w="817" w:type="dxa"/>
          </w:tcPr>
          <w:p w:rsidR="00703632" w:rsidRPr="009A318D" w:rsidRDefault="00703632" w:rsidP="00BF48D7">
            <w:pPr>
              <w:spacing w:after="0" w:line="240" w:lineRule="auto"/>
              <w:ind w:firstLine="13"/>
              <w:jc w:val="center"/>
              <w:rPr>
                <w:rFonts w:ascii="Times New Roman" w:hAnsi="Times New Roman" w:cs="Times New Roman"/>
                <w:sz w:val="28"/>
                <w:szCs w:val="28"/>
              </w:rPr>
            </w:pPr>
            <w:r w:rsidRPr="009A318D">
              <w:rPr>
                <w:rFonts w:ascii="Times New Roman" w:hAnsi="Times New Roman" w:cs="Times New Roman"/>
                <w:bCs/>
                <w:sz w:val="28"/>
                <w:szCs w:val="28"/>
                <w:lang w:val="kk-KZ"/>
              </w:rPr>
              <w:t>1.</w:t>
            </w:r>
            <w:r w:rsidRPr="009A318D">
              <w:rPr>
                <w:rFonts w:ascii="Times New Roman" w:hAnsi="Times New Roman" w:cs="Times New Roman"/>
                <w:bCs/>
                <w:sz w:val="28"/>
                <w:szCs w:val="28"/>
              </w:rPr>
              <w:t>2</w:t>
            </w:r>
          </w:p>
        </w:tc>
        <w:tc>
          <w:tcPr>
            <w:tcW w:w="8222" w:type="dxa"/>
          </w:tcPr>
          <w:p w:rsidR="00703632" w:rsidRPr="009A318D" w:rsidRDefault="00882E2A" w:rsidP="00E17D2F">
            <w:pPr>
              <w:shd w:val="clear" w:color="auto" w:fill="FFFFFF"/>
              <w:spacing w:after="0" w:line="240" w:lineRule="auto"/>
              <w:jc w:val="both"/>
              <w:rPr>
                <w:rFonts w:ascii="Times New Roman" w:hAnsi="Times New Roman" w:cs="Times New Roman"/>
                <w:bCs/>
                <w:spacing w:val="2"/>
                <w:sz w:val="28"/>
                <w:szCs w:val="28"/>
              </w:rPr>
            </w:pPr>
            <w:r w:rsidRPr="009A318D">
              <w:rPr>
                <w:rFonts w:ascii="Times New Roman" w:hAnsi="Times New Roman" w:cs="Times New Roman"/>
                <w:bCs/>
                <w:spacing w:val="2"/>
                <w:sz w:val="28"/>
                <w:szCs w:val="28"/>
              </w:rPr>
              <w:t>Методологические подходы в оценке надежности колесных пар железнодорожных вагонов, диагностике дефектов и исследовании процесса изнашивания</w:t>
            </w:r>
          </w:p>
        </w:tc>
        <w:tc>
          <w:tcPr>
            <w:tcW w:w="850" w:type="dxa"/>
          </w:tcPr>
          <w:p w:rsidR="00AC2421" w:rsidRPr="009A318D" w:rsidRDefault="00AC2421" w:rsidP="00BF48D7">
            <w:pPr>
              <w:spacing w:after="0" w:line="240" w:lineRule="auto"/>
              <w:ind w:hanging="6"/>
              <w:jc w:val="center"/>
              <w:rPr>
                <w:rFonts w:ascii="Times New Roman" w:hAnsi="Times New Roman" w:cs="Times New Roman"/>
                <w:sz w:val="28"/>
                <w:szCs w:val="28"/>
                <w:lang w:val="kk-KZ"/>
              </w:rPr>
            </w:pPr>
          </w:p>
          <w:p w:rsidR="00AC2421" w:rsidRPr="009A318D" w:rsidRDefault="00AC2421" w:rsidP="00BF48D7">
            <w:pPr>
              <w:spacing w:after="0" w:line="240" w:lineRule="auto"/>
              <w:ind w:hanging="6"/>
              <w:jc w:val="center"/>
              <w:rPr>
                <w:rFonts w:ascii="Times New Roman" w:hAnsi="Times New Roman" w:cs="Times New Roman"/>
                <w:sz w:val="28"/>
                <w:szCs w:val="28"/>
                <w:lang w:val="kk-KZ"/>
              </w:rPr>
            </w:pPr>
          </w:p>
          <w:p w:rsidR="00703632" w:rsidRPr="009A318D" w:rsidRDefault="00491861"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15</w:t>
            </w:r>
          </w:p>
        </w:tc>
      </w:tr>
      <w:tr w:rsidR="009A318D" w:rsidRPr="009A318D" w:rsidTr="00491861">
        <w:tc>
          <w:tcPr>
            <w:tcW w:w="817" w:type="dxa"/>
          </w:tcPr>
          <w:p w:rsidR="00703632" w:rsidRPr="009A318D" w:rsidRDefault="00703632" w:rsidP="00BF48D7">
            <w:pPr>
              <w:spacing w:after="0" w:line="240" w:lineRule="auto"/>
              <w:ind w:firstLine="13"/>
              <w:jc w:val="center"/>
              <w:rPr>
                <w:rFonts w:ascii="Times New Roman" w:hAnsi="Times New Roman" w:cs="Times New Roman"/>
                <w:sz w:val="28"/>
                <w:szCs w:val="28"/>
                <w:lang w:val="kk-KZ"/>
              </w:rPr>
            </w:pPr>
            <w:r w:rsidRPr="009A318D">
              <w:rPr>
                <w:rFonts w:ascii="Times New Roman" w:hAnsi="Times New Roman" w:cs="Times New Roman"/>
                <w:bCs/>
                <w:sz w:val="28"/>
                <w:szCs w:val="28"/>
                <w:lang w:val="kk-KZ"/>
              </w:rPr>
              <w:t>1.3</w:t>
            </w:r>
          </w:p>
        </w:tc>
        <w:tc>
          <w:tcPr>
            <w:tcW w:w="8222" w:type="dxa"/>
          </w:tcPr>
          <w:p w:rsidR="00703632" w:rsidRPr="009A318D" w:rsidRDefault="00703632" w:rsidP="00E17D2F">
            <w:pPr>
              <w:spacing w:after="0" w:line="240" w:lineRule="auto"/>
              <w:jc w:val="both"/>
              <w:rPr>
                <w:rFonts w:ascii="Times New Roman" w:hAnsi="Times New Roman" w:cs="Times New Roman"/>
                <w:sz w:val="28"/>
                <w:szCs w:val="28"/>
              </w:rPr>
            </w:pPr>
            <w:r w:rsidRPr="009A318D">
              <w:rPr>
                <w:rFonts w:ascii="Times New Roman" w:hAnsi="Times New Roman" w:cs="Times New Roman"/>
                <w:iCs/>
                <w:spacing w:val="-6"/>
                <w:sz w:val="28"/>
                <w:szCs w:val="28"/>
              </w:rPr>
              <w:t>Исследование и установление причинно-следственной связи дефектов колесных пар и оценка тяжести их последствий</w:t>
            </w:r>
          </w:p>
        </w:tc>
        <w:tc>
          <w:tcPr>
            <w:tcW w:w="850" w:type="dxa"/>
          </w:tcPr>
          <w:p w:rsidR="00AC2421" w:rsidRPr="009A318D" w:rsidRDefault="00AC2421" w:rsidP="00BF48D7">
            <w:pPr>
              <w:spacing w:after="0" w:line="240" w:lineRule="auto"/>
              <w:ind w:hanging="6"/>
              <w:jc w:val="center"/>
              <w:rPr>
                <w:rFonts w:ascii="Times New Roman" w:hAnsi="Times New Roman" w:cs="Times New Roman"/>
                <w:sz w:val="28"/>
                <w:szCs w:val="28"/>
              </w:rPr>
            </w:pPr>
          </w:p>
          <w:p w:rsidR="00703632" w:rsidRPr="009A318D" w:rsidRDefault="00491861" w:rsidP="00BF48D7">
            <w:pPr>
              <w:spacing w:after="0" w:line="240" w:lineRule="auto"/>
              <w:ind w:hanging="6"/>
              <w:jc w:val="center"/>
              <w:rPr>
                <w:rFonts w:ascii="Times New Roman" w:hAnsi="Times New Roman" w:cs="Times New Roman"/>
                <w:sz w:val="28"/>
                <w:szCs w:val="28"/>
              </w:rPr>
            </w:pPr>
            <w:r w:rsidRPr="009A318D">
              <w:rPr>
                <w:rFonts w:ascii="Times New Roman" w:hAnsi="Times New Roman" w:cs="Times New Roman"/>
                <w:sz w:val="28"/>
                <w:szCs w:val="28"/>
              </w:rPr>
              <w:t>24</w:t>
            </w:r>
          </w:p>
        </w:tc>
      </w:tr>
      <w:tr w:rsidR="009A318D" w:rsidRPr="009A318D" w:rsidTr="00491861">
        <w:tc>
          <w:tcPr>
            <w:tcW w:w="817" w:type="dxa"/>
          </w:tcPr>
          <w:p w:rsidR="00703632" w:rsidRPr="009A318D" w:rsidRDefault="00703632" w:rsidP="00BF48D7">
            <w:pPr>
              <w:spacing w:after="0" w:line="240" w:lineRule="auto"/>
              <w:ind w:firstLine="13"/>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1.4</w:t>
            </w:r>
          </w:p>
        </w:tc>
        <w:tc>
          <w:tcPr>
            <w:tcW w:w="8222" w:type="dxa"/>
          </w:tcPr>
          <w:p w:rsidR="00703632" w:rsidRPr="009A318D" w:rsidRDefault="00A542F1" w:rsidP="00E17D2F">
            <w:pPr>
              <w:spacing w:after="0" w:line="240" w:lineRule="auto"/>
              <w:jc w:val="both"/>
              <w:rPr>
                <w:rFonts w:ascii="Times New Roman" w:hAnsi="Times New Roman" w:cs="Times New Roman"/>
                <w:sz w:val="28"/>
                <w:szCs w:val="28"/>
              </w:rPr>
            </w:pPr>
            <w:r w:rsidRPr="009A318D">
              <w:rPr>
                <w:rFonts w:ascii="Times New Roman" w:hAnsi="Times New Roman" w:cs="Times New Roman"/>
                <w:sz w:val="28"/>
                <w:szCs w:val="28"/>
              </w:rPr>
              <w:t>Требования, предъявляемые к колесным парам по допустимому износу разных видов дефектов</w:t>
            </w:r>
          </w:p>
        </w:tc>
        <w:tc>
          <w:tcPr>
            <w:tcW w:w="850" w:type="dxa"/>
          </w:tcPr>
          <w:p w:rsidR="00AC2421" w:rsidRPr="009A318D" w:rsidRDefault="00AC2421" w:rsidP="00BF48D7">
            <w:pPr>
              <w:spacing w:after="0" w:line="240" w:lineRule="auto"/>
              <w:ind w:hanging="6"/>
              <w:jc w:val="center"/>
              <w:rPr>
                <w:rFonts w:ascii="Times New Roman" w:hAnsi="Times New Roman" w:cs="Times New Roman"/>
                <w:sz w:val="28"/>
                <w:szCs w:val="28"/>
                <w:lang w:val="kk-KZ"/>
              </w:rPr>
            </w:pPr>
          </w:p>
          <w:p w:rsidR="00703632" w:rsidRPr="009A318D" w:rsidRDefault="00491861"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28</w:t>
            </w:r>
          </w:p>
        </w:tc>
      </w:tr>
      <w:tr w:rsidR="009A318D" w:rsidRPr="009A318D" w:rsidTr="00491861">
        <w:tc>
          <w:tcPr>
            <w:tcW w:w="817" w:type="dxa"/>
          </w:tcPr>
          <w:p w:rsidR="00703632" w:rsidRPr="009A318D" w:rsidRDefault="00703632" w:rsidP="00BF48D7">
            <w:pPr>
              <w:spacing w:after="0" w:line="240" w:lineRule="auto"/>
              <w:ind w:firstLine="13"/>
              <w:jc w:val="center"/>
              <w:rPr>
                <w:rFonts w:ascii="Times New Roman" w:hAnsi="Times New Roman" w:cs="Times New Roman"/>
                <w:sz w:val="28"/>
                <w:szCs w:val="28"/>
                <w:lang w:val="kk-KZ"/>
              </w:rPr>
            </w:pPr>
          </w:p>
        </w:tc>
        <w:tc>
          <w:tcPr>
            <w:tcW w:w="8222" w:type="dxa"/>
          </w:tcPr>
          <w:p w:rsidR="00703632" w:rsidRPr="009A318D" w:rsidRDefault="00703632" w:rsidP="00E17D2F">
            <w:pPr>
              <w:tabs>
                <w:tab w:val="left" w:pos="945"/>
              </w:tabs>
              <w:spacing w:after="0" w:line="240" w:lineRule="auto"/>
              <w:rPr>
                <w:rFonts w:ascii="Times New Roman" w:hAnsi="Times New Roman" w:cs="Times New Roman"/>
                <w:sz w:val="28"/>
                <w:szCs w:val="28"/>
                <w:lang w:val="kk-KZ"/>
              </w:rPr>
            </w:pPr>
            <w:r w:rsidRPr="009A318D">
              <w:rPr>
                <w:rFonts w:ascii="Times New Roman" w:hAnsi="Times New Roman" w:cs="Times New Roman"/>
                <w:sz w:val="28"/>
                <w:szCs w:val="28"/>
              </w:rPr>
              <w:t>Выводы по главе 1</w:t>
            </w:r>
          </w:p>
        </w:tc>
        <w:tc>
          <w:tcPr>
            <w:tcW w:w="850" w:type="dxa"/>
          </w:tcPr>
          <w:p w:rsidR="00703632" w:rsidRPr="009A318D" w:rsidRDefault="00491861" w:rsidP="00BF48D7">
            <w:pPr>
              <w:spacing w:after="0" w:line="240" w:lineRule="auto"/>
              <w:ind w:hanging="6"/>
              <w:jc w:val="center"/>
              <w:rPr>
                <w:rFonts w:ascii="Times New Roman" w:hAnsi="Times New Roman" w:cs="Times New Roman"/>
                <w:sz w:val="28"/>
                <w:szCs w:val="28"/>
              </w:rPr>
            </w:pPr>
            <w:r w:rsidRPr="009A318D">
              <w:rPr>
                <w:rFonts w:ascii="Times New Roman" w:hAnsi="Times New Roman" w:cs="Times New Roman"/>
                <w:sz w:val="28"/>
                <w:szCs w:val="28"/>
              </w:rPr>
              <w:t>31</w:t>
            </w:r>
          </w:p>
        </w:tc>
      </w:tr>
      <w:tr w:rsidR="009A318D" w:rsidRPr="009A318D" w:rsidTr="00491861">
        <w:tc>
          <w:tcPr>
            <w:tcW w:w="817" w:type="dxa"/>
          </w:tcPr>
          <w:p w:rsidR="00703632" w:rsidRPr="009A318D" w:rsidRDefault="00703632" w:rsidP="00BF48D7">
            <w:pPr>
              <w:spacing w:after="0" w:line="240" w:lineRule="auto"/>
              <w:ind w:firstLine="13"/>
              <w:jc w:val="center"/>
              <w:rPr>
                <w:rFonts w:ascii="Times New Roman" w:hAnsi="Times New Roman" w:cs="Times New Roman"/>
                <w:b/>
                <w:sz w:val="28"/>
                <w:szCs w:val="28"/>
                <w:lang w:val="kk-KZ"/>
              </w:rPr>
            </w:pPr>
            <w:r w:rsidRPr="009A318D">
              <w:rPr>
                <w:rFonts w:ascii="Times New Roman" w:hAnsi="Times New Roman" w:cs="Times New Roman"/>
                <w:b/>
                <w:sz w:val="28"/>
                <w:szCs w:val="28"/>
                <w:lang w:val="kk-KZ"/>
              </w:rPr>
              <w:t>2</w:t>
            </w:r>
          </w:p>
        </w:tc>
        <w:tc>
          <w:tcPr>
            <w:tcW w:w="8222" w:type="dxa"/>
          </w:tcPr>
          <w:p w:rsidR="00703632" w:rsidRPr="009A318D" w:rsidRDefault="00703632" w:rsidP="005D5B02">
            <w:pPr>
              <w:pStyle w:val="TOC11"/>
              <w:tabs>
                <w:tab w:val="left" w:pos="322"/>
              </w:tabs>
              <w:spacing w:line="240" w:lineRule="auto"/>
              <w:ind w:left="0"/>
              <w:jc w:val="both"/>
              <w:rPr>
                <w:sz w:val="28"/>
                <w:szCs w:val="28"/>
              </w:rPr>
            </w:pPr>
            <w:r w:rsidRPr="009A318D">
              <w:rPr>
                <w:sz w:val="28"/>
                <w:szCs w:val="28"/>
              </w:rPr>
              <w:t xml:space="preserve">ИССЛЕДОВАНИЕ ЭФФЕКТИВНОСТИ ПРИМЕНЕНИЯ ЦЕЛЬНОКАТАНОГО КОЛЕСА И УСТАНОВЛЕНИЕ ЗАВИСИМОСТЕЙ ИЗМЕНЕНИЯ ДИНАМИЧЕСКОЙ НАГРУЗКИ ОТ </w:t>
            </w:r>
            <w:r w:rsidR="005D5B02" w:rsidRPr="009A318D">
              <w:rPr>
                <w:sz w:val="28"/>
                <w:szCs w:val="28"/>
                <w:lang w:val="ru-RU"/>
              </w:rPr>
              <w:t>ТЕХНИКО-ЭКСПЛУАТАЦИОННЫХ</w:t>
            </w:r>
            <w:r w:rsidRPr="009A318D">
              <w:rPr>
                <w:sz w:val="28"/>
                <w:szCs w:val="28"/>
              </w:rPr>
              <w:t xml:space="preserve"> ПОКАЗАТЕЛЕЙ ВАГОНА</w:t>
            </w:r>
          </w:p>
        </w:tc>
        <w:tc>
          <w:tcPr>
            <w:tcW w:w="850" w:type="dxa"/>
          </w:tcPr>
          <w:p w:rsidR="00AC2421" w:rsidRPr="009A318D" w:rsidRDefault="00AC2421" w:rsidP="00BF48D7">
            <w:pPr>
              <w:spacing w:after="0" w:line="240" w:lineRule="auto"/>
              <w:ind w:hanging="6"/>
              <w:jc w:val="center"/>
              <w:rPr>
                <w:rFonts w:ascii="Times New Roman" w:hAnsi="Times New Roman" w:cs="Times New Roman"/>
                <w:sz w:val="28"/>
                <w:szCs w:val="28"/>
                <w:lang w:val="kk-KZ"/>
              </w:rPr>
            </w:pPr>
          </w:p>
          <w:p w:rsidR="00AC2421" w:rsidRPr="009A318D" w:rsidRDefault="00AC2421" w:rsidP="00BF48D7">
            <w:pPr>
              <w:spacing w:after="0" w:line="240" w:lineRule="auto"/>
              <w:ind w:hanging="6"/>
              <w:jc w:val="center"/>
              <w:rPr>
                <w:rFonts w:ascii="Times New Roman" w:hAnsi="Times New Roman" w:cs="Times New Roman"/>
                <w:sz w:val="28"/>
                <w:szCs w:val="28"/>
                <w:lang w:val="kk-KZ"/>
              </w:rPr>
            </w:pPr>
          </w:p>
          <w:p w:rsidR="00AC2421" w:rsidRPr="009A318D" w:rsidRDefault="00AC2421" w:rsidP="00BF48D7">
            <w:pPr>
              <w:spacing w:after="0" w:line="240" w:lineRule="auto"/>
              <w:ind w:hanging="6"/>
              <w:jc w:val="center"/>
              <w:rPr>
                <w:rFonts w:ascii="Times New Roman" w:hAnsi="Times New Roman" w:cs="Times New Roman"/>
                <w:sz w:val="28"/>
                <w:szCs w:val="28"/>
                <w:lang w:val="kk-KZ"/>
              </w:rPr>
            </w:pPr>
          </w:p>
          <w:p w:rsidR="00AC2421" w:rsidRPr="009A318D" w:rsidRDefault="00AC2421" w:rsidP="00BF48D7">
            <w:pPr>
              <w:spacing w:after="0" w:line="240" w:lineRule="auto"/>
              <w:ind w:hanging="6"/>
              <w:jc w:val="center"/>
              <w:rPr>
                <w:rFonts w:ascii="Times New Roman" w:hAnsi="Times New Roman" w:cs="Times New Roman"/>
                <w:sz w:val="28"/>
                <w:szCs w:val="28"/>
                <w:lang w:val="kk-KZ"/>
              </w:rPr>
            </w:pPr>
          </w:p>
          <w:p w:rsidR="00703632" w:rsidRPr="009A318D" w:rsidRDefault="00491861"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33</w:t>
            </w:r>
          </w:p>
        </w:tc>
      </w:tr>
      <w:tr w:rsidR="009A318D" w:rsidRPr="009A318D" w:rsidTr="00491861">
        <w:tc>
          <w:tcPr>
            <w:tcW w:w="817" w:type="dxa"/>
          </w:tcPr>
          <w:p w:rsidR="00703632" w:rsidRPr="009A318D" w:rsidRDefault="00703632" w:rsidP="00BF48D7">
            <w:pPr>
              <w:spacing w:after="0" w:line="240" w:lineRule="auto"/>
              <w:ind w:firstLine="13"/>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2.1</w:t>
            </w:r>
          </w:p>
        </w:tc>
        <w:tc>
          <w:tcPr>
            <w:tcW w:w="8222" w:type="dxa"/>
          </w:tcPr>
          <w:p w:rsidR="00703632" w:rsidRPr="009A318D" w:rsidRDefault="000D1607" w:rsidP="00E17D2F">
            <w:pPr>
              <w:pStyle w:val="Default"/>
              <w:jc w:val="both"/>
              <w:rPr>
                <w:color w:val="auto"/>
                <w:sz w:val="28"/>
                <w:szCs w:val="28"/>
              </w:rPr>
            </w:pPr>
            <w:r w:rsidRPr="009A318D">
              <w:rPr>
                <w:color w:val="auto"/>
                <w:sz w:val="28"/>
                <w:szCs w:val="28"/>
              </w:rPr>
              <w:t>Анализ динамики изменения ресурса стандартных колесных пар</w:t>
            </w:r>
          </w:p>
        </w:tc>
        <w:tc>
          <w:tcPr>
            <w:tcW w:w="850" w:type="dxa"/>
          </w:tcPr>
          <w:p w:rsidR="00703632" w:rsidRPr="009A318D" w:rsidRDefault="00491861"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33</w:t>
            </w:r>
          </w:p>
        </w:tc>
      </w:tr>
      <w:tr w:rsidR="009A318D" w:rsidRPr="009A318D" w:rsidTr="00491861">
        <w:tc>
          <w:tcPr>
            <w:tcW w:w="817" w:type="dxa"/>
          </w:tcPr>
          <w:p w:rsidR="00703632" w:rsidRPr="009A318D" w:rsidRDefault="00703632" w:rsidP="00BF48D7">
            <w:pPr>
              <w:spacing w:after="0" w:line="240" w:lineRule="auto"/>
              <w:ind w:firstLine="13"/>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2.2</w:t>
            </w:r>
          </w:p>
        </w:tc>
        <w:tc>
          <w:tcPr>
            <w:tcW w:w="8222" w:type="dxa"/>
          </w:tcPr>
          <w:p w:rsidR="00703632" w:rsidRPr="009A318D" w:rsidRDefault="00703632" w:rsidP="00E17D2F">
            <w:pPr>
              <w:pStyle w:val="Default"/>
              <w:jc w:val="both"/>
              <w:rPr>
                <w:color w:val="auto"/>
                <w:sz w:val="28"/>
                <w:szCs w:val="28"/>
              </w:rPr>
            </w:pPr>
            <w:r w:rsidRPr="009A318D">
              <w:rPr>
                <w:bCs/>
                <w:color w:val="auto"/>
                <w:sz w:val="28"/>
                <w:szCs w:val="28"/>
              </w:rPr>
              <w:t xml:space="preserve">Оценка прочности и </w:t>
            </w:r>
            <w:r w:rsidRPr="009A318D">
              <w:rPr>
                <w:color w:val="auto"/>
                <w:sz w:val="28"/>
                <w:szCs w:val="28"/>
              </w:rPr>
              <w:t xml:space="preserve">установление зависимостей изменения динамической нагрузки </w:t>
            </w:r>
            <w:r w:rsidRPr="009A318D">
              <w:rPr>
                <w:bCs/>
                <w:color w:val="auto"/>
                <w:sz w:val="28"/>
                <w:szCs w:val="28"/>
              </w:rPr>
              <w:t xml:space="preserve">колесной пары </w:t>
            </w:r>
            <w:r w:rsidRPr="009A318D">
              <w:rPr>
                <w:color w:val="auto"/>
                <w:sz w:val="28"/>
                <w:szCs w:val="28"/>
              </w:rPr>
              <w:t>от эксплуатационных показателей вагона</w:t>
            </w:r>
          </w:p>
        </w:tc>
        <w:tc>
          <w:tcPr>
            <w:tcW w:w="850" w:type="dxa"/>
          </w:tcPr>
          <w:p w:rsidR="00AC2421" w:rsidRPr="009A318D" w:rsidRDefault="00AC2421" w:rsidP="00BF48D7">
            <w:pPr>
              <w:spacing w:after="0" w:line="240" w:lineRule="auto"/>
              <w:ind w:hanging="6"/>
              <w:jc w:val="center"/>
              <w:rPr>
                <w:rFonts w:ascii="Times New Roman" w:hAnsi="Times New Roman" w:cs="Times New Roman"/>
                <w:sz w:val="28"/>
                <w:szCs w:val="28"/>
              </w:rPr>
            </w:pPr>
          </w:p>
          <w:p w:rsidR="00AC2421" w:rsidRPr="009A318D" w:rsidRDefault="00AC2421" w:rsidP="00BF48D7">
            <w:pPr>
              <w:spacing w:after="0" w:line="240" w:lineRule="auto"/>
              <w:ind w:hanging="6"/>
              <w:jc w:val="center"/>
              <w:rPr>
                <w:rFonts w:ascii="Times New Roman" w:hAnsi="Times New Roman" w:cs="Times New Roman"/>
                <w:sz w:val="28"/>
                <w:szCs w:val="28"/>
              </w:rPr>
            </w:pPr>
          </w:p>
          <w:p w:rsidR="00703632" w:rsidRPr="009A318D" w:rsidRDefault="00491861" w:rsidP="00BF48D7">
            <w:pPr>
              <w:spacing w:after="0" w:line="240" w:lineRule="auto"/>
              <w:ind w:hanging="6"/>
              <w:jc w:val="center"/>
              <w:rPr>
                <w:rFonts w:ascii="Times New Roman" w:hAnsi="Times New Roman" w:cs="Times New Roman"/>
                <w:sz w:val="28"/>
                <w:szCs w:val="28"/>
              </w:rPr>
            </w:pPr>
            <w:r w:rsidRPr="009A318D">
              <w:rPr>
                <w:rFonts w:ascii="Times New Roman" w:hAnsi="Times New Roman" w:cs="Times New Roman"/>
                <w:sz w:val="28"/>
                <w:szCs w:val="28"/>
              </w:rPr>
              <w:t>35</w:t>
            </w:r>
          </w:p>
        </w:tc>
      </w:tr>
      <w:tr w:rsidR="009A318D" w:rsidRPr="009A318D" w:rsidTr="00491861">
        <w:tc>
          <w:tcPr>
            <w:tcW w:w="817" w:type="dxa"/>
          </w:tcPr>
          <w:p w:rsidR="00703632" w:rsidRPr="009A318D" w:rsidRDefault="00703632" w:rsidP="00BF48D7">
            <w:pPr>
              <w:spacing w:after="0" w:line="240" w:lineRule="auto"/>
              <w:ind w:firstLine="13"/>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2.3</w:t>
            </w:r>
          </w:p>
        </w:tc>
        <w:tc>
          <w:tcPr>
            <w:tcW w:w="8222" w:type="dxa"/>
          </w:tcPr>
          <w:p w:rsidR="00703632" w:rsidRPr="009A318D" w:rsidRDefault="0089617C" w:rsidP="00E17D2F">
            <w:pPr>
              <w:pStyle w:val="Default"/>
              <w:rPr>
                <w:color w:val="auto"/>
                <w:sz w:val="28"/>
                <w:szCs w:val="28"/>
              </w:rPr>
            </w:pPr>
            <w:r w:rsidRPr="009A318D">
              <w:rPr>
                <w:color w:val="auto"/>
                <w:sz w:val="28"/>
                <w:szCs w:val="28"/>
              </w:rPr>
              <w:t>Разработка метод</w:t>
            </w:r>
            <w:r w:rsidR="00234479" w:rsidRPr="009A318D">
              <w:rPr>
                <w:color w:val="auto"/>
                <w:sz w:val="28"/>
                <w:szCs w:val="28"/>
              </w:rPr>
              <w:t>ики</w:t>
            </w:r>
            <w:r w:rsidRPr="009A318D">
              <w:rPr>
                <w:color w:val="auto"/>
                <w:sz w:val="28"/>
                <w:szCs w:val="28"/>
              </w:rPr>
              <w:t xml:space="preserve"> обоснования основных факторов, влияющих на износ колеса</w:t>
            </w:r>
          </w:p>
        </w:tc>
        <w:tc>
          <w:tcPr>
            <w:tcW w:w="850" w:type="dxa"/>
          </w:tcPr>
          <w:p w:rsidR="00AC2421" w:rsidRPr="009A318D" w:rsidRDefault="00AC2421" w:rsidP="00BF48D7">
            <w:pPr>
              <w:spacing w:after="0" w:line="240" w:lineRule="auto"/>
              <w:ind w:hanging="6"/>
              <w:jc w:val="center"/>
              <w:rPr>
                <w:rFonts w:ascii="Times New Roman" w:hAnsi="Times New Roman" w:cs="Times New Roman"/>
                <w:sz w:val="28"/>
                <w:szCs w:val="28"/>
                <w:lang w:val="kk-KZ"/>
              </w:rPr>
            </w:pPr>
          </w:p>
          <w:p w:rsidR="00703632" w:rsidRPr="009A318D" w:rsidRDefault="00491861"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44</w:t>
            </w:r>
          </w:p>
        </w:tc>
      </w:tr>
      <w:tr w:rsidR="009A318D" w:rsidRPr="009A318D" w:rsidTr="00491861">
        <w:tc>
          <w:tcPr>
            <w:tcW w:w="817" w:type="dxa"/>
          </w:tcPr>
          <w:p w:rsidR="00703632" w:rsidRPr="009A318D" w:rsidRDefault="00703632" w:rsidP="00BF48D7">
            <w:pPr>
              <w:spacing w:after="0" w:line="240" w:lineRule="auto"/>
              <w:ind w:firstLine="13"/>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2.4</w:t>
            </w:r>
          </w:p>
        </w:tc>
        <w:tc>
          <w:tcPr>
            <w:tcW w:w="8222" w:type="dxa"/>
          </w:tcPr>
          <w:p w:rsidR="00703632" w:rsidRPr="009A318D" w:rsidRDefault="007D6855" w:rsidP="00E17D2F">
            <w:pPr>
              <w:pStyle w:val="Default"/>
              <w:jc w:val="both"/>
              <w:rPr>
                <w:color w:val="auto"/>
                <w:sz w:val="28"/>
                <w:szCs w:val="28"/>
              </w:rPr>
            </w:pPr>
            <w:r w:rsidRPr="009A318D">
              <w:rPr>
                <w:color w:val="auto"/>
                <w:sz w:val="28"/>
                <w:szCs w:val="28"/>
              </w:rPr>
              <w:t xml:space="preserve">Усовершенствование математической модели изнашивания колеса с учетом динамической нагрузки и коэффициента трения в пятне контакта гребня  </w:t>
            </w:r>
          </w:p>
        </w:tc>
        <w:tc>
          <w:tcPr>
            <w:tcW w:w="850" w:type="dxa"/>
          </w:tcPr>
          <w:p w:rsidR="00703632" w:rsidRPr="009A318D" w:rsidRDefault="00703632" w:rsidP="00BF48D7">
            <w:pPr>
              <w:spacing w:after="0" w:line="240" w:lineRule="auto"/>
              <w:ind w:hanging="6"/>
              <w:jc w:val="center"/>
              <w:rPr>
                <w:rFonts w:ascii="Times New Roman" w:hAnsi="Times New Roman" w:cs="Times New Roman"/>
                <w:sz w:val="28"/>
                <w:szCs w:val="28"/>
                <w:lang w:val="kk-KZ"/>
              </w:rPr>
            </w:pPr>
          </w:p>
          <w:p w:rsidR="00AC2421" w:rsidRPr="009A318D" w:rsidRDefault="00AC2421" w:rsidP="00BF48D7">
            <w:pPr>
              <w:spacing w:after="0" w:line="240" w:lineRule="auto"/>
              <w:ind w:hanging="6"/>
              <w:jc w:val="center"/>
              <w:rPr>
                <w:rFonts w:ascii="Times New Roman" w:hAnsi="Times New Roman" w:cs="Times New Roman"/>
                <w:sz w:val="28"/>
                <w:szCs w:val="28"/>
                <w:lang w:val="kk-KZ"/>
              </w:rPr>
            </w:pPr>
          </w:p>
          <w:p w:rsidR="00AC2421" w:rsidRPr="009A318D" w:rsidRDefault="00491861"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48</w:t>
            </w:r>
          </w:p>
        </w:tc>
      </w:tr>
      <w:tr w:rsidR="009A318D" w:rsidRPr="009A318D" w:rsidTr="00491861">
        <w:tc>
          <w:tcPr>
            <w:tcW w:w="817" w:type="dxa"/>
          </w:tcPr>
          <w:p w:rsidR="00703632" w:rsidRPr="009A318D" w:rsidRDefault="00703632" w:rsidP="00BF48D7">
            <w:pPr>
              <w:spacing w:after="0" w:line="240" w:lineRule="auto"/>
              <w:ind w:firstLine="13"/>
              <w:jc w:val="center"/>
              <w:rPr>
                <w:rFonts w:ascii="Times New Roman" w:hAnsi="Times New Roman" w:cs="Times New Roman"/>
                <w:sz w:val="28"/>
                <w:szCs w:val="28"/>
                <w:lang w:val="kk-KZ"/>
              </w:rPr>
            </w:pPr>
          </w:p>
        </w:tc>
        <w:tc>
          <w:tcPr>
            <w:tcW w:w="8222" w:type="dxa"/>
          </w:tcPr>
          <w:p w:rsidR="00703632" w:rsidRPr="009A318D" w:rsidRDefault="00703632" w:rsidP="00E17D2F">
            <w:pPr>
              <w:spacing w:after="0" w:line="240" w:lineRule="auto"/>
              <w:rPr>
                <w:rFonts w:ascii="Times New Roman" w:hAnsi="Times New Roman" w:cs="Times New Roman"/>
                <w:sz w:val="28"/>
                <w:szCs w:val="28"/>
                <w:lang w:val="kk-KZ"/>
              </w:rPr>
            </w:pPr>
            <w:r w:rsidRPr="009A318D">
              <w:rPr>
                <w:rFonts w:ascii="Times New Roman" w:hAnsi="Times New Roman" w:cs="Times New Roman"/>
                <w:sz w:val="28"/>
                <w:szCs w:val="28"/>
              </w:rPr>
              <w:t>Выводы по главе 2</w:t>
            </w:r>
          </w:p>
        </w:tc>
        <w:tc>
          <w:tcPr>
            <w:tcW w:w="850" w:type="dxa"/>
          </w:tcPr>
          <w:p w:rsidR="00703632" w:rsidRPr="009A318D" w:rsidRDefault="00491861"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54</w:t>
            </w:r>
          </w:p>
        </w:tc>
      </w:tr>
      <w:tr w:rsidR="009A318D" w:rsidRPr="009A318D" w:rsidTr="00491861">
        <w:tc>
          <w:tcPr>
            <w:tcW w:w="817" w:type="dxa"/>
          </w:tcPr>
          <w:p w:rsidR="00703632" w:rsidRPr="009A318D" w:rsidRDefault="00703632" w:rsidP="00BF48D7">
            <w:pPr>
              <w:spacing w:after="0" w:line="240" w:lineRule="auto"/>
              <w:ind w:firstLine="13"/>
              <w:jc w:val="center"/>
              <w:rPr>
                <w:rFonts w:ascii="Times New Roman" w:hAnsi="Times New Roman" w:cs="Times New Roman"/>
                <w:b/>
                <w:sz w:val="28"/>
                <w:szCs w:val="28"/>
                <w:lang w:val="kk-KZ"/>
              </w:rPr>
            </w:pPr>
            <w:r w:rsidRPr="009A318D">
              <w:rPr>
                <w:rFonts w:ascii="Times New Roman" w:hAnsi="Times New Roman" w:cs="Times New Roman"/>
                <w:b/>
                <w:sz w:val="28"/>
                <w:szCs w:val="28"/>
                <w:lang w:val="kk-KZ"/>
              </w:rPr>
              <w:t>3</w:t>
            </w:r>
          </w:p>
        </w:tc>
        <w:tc>
          <w:tcPr>
            <w:tcW w:w="8222" w:type="dxa"/>
          </w:tcPr>
          <w:p w:rsidR="00703632" w:rsidRPr="009A318D" w:rsidRDefault="00703632" w:rsidP="00E17D2F">
            <w:pPr>
              <w:spacing w:after="0" w:line="240" w:lineRule="auto"/>
              <w:jc w:val="both"/>
              <w:rPr>
                <w:rFonts w:ascii="Times New Roman" w:hAnsi="Times New Roman" w:cs="Times New Roman"/>
                <w:b/>
                <w:sz w:val="28"/>
                <w:szCs w:val="28"/>
              </w:rPr>
            </w:pPr>
            <w:r w:rsidRPr="009A318D">
              <w:rPr>
                <w:rFonts w:ascii="Times New Roman" w:hAnsi="Times New Roman" w:cs="Times New Roman"/>
                <w:b/>
                <w:sz w:val="28"/>
                <w:szCs w:val="28"/>
              </w:rPr>
              <w:t>ИССЛЕДОВАНИЕ МЕТОДОВ ПОВЫШЕНИЯ ДОЛГОВЕЧНОСТИ КОЛЕСНЫХ ПАР ЖЕЛЕЗНОДОРОЖНЫХ ВАГОНОВ</w:t>
            </w:r>
            <w:r w:rsidR="00B02432" w:rsidRPr="009A318D">
              <w:rPr>
                <w:rFonts w:ascii="Times New Roman" w:hAnsi="Times New Roman" w:cs="Times New Roman"/>
                <w:b/>
                <w:sz w:val="28"/>
                <w:szCs w:val="28"/>
              </w:rPr>
              <w:t xml:space="preserve"> </w:t>
            </w:r>
          </w:p>
        </w:tc>
        <w:tc>
          <w:tcPr>
            <w:tcW w:w="850" w:type="dxa"/>
          </w:tcPr>
          <w:p w:rsidR="00703632" w:rsidRPr="009A318D" w:rsidRDefault="00703632" w:rsidP="00BF48D7">
            <w:pPr>
              <w:spacing w:after="0" w:line="240" w:lineRule="auto"/>
              <w:ind w:hanging="6"/>
              <w:jc w:val="center"/>
              <w:rPr>
                <w:rFonts w:ascii="Times New Roman" w:hAnsi="Times New Roman" w:cs="Times New Roman"/>
                <w:sz w:val="28"/>
                <w:szCs w:val="28"/>
                <w:lang w:val="kk-KZ"/>
              </w:rPr>
            </w:pPr>
          </w:p>
          <w:p w:rsidR="00AC2421" w:rsidRPr="009A318D" w:rsidRDefault="00AC2421" w:rsidP="00BF48D7">
            <w:pPr>
              <w:spacing w:after="0" w:line="240" w:lineRule="auto"/>
              <w:ind w:hanging="6"/>
              <w:jc w:val="center"/>
              <w:rPr>
                <w:rFonts w:ascii="Times New Roman" w:hAnsi="Times New Roman" w:cs="Times New Roman"/>
                <w:sz w:val="28"/>
                <w:szCs w:val="28"/>
                <w:lang w:val="kk-KZ"/>
              </w:rPr>
            </w:pPr>
          </w:p>
          <w:p w:rsidR="00AC2421" w:rsidRPr="009A318D" w:rsidRDefault="00491861"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57</w:t>
            </w:r>
          </w:p>
        </w:tc>
      </w:tr>
      <w:tr w:rsidR="009A318D" w:rsidRPr="009A318D" w:rsidTr="00491861">
        <w:tc>
          <w:tcPr>
            <w:tcW w:w="817" w:type="dxa"/>
          </w:tcPr>
          <w:p w:rsidR="00703632" w:rsidRPr="009A318D" w:rsidRDefault="00703632" w:rsidP="00BF48D7">
            <w:pPr>
              <w:spacing w:after="0" w:line="240" w:lineRule="auto"/>
              <w:ind w:firstLine="13"/>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3.1</w:t>
            </w:r>
          </w:p>
        </w:tc>
        <w:tc>
          <w:tcPr>
            <w:tcW w:w="8222" w:type="dxa"/>
          </w:tcPr>
          <w:p w:rsidR="00703632" w:rsidRPr="009A318D" w:rsidRDefault="00703632" w:rsidP="00E17D2F">
            <w:pPr>
              <w:spacing w:after="0" w:line="240" w:lineRule="auto"/>
              <w:jc w:val="both"/>
              <w:rPr>
                <w:rFonts w:ascii="Times New Roman" w:hAnsi="Times New Roman" w:cs="Times New Roman"/>
                <w:sz w:val="28"/>
                <w:szCs w:val="28"/>
                <w:lang w:val="kk-KZ"/>
              </w:rPr>
            </w:pPr>
            <w:r w:rsidRPr="009A318D">
              <w:rPr>
                <w:rFonts w:ascii="Times New Roman" w:eastAsia="TimesNewRoman" w:hAnsi="Times New Roman" w:cs="Times New Roman"/>
                <w:sz w:val="28"/>
                <w:szCs w:val="28"/>
              </w:rPr>
              <w:t>Исследование эффективных способов восстановления изношенных поверхностей динамических систем железнодорожных вагонов</w:t>
            </w:r>
          </w:p>
        </w:tc>
        <w:tc>
          <w:tcPr>
            <w:tcW w:w="850" w:type="dxa"/>
          </w:tcPr>
          <w:p w:rsidR="00AC2421" w:rsidRPr="009A318D" w:rsidRDefault="00AC2421" w:rsidP="00BF48D7">
            <w:pPr>
              <w:spacing w:after="0" w:line="240" w:lineRule="auto"/>
              <w:ind w:hanging="6"/>
              <w:jc w:val="center"/>
              <w:rPr>
                <w:rFonts w:ascii="Times New Roman" w:hAnsi="Times New Roman" w:cs="Times New Roman"/>
                <w:sz w:val="28"/>
                <w:szCs w:val="28"/>
                <w:lang w:val="kk-KZ"/>
              </w:rPr>
            </w:pPr>
          </w:p>
          <w:p w:rsidR="00AC2421" w:rsidRPr="009A318D" w:rsidRDefault="00AC2421" w:rsidP="00BF48D7">
            <w:pPr>
              <w:spacing w:after="0" w:line="240" w:lineRule="auto"/>
              <w:ind w:hanging="6"/>
              <w:jc w:val="center"/>
              <w:rPr>
                <w:rFonts w:ascii="Times New Roman" w:hAnsi="Times New Roman" w:cs="Times New Roman"/>
                <w:sz w:val="28"/>
                <w:szCs w:val="28"/>
                <w:lang w:val="kk-KZ"/>
              </w:rPr>
            </w:pPr>
          </w:p>
          <w:p w:rsidR="00703632" w:rsidRPr="009A318D" w:rsidRDefault="00491861"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57</w:t>
            </w:r>
          </w:p>
        </w:tc>
      </w:tr>
      <w:tr w:rsidR="009A318D" w:rsidRPr="009A318D" w:rsidTr="00491861">
        <w:tc>
          <w:tcPr>
            <w:tcW w:w="817" w:type="dxa"/>
          </w:tcPr>
          <w:p w:rsidR="00703632" w:rsidRPr="009A318D" w:rsidRDefault="00703632" w:rsidP="00BF48D7">
            <w:pPr>
              <w:spacing w:after="0" w:line="240" w:lineRule="auto"/>
              <w:ind w:firstLine="13"/>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3.2</w:t>
            </w:r>
          </w:p>
        </w:tc>
        <w:tc>
          <w:tcPr>
            <w:tcW w:w="8222" w:type="dxa"/>
          </w:tcPr>
          <w:p w:rsidR="00B02432" w:rsidRPr="009A318D" w:rsidRDefault="009C55A2" w:rsidP="00FD5C62">
            <w:pPr>
              <w:spacing w:after="0" w:line="240" w:lineRule="auto"/>
              <w:jc w:val="both"/>
              <w:rPr>
                <w:rFonts w:ascii="Times New Roman" w:hAnsi="Times New Roman" w:cs="Times New Roman"/>
                <w:sz w:val="28"/>
                <w:szCs w:val="28"/>
                <w:highlight w:val="yellow"/>
              </w:rPr>
            </w:pPr>
            <w:r w:rsidRPr="009A318D">
              <w:rPr>
                <w:rFonts w:ascii="Times New Roman" w:hAnsi="Times New Roman" w:cs="Times New Roman"/>
                <w:sz w:val="28"/>
                <w:szCs w:val="28"/>
              </w:rPr>
              <w:t>Моделирование процесса локализации напряжений по контактным элементам колеса в среде S</w:t>
            </w:r>
            <w:r w:rsidR="005A6F8B" w:rsidRPr="009A318D">
              <w:rPr>
                <w:rFonts w:ascii="Times New Roman" w:hAnsi="Times New Roman" w:cs="Times New Roman"/>
                <w:sz w:val="28"/>
                <w:szCs w:val="28"/>
              </w:rPr>
              <w:t>olidworks</w:t>
            </w:r>
            <w:r w:rsidRPr="009A318D">
              <w:rPr>
                <w:rFonts w:ascii="Times New Roman" w:hAnsi="Times New Roman" w:cs="Times New Roman"/>
                <w:sz w:val="28"/>
                <w:szCs w:val="28"/>
              </w:rPr>
              <w:t xml:space="preserve">  </w:t>
            </w:r>
          </w:p>
        </w:tc>
        <w:tc>
          <w:tcPr>
            <w:tcW w:w="850" w:type="dxa"/>
          </w:tcPr>
          <w:p w:rsidR="00AC2421" w:rsidRPr="009A318D" w:rsidRDefault="00AC2421" w:rsidP="00BF48D7">
            <w:pPr>
              <w:spacing w:after="0" w:line="240" w:lineRule="auto"/>
              <w:ind w:hanging="6"/>
              <w:jc w:val="center"/>
              <w:rPr>
                <w:rFonts w:ascii="Times New Roman" w:hAnsi="Times New Roman" w:cs="Times New Roman"/>
                <w:sz w:val="28"/>
                <w:szCs w:val="28"/>
                <w:lang w:val="kk-KZ"/>
              </w:rPr>
            </w:pPr>
          </w:p>
          <w:p w:rsidR="00703632" w:rsidRPr="009A318D" w:rsidRDefault="00491861"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62</w:t>
            </w:r>
          </w:p>
        </w:tc>
      </w:tr>
      <w:tr w:rsidR="009A318D" w:rsidRPr="009A318D" w:rsidTr="00491861">
        <w:tc>
          <w:tcPr>
            <w:tcW w:w="817" w:type="dxa"/>
          </w:tcPr>
          <w:p w:rsidR="00703632" w:rsidRPr="009A318D" w:rsidRDefault="00703632" w:rsidP="00BF48D7">
            <w:pPr>
              <w:spacing w:after="0" w:line="240" w:lineRule="auto"/>
              <w:ind w:firstLine="13"/>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3.3</w:t>
            </w:r>
          </w:p>
        </w:tc>
        <w:tc>
          <w:tcPr>
            <w:tcW w:w="8222" w:type="dxa"/>
          </w:tcPr>
          <w:p w:rsidR="00703632" w:rsidRPr="009A318D" w:rsidRDefault="00BF27C4" w:rsidP="000D5532">
            <w:pPr>
              <w:autoSpaceDE w:val="0"/>
              <w:autoSpaceDN w:val="0"/>
              <w:adjustRightInd w:val="0"/>
              <w:spacing w:after="0" w:line="240" w:lineRule="auto"/>
              <w:jc w:val="both"/>
              <w:rPr>
                <w:rFonts w:ascii="Times New Roman" w:eastAsia="TimesNewRoman" w:hAnsi="Times New Roman" w:cs="Times New Roman"/>
                <w:sz w:val="28"/>
                <w:szCs w:val="28"/>
              </w:rPr>
            </w:pPr>
            <w:r w:rsidRPr="009A318D">
              <w:rPr>
                <w:rFonts w:ascii="Times New Roman" w:hAnsi="Times New Roman" w:cs="Times New Roman"/>
                <w:sz w:val="28"/>
                <w:szCs w:val="28"/>
              </w:rPr>
              <w:t xml:space="preserve">Разработка блок-схемы алгоритма методики обоснования </w:t>
            </w:r>
            <w:r w:rsidR="000D5532" w:rsidRPr="009A318D">
              <w:rPr>
                <w:rFonts w:ascii="Times New Roman" w:hAnsi="Times New Roman" w:cs="Times New Roman"/>
                <w:sz w:val="28"/>
                <w:szCs w:val="28"/>
              </w:rPr>
              <w:t xml:space="preserve">критериев </w:t>
            </w:r>
            <w:r w:rsidRPr="009A318D">
              <w:rPr>
                <w:rFonts w:ascii="Times New Roman" w:hAnsi="Times New Roman" w:cs="Times New Roman"/>
                <w:sz w:val="28"/>
                <w:szCs w:val="28"/>
              </w:rPr>
              <w:t>эффективно</w:t>
            </w:r>
            <w:r w:rsidR="000D5532" w:rsidRPr="009A318D">
              <w:rPr>
                <w:rFonts w:ascii="Times New Roman" w:hAnsi="Times New Roman" w:cs="Times New Roman"/>
                <w:sz w:val="28"/>
                <w:szCs w:val="28"/>
              </w:rPr>
              <w:t>сти</w:t>
            </w:r>
            <w:r w:rsidRPr="009A318D">
              <w:rPr>
                <w:rFonts w:ascii="Times New Roman" w:hAnsi="Times New Roman" w:cs="Times New Roman"/>
                <w:sz w:val="28"/>
                <w:szCs w:val="28"/>
              </w:rPr>
              <w:t xml:space="preserve"> технологии в</w:t>
            </w:r>
            <w:r w:rsidRPr="009A318D">
              <w:rPr>
                <w:rFonts w:ascii="Times New Roman" w:hAnsi="Times New Roman" w:cs="Times New Roman"/>
                <w:bCs/>
                <w:sz w:val="28"/>
                <w:szCs w:val="28"/>
              </w:rPr>
              <w:t xml:space="preserve">осстановления профиля </w:t>
            </w:r>
            <w:r w:rsidRPr="009A318D">
              <w:rPr>
                <w:rFonts w:ascii="Times New Roman" w:eastAsia="TimesNewRoman" w:hAnsi="Times New Roman" w:cs="Times New Roman"/>
                <w:sz w:val="28"/>
                <w:szCs w:val="28"/>
              </w:rPr>
              <w:t>железнодорожных колес</w:t>
            </w:r>
          </w:p>
        </w:tc>
        <w:tc>
          <w:tcPr>
            <w:tcW w:w="850" w:type="dxa"/>
          </w:tcPr>
          <w:p w:rsidR="00AC2421" w:rsidRPr="009A318D" w:rsidRDefault="00AC2421" w:rsidP="00BF48D7">
            <w:pPr>
              <w:spacing w:after="0" w:line="240" w:lineRule="auto"/>
              <w:ind w:hanging="6"/>
              <w:jc w:val="center"/>
              <w:rPr>
                <w:rFonts w:ascii="Times New Roman" w:hAnsi="Times New Roman" w:cs="Times New Roman"/>
                <w:sz w:val="28"/>
                <w:szCs w:val="28"/>
                <w:lang w:val="kk-KZ"/>
              </w:rPr>
            </w:pPr>
          </w:p>
          <w:p w:rsidR="00AC2421" w:rsidRPr="009A318D" w:rsidRDefault="00AC2421" w:rsidP="00BF48D7">
            <w:pPr>
              <w:spacing w:after="0" w:line="240" w:lineRule="auto"/>
              <w:ind w:hanging="6"/>
              <w:jc w:val="center"/>
              <w:rPr>
                <w:rFonts w:ascii="Times New Roman" w:hAnsi="Times New Roman" w:cs="Times New Roman"/>
                <w:sz w:val="28"/>
                <w:szCs w:val="28"/>
                <w:lang w:val="kk-KZ"/>
              </w:rPr>
            </w:pPr>
          </w:p>
          <w:p w:rsidR="00703632" w:rsidRPr="009A318D" w:rsidRDefault="00491861"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69</w:t>
            </w:r>
          </w:p>
        </w:tc>
      </w:tr>
      <w:tr w:rsidR="009A318D" w:rsidRPr="009A318D" w:rsidTr="00491861">
        <w:tc>
          <w:tcPr>
            <w:tcW w:w="817" w:type="dxa"/>
          </w:tcPr>
          <w:p w:rsidR="00703632" w:rsidRPr="009A318D" w:rsidRDefault="00703632" w:rsidP="00BF48D7">
            <w:pPr>
              <w:spacing w:after="0" w:line="240" w:lineRule="auto"/>
              <w:ind w:firstLine="13"/>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3.4</w:t>
            </w:r>
          </w:p>
        </w:tc>
        <w:tc>
          <w:tcPr>
            <w:tcW w:w="8222" w:type="dxa"/>
          </w:tcPr>
          <w:p w:rsidR="00703632" w:rsidRPr="009A318D" w:rsidRDefault="00E17D2F" w:rsidP="00E17D2F">
            <w:pPr>
              <w:spacing w:after="0" w:line="240" w:lineRule="auto"/>
              <w:jc w:val="both"/>
              <w:rPr>
                <w:rFonts w:ascii="Times New Roman" w:hAnsi="Times New Roman" w:cs="Times New Roman"/>
                <w:sz w:val="28"/>
                <w:szCs w:val="28"/>
                <w:lang w:val="kk-KZ"/>
              </w:rPr>
            </w:pPr>
            <w:r w:rsidRPr="009A318D">
              <w:rPr>
                <w:rFonts w:ascii="Times New Roman" w:eastAsia="TimesNewRoman" w:hAnsi="Times New Roman" w:cs="Times New Roman"/>
                <w:sz w:val="28"/>
                <w:szCs w:val="28"/>
              </w:rPr>
              <w:t xml:space="preserve">Экспериментальное исследование качества наплавленного материала при вариации режимов лазерного восстановления колес </w:t>
            </w:r>
            <w:r w:rsidRPr="009A318D">
              <w:rPr>
                <w:rFonts w:ascii="Times New Roman" w:eastAsia="TimesNewRoman" w:hAnsi="Times New Roman" w:cs="Times New Roman"/>
                <w:sz w:val="28"/>
                <w:szCs w:val="28"/>
              </w:rPr>
              <w:lastRenderedPageBreak/>
              <w:t>вагона</w:t>
            </w:r>
          </w:p>
        </w:tc>
        <w:tc>
          <w:tcPr>
            <w:tcW w:w="850" w:type="dxa"/>
          </w:tcPr>
          <w:p w:rsidR="00AC2421" w:rsidRPr="009A318D" w:rsidRDefault="00AC2421" w:rsidP="00BF48D7">
            <w:pPr>
              <w:spacing w:after="0" w:line="240" w:lineRule="auto"/>
              <w:ind w:hanging="6"/>
              <w:jc w:val="center"/>
              <w:rPr>
                <w:rFonts w:ascii="Times New Roman" w:hAnsi="Times New Roman" w:cs="Times New Roman"/>
                <w:sz w:val="28"/>
                <w:szCs w:val="28"/>
                <w:lang w:val="kk-KZ"/>
              </w:rPr>
            </w:pPr>
          </w:p>
          <w:p w:rsidR="00AC2421" w:rsidRPr="009A318D" w:rsidRDefault="00AC2421" w:rsidP="00BF48D7">
            <w:pPr>
              <w:spacing w:after="0" w:line="240" w:lineRule="auto"/>
              <w:ind w:hanging="6"/>
              <w:jc w:val="center"/>
              <w:rPr>
                <w:rFonts w:ascii="Times New Roman" w:hAnsi="Times New Roman" w:cs="Times New Roman"/>
                <w:sz w:val="28"/>
                <w:szCs w:val="28"/>
                <w:lang w:val="kk-KZ"/>
              </w:rPr>
            </w:pPr>
          </w:p>
          <w:p w:rsidR="00703632" w:rsidRPr="009A318D" w:rsidRDefault="00491861"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lastRenderedPageBreak/>
              <w:t>72</w:t>
            </w:r>
          </w:p>
        </w:tc>
      </w:tr>
      <w:tr w:rsidR="009A318D" w:rsidRPr="009A318D" w:rsidTr="00491861">
        <w:tc>
          <w:tcPr>
            <w:tcW w:w="817" w:type="dxa"/>
          </w:tcPr>
          <w:p w:rsidR="00703632" w:rsidRPr="009A318D" w:rsidRDefault="00703632" w:rsidP="00BF48D7">
            <w:pPr>
              <w:spacing w:after="0" w:line="240" w:lineRule="auto"/>
              <w:ind w:firstLine="13"/>
              <w:jc w:val="center"/>
              <w:rPr>
                <w:rFonts w:ascii="Times New Roman" w:hAnsi="Times New Roman" w:cs="Times New Roman"/>
                <w:sz w:val="28"/>
                <w:szCs w:val="28"/>
                <w:lang w:val="kk-KZ"/>
              </w:rPr>
            </w:pPr>
          </w:p>
        </w:tc>
        <w:tc>
          <w:tcPr>
            <w:tcW w:w="8222" w:type="dxa"/>
          </w:tcPr>
          <w:p w:rsidR="00703632" w:rsidRPr="009A318D" w:rsidRDefault="00703632" w:rsidP="00E17D2F">
            <w:pPr>
              <w:spacing w:after="0" w:line="240" w:lineRule="auto"/>
              <w:jc w:val="both"/>
              <w:rPr>
                <w:rFonts w:ascii="Times New Roman" w:hAnsi="Times New Roman" w:cs="Times New Roman"/>
                <w:sz w:val="28"/>
                <w:szCs w:val="28"/>
              </w:rPr>
            </w:pPr>
            <w:r w:rsidRPr="009A318D">
              <w:rPr>
                <w:rFonts w:ascii="Times New Roman" w:hAnsi="Times New Roman" w:cs="Times New Roman"/>
                <w:sz w:val="28"/>
                <w:szCs w:val="28"/>
              </w:rPr>
              <w:t>Выводы по главе 3</w:t>
            </w:r>
          </w:p>
        </w:tc>
        <w:tc>
          <w:tcPr>
            <w:tcW w:w="850" w:type="dxa"/>
          </w:tcPr>
          <w:p w:rsidR="00703632" w:rsidRPr="009A318D" w:rsidRDefault="00AC2421"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85</w:t>
            </w:r>
          </w:p>
        </w:tc>
      </w:tr>
      <w:tr w:rsidR="009A318D" w:rsidRPr="009A318D" w:rsidTr="00491861">
        <w:tc>
          <w:tcPr>
            <w:tcW w:w="817" w:type="dxa"/>
          </w:tcPr>
          <w:p w:rsidR="00703632" w:rsidRPr="009A318D" w:rsidRDefault="00703632" w:rsidP="00BF48D7">
            <w:pPr>
              <w:spacing w:after="0" w:line="240" w:lineRule="auto"/>
              <w:ind w:firstLine="13"/>
              <w:jc w:val="center"/>
              <w:rPr>
                <w:rFonts w:ascii="Times New Roman" w:hAnsi="Times New Roman" w:cs="Times New Roman"/>
                <w:b/>
                <w:sz w:val="28"/>
                <w:szCs w:val="28"/>
                <w:lang w:val="kk-KZ"/>
              </w:rPr>
            </w:pPr>
            <w:r w:rsidRPr="009A318D">
              <w:rPr>
                <w:rFonts w:ascii="Times New Roman" w:hAnsi="Times New Roman" w:cs="Times New Roman"/>
                <w:b/>
                <w:sz w:val="28"/>
                <w:szCs w:val="28"/>
                <w:lang w:val="kk-KZ"/>
              </w:rPr>
              <w:t>4</w:t>
            </w:r>
          </w:p>
        </w:tc>
        <w:tc>
          <w:tcPr>
            <w:tcW w:w="8222" w:type="dxa"/>
          </w:tcPr>
          <w:p w:rsidR="00703632" w:rsidRPr="009A318D" w:rsidRDefault="00703632" w:rsidP="00E17D2F">
            <w:pPr>
              <w:pStyle w:val="Default"/>
              <w:jc w:val="both"/>
              <w:rPr>
                <w:b/>
                <w:color w:val="auto"/>
                <w:sz w:val="28"/>
                <w:szCs w:val="28"/>
              </w:rPr>
            </w:pPr>
            <w:r w:rsidRPr="009A318D">
              <w:rPr>
                <w:b/>
                <w:color w:val="auto"/>
                <w:sz w:val="28"/>
                <w:szCs w:val="28"/>
              </w:rPr>
              <w:t>РАЗРАБОТКА МОБИЛЬНОГО КОМПЛЕКСА ДЛЯ ВОССТАНОВЛЕНИЯ И ПОВЫШЕНИЯ ДОЛГОВЕЧНОСТИ КОЛЕСНЫХ ПАР ЖЕЛЕЗНОДОРОЖНЫХ ВАГОНОВ</w:t>
            </w:r>
          </w:p>
        </w:tc>
        <w:tc>
          <w:tcPr>
            <w:tcW w:w="850" w:type="dxa"/>
          </w:tcPr>
          <w:p w:rsidR="00AC2421" w:rsidRPr="009A318D" w:rsidRDefault="00AC2421" w:rsidP="00BF48D7">
            <w:pPr>
              <w:spacing w:after="0" w:line="240" w:lineRule="auto"/>
              <w:ind w:hanging="6"/>
              <w:jc w:val="center"/>
              <w:rPr>
                <w:rFonts w:ascii="Times New Roman" w:hAnsi="Times New Roman" w:cs="Times New Roman"/>
                <w:sz w:val="28"/>
                <w:szCs w:val="28"/>
                <w:lang w:val="kk-KZ"/>
              </w:rPr>
            </w:pPr>
          </w:p>
          <w:p w:rsidR="00AC2421" w:rsidRPr="009A318D" w:rsidRDefault="00AC2421" w:rsidP="00BF48D7">
            <w:pPr>
              <w:spacing w:after="0" w:line="240" w:lineRule="auto"/>
              <w:ind w:hanging="6"/>
              <w:jc w:val="center"/>
              <w:rPr>
                <w:rFonts w:ascii="Times New Roman" w:hAnsi="Times New Roman" w:cs="Times New Roman"/>
                <w:sz w:val="28"/>
                <w:szCs w:val="28"/>
                <w:lang w:val="kk-KZ"/>
              </w:rPr>
            </w:pPr>
          </w:p>
          <w:p w:rsidR="00703632" w:rsidRPr="009A318D" w:rsidRDefault="00AC2421"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87</w:t>
            </w:r>
          </w:p>
        </w:tc>
      </w:tr>
      <w:tr w:rsidR="009A318D" w:rsidRPr="009A318D" w:rsidTr="00491861">
        <w:tc>
          <w:tcPr>
            <w:tcW w:w="817" w:type="dxa"/>
          </w:tcPr>
          <w:p w:rsidR="00703632" w:rsidRPr="009A318D" w:rsidRDefault="00703632" w:rsidP="00BF48D7">
            <w:pPr>
              <w:spacing w:after="0" w:line="240" w:lineRule="auto"/>
              <w:ind w:firstLine="13"/>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4.1</w:t>
            </w:r>
          </w:p>
        </w:tc>
        <w:tc>
          <w:tcPr>
            <w:tcW w:w="8222" w:type="dxa"/>
          </w:tcPr>
          <w:p w:rsidR="00703632" w:rsidRPr="009A318D" w:rsidRDefault="00703632" w:rsidP="00E17D2F">
            <w:pPr>
              <w:spacing w:after="0" w:line="240" w:lineRule="auto"/>
              <w:jc w:val="both"/>
              <w:rPr>
                <w:rFonts w:ascii="Times New Roman" w:hAnsi="Times New Roman" w:cs="Times New Roman"/>
                <w:sz w:val="28"/>
                <w:szCs w:val="28"/>
                <w:lang w:val="kk-KZ"/>
              </w:rPr>
            </w:pPr>
            <w:r w:rsidRPr="009A318D">
              <w:rPr>
                <w:rFonts w:ascii="Times New Roman" w:hAnsi="Times New Roman" w:cs="Times New Roman"/>
                <w:sz w:val="28"/>
                <w:szCs w:val="28"/>
              </w:rPr>
              <w:t xml:space="preserve">Теоретический анализ существующих </w:t>
            </w:r>
            <w:r w:rsidR="00BF27C4" w:rsidRPr="009A318D">
              <w:rPr>
                <w:rFonts w:ascii="Times New Roman" w:hAnsi="Times New Roman" w:cs="Times New Roman"/>
                <w:sz w:val="28"/>
                <w:szCs w:val="28"/>
              </w:rPr>
              <w:t xml:space="preserve">мобильных </w:t>
            </w:r>
            <w:r w:rsidRPr="009A318D">
              <w:rPr>
                <w:rFonts w:ascii="Times New Roman" w:hAnsi="Times New Roman" w:cs="Times New Roman"/>
                <w:sz w:val="28"/>
                <w:szCs w:val="28"/>
              </w:rPr>
              <w:t>наплавочных установок</w:t>
            </w:r>
          </w:p>
        </w:tc>
        <w:tc>
          <w:tcPr>
            <w:tcW w:w="850" w:type="dxa"/>
          </w:tcPr>
          <w:p w:rsidR="00AC2421" w:rsidRPr="009A318D" w:rsidRDefault="00AC2421" w:rsidP="00BF48D7">
            <w:pPr>
              <w:spacing w:after="0" w:line="240" w:lineRule="auto"/>
              <w:ind w:hanging="6"/>
              <w:jc w:val="center"/>
              <w:rPr>
                <w:rFonts w:ascii="Times New Roman" w:hAnsi="Times New Roman" w:cs="Times New Roman"/>
                <w:sz w:val="28"/>
                <w:szCs w:val="28"/>
                <w:lang w:val="kk-KZ"/>
              </w:rPr>
            </w:pPr>
          </w:p>
          <w:p w:rsidR="00703632" w:rsidRPr="009A318D" w:rsidRDefault="00AC2421"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87</w:t>
            </w:r>
          </w:p>
        </w:tc>
      </w:tr>
      <w:tr w:rsidR="009A318D" w:rsidRPr="009A318D" w:rsidTr="00491861">
        <w:tc>
          <w:tcPr>
            <w:tcW w:w="817" w:type="dxa"/>
          </w:tcPr>
          <w:p w:rsidR="00703632" w:rsidRPr="009A318D" w:rsidRDefault="00703632" w:rsidP="00BF48D7">
            <w:pPr>
              <w:spacing w:after="0" w:line="240" w:lineRule="auto"/>
              <w:ind w:firstLine="13"/>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4.2</w:t>
            </w:r>
          </w:p>
        </w:tc>
        <w:tc>
          <w:tcPr>
            <w:tcW w:w="8222" w:type="dxa"/>
          </w:tcPr>
          <w:p w:rsidR="00703632" w:rsidRPr="009A318D" w:rsidRDefault="009A045F" w:rsidP="00E17D2F">
            <w:pPr>
              <w:spacing w:after="0" w:line="240" w:lineRule="auto"/>
              <w:jc w:val="both"/>
              <w:rPr>
                <w:rFonts w:ascii="Times New Roman" w:hAnsi="Times New Roman" w:cs="Times New Roman"/>
                <w:sz w:val="28"/>
                <w:szCs w:val="28"/>
              </w:rPr>
            </w:pPr>
            <w:r w:rsidRPr="009A318D">
              <w:rPr>
                <w:rFonts w:ascii="Times New Roman" w:hAnsi="Times New Roman" w:cs="Times New Roman"/>
                <w:sz w:val="28"/>
                <w:szCs w:val="28"/>
              </w:rPr>
              <w:t>Разработка мобильного комплекса для лазерного восстановления колесных пар вагонов</w:t>
            </w:r>
          </w:p>
        </w:tc>
        <w:tc>
          <w:tcPr>
            <w:tcW w:w="850" w:type="dxa"/>
          </w:tcPr>
          <w:p w:rsidR="00AC2421" w:rsidRPr="009A318D" w:rsidRDefault="00AC2421" w:rsidP="00BF48D7">
            <w:pPr>
              <w:spacing w:after="0" w:line="240" w:lineRule="auto"/>
              <w:ind w:hanging="6"/>
              <w:jc w:val="center"/>
              <w:rPr>
                <w:rFonts w:ascii="Times New Roman" w:hAnsi="Times New Roman" w:cs="Times New Roman"/>
                <w:sz w:val="28"/>
                <w:szCs w:val="28"/>
                <w:lang w:val="kk-KZ"/>
              </w:rPr>
            </w:pPr>
          </w:p>
          <w:p w:rsidR="00703632" w:rsidRPr="009A318D" w:rsidRDefault="00AC2421"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90</w:t>
            </w:r>
          </w:p>
        </w:tc>
      </w:tr>
      <w:tr w:rsidR="009A318D" w:rsidRPr="009A318D" w:rsidTr="00491861">
        <w:tc>
          <w:tcPr>
            <w:tcW w:w="817" w:type="dxa"/>
          </w:tcPr>
          <w:p w:rsidR="00703632" w:rsidRPr="009A318D" w:rsidRDefault="00703632" w:rsidP="00BF48D7">
            <w:pPr>
              <w:spacing w:after="0" w:line="240" w:lineRule="auto"/>
              <w:ind w:firstLine="13"/>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4.3</w:t>
            </w:r>
          </w:p>
        </w:tc>
        <w:tc>
          <w:tcPr>
            <w:tcW w:w="8222" w:type="dxa"/>
          </w:tcPr>
          <w:p w:rsidR="00703632" w:rsidRPr="009A318D" w:rsidRDefault="00BF27C4" w:rsidP="00E17D2F">
            <w:pPr>
              <w:spacing w:after="0" w:line="240" w:lineRule="auto"/>
              <w:jc w:val="both"/>
              <w:rPr>
                <w:rFonts w:ascii="Times New Roman" w:hAnsi="Times New Roman" w:cs="Times New Roman"/>
                <w:sz w:val="28"/>
                <w:szCs w:val="28"/>
                <w:lang w:val="kk-KZ"/>
              </w:rPr>
            </w:pPr>
            <w:r w:rsidRPr="009A318D">
              <w:rPr>
                <w:rFonts w:ascii="Times New Roman" w:hAnsi="Times New Roman" w:cs="Times New Roman"/>
                <w:sz w:val="28"/>
                <w:szCs w:val="28"/>
              </w:rPr>
              <w:t>Разработка лазерной технологии восстановления поверхности катания и гребня колесных пар</w:t>
            </w:r>
          </w:p>
        </w:tc>
        <w:tc>
          <w:tcPr>
            <w:tcW w:w="850" w:type="dxa"/>
          </w:tcPr>
          <w:p w:rsidR="00AC2421" w:rsidRPr="009A318D" w:rsidRDefault="00AC2421" w:rsidP="00BF48D7">
            <w:pPr>
              <w:spacing w:after="0" w:line="240" w:lineRule="auto"/>
              <w:ind w:hanging="6"/>
              <w:jc w:val="center"/>
              <w:rPr>
                <w:rFonts w:ascii="Times New Roman" w:hAnsi="Times New Roman" w:cs="Times New Roman"/>
                <w:sz w:val="28"/>
                <w:szCs w:val="28"/>
                <w:lang w:val="kk-KZ"/>
              </w:rPr>
            </w:pPr>
          </w:p>
          <w:p w:rsidR="00703632" w:rsidRPr="009A318D" w:rsidRDefault="00491861"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98</w:t>
            </w:r>
          </w:p>
        </w:tc>
      </w:tr>
      <w:tr w:rsidR="009A318D" w:rsidRPr="009A318D" w:rsidTr="00491861">
        <w:tc>
          <w:tcPr>
            <w:tcW w:w="817" w:type="dxa"/>
          </w:tcPr>
          <w:p w:rsidR="00703632" w:rsidRPr="009A318D" w:rsidRDefault="00703632" w:rsidP="00BF48D7">
            <w:pPr>
              <w:spacing w:after="0" w:line="240" w:lineRule="auto"/>
              <w:ind w:firstLine="13"/>
              <w:jc w:val="center"/>
              <w:rPr>
                <w:rFonts w:ascii="Times New Roman" w:hAnsi="Times New Roman" w:cs="Times New Roman"/>
                <w:sz w:val="28"/>
                <w:szCs w:val="28"/>
                <w:lang w:val="kk-KZ"/>
              </w:rPr>
            </w:pPr>
          </w:p>
        </w:tc>
        <w:tc>
          <w:tcPr>
            <w:tcW w:w="8222" w:type="dxa"/>
          </w:tcPr>
          <w:p w:rsidR="00703632" w:rsidRPr="009A318D" w:rsidRDefault="00703632" w:rsidP="00E17D2F">
            <w:pPr>
              <w:spacing w:after="0" w:line="240" w:lineRule="auto"/>
              <w:jc w:val="both"/>
              <w:rPr>
                <w:rFonts w:ascii="Times New Roman" w:hAnsi="Times New Roman" w:cs="Times New Roman"/>
                <w:sz w:val="28"/>
                <w:szCs w:val="28"/>
              </w:rPr>
            </w:pPr>
            <w:r w:rsidRPr="009A318D">
              <w:rPr>
                <w:rFonts w:ascii="Times New Roman" w:hAnsi="Times New Roman" w:cs="Times New Roman"/>
                <w:sz w:val="28"/>
                <w:szCs w:val="28"/>
              </w:rPr>
              <w:t>Выводы по главе 4</w:t>
            </w:r>
          </w:p>
        </w:tc>
        <w:tc>
          <w:tcPr>
            <w:tcW w:w="850" w:type="dxa"/>
          </w:tcPr>
          <w:p w:rsidR="006C6B93" w:rsidRPr="009A318D" w:rsidRDefault="00491861"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108</w:t>
            </w:r>
          </w:p>
        </w:tc>
      </w:tr>
      <w:tr w:rsidR="009A318D" w:rsidRPr="009A318D" w:rsidTr="00491861">
        <w:tc>
          <w:tcPr>
            <w:tcW w:w="817" w:type="dxa"/>
          </w:tcPr>
          <w:p w:rsidR="00703632" w:rsidRPr="009A318D" w:rsidRDefault="00703632" w:rsidP="008B1148">
            <w:pPr>
              <w:spacing w:after="0" w:line="240" w:lineRule="auto"/>
              <w:ind w:firstLine="709"/>
              <w:jc w:val="center"/>
              <w:rPr>
                <w:rFonts w:ascii="Times New Roman" w:hAnsi="Times New Roman" w:cs="Times New Roman"/>
                <w:sz w:val="28"/>
                <w:szCs w:val="28"/>
                <w:lang w:val="kk-KZ"/>
              </w:rPr>
            </w:pPr>
          </w:p>
        </w:tc>
        <w:tc>
          <w:tcPr>
            <w:tcW w:w="8222" w:type="dxa"/>
          </w:tcPr>
          <w:p w:rsidR="00703632" w:rsidRPr="009A318D" w:rsidRDefault="006C6B93" w:rsidP="00E17D2F">
            <w:pPr>
              <w:spacing w:after="0" w:line="240" w:lineRule="auto"/>
              <w:jc w:val="both"/>
              <w:rPr>
                <w:rFonts w:ascii="Times New Roman" w:hAnsi="Times New Roman" w:cs="Times New Roman"/>
                <w:b/>
                <w:sz w:val="28"/>
                <w:szCs w:val="28"/>
              </w:rPr>
            </w:pPr>
            <w:r w:rsidRPr="009A318D">
              <w:rPr>
                <w:rFonts w:ascii="Times New Roman" w:hAnsi="Times New Roman" w:cs="Times New Roman"/>
                <w:b/>
                <w:sz w:val="28"/>
                <w:szCs w:val="28"/>
              </w:rPr>
              <w:t>ЗАКЛЮЧЕНИЕ</w:t>
            </w:r>
          </w:p>
        </w:tc>
        <w:tc>
          <w:tcPr>
            <w:tcW w:w="850" w:type="dxa"/>
          </w:tcPr>
          <w:p w:rsidR="00703632" w:rsidRPr="009A318D" w:rsidRDefault="00491861"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109</w:t>
            </w:r>
          </w:p>
        </w:tc>
      </w:tr>
      <w:tr w:rsidR="009A318D" w:rsidRPr="009A318D" w:rsidTr="00491861">
        <w:tc>
          <w:tcPr>
            <w:tcW w:w="817" w:type="dxa"/>
          </w:tcPr>
          <w:p w:rsidR="006C6B93" w:rsidRPr="009A318D" w:rsidRDefault="006C6B93" w:rsidP="008B1148">
            <w:pPr>
              <w:spacing w:after="0" w:line="240" w:lineRule="auto"/>
              <w:ind w:firstLine="709"/>
              <w:rPr>
                <w:rFonts w:ascii="Times New Roman" w:hAnsi="Times New Roman" w:cs="Times New Roman"/>
                <w:sz w:val="28"/>
                <w:szCs w:val="28"/>
                <w:lang w:val="kk-KZ"/>
              </w:rPr>
            </w:pPr>
          </w:p>
        </w:tc>
        <w:tc>
          <w:tcPr>
            <w:tcW w:w="8222" w:type="dxa"/>
          </w:tcPr>
          <w:p w:rsidR="002E5AE8" w:rsidRPr="009A318D" w:rsidRDefault="006C6B93" w:rsidP="00E17D2F">
            <w:pPr>
              <w:spacing w:after="0" w:line="240" w:lineRule="auto"/>
              <w:jc w:val="both"/>
              <w:rPr>
                <w:rFonts w:ascii="Times New Roman" w:hAnsi="Times New Roman" w:cs="Times New Roman"/>
                <w:b/>
                <w:sz w:val="28"/>
                <w:szCs w:val="28"/>
              </w:rPr>
            </w:pPr>
            <w:r w:rsidRPr="009A318D">
              <w:rPr>
                <w:rFonts w:ascii="Times New Roman" w:hAnsi="Times New Roman" w:cs="Times New Roman"/>
                <w:b/>
                <w:sz w:val="28"/>
                <w:szCs w:val="28"/>
              </w:rPr>
              <w:t>СПИСОК ИСПОЛЬЗОВАННЫХ ИСТОЧНИКОВ</w:t>
            </w:r>
          </w:p>
        </w:tc>
        <w:tc>
          <w:tcPr>
            <w:tcW w:w="850" w:type="dxa"/>
          </w:tcPr>
          <w:p w:rsidR="002E5AE8" w:rsidRPr="009A318D" w:rsidRDefault="00491861" w:rsidP="00DD1258">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111</w:t>
            </w:r>
          </w:p>
        </w:tc>
      </w:tr>
      <w:tr w:rsidR="009A318D" w:rsidRPr="009A318D" w:rsidTr="00491861">
        <w:tc>
          <w:tcPr>
            <w:tcW w:w="817" w:type="dxa"/>
          </w:tcPr>
          <w:p w:rsidR="00DD1258" w:rsidRPr="009A318D" w:rsidRDefault="00DD1258" w:rsidP="008B1148">
            <w:pPr>
              <w:spacing w:after="0" w:line="240" w:lineRule="auto"/>
              <w:ind w:firstLine="709"/>
              <w:rPr>
                <w:rFonts w:ascii="Times New Roman" w:hAnsi="Times New Roman" w:cs="Times New Roman"/>
                <w:sz w:val="28"/>
                <w:szCs w:val="28"/>
                <w:lang w:val="kk-KZ"/>
              </w:rPr>
            </w:pPr>
          </w:p>
        </w:tc>
        <w:tc>
          <w:tcPr>
            <w:tcW w:w="8222" w:type="dxa"/>
          </w:tcPr>
          <w:p w:rsidR="00DD1258" w:rsidRPr="009A318D" w:rsidRDefault="00DD1258" w:rsidP="00E17D2F">
            <w:pPr>
              <w:spacing w:after="0" w:line="240" w:lineRule="auto"/>
              <w:jc w:val="both"/>
              <w:rPr>
                <w:rFonts w:ascii="Times New Roman" w:hAnsi="Times New Roman" w:cs="Times New Roman"/>
                <w:b/>
                <w:sz w:val="28"/>
                <w:szCs w:val="28"/>
              </w:rPr>
            </w:pPr>
            <w:r w:rsidRPr="009A318D">
              <w:rPr>
                <w:rFonts w:ascii="Times New Roman" w:hAnsi="Times New Roman" w:cs="Times New Roman"/>
                <w:b/>
                <w:sz w:val="28"/>
                <w:szCs w:val="28"/>
              </w:rPr>
              <w:t>ПРИЛОЖЕНИЕ А</w:t>
            </w:r>
          </w:p>
        </w:tc>
        <w:tc>
          <w:tcPr>
            <w:tcW w:w="850" w:type="dxa"/>
          </w:tcPr>
          <w:p w:rsidR="00DD1258" w:rsidRPr="009A318D" w:rsidRDefault="004B111E"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121</w:t>
            </w:r>
          </w:p>
        </w:tc>
      </w:tr>
      <w:tr w:rsidR="009A318D" w:rsidRPr="009A318D" w:rsidTr="00491861">
        <w:tc>
          <w:tcPr>
            <w:tcW w:w="817" w:type="dxa"/>
          </w:tcPr>
          <w:p w:rsidR="00DD1258" w:rsidRPr="009A318D" w:rsidRDefault="00DD1258" w:rsidP="008B1148">
            <w:pPr>
              <w:spacing w:after="0" w:line="240" w:lineRule="auto"/>
              <w:ind w:firstLine="709"/>
              <w:rPr>
                <w:rFonts w:ascii="Times New Roman" w:hAnsi="Times New Roman" w:cs="Times New Roman"/>
                <w:sz w:val="28"/>
                <w:szCs w:val="28"/>
                <w:lang w:val="kk-KZ"/>
              </w:rPr>
            </w:pPr>
          </w:p>
        </w:tc>
        <w:tc>
          <w:tcPr>
            <w:tcW w:w="8222" w:type="dxa"/>
          </w:tcPr>
          <w:p w:rsidR="00DD1258" w:rsidRPr="009A318D" w:rsidRDefault="00DD1258" w:rsidP="00E17D2F">
            <w:pPr>
              <w:spacing w:after="0" w:line="240" w:lineRule="auto"/>
              <w:jc w:val="both"/>
              <w:rPr>
                <w:rFonts w:ascii="Times New Roman" w:hAnsi="Times New Roman" w:cs="Times New Roman"/>
                <w:b/>
                <w:sz w:val="28"/>
                <w:szCs w:val="28"/>
              </w:rPr>
            </w:pPr>
            <w:r w:rsidRPr="009A318D">
              <w:rPr>
                <w:rFonts w:ascii="Times New Roman" w:hAnsi="Times New Roman" w:cs="Times New Roman"/>
                <w:b/>
                <w:sz w:val="28"/>
                <w:szCs w:val="28"/>
              </w:rPr>
              <w:t>ПРИЛОЖЕНИЕ Б</w:t>
            </w:r>
          </w:p>
        </w:tc>
        <w:tc>
          <w:tcPr>
            <w:tcW w:w="850" w:type="dxa"/>
          </w:tcPr>
          <w:p w:rsidR="00DD1258" w:rsidRPr="009A318D" w:rsidRDefault="004B111E"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122</w:t>
            </w:r>
          </w:p>
        </w:tc>
      </w:tr>
      <w:tr w:rsidR="009A318D" w:rsidRPr="009A318D" w:rsidTr="00491861">
        <w:tc>
          <w:tcPr>
            <w:tcW w:w="817" w:type="dxa"/>
          </w:tcPr>
          <w:p w:rsidR="00DD1258" w:rsidRPr="009A318D" w:rsidRDefault="00DD1258" w:rsidP="008B1148">
            <w:pPr>
              <w:spacing w:after="0" w:line="240" w:lineRule="auto"/>
              <w:ind w:firstLine="709"/>
              <w:rPr>
                <w:rFonts w:ascii="Times New Roman" w:hAnsi="Times New Roman" w:cs="Times New Roman"/>
                <w:sz w:val="28"/>
                <w:szCs w:val="28"/>
                <w:lang w:val="kk-KZ"/>
              </w:rPr>
            </w:pPr>
          </w:p>
        </w:tc>
        <w:tc>
          <w:tcPr>
            <w:tcW w:w="8222" w:type="dxa"/>
          </w:tcPr>
          <w:p w:rsidR="00DD1258" w:rsidRPr="009A318D" w:rsidRDefault="00DD1258" w:rsidP="00E17D2F">
            <w:pPr>
              <w:spacing w:after="0" w:line="240" w:lineRule="auto"/>
              <w:jc w:val="both"/>
              <w:rPr>
                <w:rFonts w:ascii="Times New Roman" w:hAnsi="Times New Roman" w:cs="Times New Roman"/>
                <w:b/>
                <w:sz w:val="28"/>
                <w:szCs w:val="28"/>
              </w:rPr>
            </w:pPr>
            <w:r w:rsidRPr="009A318D">
              <w:rPr>
                <w:rFonts w:ascii="Times New Roman" w:hAnsi="Times New Roman" w:cs="Times New Roman"/>
                <w:b/>
                <w:sz w:val="28"/>
                <w:szCs w:val="28"/>
              </w:rPr>
              <w:t>ПРИЛОЖЕНИЕ В</w:t>
            </w:r>
          </w:p>
        </w:tc>
        <w:tc>
          <w:tcPr>
            <w:tcW w:w="850" w:type="dxa"/>
          </w:tcPr>
          <w:p w:rsidR="00DD1258" w:rsidRPr="009A318D" w:rsidRDefault="004B111E"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125</w:t>
            </w:r>
          </w:p>
        </w:tc>
      </w:tr>
      <w:tr w:rsidR="009A318D" w:rsidRPr="009A318D" w:rsidTr="00491861">
        <w:tc>
          <w:tcPr>
            <w:tcW w:w="817" w:type="dxa"/>
          </w:tcPr>
          <w:p w:rsidR="00DD1258" w:rsidRPr="009A318D" w:rsidRDefault="00DD1258" w:rsidP="008B1148">
            <w:pPr>
              <w:spacing w:after="0" w:line="240" w:lineRule="auto"/>
              <w:ind w:firstLine="709"/>
              <w:rPr>
                <w:rFonts w:ascii="Times New Roman" w:hAnsi="Times New Roman" w:cs="Times New Roman"/>
                <w:sz w:val="28"/>
                <w:szCs w:val="28"/>
                <w:lang w:val="kk-KZ"/>
              </w:rPr>
            </w:pPr>
          </w:p>
        </w:tc>
        <w:tc>
          <w:tcPr>
            <w:tcW w:w="8222" w:type="dxa"/>
          </w:tcPr>
          <w:p w:rsidR="00DD1258" w:rsidRPr="009A318D" w:rsidRDefault="00DD1258" w:rsidP="00E17D2F">
            <w:pPr>
              <w:spacing w:after="0" w:line="240" w:lineRule="auto"/>
              <w:jc w:val="both"/>
              <w:rPr>
                <w:rFonts w:ascii="Times New Roman" w:hAnsi="Times New Roman" w:cs="Times New Roman"/>
                <w:b/>
                <w:sz w:val="28"/>
                <w:szCs w:val="28"/>
              </w:rPr>
            </w:pPr>
            <w:r w:rsidRPr="009A318D">
              <w:rPr>
                <w:rFonts w:ascii="Times New Roman" w:hAnsi="Times New Roman" w:cs="Times New Roman"/>
                <w:b/>
                <w:sz w:val="28"/>
                <w:szCs w:val="28"/>
              </w:rPr>
              <w:t>ПРИЛОЖЕНИЕ Г</w:t>
            </w:r>
          </w:p>
        </w:tc>
        <w:tc>
          <w:tcPr>
            <w:tcW w:w="850" w:type="dxa"/>
          </w:tcPr>
          <w:p w:rsidR="00DD1258" w:rsidRPr="009A318D" w:rsidRDefault="004B111E"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126</w:t>
            </w:r>
          </w:p>
        </w:tc>
      </w:tr>
      <w:tr w:rsidR="009A318D" w:rsidRPr="009A318D" w:rsidTr="00491861">
        <w:tc>
          <w:tcPr>
            <w:tcW w:w="817" w:type="dxa"/>
          </w:tcPr>
          <w:p w:rsidR="00DD1258" w:rsidRPr="009A318D" w:rsidRDefault="00DD1258" w:rsidP="008B1148">
            <w:pPr>
              <w:spacing w:after="0" w:line="240" w:lineRule="auto"/>
              <w:ind w:firstLine="709"/>
              <w:rPr>
                <w:rFonts w:ascii="Times New Roman" w:hAnsi="Times New Roman" w:cs="Times New Roman"/>
                <w:sz w:val="28"/>
                <w:szCs w:val="28"/>
                <w:lang w:val="kk-KZ"/>
              </w:rPr>
            </w:pPr>
          </w:p>
        </w:tc>
        <w:tc>
          <w:tcPr>
            <w:tcW w:w="8222" w:type="dxa"/>
          </w:tcPr>
          <w:p w:rsidR="00DD1258" w:rsidRPr="009A318D" w:rsidRDefault="00DD1258" w:rsidP="00E17D2F">
            <w:pPr>
              <w:spacing w:after="0" w:line="240" w:lineRule="auto"/>
              <w:jc w:val="both"/>
              <w:rPr>
                <w:rFonts w:ascii="Times New Roman" w:hAnsi="Times New Roman" w:cs="Times New Roman"/>
                <w:b/>
                <w:sz w:val="28"/>
                <w:szCs w:val="28"/>
              </w:rPr>
            </w:pPr>
            <w:r w:rsidRPr="009A318D">
              <w:rPr>
                <w:rFonts w:ascii="Times New Roman" w:hAnsi="Times New Roman" w:cs="Times New Roman"/>
                <w:b/>
                <w:sz w:val="28"/>
                <w:szCs w:val="28"/>
              </w:rPr>
              <w:t>ПРИЛОЖЕНИЕ Д</w:t>
            </w:r>
          </w:p>
        </w:tc>
        <w:tc>
          <w:tcPr>
            <w:tcW w:w="850" w:type="dxa"/>
          </w:tcPr>
          <w:p w:rsidR="00DD1258" w:rsidRPr="009A318D" w:rsidRDefault="004B111E"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131</w:t>
            </w:r>
          </w:p>
        </w:tc>
      </w:tr>
      <w:tr w:rsidR="00DD1258" w:rsidRPr="009A318D" w:rsidTr="00491861">
        <w:tc>
          <w:tcPr>
            <w:tcW w:w="817" w:type="dxa"/>
          </w:tcPr>
          <w:p w:rsidR="00DD1258" w:rsidRPr="009A318D" w:rsidRDefault="00DD1258" w:rsidP="008B1148">
            <w:pPr>
              <w:spacing w:after="0" w:line="240" w:lineRule="auto"/>
              <w:ind w:firstLine="709"/>
              <w:rPr>
                <w:rFonts w:ascii="Times New Roman" w:hAnsi="Times New Roman" w:cs="Times New Roman"/>
                <w:sz w:val="28"/>
                <w:szCs w:val="28"/>
                <w:lang w:val="kk-KZ"/>
              </w:rPr>
            </w:pPr>
          </w:p>
        </w:tc>
        <w:tc>
          <w:tcPr>
            <w:tcW w:w="8222" w:type="dxa"/>
          </w:tcPr>
          <w:p w:rsidR="00DD1258" w:rsidRPr="009A318D" w:rsidRDefault="00DD1258" w:rsidP="00E17D2F">
            <w:pPr>
              <w:spacing w:after="0" w:line="240" w:lineRule="auto"/>
              <w:jc w:val="both"/>
              <w:rPr>
                <w:rFonts w:ascii="Times New Roman" w:hAnsi="Times New Roman" w:cs="Times New Roman"/>
                <w:b/>
                <w:sz w:val="28"/>
                <w:szCs w:val="28"/>
              </w:rPr>
            </w:pPr>
            <w:r w:rsidRPr="009A318D">
              <w:rPr>
                <w:rFonts w:ascii="Times New Roman" w:hAnsi="Times New Roman" w:cs="Times New Roman"/>
                <w:b/>
                <w:sz w:val="28"/>
                <w:szCs w:val="28"/>
              </w:rPr>
              <w:t>ПРИЛОЖЕНИЕ Е</w:t>
            </w:r>
          </w:p>
        </w:tc>
        <w:tc>
          <w:tcPr>
            <w:tcW w:w="850" w:type="dxa"/>
          </w:tcPr>
          <w:p w:rsidR="00DD1258" w:rsidRPr="009A318D" w:rsidRDefault="004B111E" w:rsidP="00BF48D7">
            <w:pPr>
              <w:spacing w:after="0" w:line="240" w:lineRule="auto"/>
              <w:ind w:hanging="6"/>
              <w:jc w:val="center"/>
              <w:rPr>
                <w:rFonts w:ascii="Times New Roman" w:hAnsi="Times New Roman" w:cs="Times New Roman"/>
                <w:sz w:val="28"/>
                <w:szCs w:val="28"/>
                <w:lang w:val="kk-KZ"/>
              </w:rPr>
            </w:pPr>
            <w:r w:rsidRPr="009A318D">
              <w:rPr>
                <w:rFonts w:ascii="Times New Roman" w:hAnsi="Times New Roman" w:cs="Times New Roman"/>
                <w:sz w:val="28"/>
                <w:szCs w:val="28"/>
                <w:lang w:val="kk-KZ"/>
              </w:rPr>
              <w:t>132</w:t>
            </w:r>
          </w:p>
        </w:tc>
      </w:tr>
    </w:tbl>
    <w:p w:rsidR="00703632" w:rsidRPr="009A318D" w:rsidRDefault="00703632" w:rsidP="008B1148">
      <w:pPr>
        <w:spacing w:after="0" w:line="240" w:lineRule="auto"/>
        <w:ind w:firstLine="709"/>
        <w:jc w:val="center"/>
        <w:rPr>
          <w:rFonts w:ascii="Times New Roman" w:hAnsi="Times New Roman" w:cs="Times New Roman"/>
          <w:b/>
          <w:sz w:val="28"/>
          <w:szCs w:val="28"/>
        </w:rPr>
      </w:pPr>
    </w:p>
    <w:p w:rsidR="00294085" w:rsidRPr="009A318D" w:rsidRDefault="00294085" w:rsidP="008B1148">
      <w:pPr>
        <w:spacing w:after="0" w:line="240" w:lineRule="auto"/>
        <w:ind w:firstLine="709"/>
        <w:jc w:val="both"/>
        <w:rPr>
          <w:rFonts w:ascii="Times New Roman" w:hAnsi="Times New Roman" w:cs="Times New Roman"/>
          <w:sz w:val="28"/>
          <w:szCs w:val="28"/>
        </w:rPr>
      </w:pPr>
    </w:p>
    <w:p w:rsidR="00834957" w:rsidRPr="009A318D" w:rsidRDefault="00834957" w:rsidP="008B1148">
      <w:pPr>
        <w:pStyle w:val="Default"/>
        <w:ind w:firstLine="709"/>
        <w:jc w:val="center"/>
        <w:rPr>
          <w:b/>
          <w:bCs/>
          <w:color w:val="auto"/>
          <w:sz w:val="28"/>
          <w:szCs w:val="28"/>
        </w:rPr>
      </w:pPr>
    </w:p>
    <w:p w:rsidR="0007328C" w:rsidRPr="009A318D" w:rsidRDefault="0007328C" w:rsidP="008B1148">
      <w:pPr>
        <w:pStyle w:val="Default"/>
        <w:ind w:firstLine="709"/>
        <w:jc w:val="center"/>
        <w:rPr>
          <w:b/>
          <w:bCs/>
          <w:color w:val="auto"/>
          <w:sz w:val="28"/>
          <w:szCs w:val="28"/>
        </w:rPr>
      </w:pPr>
    </w:p>
    <w:p w:rsidR="0007328C" w:rsidRPr="009A318D" w:rsidRDefault="0007328C" w:rsidP="008B1148">
      <w:pPr>
        <w:pStyle w:val="Default"/>
        <w:ind w:firstLine="709"/>
        <w:jc w:val="center"/>
        <w:rPr>
          <w:b/>
          <w:bCs/>
          <w:color w:val="auto"/>
          <w:sz w:val="28"/>
          <w:szCs w:val="28"/>
        </w:rPr>
      </w:pPr>
    </w:p>
    <w:p w:rsidR="0007328C" w:rsidRPr="009A318D" w:rsidRDefault="0007328C" w:rsidP="008B1148">
      <w:pPr>
        <w:pStyle w:val="Default"/>
        <w:ind w:firstLine="709"/>
        <w:jc w:val="center"/>
        <w:rPr>
          <w:b/>
          <w:bCs/>
          <w:color w:val="auto"/>
          <w:sz w:val="28"/>
          <w:szCs w:val="28"/>
        </w:rPr>
      </w:pPr>
    </w:p>
    <w:p w:rsidR="0007328C" w:rsidRPr="009A318D" w:rsidRDefault="0007328C" w:rsidP="008B1148">
      <w:pPr>
        <w:pStyle w:val="Default"/>
        <w:ind w:firstLine="709"/>
        <w:jc w:val="center"/>
        <w:rPr>
          <w:b/>
          <w:bCs/>
          <w:color w:val="auto"/>
          <w:sz w:val="28"/>
          <w:szCs w:val="28"/>
        </w:rPr>
      </w:pPr>
    </w:p>
    <w:p w:rsidR="0007328C" w:rsidRPr="009A318D" w:rsidRDefault="0007328C" w:rsidP="008B1148">
      <w:pPr>
        <w:pStyle w:val="Default"/>
        <w:ind w:firstLine="709"/>
        <w:jc w:val="center"/>
        <w:rPr>
          <w:b/>
          <w:bCs/>
          <w:color w:val="auto"/>
          <w:sz w:val="28"/>
          <w:szCs w:val="28"/>
        </w:rPr>
      </w:pPr>
    </w:p>
    <w:p w:rsidR="0007328C" w:rsidRPr="009A318D" w:rsidRDefault="0007328C" w:rsidP="008B1148">
      <w:pPr>
        <w:pStyle w:val="Default"/>
        <w:ind w:firstLine="709"/>
        <w:jc w:val="center"/>
        <w:rPr>
          <w:b/>
          <w:bCs/>
          <w:color w:val="auto"/>
          <w:sz w:val="28"/>
          <w:szCs w:val="28"/>
        </w:rPr>
      </w:pPr>
    </w:p>
    <w:p w:rsidR="0007328C" w:rsidRPr="009A318D" w:rsidRDefault="0007328C" w:rsidP="008B1148">
      <w:pPr>
        <w:pStyle w:val="Default"/>
        <w:ind w:firstLine="709"/>
        <w:jc w:val="center"/>
        <w:rPr>
          <w:b/>
          <w:bCs/>
          <w:color w:val="auto"/>
          <w:sz w:val="28"/>
          <w:szCs w:val="28"/>
        </w:rPr>
      </w:pPr>
    </w:p>
    <w:p w:rsidR="0007328C" w:rsidRPr="009A318D" w:rsidRDefault="0007328C" w:rsidP="008B1148">
      <w:pPr>
        <w:pStyle w:val="Default"/>
        <w:ind w:firstLine="709"/>
        <w:jc w:val="center"/>
        <w:rPr>
          <w:b/>
          <w:bCs/>
          <w:color w:val="auto"/>
          <w:sz w:val="28"/>
          <w:szCs w:val="28"/>
        </w:rPr>
      </w:pPr>
    </w:p>
    <w:p w:rsidR="0007328C" w:rsidRPr="009A318D" w:rsidRDefault="0007328C" w:rsidP="008B1148">
      <w:pPr>
        <w:pStyle w:val="Default"/>
        <w:ind w:firstLine="709"/>
        <w:jc w:val="center"/>
        <w:rPr>
          <w:b/>
          <w:bCs/>
          <w:color w:val="auto"/>
          <w:sz w:val="28"/>
          <w:szCs w:val="28"/>
        </w:rPr>
      </w:pPr>
    </w:p>
    <w:p w:rsidR="0007328C" w:rsidRPr="009A318D" w:rsidRDefault="0007328C" w:rsidP="008B1148">
      <w:pPr>
        <w:pStyle w:val="Default"/>
        <w:ind w:firstLine="709"/>
        <w:jc w:val="center"/>
        <w:rPr>
          <w:b/>
          <w:bCs/>
          <w:color w:val="auto"/>
          <w:sz w:val="28"/>
          <w:szCs w:val="28"/>
        </w:rPr>
      </w:pPr>
    </w:p>
    <w:p w:rsidR="0007328C" w:rsidRPr="009A318D" w:rsidRDefault="0007328C" w:rsidP="008B1148">
      <w:pPr>
        <w:pStyle w:val="Default"/>
        <w:ind w:firstLine="709"/>
        <w:jc w:val="center"/>
        <w:rPr>
          <w:b/>
          <w:bCs/>
          <w:color w:val="auto"/>
          <w:sz w:val="28"/>
          <w:szCs w:val="28"/>
        </w:rPr>
      </w:pPr>
    </w:p>
    <w:p w:rsidR="0007328C" w:rsidRPr="009A318D" w:rsidRDefault="0007328C" w:rsidP="008B1148">
      <w:pPr>
        <w:pStyle w:val="Default"/>
        <w:ind w:firstLine="709"/>
        <w:jc w:val="center"/>
        <w:rPr>
          <w:b/>
          <w:bCs/>
          <w:color w:val="auto"/>
          <w:sz w:val="28"/>
          <w:szCs w:val="28"/>
        </w:rPr>
      </w:pPr>
    </w:p>
    <w:p w:rsidR="0007328C" w:rsidRPr="009A318D" w:rsidRDefault="0007328C" w:rsidP="008B1148">
      <w:pPr>
        <w:pStyle w:val="Default"/>
        <w:ind w:firstLine="709"/>
        <w:jc w:val="center"/>
        <w:rPr>
          <w:b/>
          <w:bCs/>
          <w:color w:val="auto"/>
          <w:sz w:val="28"/>
          <w:szCs w:val="28"/>
        </w:rPr>
      </w:pPr>
    </w:p>
    <w:p w:rsidR="0007328C" w:rsidRPr="009A318D" w:rsidRDefault="0007328C" w:rsidP="008B1148">
      <w:pPr>
        <w:pStyle w:val="Default"/>
        <w:ind w:firstLine="709"/>
        <w:jc w:val="center"/>
        <w:rPr>
          <w:b/>
          <w:bCs/>
          <w:color w:val="auto"/>
          <w:sz w:val="28"/>
          <w:szCs w:val="28"/>
        </w:rPr>
      </w:pPr>
    </w:p>
    <w:p w:rsidR="0007328C" w:rsidRPr="009A318D" w:rsidRDefault="0007328C" w:rsidP="008B1148">
      <w:pPr>
        <w:pStyle w:val="Default"/>
        <w:ind w:firstLine="709"/>
        <w:jc w:val="center"/>
        <w:rPr>
          <w:b/>
          <w:bCs/>
          <w:color w:val="auto"/>
          <w:sz w:val="28"/>
          <w:szCs w:val="28"/>
        </w:rPr>
      </w:pPr>
    </w:p>
    <w:p w:rsidR="0007328C" w:rsidRPr="009A318D" w:rsidRDefault="0007328C" w:rsidP="008B1148">
      <w:pPr>
        <w:pStyle w:val="Default"/>
        <w:ind w:firstLine="709"/>
        <w:jc w:val="center"/>
        <w:rPr>
          <w:b/>
          <w:bCs/>
          <w:color w:val="auto"/>
          <w:sz w:val="28"/>
          <w:szCs w:val="28"/>
        </w:rPr>
      </w:pPr>
    </w:p>
    <w:p w:rsidR="0007328C" w:rsidRPr="009A318D" w:rsidRDefault="0007328C" w:rsidP="008B1148">
      <w:pPr>
        <w:pStyle w:val="Default"/>
        <w:ind w:firstLine="709"/>
        <w:jc w:val="center"/>
        <w:rPr>
          <w:b/>
          <w:bCs/>
          <w:color w:val="auto"/>
          <w:sz w:val="28"/>
          <w:szCs w:val="28"/>
        </w:rPr>
      </w:pPr>
    </w:p>
    <w:p w:rsidR="0007328C" w:rsidRPr="009A318D" w:rsidRDefault="0007328C" w:rsidP="008B1148">
      <w:pPr>
        <w:pStyle w:val="Default"/>
        <w:ind w:firstLine="709"/>
        <w:jc w:val="center"/>
        <w:rPr>
          <w:b/>
          <w:bCs/>
          <w:color w:val="auto"/>
          <w:sz w:val="28"/>
          <w:szCs w:val="28"/>
        </w:rPr>
      </w:pPr>
    </w:p>
    <w:p w:rsidR="0007328C" w:rsidRPr="009A318D" w:rsidRDefault="0007328C" w:rsidP="008B1148">
      <w:pPr>
        <w:pStyle w:val="Default"/>
        <w:ind w:firstLine="709"/>
        <w:jc w:val="center"/>
        <w:rPr>
          <w:b/>
          <w:bCs/>
          <w:color w:val="auto"/>
          <w:sz w:val="28"/>
          <w:szCs w:val="28"/>
        </w:rPr>
      </w:pPr>
    </w:p>
    <w:p w:rsidR="0007328C" w:rsidRPr="009A318D" w:rsidRDefault="0007328C" w:rsidP="008B1148">
      <w:pPr>
        <w:pStyle w:val="Default"/>
        <w:ind w:firstLine="709"/>
        <w:jc w:val="center"/>
        <w:rPr>
          <w:b/>
          <w:bCs/>
          <w:color w:val="auto"/>
          <w:sz w:val="28"/>
          <w:szCs w:val="28"/>
        </w:rPr>
      </w:pPr>
    </w:p>
    <w:p w:rsidR="00F37810" w:rsidRPr="009A318D" w:rsidRDefault="00F37810" w:rsidP="008B1148">
      <w:pPr>
        <w:pStyle w:val="Default"/>
        <w:ind w:firstLine="709"/>
        <w:jc w:val="center"/>
        <w:rPr>
          <w:b/>
          <w:bCs/>
          <w:color w:val="auto"/>
          <w:sz w:val="28"/>
          <w:szCs w:val="28"/>
        </w:rPr>
      </w:pPr>
    </w:p>
    <w:p w:rsidR="00F37810" w:rsidRPr="009A318D" w:rsidRDefault="00F37810" w:rsidP="008B1148">
      <w:pPr>
        <w:pStyle w:val="Default"/>
        <w:ind w:firstLine="709"/>
        <w:jc w:val="center"/>
        <w:rPr>
          <w:b/>
          <w:bCs/>
          <w:color w:val="auto"/>
          <w:sz w:val="28"/>
          <w:szCs w:val="28"/>
        </w:rPr>
      </w:pPr>
    </w:p>
    <w:p w:rsidR="000B4604" w:rsidRPr="009A318D" w:rsidRDefault="000B4604" w:rsidP="000D5532">
      <w:pPr>
        <w:spacing w:after="0" w:line="240" w:lineRule="auto"/>
        <w:jc w:val="center"/>
        <w:rPr>
          <w:rFonts w:ascii="Times New Roman" w:hAnsi="Times New Roman" w:cs="Times New Roman"/>
          <w:b/>
          <w:sz w:val="28"/>
          <w:szCs w:val="28"/>
        </w:rPr>
      </w:pPr>
      <w:r w:rsidRPr="009A318D">
        <w:rPr>
          <w:rFonts w:ascii="Times New Roman" w:hAnsi="Times New Roman" w:cs="Times New Roman"/>
          <w:b/>
          <w:sz w:val="28"/>
          <w:szCs w:val="28"/>
        </w:rPr>
        <w:lastRenderedPageBreak/>
        <w:t>СОКРАЩЕНИЯ И ОБОЗНАЧЕНИЯ</w:t>
      </w:r>
    </w:p>
    <w:p w:rsidR="000B4604" w:rsidRPr="009A318D" w:rsidRDefault="000B4604" w:rsidP="008B1148">
      <w:pPr>
        <w:spacing w:after="0" w:line="240" w:lineRule="auto"/>
        <w:ind w:firstLine="709"/>
        <w:rPr>
          <w:rFonts w:ascii="Times New Roman" w:hAnsi="Times New Roman" w:cs="Times New Roman"/>
          <w:b/>
          <w:sz w:val="28"/>
          <w:szCs w:val="28"/>
        </w:rPr>
      </w:pPr>
    </w:p>
    <w:p w:rsidR="000B4604" w:rsidRPr="009A318D" w:rsidRDefault="000B4604" w:rsidP="008B1148">
      <w:pPr>
        <w:spacing w:after="0" w:line="240" w:lineRule="auto"/>
        <w:ind w:firstLine="709"/>
        <w:rPr>
          <w:rFonts w:ascii="Times New Roman" w:hAnsi="Times New Roman" w:cs="Times New Roman"/>
          <w:sz w:val="28"/>
          <w:szCs w:val="28"/>
        </w:rPr>
      </w:pPr>
      <w:r w:rsidRPr="009A318D">
        <w:rPr>
          <w:rFonts w:ascii="Times New Roman" w:hAnsi="Times New Roman" w:cs="Times New Roman"/>
          <w:sz w:val="28"/>
          <w:szCs w:val="28"/>
        </w:rPr>
        <w:t>ПТО – пункт технического обслуживания</w:t>
      </w:r>
    </w:p>
    <w:p w:rsidR="000B4604" w:rsidRPr="009A318D" w:rsidRDefault="000B4604" w:rsidP="008B1148">
      <w:pPr>
        <w:spacing w:after="0" w:line="240" w:lineRule="auto"/>
        <w:ind w:firstLine="709"/>
        <w:rPr>
          <w:rFonts w:ascii="Times New Roman" w:hAnsi="Times New Roman" w:cs="Times New Roman"/>
          <w:sz w:val="28"/>
          <w:szCs w:val="28"/>
        </w:rPr>
      </w:pPr>
      <w:r w:rsidRPr="009A318D">
        <w:rPr>
          <w:rFonts w:ascii="Times New Roman" w:hAnsi="Times New Roman" w:cs="Times New Roman"/>
          <w:sz w:val="28"/>
          <w:szCs w:val="28"/>
        </w:rPr>
        <w:t>КП – колесная пара</w:t>
      </w:r>
    </w:p>
    <w:p w:rsidR="000B4604" w:rsidRPr="009A318D" w:rsidRDefault="000B4604" w:rsidP="008B1148">
      <w:pPr>
        <w:spacing w:after="0" w:line="240" w:lineRule="auto"/>
        <w:ind w:firstLine="709"/>
        <w:rPr>
          <w:rFonts w:ascii="Times New Roman" w:hAnsi="Times New Roman" w:cs="Times New Roman"/>
          <w:sz w:val="28"/>
          <w:szCs w:val="28"/>
        </w:rPr>
      </w:pPr>
      <w:r w:rsidRPr="009A318D">
        <w:rPr>
          <w:rFonts w:ascii="Times New Roman" w:hAnsi="Times New Roman" w:cs="Times New Roman"/>
          <w:sz w:val="28"/>
          <w:szCs w:val="28"/>
        </w:rPr>
        <w:t>ПС – подвижной состав</w:t>
      </w:r>
    </w:p>
    <w:p w:rsidR="000B4604" w:rsidRPr="009A318D" w:rsidRDefault="000B4604" w:rsidP="008B1148">
      <w:pPr>
        <w:spacing w:after="0" w:line="240" w:lineRule="auto"/>
        <w:ind w:firstLine="709"/>
        <w:rPr>
          <w:rFonts w:ascii="Times New Roman" w:hAnsi="Times New Roman" w:cs="Times New Roman"/>
          <w:sz w:val="28"/>
          <w:szCs w:val="28"/>
        </w:rPr>
      </w:pPr>
      <w:r w:rsidRPr="009A318D">
        <w:rPr>
          <w:rFonts w:ascii="Times New Roman" w:hAnsi="Times New Roman" w:cs="Times New Roman"/>
          <w:sz w:val="28"/>
          <w:szCs w:val="28"/>
        </w:rPr>
        <w:t>ММПМ – метод магнитной памяти металла</w:t>
      </w:r>
    </w:p>
    <w:p w:rsidR="000B4604" w:rsidRPr="009A318D" w:rsidRDefault="000B4604" w:rsidP="008B1148">
      <w:pPr>
        <w:spacing w:after="0" w:line="240" w:lineRule="auto"/>
        <w:ind w:firstLine="709"/>
        <w:rPr>
          <w:rFonts w:ascii="Times New Roman" w:hAnsi="Times New Roman" w:cs="Times New Roman"/>
          <w:sz w:val="28"/>
          <w:szCs w:val="28"/>
        </w:rPr>
      </w:pPr>
      <w:r w:rsidRPr="009A318D">
        <w:rPr>
          <w:rFonts w:ascii="Times New Roman" w:hAnsi="Times New Roman" w:cs="Times New Roman"/>
          <w:sz w:val="28"/>
          <w:szCs w:val="28"/>
        </w:rPr>
        <w:t>НК – неразрушающий контроль</w:t>
      </w:r>
    </w:p>
    <w:p w:rsidR="000B4604" w:rsidRPr="009A318D" w:rsidRDefault="000B4604" w:rsidP="008B1148">
      <w:pPr>
        <w:spacing w:after="0" w:line="240" w:lineRule="auto"/>
        <w:ind w:firstLine="709"/>
        <w:rPr>
          <w:rFonts w:ascii="Times New Roman" w:hAnsi="Times New Roman" w:cs="Times New Roman"/>
          <w:sz w:val="28"/>
          <w:szCs w:val="28"/>
        </w:rPr>
      </w:pPr>
      <w:r w:rsidRPr="009A318D">
        <w:rPr>
          <w:rFonts w:ascii="Times New Roman" w:hAnsi="Times New Roman" w:cs="Times New Roman"/>
          <w:sz w:val="28"/>
          <w:szCs w:val="28"/>
        </w:rPr>
        <w:t>ЗКН – зона концентрации напряжений</w:t>
      </w:r>
    </w:p>
    <w:p w:rsidR="005A6398" w:rsidRPr="009A318D" w:rsidRDefault="005A6398" w:rsidP="008B1148">
      <w:pPr>
        <w:spacing w:after="0" w:line="240" w:lineRule="auto"/>
        <w:ind w:firstLine="709"/>
        <w:rPr>
          <w:rFonts w:ascii="Times New Roman" w:hAnsi="Times New Roman" w:cs="Times New Roman"/>
          <w:sz w:val="28"/>
          <w:szCs w:val="28"/>
        </w:rPr>
      </w:pPr>
      <w:r w:rsidRPr="009A318D">
        <w:rPr>
          <w:rFonts w:ascii="Times New Roman" w:hAnsi="Times New Roman" w:cs="Times New Roman"/>
          <w:sz w:val="28"/>
          <w:szCs w:val="28"/>
        </w:rPr>
        <w:t>ОМП – остаточное магнитное поле</w:t>
      </w:r>
    </w:p>
    <w:p w:rsidR="005A6398" w:rsidRPr="009A318D" w:rsidRDefault="005A6398" w:rsidP="008B1148">
      <w:pPr>
        <w:spacing w:after="0" w:line="240" w:lineRule="auto"/>
        <w:ind w:firstLine="709"/>
        <w:rPr>
          <w:rFonts w:ascii="Times New Roman" w:hAnsi="Times New Roman" w:cs="Times New Roman"/>
          <w:sz w:val="28"/>
          <w:szCs w:val="28"/>
        </w:rPr>
      </w:pPr>
      <w:r w:rsidRPr="009A318D">
        <w:rPr>
          <w:rFonts w:ascii="Times New Roman" w:hAnsi="Times New Roman" w:cs="Times New Roman"/>
          <w:sz w:val="28"/>
          <w:szCs w:val="28"/>
        </w:rPr>
        <w:t>ВТМ – вихретоковый метод</w:t>
      </w:r>
    </w:p>
    <w:p w:rsidR="000B4604" w:rsidRPr="009A318D" w:rsidRDefault="00897E9E" w:rsidP="008B1148">
      <w:pPr>
        <w:spacing w:after="0" w:line="240" w:lineRule="auto"/>
        <w:ind w:firstLine="709"/>
        <w:rPr>
          <w:rFonts w:ascii="Times New Roman" w:hAnsi="Times New Roman" w:cs="Times New Roman"/>
          <w:sz w:val="28"/>
          <w:szCs w:val="28"/>
        </w:rPr>
      </w:pPr>
      <w:r w:rsidRPr="009A318D">
        <w:rPr>
          <w:rFonts w:ascii="Times New Roman" w:hAnsi="Times New Roman" w:cs="Times New Roman"/>
          <w:sz w:val="28"/>
          <w:szCs w:val="28"/>
        </w:rPr>
        <w:t>ЗТВ – зона термического воздействия</w:t>
      </w:r>
    </w:p>
    <w:p w:rsidR="00590739" w:rsidRPr="009A318D" w:rsidRDefault="00590739" w:rsidP="008B1148">
      <w:pPr>
        <w:spacing w:after="0" w:line="240" w:lineRule="auto"/>
        <w:ind w:firstLine="709"/>
        <w:rPr>
          <w:rFonts w:ascii="Times New Roman" w:hAnsi="Times New Roman" w:cs="Times New Roman"/>
          <w:sz w:val="28"/>
          <w:szCs w:val="28"/>
        </w:rPr>
      </w:pPr>
      <w:r w:rsidRPr="009A318D">
        <w:rPr>
          <w:rFonts w:ascii="Times New Roman" w:hAnsi="Times New Roman" w:cs="Times New Roman"/>
          <w:sz w:val="28"/>
          <w:szCs w:val="28"/>
        </w:rPr>
        <w:t>ЗЛВ – зона лазерного воздействия</w:t>
      </w:r>
    </w:p>
    <w:p w:rsidR="00EB3D1D" w:rsidRPr="009A318D" w:rsidRDefault="00EB3D1D" w:rsidP="008B1148">
      <w:pPr>
        <w:spacing w:after="0" w:line="240" w:lineRule="auto"/>
        <w:ind w:firstLine="709"/>
        <w:rPr>
          <w:rFonts w:ascii="Times New Roman" w:hAnsi="Times New Roman" w:cs="Times New Roman"/>
          <w:sz w:val="28"/>
          <w:szCs w:val="28"/>
        </w:rPr>
      </w:pPr>
      <w:r w:rsidRPr="009A318D">
        <w:rPr>
          <w:rFonts w:ascii="Times New Roman" w:hAnsi="Times New Roman" w:cs="Times New Roman"/>
          <w:sz w:val="28"/>
          <w:szCs w:val="28"/>
        </w:rPr>
        <w:t>ЧПУ – числовое программное управление</w:t>
      </w:r>
    </w:p>
    <w:p w:rsidR="000B4604" w:rsidRPr="009A318D" w:rsidRDefault="000B4604" w:rsidP="008B1148">
      <w:pPr>
        <w:pStyle w:val="Default"/>
        <w:ind w:firstLine="709"/>
        <w:jc w:val="center"/>
        <w:rPr>
          <w:b/>
          <w:bCs/>
          <w:color w:val="auto"/>
          <w:sz w:val="28"/>
          <w:szCs w:val="28"/>
        </w:rPr>
      </w:pPr>
    </w:p>
    <w:p w:rsidR="000B4604" w:rsidRPr="009A318D" w:rsidRDefault="000B4604" w:rsidP="008B1148">
      <w:pPr>
        <w:pStyle w:val="Default"/>
        <w:ind w:firstLine="709"/>
        <w:jc w:val="center"/>
        <w:rPr>
          <w:b/>
          <w:bCs/>
          <w:color w:val="auto"/>
          <w:sz w:val="28"/>
          <w:szCs w:val="28"/>
        </w:rPr>
      </w:pPr>
    </w:p>
    <w:p w:rsidR="000B4604" w:rsidRPr="009A318D" w:rsidRDefault="000B4604" w:rsidP="008B1148">
      <w:pPr>
        <w:pStyle w:val="Default"/>
        <w:ind w:firstLine="709"/>
        <w:jc w:val="center"/>
        <w:rPr>
          <w:b/>
          <w:bCs/>
          <w:color w:val="auto"/>
          <w:sz w:val="28"/>
          <w:szCs w:val="28"/>
        </w:rPr>
      </w:pPr>
    </w:p>
    <w:p w:rsidR="000B4604" w:rsidRPr="009A318D" w:rsidRDefault="000B4604" w:rsidP="008B1148">
      <w:pPr>
        <w:pStyle w:val="Default"/>
        <w:ind w:firstLine="709"/>
        <w:jc w:val="center"/>
        <w:rPr>
          <w:b/>
          <w:bCs/>
          <w:color w:val="auto"/>
          <w:sz w:val="28"/>
          <w:szCs w:val="28"/>
        </w:rPr>
      </w:pPr>
    </w:p>
    <w:p w:rsidR="000B4604" w:rsidRPr="009A318D" w:rsidRDefault="000B4604" w:rsidP="008B1148">
      <w:pPr>
        <w:pStyle w:val="Default"/>
        <w:ind w:firstLine="709"/>
        <w:jc w:val="center"/>
        <w:rPr>
          <w:b/>
          <w:bCs/>
          <w:color w:val="auto"/>
          <w:sz w:val="28"/>
          <w:szCs w:val="28"/>
        </w:rPr>
      </w:pPr>
    </w:p>
    <w:p w:rsidR="000B4604" w:rsidRPr="009A318D" w:rsidRDefault="000B4604" w:rsidP="008B1148">
      <w:pPr>
        <w:pStyle w:val="Default"/>
        <w:ind w:firstLine="709"/>
        <w:jc w:val="center"/>
        <w:rPr>
          <w:b/>
          <w:bCs/>
          <w:color w:val="auto"/>
          <w:sz w:val="28"/>
          <w:szCs w:val="28"/>
        </w:rPr>
      </w:pPr>
    </w:p>
    <w:p w:rsidR="000B4604" w:rsidRPr="009A318D" w:rsidRDefault="000B4604" w:rsidP="008B1148">
      <w:pPr>
        <w:pStyle w:val="Default"/>
        <w:ind w:firstLine="709"/>
        <w:jc w:val="center"/>
        <w:rPr>
          <w:b/>
          <w:bCs/>
          <w:color w:val="auto"/>
          <w:sz w:val="28"/>
          <w:szCs w:val="28"/>
        </w:rPr>
      </w:pPr>
    </w:p>
    <w:p w:rsidR="000B4604" w:rsidRPr="009A318D" w:rsidRDefault="000B4604" w:rsidP="008B1148">
      <w:pPr>
        <w:pStyle w:val="Default"/>
        <w:ind w:firstLine="709"/>
        <w:jc w:val="center"/>
        <w:rPr>
          <w:b/>
          <w:bCs/>
          <w:color w:val="auto"/>
          <w:sz w:val="28"/>
          <w:szCs w:val="28"/>
        </w:rPr>
      </w:pPr>
    </w:p>
    <w:p w:rsidR="000B4604" w:rsidRPr="009A318D" w:rsidRDefault="000B4604" w:rsidP="008B1148">
      <w:pPr>
        <w:pStyle w:val="Default"/>
        <w:ind w:firstLine="709"/>
        <w:jc w:val="center"/>
        <w:rPr>
          <w:b/>
          <w:bCs/>
          <w:color w:val="auto"/>
          <w:sz w:val="28"/>
          <w:szCs w:val="28"/>
        </w:rPr>
      </w:pPr>
    </w:p>
    <w:p w:rsidR="000B4604" w:rsidRPr="009A318D" w:rsidRDefault="000B4604" w:rsidP="008B1148">
      <w:pPr>
        <w:pStyle w:val="Default"/>
        <w:ind w:firstLine="709"/>
        <w:jc w:val="center"/>
        <w:rPr>
          <w:b/>
          <w:bCs/>
          <w:color w:val="auto"/>
          <w:sz w:val="28"/>
          <w:szCs w:val="28"/>
        </w:rPr>
      </w:pPr>
    </w:p>
    <w:p w:rsidR="000B4604" w:rsidRPr="009A318D" w:rsidRDefault="000B4604" w:rsidP="008B1148">
      <w:pPr>
        <w:pStyle w:val="Default"/>
        <w:ind w:firstLine="709"/>
        <w:jc w:val="center"/>
        <w:rPr>
          <w:b/>
          <w:bCs/>
          <w:color w:val="auto"/>
          <w:sz w:val="28"/>
          <w:szCs w:val="28"/>
        </w:rPr>
      </w:pPr>
    </w:p>
    <w:p w:rsidR="000B4604" w:rsidRPr="009A318D" w:rsidRDefault="000B4604" w:rsidP="008B1148">
      <w:pPr>
        <w:pStyle w:val="Default"/>
        <w:ind w:firstLine="709"/>
        <w:jc w:val="center"/>
        <w:rPr>
          <w:b/>
          <w:bCs/>
          <w:color w:val="auto"/>
          <w:sz w:val="28"/>
          <w:szCs w:val="28"/>
        </w:rPr>
      </w:pPr>
    </w:p>
    <w:p w:rsidR="000B4604" w:rsidRPr="009A318D" w:rsidRDefault="000B4604" w:rsidP="008B1148">
      <w:pPr>
        <w:pStyle w:val="Default"/>
        <w:ind w:firstLine="709"/>
        <w:jc w:val="center"/>
        <w:rPr>
          <w:b/>
          <w:bCs/>
          <w:color w:val="auto"/>
          <w:sz w:val="28"/>
          <w:szCs w:val="28"/>
        </w:rPr>
      </w:pPr>
    </w:p>
    <w:p w:rsidR="000B4604" w:rsidRPr="009A318D" w:rsidRDefault="000B4604" w:rsidP="008B1148">
      <w:pPr>
        <w:pStyle w:val="Default"/>
        <w:ind w:firstLine="709"/>
        <w:jc w:val="center"/>
        <w:rPr>
          <w:b/>
          <w:bCs/>
          <w:color w:val="auto"/>
          <w:sz w:val="28"/>
          <w:szCs w:val="28"/>
        </w:rPr>
      </w:pPr>
    </w:p>
    <w:p w:rsidR="000B4604" w:rsidRPr="009A318D" w:rsidRDefault="000B4604" w:rsidP="008B1148">
      <w:pPr>
        <w:pStyle w:val="Default"/>
        <w:ind w:firstLine="709"/>
        <w:jc w:val="center"/>
        <w:rPr>
          <w:b/>
          <w:bCs/>
          <w:color w:val="auto"/>
          <w:sz w:val="28"/>
          <w:szCs w:val="28"/>
        </w:rPr>
      </w:pPr>
    </w:p>
    <w:p w:rsidR="0070390F" w:rsidRPr="009A318D" w:rsidRDefault="0070390F" w:rsidP="008B1148">
      <w:pPr>
        <w:pStyle w:val="Default"/>
        <w:ind w:firstLine="709"/>
        <w:jc w:val="center"/>
        <w:rPr>
          <w:b/>
          <w:bCs/>
          <w:color w:val="auto"/>
          <w:sz w:val="28"/>
          <w:szCs w:val="28"/>
        </w:rPr>
      </w:pPr>
    </w:p>
    <w:p w:rsidR="0070390F" w:rsidRPr="009A318D" w:rsidRDefault="0070390F" w:rsidP="008B1148">
      <w:pPr>
        <w:pStyle w:val="Default"/>
        <w:ind w:firstLine="709"/>
        <w:jc w:val="center"/>
        <w:rPr>
          <w:b/>
          <w:bCs/>
          <w:color w:val="auto"/>
          <w:sz w:val="28"/>
          <w:szCs w:val="28"/>
        </w:rPr>
      </w:pPr>
    </w:p>
    <w:p w:rsidR="0070390F" w:rsidRPr="009A318D" w:rsidRDefault="0070390F" w:rsidP="008B1148">
      <w:pPr>
        <w:pStyle w:val="Default"/>
        <w:ind w:firstLine="709"/>
        <w:jc w:val="center"/>
        <w:rPr>
          <w:b/>
          <w:bCs/>
          <w:color w:val="auto"/>
          <w:sz w:val="28"/>
          <w:szCs w:val="28"/>
        </w:rPr>
      </w:pPr>
    </w:p>
    <w:p w:rsidR="0070390F" w:rsidRPr="009A318D" w:rsidRDefault="0070390F" w:rsidP="008B1148">
      <w:pPr>
        <w:pStyle w:val="Default"/>
        <w:ind w:firstLine="709"/>
        <w:jc w:val="center"/>
        <w:rPr>
          <w:b/>
          <w:bCs/>
          <w:color w:val="auto"/>
          <w:sz w:val="28"/>
          <w:szCs w:val="28"/>
        </w:rPr>
      </w:pPr>
    </w:p>
    <w:p w:rsidR="0070390F" w:rsidRPr="009A318D" w:rsidRDefault="0070390F" w:rsidP="008B1148">
      <w:pPr>
        <w:pStyle w:val="Default"/>
        <w:ind w:firstLine="709"/>
        <w:jc w:val="center"/>
        <w:rPr>
          <w:b/>
          <w:bCs/>
          <w:color w:val="auto"/>
          <w:sz w:val="28"/>
          <w:szCs w:val="28"/>
        </w:rPr>
      </w:pPr>
    </w:p>
    <w:p w:rsidR="0070390F" w:rsidRPr="009A318D" w:rsidRDefault="0070390F" w:rsidP="008B1148">
      <w:pPr>
        <w:pStyle w:val="Default"/>
        <w:ind w:firstLine="709"/>
        <w:jc w:val="center"/>
        <w:rPr>
          <w:b/>
          <w:bCs/>
          <w:color w:val="auto"/>
          <w:sz w:val="28"/>
          <w:szCs w:val="28"/>
        </w:rPr>
      </w:pPr>
    </w:p>
    <w:p w:rsidR="0070390F" w:rsidRPr="009A318D" w:rsidRDefault="0070390F" w:rsidP="008B1148">
      <w:pPr>
        <w:pStyle w:val="Default"/>
        <w:ind w:firstLine="709"/>
        <w:jc w:val="center"/>
        <w:rPr>
          <w:b/>
          <w:bCs/>
          <w:color w:val="auto"/>
          <w:sz w:val="28"/>
          <w:szCs w:val="28"/>
        </w:rPr>
      </w:pPr>
    </w:p>
    <w:p w:rsidR="0070390F" w:rsidRPr="009A318D" w:rsidRDefault="0070390F" w:rsidP="008B1148">
      <w:pPr>
        <w:pStyle w:val="Default"/>
        <w:ind w:firstLine="709"/>
        <w:jc w:val="center"/>
        <w:rPr>
          <w:b/>
          <w:bCs/>
          <w:color w:val="auto"/>
          <w:sz w:val="28"/>
          <w:szCs w:val="28"/>
        </w:rPr>
      </w:pPr>
    </w:p>
    <w:p w:rsidR="0070390F" w:rsidRPr="009A318D" w:rsidRDefault="0070390F" w:rsidP="008B1148">
      <w:pPr>
        <w:pStyle w:val="Default"/>
        <w:ind w:firstLine="709"/>
        <w:jc w:val="center"/>
        <w:rPr>
          <w:b/>
          <w:bCs/>
          <w:color w:val="auto"/>
          <w:sz w:val="28"/>
          <w:szCs w:val="28"/>
        </w:rPr>
      </w:pPr>
    </w:p>
    <w:p w:rsidR="0070390F" w:rsidRPr="009A318D" w:rsidRDefault="0070390F" w:rsidP="008B1148">
      <w:pPr>
        <w:pStyle w:val="Default"/>
        <w:ind w:firstLine="709"/>
        <w:jc w:val="center"/>
        <w:rPr>
          <w:b/>
          <w:bCs/>
          <w:color w:val="auto"/>
          <w:sz w:val="28"/>
          <w:szCs w:val="28"/>
        </w:rPr>
      </w:pPr>
    </w:p>
    <w:p w:rsidR="0070390F" w:rsidRPr="009A318D" w:rsidRDefault="0070390F" w:rsidP="008B1148">
      <w:pPr>
        <w:pStyle w:val="Default"/>
        <w:ind w:firstLine="709"/>
        <w:jc w:val="center"/>
        <w:rPr>
          <w:b/>
          <w:bCs/>
          <w:color w:val="auto"/>
          <w:sz w:val="28"/>
          <w:szCs w:val="28"/>
        </w:rPr>
      </w:pPr>
    </w:p>
    <w:p w:rsidR="000B4604" w:rsidRPr="009A318D" w:rsidRDefault="000B4604" w:rsidP="008B1148">
      <w:pPr>
        <w:pStyle w:val="Default"/>
        <w:ind w:firstLine="709"/>
        <w:jc w:val="center"/>
        <w:rPr>
          <w:b/>
          <w:bCs/>
          <w:color w:val="auto"/>
          <w:sz w:val="28"/>
          <w:szCs w:val="28"/>
        </w:rPr>
      </w:pPr>
    </w:p>
    <w:p w:rsidR="000B4604" w:rsidRPr="009A318D" w:rsidRDefault="000B4604" w:rsidP="008B1148">
      <w:pPr>
        <w:pStyle w:val="Default"/>
        <w:ind w:firstLine="709"/>
        <w:jc w:val="center"/>
        <w:rPr>
          <w:b/>
          <w:bCs/>
          <w:color w:val="auto"/>
          <w:sz w:val="28"/>
          <w:szCs w:val="28"/>
        </w:rPr>
      </w:pPr>
    </w:p>
    <w:p w:rsidR="000B4604" w:rsidRPr="009A318D" w:rsidRDefault="000B4604" w:rsidP="008B1148">
      <w:pPr>
        <w:pStyle w:val="Default"/>
        <w:ind w:firstLine="709"/>
        <w:jc w:val="center"/>
        <w:rPr>
          <w:b/>
          <w:bCs/>
          <w:color w:val="auto"/>
          <w:sz w:val="28"/>
          <w:szCs w:val="28"/>
        </w:rPr>
      </w:pPr>
    </w:p>
    <w:p w:rsidR="000B4604" w:rsidRPr="009A318D" w:rsidRDefault="000B4604" w:rsidP="008B1148">
      <w:pPr>
        <w:pStyle w:val="Default"/>
        <w:ind w:firstLine="709"/>
        <w:jc w:val="center"/>
        <w:rPr>
          <w:b/>
          <w:bCs/>
          <w:color w:val="auto"/>
          <w:sz w:val="28"/>
          <w:szCs w:val="28"/>
        </w:rPr>
      </w:pPr>
    </w:p>
    <w:p w:rsidR="000B4604" w:rsidRPr="009A318D" w:rsidRDefault="000B4604" w:rsidP="008B1148">
      <w:pPr>
        <w:pStyle w:val="Default"/>
        <w:ind w:firstLine="709"/>
        <w:jc w:val="center"/>
        <w:rPr>
          <w:b/>
          <w:bCs/>
          <w:color w:val="auto"/>
          <w:sz w:val="28"/>
          <w:szCs w:val="28"/>
        </w:rPr>
      </w:pPr>
    </w:p>
    <w:p w:rsidR="000B4604" w:rsidRPr="009A318D" w:rsidRDefault="000B4604" w:rsidP="008B1148">
      <w:pPr>
        <w:pStyle w:val="Default"/>
        <w:ind w:firstLine="709"/>
        <w:jc w:val="center"/>
        <w:rPr>
          <w:b/>
          <w:bCs/>
          <w:color w:val="auto"/>
          <w:sz w:val="28"/>
          <w:szCs w:val="28"/>
        </w:rPr>
      </w:pPr>
    </w:p>
    <w:p w:rsidR="00CA0816" w:rsidRPr="009A318D" w:rsidRDefault="00CA0816" w:rsidP="000D5532">
      <w:pPr>
        <w:pStyle w:val="Default"/>
        <w:jc w:val="center"/>
        <w:rPr>
          <w:b/>
          <w:bCs/>
          <w:color w:val="auto"/>
          <w:sz w:val="28"/>
          <w:szCs w:val="28"/>
        </w:rPr>
      </w:pPr>
      <w:r w:rsidRPr="009A318D">
        <w:rPr>
          <w:b/>
          <w:bCs/>
          <w:color w:val="auto"/>
          <w:sz w:val="28"/>
          <w:szCs w:val="28"/>
        </w:rPr>
        <w:lastRenderedPageBreak/>
        <w:t>ВВЕДЕНИЕ</w:t>
      </w:r>
    </w:p>
    <w:p w:rsidR="00CA0816" w:rsidRPr="009A318D" w:rsidRDefault="00CA0816" w:rsidP="008B1148">
      <w:pPr>
        <w:pStyle w:val="Default"/>
        <w:ind w:firstLine="709"/>
        <w:jc w:val="center"/>
        <w:rPr>
          <w:color w:val="auto"/>
          <w:sz w:val="28"/>
          <w:szCs w:val="28"/>
        </w:rPr>
      </w:pPr>
    </w:p>
    <w:p w:rsidR="00CA0B32" w:rsidRPr="009A318D" w:rsidRDefault="00CA0816" w:rsidP="00CA0B32">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9A318D">
        <w:rPr>
          <w:rFonts w:ascii="Times New Roman" w:hAnsi="Times New Roman" w:cs="Times New Roman"/>
          <w:b/>
          <w:bCs/>
          <w:sz w:val="28"/>
          <w:szCs w:val="28"/>
        </w:rPr>
        <w:t xml:space="preserve">Актуальность темы исследования. </w:t>
      </w:r>
      <w:r w:rsidR="00CA0B32" w:rsidRPr="009A318D">
        <w:rPr>
          <w:rFonts w:ascii="Times New Roman" w:hAnsi="Times New Roman" w:cs="Times New Roman"/>
          <w:sz w:val="28"/>
          <w:szCs w:val="28"/>
          <w:shd w:val="clear" w:color="auto" w:fill="FFFFFF"/>
        </w:rPr>
        <w:t>В силу географических особенностей Республики Казахстан</w:t>
      </w:r>
      <w:r w:rsidR="00CA0B32" w:rsidRPr="009A318D">
        <w:rPr>
          <w:rFonts w:ascii="Times New Roman" w:hAnsi="Times New Roman" w:cs="Times New Roman"/>
          <w:i/>
          <w:sz w:val="28"/>
          <w:szCs w:val="28"/>
          <w:shd w:val="clear" w:color="auto" w:fill="FFFFFF"/>
        </w:rPr>
        <w:t xml:space="preserve">, </w:t>
      </w:r>
      <w:r w:rsidR="00CA0B32" w:rsidRPr="009A318D">
        <w:rPr>
          <w:rStyle w:val="ae"/>
          <w:rFonts w:ascii="Times New Roman" w:hAnsi="Times New Roman" w:cs="Times New Roman"/>
          <w:bCs/>
          <w:i w:val="0"/>
          <w:sz w:val="28"/>
          <w:szCs w:val="28"/>
          <w:shd w:val="clear" w:color="auto" w:fill="FFFFFF"/>
        </w:rPr>
        <w:t>внутри материка, в центре Евразии,</w:t>
      </w:r>
      <w:r w:rsidR="00CA0B32" w:rsidRPr="009A318D">
        <w:rPr>
          <w:rFonts w:ascii="Times New Roman" w:hAnsi="Times New Roman" w:cs="Times New Roman"/>
          <w:i/>
          <w:sz w:val="28"/>
          <w:szCs w:val="28"/>
          <w:shd w:val="clear" w:color="auto" w:fill="FFFFFF"/>
        </w:rPr>
        <w:t xml:space="preserve"> </w:t>
      </w:r>
      <w:r w:rsidR="00CA0B32" w:rsidRPr="009A318D">
        <w:rPr>
          <w:rFonts w:ascii="Times New Roman" w:hAnsi="Times New Roman" w:cs="Times New Roman"/>
          <w:sz w:val="28"/>
          <w:szCs w:val="28"/>
          <w:shd w:val="clear" w:color="auto" w:fill="FFFFFF"/>
        </w:rPr>
        <w:t xml:space="preserve">для обеспечения транспортного сообщения и оборота грузов активно используется железнодорожный подвижной состав, путевые машины и комплексы специального назначения. В Республике Казахстан железнодорожные мощности формируют инфраструктуру и обеспечивают импорт и экспорт рынка национальной экономики. Железнодорожный парк в Казахстане на 2021 год составляет в среднем 1,7 тыс. локомотивов, электровозов и тепловозов, 291 автоматизированных машин и комплексов, 2,7 тыс. пассажирских вагонов, 28 тыс.  багажных вагонов, 54,9 тыс. грузовых вагонов и 75,5 тыс. вагонов, принадлежащих частным компаниям. При данном объеме, порядка 65% железнодорожного парка морально и физически изношено, что снижает их эффективность и экономическую целесообразность использования. Существующий в Нур-Султане завод ТОО «Тулпар - Тальго» имеет узкую специализацию по производству пассажирских вагонов, его мощности не обеспечивают Казахстан полным оборотом фондов железнодорожного грузового парка, что указывает на </w:t>
      </w:r>
      <w:r w:rsidR="00CA0B32" w:rsidRPr="009A318D">
        <w:rPr>
          <w:rFonts w:ascii="Times New Roman" w:hAnsi="Times New Roman" w:cs="Times New Roman"/>
          <w:b/>
          <w:sz w:val="28"/>
          <w:szCs w:val="28"/>
          <w:shd w:val="clear" w:color="auto" w:fill="FFFFFF"/>
        </w:rPr>
        <w:t>актуальность</w:t>
      </w:r>
      <w:r w:rsidR="00CA0B32" w:rsidRPr="009A318D">
        <w:rPr>
          <w:rFonts w:ascii="Times New Roman" w:hAnsi="Times New Roman" w:cs="Times New Roman"/>
          <w:sz w:val="28"/>
          <w:szCs w:val="28"/>
          <w:shd w:val="clear" w:color="auto" w:fill="FFFFFF"/>
        </w:rPr>
        <w:t xml:space="preserve"> темы по обеспечению долговечности железнодорожных вагонов технологичными методами. </w:t>
      </w:r>
    </w:p>
    <w:p w:rsidR="00CA0B32" w:rsidRPr="009A318D" w:rsidRDefault="00CA0B32" w:rsidP="00CA0B32">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bCs/>
          <w:sz w:val="28"/>
          <w:szCs w:val="28"/>
        </w:rPr>
        <w:t>В настоящее время к</w:t>
      </w:r>
      <w:r w:rsidRPr="009A318D">
        <w:rPr>
          <w:rFonts w:ascii="Times New Roman" w:hAnsi="Times New Roman" w:cs="Times New Roman"/>
          <w:sz w:val="28"/>
          <w:szCs w:val="28"/>
        </w:rPr>
        <w:t xml:space="preserve">рупные промышленные предприятия в своих мощностях имеют железнодорожные тупики, а также железнодорожные ремонтные подразделения. Эксплуатация в разных климатических зонах и особенности функционала подвижного состава приводят к интенсивному износу ответственных узлов, деталей и как следствие к резкому снижению ресурсной долговечности и безопасности железнодорожного состава. Наиболее прогрессивному изнашиванию и потере надежности подвержены динамически активные системы, особенно ходовая часть железнодорожных вагонов. В связи дороговизной новых колесных пар от 1,5 млн. тенге до 3,5 млн. тенге, нестабильным уровнем инфляции, как альтернатива новым предлагается восстанавливать изношенные колеса вагонов. Предприятия, которые могут обеспечить восстановление вагонных колес в Казахстане дефицит, и они осуществляют ремонт непосредственно на базе собственной организации. Вопрос эффективного восстановления колесных пар на удалении от ремонтных пунктов по пути следования изучен не в полной мере. Существующие способы восстановления, не удовлетворяют требованиям к качеству модифицированной поверхности, а физико-механические свойства ниже, чем у новых колесных пар. Таким образом, не решена научно-практическая проблема по устранению дефектов и проведению капитальных ремонтно-восстановительных работ на удалении от депо и ремонтных баз.  Научная проблема заключается в отсутствии обоснованных методов обеспечения долговечности железнодорожных колес в полевых условиях с применением высококонцентрированных источников лазерной энергии и обоснованных оптимальных технологических режимов восстановления. </w:t>
      </w:r>
    </w:p>
    <w:p w:rsidR="00CA0B32" w:rsidRPr="009A318D" w:rsidRDefault="00CA0B32" w:rsidP="00CA0B32">
      <w:pPr>
        <w:pStyle w:val="Default"/>
        <w:ind w:firstLine="709"/>
        <w:jc w:val="both"/>
        <w:rPr>
          <w:color w:val="auto"/>
          <w:sz w:val="28"/>
          <w:szCs w:val="28"/>
        </w:rPr>
      </w:pPr>
      <w:r w:rsidRPr="009A318D">
        <w:rPr>
          <w:color w:val="auto"/>
          <w:sz w:val="28"/>
          <w:szCs w:val="28"/>
        </w:rPr>
        <w:lastRenderedPageBreak/>
        <w:t xml:space="preserve">Вопросами исследования износа, методов обеспечения долговечности, технологии восстановления колесных пар железнодорожных вагонов занимались ведущие казахстанские и зарубежные ученые М.М. Машнев, С.А Айзинбуд, А.Е. Цикунов, А.Ф. Богданов, </w:t>
      </w:r>
      <w:r w:rsidRPr="009A318D">
        <w:rPr>
          <w:bCs/>
          <w:color w:val="auto"/>
          <w:sz w:val="28"/>
          <w:szCs w:val="28"/>
        </w:rPr>
        <w:t xml:space="preserve">Д. П. Кононов, </w:t>
      </w:r>
      <w:r w:rsidRPr="009A318D">
        <w:rPr>
          <w:color w:val="auto"/>
          <w:sz w:val="28"/>
          <w:szCs w:val="28"/>
        </w:rPr>
        <w:t xml:space="preserve">А.Н. Блудов, </w:t>
      </w:r>
      <w:r w:rsidRPr="009A318D">
        <w:rPr>
          <w:bCs/>
          <w:color w:val="auto"/>
          <w:sz w:val="28"/>
          <w:szCs w:val="28"/>
        </w:rPr>
        <w:t xml:space="preserve">Ю. В. Гомонец, </w:t>
      </w:r>
      <w:r w:rsidRPr="009A318D">
        <w:rPr>
          <w:rFonts w:eastAsia="TimesNewRomanPSMT"/>
          <w:color w:val="auto"/>
          <w:sz w:val="28"/>
          <w:szCs w:val="28"/>
        </w:rPr>
        <w:t>И. А.</w:t>
      </w:r>
      <w:r w:rsidRPr="009A318D">
        <w:rPr>
          <w:color w:val="auto"/>
          <w:sz w:val="28"/>
          <w:szCs w:val="28"/>
        </w:rPr>
        <w:t xml:space="preserve"> </w:t>
      </w:r>
      <w:r w:rsidRPr="009A318D">
        <w:rPr>
          <w:rFonts w:eastAsia="TimesNewRomanPSMT"/>
          <w:color w:val="auto"/>
          <w:sz w:val="28"/>
          <w:szCs w:val="28"/>
        </w:rPr>
        <w:t xml:space="preserve">Иванов, А. А. Воробьев, С. В. Кротов, Р.С. </w:t>
      </w:r>
      <w:r w:rsidRPr="009A318D">
        <w:rPr>
          <w:bCs/>
          <w:color w:val="auto"/>
          <w:sz w:val="28"/>
          <w:szCs w:val="28"/>
        </w:rPr>
        <w:t xml:space="preserve">Устемирова, </w:t>
      </w:r>
      <w:r w:rsidRPr="009A318D">
        <w:rPr>
          <w:color w:val="auto"/>
          <w:sz w:val="28"/>
          <w:szCs w:val="28"/>
        </w:rPr>
        <w:t>профессора В.Г. Альбрехт, М.Ф. Вериго, А.Б. Васильев, В.А. Грищенко, Л.О. Грачева, В.Н. Данилов, В.М. Ермаков, М.П. Ершков, Hou K., В.Г Галабурда, Э.П. Исаенко, М.П. Пахомов, И.И. Галиев, Н.И. Карпущенко, Oztürk, V., Arar, O.F., А.Я. Коган, Rende, F. Ş., L.P. Lingaitis, С.И. Клинов, К.С. Каспакбаев, Н.К. Исингарин, Т.Б. Баяхметов, Р.К. Сатова, М.А. Левинзон, Webеr H., А.Д. Омаров, И.В. Прокудин, В.О. Певзнер, Ю.С. Ромен, С.Н. Шарапов, И.И. Челноков, Эсвельд, В.Ф. Яковлев, С.В. Вертинский и многие другие.</w:t>
      </w:r>
    </w:p>
    <w:p w:rsidR="00511180" w:rsidRPr="009A318D" w:rsidRDefault="00511180" w:rsidP="00511180">
      <w:pPr>
        <w:pStyle w:val="Default"/>
        <w:ind w:firstLine="709"/>
        <w:jc w:val="both"/>
        <w:rPr>
          <w:color w:val="auto"/>
          <w:sz w:val="28"/>
          <w:szCs w:val="28"/>
        </w:rPr>
      </w:pPr>
      <w:r w:rsidRPr="009A318D">
        <w:rPr>
          <w:b/>
          <w:bCs/>
          <w:color w:val="auto"/>
          <w:sz w:val="28"/>
          <w:szCs w:val="28"/>
        </w:rPr>
        <w:t xml:space="preserve">Объектом исследования </w:t>
      </w:r>
      <w:r w:rsidRPr="009A318D">
        <w:rPr>
          <w:bCs/>
          <w:color w:val="auto"/>
          <w:sz w:val="28"/>
          <w:szCs w:val="28"/>
        </w:rPr>
        <w:t>являются</w:t>
      </w:r>
      <w:r w:rsidRPr="009A318D">
        <w:rPr>
          <w:b/>
          <w:bCs/>
          <w:color w:val="auto"/>
          <w:sz w:val="28"/>
          <w:szCs w:val="28"/>
        </w:rPr>
        <w:t xml:space="preserve"> </w:t>
      </w:r>
      <w:r w:rsidRPr="009A318D">
        <w:rPr>
          <w:bCs/>
          <w:color w:val="auto"/>
          <w:sz w:val="28"/>
          <w:szCs w:val="28"/>
        </w:rPr>
        <w:t xml:space="preserve">технологичные способы восстановления и увеличения ресурса изношенных </w:t>
      </w:r>
      <w:r w:rsidRPr="009A318D">
        <w:rPr>
          <w:color w:val="auto"/>
          <w:sz w:val="28"/>
          <w:szCs w:val="28"/>
        </w:rPr>
        <w:t xml:space="preserve">колес железнодорожного состава. </w:t>
      </w:r>
    </w:p>
    <w:p w:rsidR="00511180" w:rsidRPr="009A318D" w:rsidRDefault="00511180" w:rsidP="00511180">
      <w:pPr>
        <w:pStyle w:val="Default"/>
        <w:ind w:firstLine="709"/>
        <w:jc w:val="both"/>
        <w:rPr>
          <w:color w:val="auto"/>
          <w:sz w:val="28"/>
          <w:szCs w:val="28"/>
        </w:rPr>
      </w:pPr>
      <w:r w:rsidRPr="009A318D">
        <w:rPr>
          <w:b/>
          <w:bCs/>
          <w:color w:val="auto"/>
          <w:sz w:val="28"/>
          <w:szCs w:val="28"/>
        </w:rPr>
        <w:t xml:space="preserve">Предмет исследования – </w:t>
      </w:r>
      <w:r w:rsidRPr="009A318D">
        <w:rPr>
          <w:bCs/>
          <w:color w:val="auto"/>
          <w:sz w:val="28"/>
          <w:szCs w:val="28"/>
        </w:rPr>
        <w:t xml:space="preserve">зависимости механических свойств покрытия от режимных параметров </w:t>
      </w:r>
      <w:r w:rsidRPr="009A318D">
        <w:rPr>
          <w:color w:val="auto"/>
          <w:sz w:val="28"/>
          <w:szCs w:val="28"/>
        </w:rPr>
        <w:t>технологического процесса лазерного восстановления изношенных колес железнодорожного состава.</w:t>
      </w:r>
    </w:p>
    <w:p w:rsidR="00ED4BAC" w:rsidRPr="009A318D" w:rsidRDefault="0048504E" w:rsidP="00511180">
      <w:pPr>
        <w:pStyle w:val="Default"/>
        <w:ind w:firstLine="709"/>
        <w:jc w:val="both"/>
        <w:rPr>
          <w:bCs/>
          <w:color w:val="auto"/>
          <w:sz w:val="28"/>
          <w:szCs w:val="28"/>
        </w:rPr>
      </w:pPr>
      <w:r w:rsidRPr="009A318D">
        <w:rPr>
          <w:b/>
          <w:bCs/>
          <w:color w:val="auto"/>
          <w:sz w:val="28"/>
          <w:szCs w:val="28"/>
        </w:rPr>
        <w:t xml:space="preserve">Целью исследования </w:t>
      </w:r>
      <w:r w:rsidR="00ED4BAC" w:rsidRPr="009A318D">
        <w:rPr>
          <w:bCs/>
          <w:color w:val="auto"/>
          <w:sz w:val="28"/>
          <w:szCs w:val="28"/>
        </w:rPr>
        <w:t>является</w:t>
      </w:r>
      <w:r w:rsidR="00ED4BAC" w:rsidRPr="009A318D">
        <w:rPr>
          <w:b/>
          <w:bCs/>
          <w:color w:val="auto"/>
          <w:sz w:val="28"/>
          <w:szCs w:val="28"/>
        </w:rPr>
        <w:t xml:space="preserve"> </w:t>
      </w:r>
      <w:r w:rsidR="00ED4BAC" w:rsidRPr="009A318D">
        <w:rPr>
          <w:bCs/>
          <w:color w:val="auto"/>
          <w:sz w:val="28"/>
          <w:szCs w:val="28"/>
        </w:rPr>
        <w:t>обеспечение долговечности колесных пар за счет</w:t>
      </w:r>
      <w:r w:rsidR="00ED4BAC" w:rsidRPr="009A318D">
        <w:rPr>
          <w:b/>
          <w:bCs/>
          <w:color w:val="auto"/>
          <w:sz w:val="28"/>
          <w:szCs w:val="28"/>
        </w:rPr>
        <w:t xml:space="preserve"> </w:t>
      </w:r>
      <w:r w:rsidR="00ED4BAC" w:rsidRPr="009A318D">
        <w:rPr>
          <w:bCs/>
          <w:color w:val="auto"/>
          <w:sz w:val="28"/>
          <w:szCs w:val="28"/>
        </w:rPr>
        <w:t>увеличения ресурса колес железнодорожного вагона путем разработки мобильного ремонтного комплекса и лазерной технологии восстановления колес.</w:t>
      </w:r>
    </w:p>
    <w:p w:rsidR="0048504E" w:rsidRPr="009A318D" w:rsidRDefault="0048504E" w:rsidP="008B1148">
      <w:pPr>
        <w:pStyle w:val="Default"/>
        <w:ind w:firstLine="709"/>
        <w:jc w:val="both"/>
        <w:rPr>
          <w:color w:val="auto"/>
          <w:sz w:val="28"/>
          <w:szCs w:val="28"/>
        </w:rPr>
      </w:pPr>
      <w:r w:rsidRPr="009A318D">
        <w:rPr>
          <w:color w:val="auto"/>
          <w:sz w:val="28"/>
          <w:szCs w:val="28"/>
        </w:rPr>
        <w:t xml:space="preserve">Для достижения поставленной цели </w:t>
      </w:r>
      <w:r w:rsidR="00E81F04" w:rsidRPr="009A318D">
        <w:rPr>
          <w:color w:val="auto"/>
          <w:sz w:val="28"/>
          <w:szCs w:val="28"/>
        </w:rPr>
        <w:t>необходимо решить</w:t>
      </w:r>
      <w:r w:rsidRPr="009A318D">
        <w:rPr>
          <w:color w:val="auto"/>
          <w:sz w:val="28"/>
          <w:szCs w:val="28"/>
        </w:rPr>
        <w:t xml:space="preserve"> следующие </w:t>
      </w:r>
      <w:r w:rsidRPr="009A318D">
        <w:rPr>
          <w:b/>
          <w:bCs/>
          <w:color w:val="auto"/>
          <w:sz w:val="28"/>
          <w:szCs w:val="28"/>
        </w:rPr>
        <w:t>задачи</w:t>
      </w:r>
      <w:r w:rsidRPr="009A318D">
        <w:rPr>
          <w:color w:val="auto"/>
          <w:sz w:val="28"/>
          <w:szCs w:val="28"/>
        </w:rPr>
        <w:t xml:space="preserve">: </w:t>
      </w:r>
    </w:p>
    <w:p w:rsidR="003333DF" w:rsidRPr="009A318D" w:rsidRDefault="0042334C" w:rsidP="006E0F9A">
      <w:pPr>
        <w:pStyle w:val="Default"/>
        <w:numPr>
          <w:ilvl w:val="0"/>
          <w:numId w:val="47"/>
        </w:numPr>
        <w:tabs>
          <w:tab w:val="left" w:pos="993"/>
        </w:tabs>
        <w:jc w:val="both"/>
        <w:rPr>
          <w:color w:val="auto"/>
          <w:sz w:val="28"/>
          <w:szCs w:val="28"/>
        </w:rPr>
      </w:pPr>
      <w:r w:rsidRPr="009A318D">
        <w:rPr>
          <w:color w:val="auto"/>
          <w:sz w:val="28"/>
          <w:szCs w:val="28"/>
        </w:rPr>
        <w:t>р</w:t>
      </w:r>
      <w:r w:rsidR="00BB1ACC" w:rsidRPr="009A318D">
        <w:rPr>
          <w:color w:val="auto"/>
          <w:sz w:val="28"/>
          <w:szCs w:val="28"/>
        </w:rPr>
        <w:t>азработать методику о</w:t>
      </w:r>
      <w:r w:rsidR="00613AD3" w:rsidRPr="009A318D">
        <w:rPr>
          <w:color w:val="auto"/>
          <w:sz w:val="28"/>
          <w:szCs w:val="28"/>
        </w:rPr>
        <w:t>боснован</w:t>
      </w:r>
      <w:r w:rsidR="00BB1ACC" w:rsidRPr="009A318D">
        <w:rPr>
          <w:color w:val="auto"/>
          <w:sz w:val="28"/>
          <w:szCs w:val="28"/>
        </w:rPr>
        <w:t>ия</w:t>
      </w:r>
      <w:r w:rsidR="00613AD3" w:rsidRPr="009A318D">
        <w:rPr>
          <w:color w:val="auto"/>
          <w:sz w:val="28"/>
          <w:szCs w:val="28"/>
        </w:rPr>
        <w:t xml:space="preserve"> </w:t>
      </w:r>
      <w:r w:rsidR="006D39A9" w:rsidRPr="009A318D">
        <w:rPr>
          <w:color w:val="auto"/>
          <w:sz w:val="28"/>
          <w:szCs w:val="28"/>
        </w:rPr>
        <w:t xml:space="preserve">основных </w:t>
      </w:r>
      <w:r w:rsidR="00613AD3" w:rsidRPr="009A318D">
        <w:rPr>
          <w:color w:val="auto"/>
          <w:sz w:val="28"/>
          <w:szCs w:val="28"/>
        </w:rPr>
        <w:t>динамически</w:t>
      </w:r>
      <w:r w:rsidR="00E3295A" w:rsidRPr="009A318D">
        <w:rPr>
          <w:color w:val="auto"/>
          <w:sz w:val="28"/>
          <w:szCs w:val="28"/>
        </w:rPr>
        <w:t>х</w:t>
      </w:r>
      <w:r w:rsidR="00613AD3" w:rsidRPr="009A318D">
        <w:rPr>
          <w:color w:val="auto"/>
          <w:sz w:val="28"/>
          <w:szCs w:val="28"/>
        </w:rPr>
        <w:t xml:space="preserve"> фактор</w:t>
      </w:r>
      <w:r w:rsidR="00E3295A" w:rsidRPr="009A318D">
        <w:rPr>
          <w:color w:val="auto"/>
          <w:sz w:val="28"/>
          <w:szCs w:val="28"/>
        </w:rPr>
        <w:t>ов</w:t>
      </w:r>
      <w:r w:rsidR="00613AD3" w:rsidRPr="009A318D">
        <w:rPr>
          <w:color w:val="auto"/>
          <w:sz w:val="28"/>
          <w:szCs w:val="28"/>
        </w:rPr>
        <w:t>, влияющи</w:t>
      </w:r>
      <w:r w:rsidR="00E3295A" w:rsidRPr="009A318D">
        <w:rPr>
          <w:color w:val="auto"/>
          <w:sz w:val="28"/>
          <w:szCs w:val="28"/>
        </w:rPr>
        <w:t>х</w:t>
      </w:r>
      <w:r w:rsidR="00613AD3" w:rsidRPr="009A318D">
        <w:rPr>
          <w:color w:val="auto"/>
          <w:sz w:val="28"/>
          <w:szCs w:val="28"/>
        </w:rPr>
        <w:t xml:space="preserve"> на </w:t>
      </w:r>
      <w:r w:rsidR="006D39A9" w:rsidRPr="009A318D">
        <w:rPr>
          <w:color w:val="auto"/>
          <w:sz w:val="28"/>
          <w:szCs w:val="28"/>
        </w:rPr>
        <w:t xml:space="preserve">изнашивание </w:t>
      </w:r>
      <w:r w:rsidR="00E3295A" w:rsidRPr="009A318D">
        <w:rPr>
          <w:color w:val="auto"/>
          <w:sz w:val="28"/>
          <w:szCs w:val="28"/>
        </w:rPr>
        <w:t xml:space="preserve">поверхности контакта и </w:t>
      </w:r>
      <w:r w:rsidR="00DE2EB1" w:rsidRPr="009A318D">
        <w:rPr>
          <w:color w:val="auto"/>
          <w:sz w:val="28"/>
          <w:szCs w:val="28"/>
        </w:rPr>
        <w:t xml:space="preserve">формирование </w:t>
      </w:r>
      <w:r w:rsidR="00613AD3" w:rsidRPr="009A318D">
        <w:rPr>
          <w:color w:val="auto"/>
          <w:sz w:val="28"/>
          <w:szCs w:val="28"/>
        </w:rPr>
        <w:t>усталос</w:t>
      </w:r>
      <w:r w:rsidR="00210C87" w:rsidRPr="009A318D">
        <w:rPr>
          <w:color w:val="auto"/>
          <w:sz w:val="28"/>
          <w:szCs w:val="28"/>
        </w:rPr>
        <w:t>тных напряжений в основе метал</w:t>
      </w:r>
      <w:r w:rsidR="00613AD3" w:rsidRPr="009A318D">
        <w:rPr>
          <w:color w:val="auto"/>
          <w:sz w:val="28"/>
          <w:szCs w:val="28"/>
        </w:rPr>
        <w:t>ла колесной пары</w:t>
      </w:r>
      <w:r w:rsidRPr="009A318D">
        <w:rPr>
          <w:color w:val="auto"/>
          <w:sz w:val="28"/>
          <w:szCs w:val="28"/>
        </w:rPr>
        <w:t>;</w:t>
      </w:r>
      <w:r w:rsidR="00613AD3" w:rsidRPr="009A318D">
        <w:rPr>
          <w:color w:val="auto"/>
          <w:sz w:val="28"/>
          <w:szCs w:val="28"/>
        </w:rPr>
        <w:t xml:space="preserve"> </w:t>
      </w:r>
    </w:p>
    <w:p w:rsidR="00EC4D5F" w:rsidRPr="009A318D" w:rsidRDefault="00EC4D5F" w:rsidP="006E0F9A">
      <w:pPr>
        <w:pStyle w:val="Default"/>
        <w:numPr>
          <w:ilvl w:val="0"/>
          <w:numId w:val="47"/>
        </w:numPr>
        <w:tabs>
          <w:tab w:val="left" w:pos="993"/>
        </w:tabs>
        <w:jc w:val="both"/>
        <w:rPr>
          <w:color w:val="auto"/>
          <w:sz w:val="28"/>
          <w:szCs w:val="28"/>
        </w:rPr>
      </w:pPr>
      <w:r w:rsidRPr="009A318D">
        <w:rPr>
          <w:color w:val="auto"/>
          <w:sz w:val="28"/>
          <w:szCs w:val="28"/>
        </w:rPr>
        <w:t xml:space="preserve">исследовать характер и установить допустимые пределы изнашивания элементов колеса, определяющие выбор технологичного способа </w:t>
      </w:r>
      <w:r w:rsidRPr="009A318D">
        <w:rPr>
          <w:bCs/>
          <w:color w:val="auto"/>
          <w:sz w:val="28"/>
          <w:szCs w:val="28"/>
        </w:rPr>
        <w:t xml:space="preserve">увеличения ресурса восстановленных </w:t>
      </w:r>
      <w:r w:rsidRPr="009A318D">
        <w:rPr>
          <w:color w:val="auto"/>
          <w:sz w:val="28"/>
          <w:szCs w:val="28"/>
        </w:rPr>
        <w:t xml:space="preserve">колес железнодорожного состава; </w:t>
      </w:r>
    </w:p>
    <w:p w:rsidR="00205072" w:rsidRPr="009A318D" w:rsidRDefault="009B5E82" w:rsidP="006E0F9A">
      <w:pPr>
        <w:pStyle w:val="ab"/>
        <w:numPr>
          <w:ilvl w:val="0"/>
          <w:numId w:val="47"/>
        </w:numPr>
        <w:tabs>
          <w:tab w:val="left" w:pos="993"/>
        </w:tabs>
        <w:autoSpaceDE w:val="0"/>
        <w:autoSpaceDN w:val="0"/>
        <w:adjustRightInd w:val="0"/>
        <w:spacing w:after="0" w:line="240" w:lineRule="auto"/>
        <w:jc w:val="both"/>
        <w:rPr>
          <w:rFonts w:ascii="Times New Roman" w:eastAsia="TimesNewRoman" w:hAnsi="Times New Roman" w:cs="Times New Roman"/>
          <w:sz w:val="28"/>
          <w:szCs w:val="28"/>
        </w:rPr>
      </w:pPr>
      <w:r w:rsidRPr="009A318D">
        <w:rPr>
          <w:rFonts w:ascii="Times New Roman" w:hAnsi="Times New Roman" w:cs="Times New Roman"/>
          <w:sz w:val="28"/>
          <w:szCs w:val="28"/>
        </w:rPr>
        <w:t xml:space="preserve">обосновать </w:t>
      </w:r>
      <w:r w:rsidR="00205072" w:rsidRPr="009A318D">
        <w:rPr>
          <w:rFonts w:ascii="Times New Roman" w:hAnsi="Times New Roman" w:cs="Times New Roman"/>
          <w:sz w:val="28"/>
          <w:szCs w:val="28"/>
        </w:rPr>
        <w:t>критери</w:t>
      </w:r>
      <w:r w:rsidRPr="009A318D">
        <w:rPr>
          <w:rFonts w:ascii="Times New Roman" w:hAnsi="Times New Roman" w:cs="Times New Roman"/>
          <w:sz w:val="28"/>
          <w:szCs w:val="28"/>
        </w:rPr>
        <w:t>и</w:t>
      </w:r>
      <w:r w:rsidR="00205072" w:rsidRPr="009A318D">
        <w:rPr>
          <w:rFonts w:ascii="Times New Roman" w:hAnsi="Times New Roman" w:cs="Times New Roman"/>
          <w:sz w:val="28"/>
          <w:szCs w:val="28"/>
        </w:rPr>
        <w:t xml:space="preserve"> эффективности </w:t>
      </w:r>
      <w:r w:rsidR="00E4511F" w:rsidRPr="009A318D">
        <w:rPr>
          <w:rFonts w:ascii="Times New Roman" w:hAnsi="Times New Roman" w:cs="Times New Roman"/>
          <w:sz w:val="28"/>
          <w:szCs w:val="28"/>
        </w:rPr>
        <w:t xml:space="preserve">восстанавливаемых </w:t>
      </w:r>
      <w:r w:rsidR="00205072" w:rsidRPr="009A318D">
        <w:rPr>
          <w:rFonts w:ascii="Times New Roman" w:hAnsi="Times New Roman" w:cs="Times New Roman"/>
          <w:sz w:val="28"/>
          <w:szCs w:val="28"/>
        </w:rPr>
        <w:t>колесных пар железнодорожных вагонов</w:t>
      </w:r>
      <w:r w:rsidR="0042334C" w:rsidRPr="009A318D">
        <w:rPr>
          <w:rFonts w:ascii="Times New Roman" w:hAnsi="Times New Roman" w:cs="Times New Roman"/>
          <w:sz w:val="28"/>
          <w:szCs w:val="28"/>
        </w:rPr>
        <w:t>;</w:t>
      </w:r>
      <w:r w:rsidR="00205072" w:rsidRPr="009A318D">
        <w:rPr>
          <w:rFonts w:ascii="Times New Roman" w:eastAsia="TimesNewRoman" w:hAnsi="Times New Roman" w:cs="Times New Roman"/>
          <w:sz w:val="28"/>
          <w:szCs w:val="28"/>
        </w:rPr>
        <w:t xml:space="preserve"> </w:t>
      </w:r>
    </w:p>
    <w:p w:rsidR="00205072" w:rsidRPr="009A318D" w:rsidRDefault="0042334C" w:rsidP="006E0F9A">
      <w:pPr>
        <w:pStyle w:val="ab"/>
        <w:numPr>
          <w:ilvl w:val="0"/>
          <w:numId w:val="47"/>
        </w:numPr>
        <w:tabs>
          <w:tab w:val="left" w:pos="993"/>
        </w:tabs>
        <w:autoSpaceDE w:val="0"/>
        <w:autoSpaceDN w:val="0"/>
        <w:adjustRightInd w:val="0"/>
        <w:spacing w:after="0" w:line="240" w:lineRule="auto"/>
        <w:jc w:val="both"/>
        <w:rPr>
          <w:rFonts w:ascii="Times New Roman" w:eastAsia="TimesNewRoman" w:hAnsi="Times New Roman" w:cs="Times New Roman"/>
          <w:sz w:val="28"/>
          <w:szCs w:val="28"/>
        </w:rPr>
      </w:pPr>
      <w:r w:rsidRPr="009A318D">
        <w:rPr>
          <w:rFonts w:ascii="Times New Roman" w:eastAsia="TimesNewRoman" w:hAnsi="Times New Roman" w:cs="Times New Roman"/>
          <w:sz w:val="28"/>
          <w:szCs w:val="28"/>
        </w:rPr>
        <w:t>э</w:t>
      </w:r>
      <w:r w:rsidR="003C3781" w:rsidRPr="009A318D">
        <w:rPr>
          <w:rFonts w:ascii="Times New Roman" w:eastAsia="TimesNewRoman" w:hAnsi="Times New Roman" w:cs="Times New Roman"/>
          <w:sz w:val="28"/>
          <w:szCs w:val="28"/>
        </w:rPr>
        <w:t>кспе</w:t>
      </w:r>
      <w:r w:rsidR="006D39A9" w:rsidRPr="009A318D">
        <w:rPr>
          <w:rFonts w:ascii="Times New Roman" w:eastAsia="TimesNewRoman" w:hAnsi="Times New Roman" w:cs="Times New Roman"/>
          <w:sz w:val="28"/>
          <w:szCs w:val="28"/>
        </w:rPr>
        <w:t xml:space="preserve">риментально исследовать </w:t>
      </w:r>
      <w:r w:rsidR="009B5E82" w:rsidRPr="009A318D">
        <w:rPr>
          <w:rFonts w:ascii="Times New Roman" w:eastAsia="TimesNewRoman" w:hAnsi="Times New Roman" w:cs="Times New Roman"/>
          <w:sz w:val="28"/>
          <w:szCs w:val="28"/>
        </w:rPr>
        <w:t xml:space="preserve">влияние </w:t>
      </w:r>
      <w:r w:rsidR="003C3781" w:rsidRPr="009A318D">
        <w:rPr>
          <w:rFonts w:ascii="Times New Roman" w:eastAsia="TimesNewRoman" w:hAnsi="Times New Roman" w:cs="Times New Roman"/>
          <w:sz w:val="28"/>
          <w:szCs w:val="28"/>
        </w:rPr>
        <w:t xml:space="preserve">наплавленного материала </w:t>
      </w:r>
      <w:r w:rsidR="009B5E82" w:rsidRPr="009A318D">
        <w:rPr>
          <w:rFonts w:ascii="Times New Roman" w:eastAsia="TimesNewRoman" w:hAnsi="Times New Roman" w:cs="Times New Roman"/>
          <w:sz w:val="28"/>
          <w:szCs w:val="28"/>
        </w:rPr>
        <w:t>на растягивающие и сжимающие напряжения в покрытии при лазерном</w:t>
      </w:r>
      <w:r w:rsidR="003C3781" w:rsidRPr="009A318D">
        <w:rPr>
          <w:rFonts w:ascii="Times New Roman" w:eastAsia="TimesNewRoman" w:hAnsi="Times New Roman" w:cs="Times New Roman"/>
          <w:sz w:val="28"/>
          <w:szCs w:val="28"/>
        </w:rPr>
        <w:t xml:space="preserve"> восста</w:t>
      </w:r>
      <w:r w:rsidR="009B5E82" w:rsidRPr="009A318D">
        <w:rPr>
          <w:rFonts w:ascii="Times New Roman" w:eastAsia="TimesNewRoman" w:hAnsi="Times New Roman" w:cs="Times New Roman"/>
          <w:sz w:val="28"/>
          <w:szCs w:val="28"/>
        </w:rPr>
        <w:t>новлении</w:t>
      </w:r>
      <w:r w:rsidR="003C3781" w:rsidRPr="009A318D">
        <w:rPr>
          <w:rFonts w:ascii="Times New Roman" w:eastAsia="TimesNewRoman" w:hAnsi="Times New Roman" w:cs="Times New Roman"/>
          <w:sz w:val="28"/>
          <w:szCs w:val="28"/>
        </w:rPr>
        <w:t xml:space="preserve"> колес вагона</w:t>
      </w:r>
      <w:r w:rsidRPr="009A318D">
        <w:rPr>
          <w:rFonts w:ascii="Times New Roman" w:eastAsia="TimesNewRoman" w:hAnsi="Times New Roman" w:cs="Times New Roman"/>
          <w:sz w:val="28"/>
          <w:szCs w:val="28"/>
        </w:rPr>
        <w:t>;</w:t>
      </w:r>
    </w:p>
    <w:p w:rsidR="005757E4" w:rsidRPr="009A318D" w:rsidRDefault="001347E9" w:rsidP="006E0F9A">
      <w:pPr>
        <w:pStyle w:val="ab"/>
        <w:numPr>
          <w:ilvl w:val="0"/>
          <w:numId w:val="47"/>
        </w:numPr>
        <w:tabs>
          <w:tab w:val="left" w:pos="993"/>
        </w:tabs>
        <w:autoSpaceDE w:val="0"/>
        <w:autoSpaceDN w:val="0"/>
        <w:adjustRightInd w:val="0"/>
        <w:spacing w:after="0" w:line="240" w:lineRule="auto"/>
        <w:jc w:val="both"/>
        <w:rPr>
          <w:rFonts w:ascii="Times New Roman" w:eastAsia="TimesNewRoman" w:hAnsi="Times New Roman" w:cs="Times New Roman"/>
          <w:sz w:val="28"/>
          <w:szCs w:val="28"/>
        </w:rPr>
      </w:pPr>
      <w:r w:rsidRPr="009A318D">
        <w:rPr>
          <w:rFonts w:ascii="Times New Roman" w:eastAsia="TimesNewRoman" w:hAnsi="Times New Roman" w:cs="Times New Roman"/>
          <w:sz w:val="28"/>
          <w:szCs w:val="28"/>
        </w:rPr>
        <w:t xml:space="preserve">установить зависимости изменения </w:t>
      </w:r>
      <w:r w:rsidR="00AA235D" w:rsidRPr="009A318D">
        <w:rPr>
          <w:rFonts w:ascii="Times New Roman" w:eastAsia="TimesNewRoman" w:hAnsi="Times New Roman" w:cs="Times New Roman"/>
          <w:sz w:val="28"/>
          <w:szCs w:val="28"/>
        </w:rPr>
        <w:t xml:space="preserve">микротвердости, фазовой структуры </w:t>
      </w:r>
      <w:r w:rsidRPr="009A318D">
        <w:rPr>
          <w:rFonts w:ascii="Times New Roman" w:eastAsia="TimesNewRoman" w:hAnsi="Times New Roman" w:cs="Times New Roman"/>
          <w:sz w:val="28"/>
          <w:szCs w:val="28"/>
        </w:rPr>
        <w:t>восстановленной поверхности от режимов лазерного восстановления;</w:t>
      </w:r>
      <w:r w:rsidR="005757E4" w:rsidRPr="009A318D">
        <w:rPr>
          <w:rFonts w:ascii="Times New Roman" w:eastAsia="TimesNewRoman" w:hAnsi="Times New Roman" w:cs="Times New Roman"/>
          <w:sz w:val="28"/>
          <w:szCs w:val="28"/>
        </w:rPr>
        <w:t xml:space="preserve"> </w:t>
      </w:r>
    </w:p>
    <w:p w:rsidR="005757E4" w:rsidRPr="009A318D" w:rsidRDefault="005757E4" w:rsidP="006E0F9A">
      <w:pPr>
        <w:pStyle w:val="ab"/>
        <w:numPr>
          <w:ilvl w:val="0"/>
          <w:numId w:val="47"/>
        </w:numPr>
        <w:tabs>
          <w:tab w:val="left" w:pos="993"/>
        </w:tabs>
        <w:autoSpaceDE w:val="0"/>
        <w:autoSpaceDN w:val="0"/>
        <w:adjustRightInd w:val="0"/>
        <w:spacing w:after="0" w:line="240" w:lineRule="auto"/>
        <w:jc w:val="both"/>
        <w:rPr>
          <w:rFonts w:ascii="Times New Roman" w:hAnsi="Times New Roman" w:cs="Times New Roman"/>
          <w:sz w:val="28"/>
          <w:szCs w:val="28"/>
        </w:rPr>
      </w:pPr>
      <w:r w:rsidRPr="009A318D">
        <w:rPr>
          <w:rFonts w:ascii="Times New Roman" w:eastAsia="TimesNewRoman" w:hAnsi="Times New Roman" w:cs="Times New Roman"/>
          <w:sz w:val="28"/>
          <w:szCs w:val="28"/>
        </w:rPr>
        <w:t>разработать мобильный комплекс для лазерного восстановления колес;</w:t>
      </w:r>
    </w:p>
    <w:p w:rsidR="00205072" w:rsidRPr="009A318D" w:rsidRDefault="0042334C" w:rsidP="006E0F9A">
      <w:pPr>
        <w:pStyle w:val="Default"/>
        <w:numPr>
          <w:ilvl w:val="0"/>
          <w:numId w:val="47"/>
        </w:numPr>
        <w:tabs>
          <w:tab w:val="left" w:pos="993"/>
        </w:tabs>
        <w:jc w:val="both"/>
        <w:rPr>
          <w:color w:val="auto"/>
          <w:sz w:val="28"/>
          <w:szCs w:val="28"/>
        </w:rPr>
      </w:pPr>
      <w:r w:rsidRPr="009A318D">
        <w:rPr>
          <w:color w:val="auto"/>
          <w:sz w:val="28"/>
          <w:szCs w:val="28"/>
        </w:rPr>
        <w:t>р</w:t>
      </w:r>
      <w:r w:rsidR="00205072" w:rsidRPr="009A318D">
        <w:rPr>
          <w:color w:val="auto"/>
          <w:sz w:val="28"/>
          <w:szCs w:val="28"/>
        </w:rPr>
        <w:t>азработа</w:t>
      </w:r>
      <w:r w:rsidR="008E1E79" w:rsidRPr="009A318D">
        <w:rPr>
          <w:color w:val="auto"/>
          <w:sz w:val="28"/>
          <w:szCs w:val="28"/>
        </w:rPr>
        <w:t>ть технологический способ</w:t>
      </w:r>
      <w:r w:rsidR="00205072" w:rsidRPr="009A318D">
        <w:rPr>
          <w:color w:val="auto"/>
          <w:sz w:val="28"/>
          <w:szCs w:val="28"/>
        </w:rPr>
        <w:t xml:space="preserve"> и обоснова</w:t>
      </w:r>
      <w:r w:rsidR="008E1E79" w:rsidRPr="009A318D">
        <w:rPr>
          <w:color w:val="auto"/>
          <w:sz w:val="28"/>
          <w:szCs w:val="28"/>
        </w:rPr>
        <w:t xml:space="preserve">ть </w:t>
      </w:r>
      <w:r w:rsidR="00AA235D" w:rsidRPr="009A318D">
        <w:rPr>
          <w:color w:val="auto"/>
          <w:sz w:val="28"/>
          <w:szCs w:val="28"/>
        </w:rPr>
        <w:t xml:space="preserve">оптимальные </w:t>
      </w:r>
      <w:r w:rsidR="008E1E79" w:rsidRPr="009A318D">
        <w:rPr>
          <w:color w:val="auto"/>
          <w:sz w:val="28"/>
          <w:szCs w:val="28"/>
        </w:rPr>
        <w:t>режимы</w:t>
      </w:r>
      <w:r w:rsidR="00205072" w:rsidRPr="009A318D">
        <w:rPr>
          <w:color w:val="auto"/>
          <w:sz w:val="28"/>
          <w:szCs w:val="28"/>
        </w:rPr>
        <w:t xml:space="preserve"> в</w:t>
      </w:r>
      <w:r w:rsidR="00205072" w:rsidRPr="009A318D">
        <w:rPr>
          <w:bCs/>
          <w:color w:val="auto"/>
          <w:sz w:val="28"/>
          <w:szCs w:val="28"/>
        </w:rPr>
        <w:t>осстановления профиля поверхности катания колесных пар лазерными источниками энергии</w:t>
      </w:r>
      <w:r w:rsidR="00D01B0D" w:rsidRPr="009A318D">
        <w:rPr>
          <w:bCs/>
          <w:color w:val="auto"/>
          <w:sz w:val="28"/>
          <w:szCs w:val="28"/>
        </w:rPr>
        <w:t>.</w:t>
      </w:r>
    </w:p>
    <w:p w:rsidR="00ED4BAC" w:rsidRPr="009A318D" w:rsidRDefault="00387EFD" w:rsidP="008B1148">
      <w:pPr>
        <w:pStyle w:val="Default"/>
        <w:ind w:firstLine="709"/>
        <w:jc w:val="both"/>
        <w:rPr>
          <w:color w:val="auto"/>
          <w:sz w:val="28"/>
          <w:szCs w:val="28"/>
        </w:rPr>
      </w:pPr>
      <w:r w:rsidRPr="009A318D">
        <w:rPr>
          <w:b/>
          <w:bCs/>
          <w:color w:val="auto"/>
          <w:sz w:val="28"/>
          <w:szCs w:val="28"/>
        </w:rPr>
        <w:t xml:space="preserve">Методы исследования. </w:t>
      </w:r>
      <w:r w:rsidR="00ED4BAC" w:rsidRPr="009A318D">
        <w:rPr>
          <w:color w:val="auto"/>
          <w:sz w:val="28"/>
          <w:szCs w:val="28"/>
        </w:rPr>
        <w:t xml:space="preserve">Исследования проводились на основе принципа системно-структурного подхода и интегрированного метода исследования, который включает в себя: теоретический анализ на основе технологии машиностроения и экспериментально-теоретические исследования, прошедших </w:t>
      </w:r>
      <w:r w:rsidR="00ED4BAC" w:rsidRPr="009A318D">
        <w:rPr>
          <w:color w:val="auto"/>
          <w:sz w:val="28"/>
          <w:szCs w:val="28"/>
        </w:rPr>
        <w:lastRenderedPageBreak/>
        <w:t xml:space="preserve">испытания в производственных и лабораторных условиях. Теоретические исследования базировались на использовании методов теории численных решений математических задач с применением имитационного моделирования взаимодействия колеса вагона с рельсом. Для достоверности результатов исследований при моделировании использовались лицензионные приложения программ: </w:t>
      </w:r>
      <w:r w:rsidR="00ED4BAC" w:rsidRPr="009A318D">
        <w:rPr>
          <w:color w:val="auto"/>
          <w:sz w:val="28"/>
          <w:szCs w:val="28"/>
          <w:lang w:val="en-US"/>
        </w:rPr>
        <w:t>AutoCAD</w:t>
      </w:r>
      <w:r w:rsidR="00ED4BAC" w:rsidRPr="009A318D">
        <w:rPr>
          <w:color w:val="auto"/>
          <w:sz w:val="28"/>
          <w:szCs w:val="28"/>
        </w:rPr>
        <w:t xml:space="preserve">, </w:t>
      </w:r>
      <w:r w:rsidR="00ED4BAC" w:rsidRPr="009A318D">
        <w:rPr>
          <w:color w:val="auto"/>
          <w:sz w:val="28"/>
          <w:szCs w:val="28"/>
          <w:lang w:val="en-US"/>
        </w:rPr>
        <w:t>MatLab</w:t>
      </w:r>
      <w:r w:rsidR="00ED4BAC" w:rsidRPr="009A318D">
        <w:rPr>
          <w:color w:val="auto"/>
          <w:sz w:val="28"/>
          <w:szCs w:val="28"/>
        </w:rPr>
        <w:t xml:space="preserve">, </w:t>
      </w:r>
      <w:r w:rsidR="00ED4BAC" w:rsidRPr="009A318D">
        <w:rPr>
          <w:color w:val="auto"/>
          <w:sz w:val="28"/>
          <w:szCs w:val="28"/>
          <w:lang w:val="en-US"/>
        </w:rPr>
        <w:t>Solidworks</w:t>
      </w:r>
      <w:r w:rsidR="00ED4BAC" w:rsidRPr="009A318D">
        <w:rPr>
          <w:color w:val="auto"/>
          <w:sz w:val="28"/>
          <w:szCs w:val="28"/>
        </w:rPr>
        <w:t xml:space="preserve">, </w:t>
      </w:r>
      <w:r w:rsidR="00ED4BAC" w:rsidRPr="009A318D">
        <w:rPr>
          <w:color w:val="auto"/>
          <w:sz w:val="28"/>
          <w:szCs w:val="28"/>
          <w:lang w:val="en-US"/>
        </w:rPr>
        <w:t>Microsoft</w:t>
      </w:r>
      <w:r w:rsidR="00ED4BAC" w:rsidRPr="009A318D">
        <w:rPr>
          <w:color w:val="auto"/>
          <w:sz w:val="28"/>
          <w:szCs w:val="28"/>
        </w:rPr>
        <w:t xml:space="preserve"> </w:t>
      </w:r>
      <w:r w:rsidR="00ED4BAC" w:rsidRPr="009A318D">
        <w:rPr>
          <w:color w:val="auto"/>
          <w:sz w:val="28"/>
          <w:szCs w:val="28"/>
          <w:lang w:val="en-US"/>
        </w:rPr>
        <w:t>Visual</w:t>
      </w:r>
      <w:r w:rsidR="00ED4BAC" w:rsidRPr="009A318D">
        <w:rPr>
          <w:color w:val="auto"/>
          <w:sz w:val="28"/>
          <w:szCs w:val="28"/>
        </w:rPr>
        <w:t xml:space="preserve"> </w:t>
      </w:r>
      <w:r w:rsidR="00ED4BAC" w:rsidRPr="009A318D">
        <w:rPr>
          <w:color w:val="auto"/>
          <w:sz w:val="28"/>
          <w:szCs w:val="28"/>
          <w:lang w:val="en-US"/>
        </w:rPr>
        <w:t>Studio</w:t>
      </w:r>
      <w:r w:rsidR="00ED4BAC" w:rsidRPr="009A318D">
        <w:rPr>
          <w:color w:val="auto"/>
          <w:sz w:val="28"/>
          <w:szCs w:val="28"/>
        </w:rPr>
        <w:t>.</w:t>
      </w:r>
    </w:p>
    <w:p w:rsidR="00F459D2" w:rsidRPr="009A318D" w:rsidRDefault="00D41849" w:rsidP="008B1148">
      <w:pPr>
        <w:pStyle w:val="Default"/>
        <w:ind w:firstLine="709"/>
        <w:jc w:val="both"/>
        <w:rPr>
          <w:color w:val="auto"/>
          <w:sz w:val="28"/>
          <w:szCs w:val="28"/>
        </w:rPr>
      </w:pPr>
      <w:r w:rsidRPr="009A318D">
        <w:rPr>
          <w:b/>
          <w:color w:val="auto"/>
          <w:sz w:val="28"/>
          <w:szCs w:val="28"/>
        </w:rPr>
        <w:t>Научная новизна диссертации</w:t>
      </w:r>
      <w:r w:rsidRPr="009A318D">
        <w:rPr>
          <w:color w:val="auto"/>
          <w:sz w:val="28"/>
          <w:szCs w:val="28"/>
        </w:rPr>
        <w:t xml:space="preserve"> заключается в следующих положениях и результатах:</w:t>
      </w:r>
    </w:p>
    <w:p w:rsidR="002300F9" w:rsidRPr="009A318D" w:rsidRDefault="00CD1BF1" w:rsidP="00CD1BF1">
      <w:pPr>
        <w:pStyle w:val="Default"/>
        <w:numPr>
          <w:ilvl w:val="0"/>
          <w:numId w:val="44"/>
        </w:numPr>
        <w:ind w:left="709"/>
        <w:jc w:val="both"/>
        <w:rPr>
          <w:color w:val="auto"/>
          <w:kern w:val="24"/>
          <w:sz w:val="28"/>
          <w:szCs w:val="28"/>
          <w:lang w:eastAsia="ru-RU"/>
        </w:rPr>
      </w:pPr>
      <w:r w:rsidRPr="009A318D">
        <w:rPr>
          <w:color w:val="auto"/>
          <w:sz w:val="28"/>
          <w:szCs w:val="28"/>
        </w:rPr>
        <w:t>у</w:t>
      </w:r>
      <w:r w:rsidR="00F459D2" w:rsidRPr="009A318D">
        <w:rPr>
          <w:color w:val="auto"/>
          <w:sz w:val="28"/>
          <w:szCs w:val="28"/>
        </w:rPr>
        <w:t xml:space="preserve">становлены зависимости </w:t>
      </w:r>
      <w:r w:rsidR="00950370" w:rsidRPr="009A318D">
        <w:rPr>
          <w:color w:val="auto"/>
          <w:sz w:val="28"/>
          <w:szCs w:val="28"/>
        </w:rPr>
        <w:t xml:space="preserve">распределения </w:t>
      </w:r>
      <w:r w:rsidR="00F459D2" w:rsidRPr="009A318D">
        <w:rPr>
          <w:color w:val="auto"/>
          <w:sz w:val="28"/>
          <w:szCs w:val="28"/>
        </w:rPr>
        <w:t>статической нагрузки от коэффициента использования грузоподъемности вагона</w:t>
      </w:r>
      <w:r w:rsidR="00F459D2" w:rsidRPr="009A318D">
        <w:rPr>
          <w:color w:val="auto"/>
          <w:kern w:val="24"/>
          <w:sz w:val="28"/>
          <w:szCs w:val="28"/>
          <w:lang w:eastAsia="ru-RU"/>
        </w:rPr>
        <w:t xml:space="preserve"> (</w:t>
      </w:r>
      <w:r w:rsidR="00F459D2" w:rsidRPr="009A318D">
        <w:rPr>
          <w:i/>
          <w:color w:val="auto"/>
          <w:kern w:val="24"/>
          <w:sz w:val="28"/>
          <w:szCs w:val="28"/>
          <w:lang w:eastAsia="ru-RU"/>
        </w:rPr>
        <w:t>Р</w:t>
      </w:r>
      <w:r w:rsidR="00F459D2" w:rsidRPr="009A318D">
        <w:rPr>
          <w:color w:val="auto"/>
          <w:kern w:val="24"/>
          <w:position w:val="-8"/>
          <w:sz w:val="28"/>
          <w:szCs w:val="28"/>
          <w:vertAlign w:val="subscript"/>
          <w:lang w:eastAsia="ru-RU"/>
        </w:rPr>
        <w:t>ст</w:t>
      </w:r>
      <w:r w:rsidR="00F459D2" w:rsidRPr="009A318D">
        <w:rPr>
          <w:color w:val="auto"/>
          <w:kern w:val="24"/>
          <w:sz w:val="28"/>
          <w:szCs w:val="28"/>
          <w:lang w:eastAsia="ru-RU"/>
        </w:rPr>
        <w:t xml:space="preserve"> = 8,430λ+65,34); </w:t>
      </w:r>
      <w:r w:rsidR="00F459D2" w:rsidRPr="009A318D">
        <w:rPr>
          <w:color w:val="auto"/>
          <w:sz w:val="28"/>
          <w:szCs w:val="28"/>
        </w:rPr>
        <w:t>зависимость динамической нагрузки от статической нагрузки вагона</w:t>
      </w:r>
      <w:r w:rsidR="00F459D2" w:rsidRPr="009A318D">
        <w:rPr>
          <w:color w:val="auto"/>
          <w:kern w:val="24"/>
          <w:sz w:val="28"/>
          <w:szCs w:val="28"/>
          <w:lang w:eastAsia="ru-RU"/>
        </w:rPr>
        <w:t xml:space="preserve"> (</w:t>
      </w:r>
      <w:r w:rsidR="00F459D2" w:rsidRPr="009A318D">
        <w:rPr>
          <w:i/>
          <w:color w:val="auto"/>
          <w:kern w:val="24"/>
          <w:sz w:val="28"/>
          <w:szCs w:val="28"/>
          <w:lang w:eastAsia="ru-RU"/>
        </w:rPr>
        <w:t>Р</w:t>
      </w:r>
      <w:r w:rsidR="00F459D2" w:rsidRPr="009A318D">
        <w:rPr>
          <w:color w:val="auto"/>
          <w:kern w:val="24"/>
          <w:position w:val="-8"/>
          <w:sz w:val="28"/>
          <w:szCs w:val="28"/>
          <w:vertAlign w:val="subscript"/>
          <w:lang w:eastAsia="ru-RU"/>
        </w:rPr>
        <w:t>д</w:t>
      </w:r>
      <w:r w:rsidR="00F459D2" w:rsidRPr="009A318D">
        <w:rPr>
          <w:color w:val="auto"/>
          <w:kern w:val="24"/>
          <w:sz w:val="28"/>
          <w:szCs w:val="28"/>
          <w:lang w:eastAsia="ru-RU"/>
        </w:rPr>
        <w:t xml:space="preserve"> = </w:t>
      </w:r>
      <w:r w:rsidR="00F459D2" w:rsidRPr="009A318D">
        <w:rPr>
          <w:rFonts w:eastAsia="Times New Roman"/>
          <w:color w:val="auto"/>
          <w:kern w:val="24"/>
          <w:sz w:val="28"/>
          <w:szCs w:val="28"/>
          <w:lang w:eastAsia="ru-RU"/>
        </w:rPr>
        <w:t>1,0862</w:t>
      </w:r>
      <w:r w:rsidR="00F459D2" w:rsidRPr="009A318D">
        <w:rPr>
          <w:i/>
          <w:color w:val="auto"/>
          <w:kern w:val="24"/>
          <w:sz w:val="28"/>
          <w:szCs w:val="28"/>
          <w:lang w:eastAsia="ru-RU"/>
        </w:rPr>
        <w:t>Р</w:t>
      </w:r>
      <w:r w:rsidR="00F459D2" w:rsidRPr="009A318D">
        <w:rPr>
          <w:color w:val="auto"/>
          <w:kern w:val="24"/>
          <w:position w:val="-8"/>
          <w:sz w:val="28"/>
          <w:szCs w:val="28"/>
          <w:vertAlign w:val="subscript"/>
          <w:lang w:eastAsia="ru-RU"/>
        </w:rPr>
        <w:t>ст</w:t>
      </w:r>
      <w:r w:rsidR="00F459D2" w:rsidRPr="009A318D">
        <w:rPr>
          <w:rFonts w:eastAsia="Times New Roman"/>
          <w:color w:val="auto"/>
          <w:kern w:val="24"/>
          <w:sz w:val="28"/>
          <w:szCs w:val="28"/>
          <w:lang w:eastAsia="ru-RU"/>
        </w:rPr>
        <w:t xml:space="preserve"> - 65,681</w:t>
      </w:r>
      <w:r w:rsidR="00F459D2" w:rsidRPr="009A318D">
        <w:rPr>
          <w:color w:val="auto"/>
          <w:kern w:val="24"/>
          <w:sz w:val="28"/>
          <w:szCs w:val="28"/>
          <w:lang w:eastAsia="ru-RU"/>
        </w:rPr>
        <w:t xml:space="preserve">); </w:t>
      </w:r>
      <w:r w:rsidR="00F459D2" w:rsidRPr="009A318D">
        <w:rPr>
          <w:color w:val="auto"/>
          <w:sz w:val="28"/>
          <w:szCs w:val="28"/>
        </w:rPr>
        <w:t>зависимость коэффициента вертикальной динамики от скорости движения вагона</w:t>
      </w:r>
      <w:r w:rsidR="00F459D2" w:rsidRPr="009A318D">
        <w:rPr>
          <w:color w:val="auto"/>
          <w:kern w:val="24"/>
          <w:sz w:val="28"/>
          <w:szCs w:val="28"/>
          <w:lang w:eastAsia="ru-RU"/>
        </w:rPr>
        <w:t xml:space="preserve"> (</w:t>
      </w:r>
      <w:r w:rsidR="00F459D2" w:rsidRPr="009A318D">
        <w:rPr>
          <w:rFonts w:eastAsia="Times New Roman"/>
          <w:i/>
          <w:color w:val="auto"/>
          <w:sz w:val="28"/>
          <w:szCs w:val="28"/>
          <w:lang w:eastAsia="ru-RU"/>
        </w:rPr>
        <w:t>k</w:t>
      </w:r>
      <w:r w:rsidR="00F459D2" w:rsidRPr="009A318D">
        <w:rPr>
          <w:rFonts w:eastAsia="Times New Roman"/>
          <w:i/>
          <w:color w:val="auto"/>
          <w:sz w:val="28"/>
          <w:szCs w:val="28"/>
          <w:vertAlign w:val="subscript"/>
          <w:lang w:eastAsia="ru-RU"/>
        </w:rPr>
        <w:t>д</w:t>
      </w:r>
      <w:r w:rsidR="00F459D2" w:rsidRPr="009A318D">
        <w:rPr>
          <w:color w:val="auto"/>
          <w:kern w:val="24"/>
          <w:sz w:val="28"/>
          <w:szCs w:val="28"/>
          <w:lang w:eastAsia="ru-RU"/>
        </w:rPr>
        <w:t xml:space="preserve"> = </w:t>
      </w:r>
      <w:r w:rsidR="00F459D2" w:rsidRPr="009A318D">
        <w:rPr>
          <w:rFonts w:eastAsia="Times New Roman"/>
          <w:color w:val="auto"/>
          <w:kern w:val="24"/>
          <w:sz w:val="28"/>
          <w:szCs w:val="28"/>
          <w:lang w:eastAsia="ru-RU"/>
        </w:rPr>
        <w:t>0,013</w:t>
      </w:r>
      <w:r w:rsidR="00F459D2" w:rsidRPr="009A318D">
        <w:rPr>
          <w:rFonts w:eastAsia="Times New Roman"/>
          <w:i/>
          <w:color w:val="auto"/>
          <w:kern w:val="24"/>
          <w:sz w:val="28"/>
          <w:szCs w:val="28"/>
          <w:lang w:val="el-GR" w:eastAsia="ru-RU"/>
        </w:rPr>
        <w:t>υ</w:t>
      </w:r>
      <w:r w:rsidR="00F459D2" w:rsidRPr="009A318D">
        <w:rPr>
          <w:rFonts w:eastAsia="Times New Roman"/>
          <w:color w:val="auto"/>
          <w:kern w:val="24"/>
          <w:sz w:val="28"/>
          <w:szCs w:val="28"/>
          <w:lang w:eastAsia="ru-RU"/>
        </w:rPr>
        <w:t xml:space="preserve"> + 0,0297</w:t>
      </w:r>
      <w:r w:rsidR="00F459D2" w:rsidRPr="009A318D">
        <w:rPr>
          <w:color w:val="auto"/>
          <w:kern w:val="24"/>
          <w:sz w:val="28"/>
          <w:szCs w:val="28"/>
          <w:lang w:eastAsia="ru-RU"/>
        </w:rPr>
        <w:t xml:space="preserve">) </w:t>
      </w:r>
      <w:r w:rsidR="00F459D2" w:rsidRPr="009A318D">
        <w:rPr>
          <w:color w:val="auto"/>
          <w:sz w:val="28"/>
          <w:szCs w:val="28"/>
        </w:rPr>
        <w:t>и зависимость статической нагрузки от массы брутто вагона</w:t>
      </w:r>
      <w:r w:rsidR="00F459D2" w:rsidRPr="009A318D">
        <w:rPr>
          <w:color w:val="auto"/>
          <w:kern w:val="24"/>
          <w:sz w:val="28"/>
          <w:szCs w:val="28"/>
          <w:lang w:eastAsia="ru-RU"/>
        </w:rPr>
        <w:t xml:space="preserve"> (</w:t>
      </w:r>
      <w:r w:rsidR="00F459D2" w:rsidRPr="009A318D">
        <w:rPr>
          <w:i/>
          <w:color w:val="auto"/>
          <w:kern w:val="24"/>
          <w:sz w:val="28"/>
          <w:szCs w:val="28"/>
          <w:lang w:eastAsia="ru-RU"/>
        </w:rPr>
        <w:t>Р</w:t>
      </w:r>
      <w:r w:rsidR="00F459D2" w:rsidRPr="009A318D">
        <w:rPr>
          <w:color w:val="auto"/>
          <w:kern w:val="24"/>
          <w:position w:val="-8"/>
          <w:sz w:val="28"/>
          <w:szCs w:val="28"/>
          <w:vertAlign w:val="subscript"/>
          <w:lang w:eastAsia="ru-RU"/>
        </w:rPr>
        <w:t>ст</w:t>
      </w:r>
      <w:r w:rsidR="00F459D2" w:rsidRPr="009A318D">
        <w:rPr>
          <w:color w:val="auto"/>
          <w:kern w:val="24"/>
          <w:sz w:val="28"/>
          <w:szCs w:val="28"/>
          <w:lang w:eastAsia="ru-RU"/>
        </w:rPr>
        <w:t xml:space="preserve"> = 0,02</w:t>
      </w:r>
      <w:r w:rsidR="00F459D2" w:rsidRPr="009A318D">
        <w:rPr>
          <w:i/>
          <w:color w:val="auto"/>
          <w:kern w:val="24"/>
          <w:sz w:val="28"/>
          <w:szCs w:val="28"/>
          <w:lang w:val="en-US" w:eastAsia="ru-RU"/>
        </w:rPr>
        <w:t>m</w:t>
      </w:r>
      <w:r w:rsidR="00F459D2" w:rsidRPr="009A318D">
        <w:rPr>
          <w:color w:val="auto"/>
          <w:kern w:val="24"/>
          <w:sz w:val="28"/>
          <w:szCs w:val="28"/>
          <w:vertAlign w:val="superscript"/>
          <w:lang w:eastAsia="ru-RU"/>
        </w:rPr>
        <w:t>2</w:t>
      </w:r>
      <w:r w:rsidR="00F459D2" w:rsidRPr="009A318D">
        <w:rPr>
          <w:color w:val="auto"/>
          <w:kern w:val="24"/>
          <w:position w:val="-8"/>
          <w:sz w:val="28"/>
          <w:szCs w:val="28"/>
          <w:vertAlign w:val="subscript"/>
          <w:lang w:eastAsia="ru-RU"/>
        </w:rPr>
        <w:t>бр</w:t>
      </w:r>
      <w:r w:rsidR="00F459D2" w:rsidRPr="009A318D">
        <w:rPr>
          <w:color w:val="auto"/>
          <w:kern w:val="24"/>
          <w:sz w:val="28"/>
          <w:szCs w:val="28"/>
          <w:lang w:eastAsia="ru-RU"/>
        </w:rPr>
        <w:t>– 0,770</w:t>
      </w:r>
      <w:r w:rsidR="00F459D2" w:rsidRPr="009A318D">
        <w:rPr>
          <w:i/>
          <w:color w:val="auto"/>
          <w:kern w:val="24"/>
          <w:sz w:val="28"/>
          <w:szCs w:val="28"/>
          <w:lang w:val="en-US" w:eastAsia="ru-RU"/>
        </w:rPr>
        <w:t>m</w:t>
      </w:r>
      <w:r w:rsidR="00F459D2" w:rsidRPr="009A318D">
        <w:rPr>
          <w:color w:val="auto"/>
          <w:kern w:val="24"/>
          <w:position w:val="-8"/>
          <w:sz w:val="28"/>
          <w:szCs w:val="28"/>
          <w:vertAlign w:val="subscript"/>
          <w:lang w:eastAsia="ru-RU"/>
        </w:rPr>
        <w:t>бр</w:t>
      </w:r>
      <w:r w:rsidR="00F459D2" w:rsidRPr="009A318D">
        <w:rPr>
          <w:color w:val="auto"/>
          <w:kern w:val="24"/>
          <w:sz w:val="28"/>
          <w:szCs w:val="28"/>
          <w:lang w:eastAsia="ru-RU"/>
        </w:rPr>
        <w:t xml:space="preserve"> – 5,573)</w:t>
      </w:r>
      <w:r w:rsidR="003E272C" w:rsidRPr="009A318D">
        <w:rPr>
          <w:color w:val="auto"/>
          <w:kern w:val="24"/>
          <w:sz w:val="28"/>
          <w:szCs w:val="28"/>
          <w:lang w:eastAsia="ru-RU"/>
        </w:rPr>
        <w:t>,</w:t>
      </w:r>
      <w:r w:rsidR="00950370" w:rsidRPr="009A318D">
        <w:rPr>
          <w:color w:val="auto"/>
          <w:sz w:val="28"/>
          <w:szCs w:val="28"/>
        </w:rPr>
        <w:t xml:space="preserve"> учитывающие динамические факторы, формирующие локальный износ поверхности контакта и усталостные напряжени</w:t>
      </w:r>
      <w:r w:rsidR="00C13EAC" w:rsidRPr="009A318D">
        <w:rPr>
          <w:color w:val="auto"/>
          <w:sz w:val="28"/>
          <w:szCs w:val="28"/>
        </w:rPr>
        <w:t>я</w:t>
      </w:r>
      <w:r w:rsidR="00950370" w:rsidRPr="009A318D">
        <w:rPr>
          <w:color w:val="auto"/>
          <w:sz w:val="28"/>
          <w:szCs w:val="28"/>
        </w:rPr>
        <w:t xml:space="preserve"> в основе материала колесной пары</w:t>
      </w:r>
      <w:r w:rsidR="00F459D2" w:rsidRPr="009A318D">
        <w:rPr>
          <w:color w:val="auto"/>
          <w:kern w:val="24"/>
          <w:lang w:eastAsia="ru-RU"/>
        </w:rPr>
        <w:t xml:space="preserve">; </w:t>
      </w:r>
    </w:p>
    <w:p w:rsidR="00F459D2" w:rsidRPr="009A318D" w:rsidRDefault="00CD1BF1" w:rsidP="00CD1BF1">
      <w:pPr>
        <w:pStyle w:val="ab"/>
        <w:numPr>
          <w:ilvl w:val="0"/>
          <w:numId w:val="44"/>
        </w:numPr>
        <w:spacing w:after="0" w:line="240" w:lineRule="auto"/>
        <w:ind w:left="709"/>
        <w:jc w:val="both"/>
        <w:rPr>
          <w:rFonts w:ascii="Times New Roman" w:hAnsi="Times New Roman" w:cs="Times New Roman"/>
          <w:sz w:val="28"/>
          <w:szCs w:val="28"/>
        </w:rPr>
      </w:pPr>
      <w:r w:rsidRPr="009A318D">
        <w:rPr>
          <w:rFonts w:ascii="Times New Roman" w:hAnsi="Times New Roman" w:cs="Times New Roman"/>
          <w:sz w:val="28"/>
          <w:szCs w:val="28"/>
        </w:rPr>
        <w:t>у</w:t>
      </w:r>
      <w:r w:rsidR="00F459D2" w:rsidRPr="009A318D">
        <w:rPr>
          <w:rFonts w:ascii="Times New Roman" w:hAnsi="Times New Roman" w:cs="Times New Roman"/>
          <w:sz w:val="28"/>
          <w:szCs w:val="28"/>
        </w:rPr>
        <w:t>совершенствована математическая модель изнашивания поверхности катания и гребня, учитывающая действие распределенных динамических сил при движении на прямых и криволинейных участках, а также изменение коэффициента трения, влияющего на проскальзывание и коэффициента запаса устойчивости против схода с рельс;</w:t>
      </w:r>
    </w:p>
    <w:p w:rsidR="00F459D2" w:rsidRPr="009A318D" w:rsidRDefault="00AF7F83" w:rsidP="00CD1BF1">
      <w:pPr>
        <w:pStyle w:val="ab"/>
        <w:numPr>
          <w:ilvl w:val="0"/>
          <w:numId w:val="44"/>
        </w:numPr>
        <w:spacing w:after="0" w:line="240" w:lineRule="auto"/>
        <w:ind w:left="709"/>
        <w:jc w:val="both"/>
        <w:rPr>
          <w:rFonts w:ascii="Times New Roman" w:eastAsiaTheme="minorEastAsia" w:hAnsi="Times New Roman" w:cs="Times New Roman"/>
          <w:noProof/>
          <w:sz w:val="28"/>
          <w:szCs w:val="28"/>
          <w:lang w:eastAsia="ru-RU"/>
        </w:rPr>
      </w:pPr>
      <w:r w:rsidRPr="009A318D">
        <w:rPr>
          <w:rFonts w:ascii="Times New Roman" w:eastAsiaTheme="minorEastAsia" w:hAnsi="Times New Roman" w:cs="Times New Roman"/>
          <w:noProof/>
          <w:sz w:val="28"/>
          <w:szCs w:val="28"/>
          <w:lang w:eastAsia="ru-RU"/>
        </w:rPr>
        <w:t>у</w:t>
      </w:r>
      <w:r w:rsidR="00F459D2" w:rsidRPr="009A318D">
        <w:rPr>
          <w:rFonts w:ascii="Times New Roman" w:eastAsiaTheme="minorEastAsia" w:hAnsi="Times New Roman" w:cs="Times New Roman"/>
          <w:noProof/>
          <w:sz w:val="28"/>
          <w:szCs w:val="28"/>
          <w:lang w:eastAsia="ru-RU"/>
        </w:rPr>
        <w:t xml:space="preserve">становлены зависимости, описывающие полиномиальный закон изменения нормальных напряжений </w:t>
      </w:r>
      <w:r w:rsidR="00F459D2" w:rsidRPr="009A318D">
        <w:rPr>
          <w:rFonts w:ascii="Times New Roman" w:eastAsiaTheme="minorEastAsia" w:hAnsi="Times New Roman" w:cs="Times New Roman"/>
          <w:i/>
          <w:noProof/>
          <w:sz w:val="28"/>
          <w:szCs w:val="28"/>
          <w:lang w:eastAsia="ru-RU"/>
        </w:rPr>
        <w:t>σ</w:t>
      </w:r>
      <w:r w:rsidR="00F459D2" w:rsidRPr="009A318D">
        <w:rPr>
          <w:rFonts w:ascii="Times New Roman" w:eastAsiaTheme="minorEastAsia" w:hAnsi="Times New Roman" w:cs="Times New Roman"/>
          <w:i/>
          <w:noProof/>
          <w:sz w:val="28"/>
          <w:szCs w:val="28"/>
          <w:vertAlign w:val="subscript"/>
          <w:lang w:eastAsia="ru-RU"/>
        </w:rPr>
        <w:t>N</w:t>
      </w:r>
      <w:r w:rsidR="00F459D2" w:rsidRPr="009A318D">
        <w:rPr>
          <w:rFonts w:ascii="Times New Roman" w:eastAsiaTheme="minorEastAsia" w:hAnsi="Times New Roman" w:cs="Times New Roman"/>
          <w:noProof/>
          <w:sz w:val="28"/>
          <w:szCs w:val="28"/>
          <w:lang w:eastAsia="ru-RU"/>
        </w:rPr>
        <w:t xml:space="preserve"> = -1,5021</w:t>
      </w:r>
      <w:r w:rsidR="00F459D2" w:rsidRPr="009A318D">
        <w:rPr>
          <w:rFonts w:ascii="Times New Roman" w:eastAsiaTheme="minorEastAsia" w:hAnsi="Times New Roman" w:cs="Times New Roman"/>
          <w:i/>
          <w:noProof/>
          <w:sz w:val="28"/>
          <w:szCs w:val="28"/>
          <w:lang w:val="en-US" w:eastAsia="ru-RU"/>
        </w:rPr>
        <w:t>F</w:t>
      </w:r>
      <w:r w:rsidR="00F459D2" w:rsidRPr="009A318D">
        <w:rPr>
          <w:rFonts w:ascii="Times New Roman" w:eastAsiaTheme="minorEastAsia" w:hAnsi="Times New Roman" w:cs="Times New Roman"/>
          <w:noProof/>
          <w:sz w:val="28"/>
          <w:szCs w:val="28"/>
          <w:vertAlign w:val="superscript"/>
          <w:lang w:eastAsia="ru-RU"/>
        </w:rPr>
        <w:t>2</w:t>
      </w:r>
      <w:r w:rsidR="00F459D2" w:rsidRPr="009A318D">
        <w:rPr>
          <w:rFonts w:ascii="Times New Roman" w:eastAsiaTheme="minorEastAsia" w:hAnsi="Times New Roman" w:cs="Times New Roman"/>
          <w:noProof/>
          <w:sz w:val="28"/>
          <w:szCs w:val="28"/>
          <w:lang w:eastAsia="ru-RU"/>
        </w:rPr>
        <w:t xml:space="preserve"> + 29,959</w:t>
      </w:r>
      <w:r w:rsidR="00F459D2" w:rsidRPr="009A318D">
        <w:rPr>
          <w:rFonts w:ascii="Times New Roman" w:eastAsiaTheme="minorEastAsia" w:hAnsi="Times New Roman" w:cs="Times New Roman"/>
          <w:i/>
          <w:noProof/>
          <w:sz w:val="28"/>
          <w:szCs w:val="28"/>
          <w:lang w:val="en-US" w:eastAsia="ru-RU"/>
        </w:rPr>
        <w:t>F</w:t>
      </w:r>
      <w:r w:rsidR="00F459D2" w:rsidRPr="009A318D">
        <w:rPr>
          <w:rFonts w:ascii="Times New Roman" w:eastAsiaTheme="minorEastAsia" w:hAnsi="Times New Roman" w:cs="Times New Roman"/>
          <w:noProof/>
          <w:sz w:val="28"/>
          <w:szCs w:val="28"/>
          <w:lang w:eastAsia="ru-RU"/>
        </w:rPr>
        <w:t xml:space="preserve"> + 371,87 и </w:t>
      </w:r>
      <m:oMath>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σ</m:t>
            </m:r>
          </m:e>
          <m:sub>
            <m:sSub>
              <m:sSubPr>
                <m:ctrlPr>
                  <w:rPr>
                    <w:rFonts w:ascii="Cambria Math" w:hAnsi="Cambria Math" w:cs="Times New Roman"/>
                    <w:i/>
                    <w:noProof/>
                    <w:sz w:val="28"/>
                    <w:szCs w:val="28"/>
                    <w:lang w:val="en-US" w:eastAsia="ru-RU"/>
                  </w:rPr>
                </m:ctrlPr>
              </m:sSubPr>
              <m:e>
                <m:r>
                  <w:rPr>
                    <w:rFonts w:ascii="Cambria Math" w:hAnsi="Cambria Math" w:cs="Times New Roman"/>
                    <w:noProof/>
                    <w:sz w:val="28"/>
                    <w:szCs w:val="28"/>
                    <w:lang w:val="en-US" w:eastAsia="ru-RU"/>
                  </w:rPr>
                  <m:t>M</m:t>
                </m:r>
              </m:e>
              <m:sub>
                <m:r>
                  <w:rPr>
                    <w:rFonts w:ascii="Cambria Math" w:hAnsi="Cambria Math" w:cs="Times New Roman"/>
                    <w:noProof/>
                    <w:sz w:val="28"/>
                    <w:szCs w:val="28"/>
                    <w:lang w:val="en-US" w:eastAsia="ru-RU"/>
                  </w:rPr>
                  <m:t>X</m:t>
                </m:r>
              </m:sub>
            </m:sSub>
          </m:sub>
        </m:sSub>
      </m:oMath>
      <w:r w:rsidR="00F459D2" w:rsidRPr="009A318D">
        <w:rPr>
          <w:rFonts w:ascii="Times New Roman" w:eastAsiaTheme="minorEastAsia" w:hAnsi="Times New Roman" w:cs="Times New Roman"/>
          <w:noProof/>
          <w:sz w:val="28"/>
          <w:szCs w:val="28"/>
          <w:lang w:eastAsia="ru-RU"/>
        </w:rPr>
        <w:t>= 1,3749</w:t>
      </w:r>
      <w:r w:rsidR="00F459D2" w:rsidRPr="009A318D">
        <w:rPr>
          <w:rFonts w:ascii="Times New Roman" w:eastAsiaTheme="minorEastAsia" w:hAnsi="Times New Roman" w:cs="Times New Roman"/>
          <w:i/>
          <w:noProof/>
          <w:sz w:val="28"/>
          <w:szCs w:val="28"/>
          <w:lang w:val="en-US" w:eastAsia="ru-RU"/>
        </w:rPr>
        <w:t>F</w:t>
      </w:r>
      <w:r w:rsidR="00F459D2" w:rsidRPr="009A318D">
        <w:rPr>
          <w:rFonts w:ascii="Times New Roman" w:eastAsiaTheme="minorEastAsia" w:hAnsi="Times New Roman" w:cs="Times New Roman"/>
          <w:noProof/>
          <w:sz w:val="28"/>
          <w:szCs w:val="28"/>
          <w:vertAlign w:val="superscript"/>
          <w:lang w:eastAsia="ru-RU"/>
        </w:rPr>
        <w:t>2</w:t>
      </w:r>
      <w:r w:rsidR="00F459D2" w:rsidRPr="009A318D">
        <w:rPr>
          <w:rFonts w:ascii="Times New Roman" w:eastAsiaTheme="minorEastAsia" w:hAnsi="Times New Roman" w:cs="Times New Roman"/>
          <w:noProof/>
          <w:sz w:val="28"/>
          <w:szCs w:val="28"/>
          <w:lang w:eastAsia="ru-RU"/>
        </w:rPr>
        <w:t xml:space="preserve"> + 8,1023</w:t>
      </w:r>
      <w:r w:rsidR="00F459D2" w:rsidRPr="009A318D">
        <w:rPr>
          <w:rFonts w:ascii="Times New Roman" w:eastAsiaTheme="minorEastAsia" w:hAnsi="Times New Roman" w:cs="Times New Roman"/>
          <w:i/>
          <w:noProof/>
          <w:sz w:val="28"/>
          <w:szCs w:val="28"/>
          <w:lang w:val="en-US" w:eastAsia="ru-RU"/>
        </w:rPr>
        <w:t>F</w:t>
      </w:r>
      <w:r w:rsidR="00F459D2" w:rsidRPr="009A318D">
        <w:rPr>
          <w:rFonts w:ascii="Times New Roman" w:eastAsiaTheme="minorEastAsia" w:hAnsi="Times New Roman" w:cs="Times New Roman"/>
          <w:noProof/>
          <w:sz w:val="28"/>
          <w:szCs w:val="28"/>
          <w:lang w:eastAsia="ru-RU"/>
        </w:rPr>
        <w:t xml:space="preserve"> + 132,63 напряжений изгиба соответственно от износа контактной поверхности колеса</w:t>
      </w:r>
      <w:r w:rsidR="00D079A2" w:rsidRPr="009A318D">
        <w:rPr>
          <w:rFonts w:ascii="Times New Roman" w:hAnsi="Times New Roman" w:cs="Times New Roman"/>
          <w:sz w:val="28"/>
          <w:szCs w:val="28"/>
        </w:rPr>
        <w:t xml:space="preserve"> с учетом отклонения пятна контакта в сторону гребня колеса</w:t>
      </w:r>
      <w:r w:rsidR="00F459D2" w:rsidRPr="009A318D">
        <w:rPr>
          <w:rFonts w:ascii="Times New Roman" w:eastAsiaTheme="minorEastAsia" w:hAnsi="Times New Roman" w:cs="Times New Roman"/>
          <w:noProof/>
          <w:sz w:val="28"/>
          <w:szCs w:val="28"/>
          <w:lang w:eastAsia="ru-RU"/>
        </w:rPr>
        <w:t>;</w:t>
      </w:r>
    </w:p>
    <w:p w:rsidR="00D7367F" w:rsidRPr="009A318D" w:rsidRDefault="00AF7F83" w:rsidP="00CD1BF1">
      <w:pPr>
        <w:pStyle w:val="ab"/>
        <w:numPr>
          <w:ilvl w:val="0"/>
          <w:numId w:val="44"/>
        </w:numPr>
        <w:spacing w:after="0" w:line="240" w:lineRule="auto"/>
        <w:ind w:left="709"/>
        <w:jc w:val="both"/>
        <w:rPr>
          <w:rFonts w:ascii="Times New Roman" w:eastAsiaTheme="minorEastAsia" w:hAnsi="Times New Roman" w:cs="Times New Roman"/>
          <w:noProof/>
          <w:sz w:val="28"/>
          <w:szCs w:val="28"/>
          <w:lang w:eastAsia="ru-RU"/>
        </w:rPr>
      </w:pPr>
      <w:r w:rsidRPr="009A318D">
        <w:rPr>
          <w:rFonts w:ascii="Times New Roman" w:eastAsiaTheme="minorEastAsia" w:hAnsi="Times New Roman" w:cs="Times New Roman"/>
          <w:noProof/>
          <w:sz w:val="28"/>
          <w:szCs w:val="28"/>
          <w:lang w:eastAsia="ru-RU"/>
        </w:rPr>
        <w:t>у</w:t>
      </w:r>
      <w:r w:rsidR="00D7367F" w:rsidRPr="009A318D">
        <w:rPr>
          <w:rFonts w:ascii="Times New Roman" w:eastAsiaTheme="minorEastAsia" w:hAnsi="Times New Roman" w:cs="Times New Roman"/>
          <w:noProof/>
          <w:sz w:val="28"/>
          <w:szCs w:val="28"/>
          <w:lang w:eastAsia="ru-RU"/>
        </w:rPr>
        <w:t xml:space="preserve">становлена зависимость </w:t>
      </w:r>
      <w:r w:rsidRPr="009A318D">
        <w:rPr>
          <w:rFonts w:ascii="Times New Roman" w:eastAsiaTheme="minorEastAsia" w:hAnsi="Times New Roman" w:cs="Times New Roman"/>
          <w:noProof/>
          <w:sz w:val="28"/>
          <w:szCs w:val="28"/>
          <w:lang w:eastAsia="ru-RU"/>
        </w:rPr>
        <w:t xml:space="preserve">толщины наплавки </w:t>
      </w:r>
      <w:r w:rsidR="00D7367F" w:rsidRPr="009A318D">
        <w:rPr>
          <w:rFonts w:ascii="Times New Roman" w:eastAsiaTheme="minorEastAsia" w:hAnsi="Times New Roman" w:cs="Times New Roman"/>
          <w:noProof/>
          <w:sz w:val="28"/>
          <w:szCs w:val="28"/>
          <w:lang w:eastAsia="ru-RU"/>
        </w:rPr>
        <w:t xml:space="preserve">лазера от </w:t>
      </w:r>
      <w:r w:rsidR="007425BC" w:rsidRPr="009A318D">
        <w:rPr>
          <w:rFonts w:ascii="Times New Roman" w:eastAsiaTheme="minorEastAsia" w:hAnsi="Times New Roman" w:cs="Times New Roman"/>
          <w:noProof/>
          <w:sz w:val="28"/>
          <w:szCs w:val="28"/>
          <w:lang w:eastAsia="ru-RU"/>
        </w:rPr>
        <w:t xml:space="preserve">мощности лазерного </w:t>
      </w:r>
      <w:r w:rsidR="00EB3D1D" w:rsidRPr="009A318D">
        <w:rPr>
          <w:rFonts w:ascii="Times New Roman" w:eastAsiaTheme="minorEastAsia" w:hAnsi="Times New Roman" w:cs="Times New Roman"/>
          <w:noProof/>
          <w:sz w:val="28"/>
          <w:szCs w:val="28"/>
          <w:lang w:eastAsia="ru-RU"/>
        </w:rPr>
        <w:t>излуче</w:t>
      </w:r>
      <w:r w:rsidR="007425BC" w:rsidRPr="009A318D">
        <w:rPr>
          <w:rFonts w:ascii="Times New Roman" w:eastAsiaTheme="minorEastAsia" w:hAnsi="Times New Roman" w:cs="Times New Roman"/>
          <w:noProof/>
          <w:sz w:val="28"/>
          <w:szCs w:val="28"/>
          <w:lang w:eastAsia="ru-RU"/>
        </w:rPr>
        <w:t>ния</w:t>
      </w:r>
      <w:r w:rsidR="00D7367F" w:rsidRPr="009A318D">
        <w:rPr>
          <w:rFonts w:ascii="Times New Roman" w:eastAsiaTheme="minorEastAsia" w:hAnsi="Times New Roman" w:cs="Times New Roman"/>
          <w:noProof/>
          <w:sz w:val="28"/>
          <w:szCs w:val="28"/>
          <w:lang w:eastAsia="ru-RU"/>
        </w:rPr>
        <w:t xml:space="preserve"> </w:t>
      </w:r>
      <w:r w:rsidR="007425BC" w:rsidRPr="009A318D">
        <w:rPr>
          <w:rFonts w:ascii="Times New Roman" w:eastAsiaTheme="minorEastAsia" w:hAnsi="Times New Roman" w:cs="Times New Roman"/>
          <w:noProof/>
          <w:sz w:val="28"/>
          <w:szCs w:val="28"/>
          <w:lang w:eastAsia="ru-RU"/>
        </w:rPr>
        <w:t xml:space="preserve"> и скорости лазерной наплавки</w:t>
      </w:r>
      <w:r w:rsidR="00D7367F" w:rsidRPr="009A318D">
        <w:rPr>
          <w:rFonts w:ascii="Times New Roman" w:eastAsiaTheme="minorEastAsia" w:hAnsi="Times New Roman" w:cs="Times New Roman"/>
          <w:noProof/>
          <w:sz w:val="28"/>
          <w:szCs w:val="28"/>
          <w:lang w:eastAsia="ru-RU"/>
        </w:rPr>
        <w:t>;</w:t>
      </w:r>
    </w:p>
    <w:p w:rsidR="00AC1F06" w:rsidRPr="009A318D" w:rsidRDefault="00AF7F83" w:rsidP="00CD1BF1">
      <w:pPr>
        <w:pStyle w:val="Default"/>
        <w:numPr>
          <w:ilvl w:val="0"/>
          <w:numId w:val="44"/>
        </w:numPr>
        <w:ind w:left="709"/>
        <w:jc w:val="both"/>
        <w:rPr>
          <w:color w:val="auto"/>
          <w:sz w:val="28"/>
          <w:szCs w:val="28"/>
        </w:rPr>
      </w:pPr>
      <w:r w:rsidRPr="009A318D">
        <w:rPr>
          <w:color w:val="auto"/>
          <w:sz w:val="28"/>
          <w:szCs w:val="28"/>
        </w:rPr>
        <w:t>р</w:t>
      </w:r>
      <w:r w:rsidR="00AC1F06" w:rsidRPr="009A318D">
        <w:rPr>
          <w:color w:val="auto"/>
          <w:sz w:val="28"/>
          <w:szCs w:val="28"/>
        </w:rPr>
        <w:t xml:space="preserve">азработан </w:t>
      </w:r>
      <w:r w:rsidR="00791F59" w:rsidRPr="009A318D">
        <w:rPr>
          <w:color w:val="auto"/>
          <w:sz w:val="28"/>
          <w:szCs w:val="28"/>
        </w:rPr>
        <w:t xml:space="preserve">методика и </w:t>
      </w:r>
      <w:r w:rsidR="00BA718F" w:rsidRPr="009A318D">
        <w:rPr>
          <w:color w:val="auto"/>
          <w:sz w:val="28"/>
          <w:szCs w:val="28"/>
        </w:rPr>
        <w:t>алгоритм обоснования критериев эффективности восстанавливаемых колесных пар железнодорожных вагонов, формирующи</w:t>
      </w:r>
      <w:r w:rsidR="00AA1610" w:rsidRPr="009A318D">
        <w:rPr>
          <w:color w:val="auto"/>
          <w:sz w:val="28"/>
          <w:szCs w:val="28"/>
        </w:rPr>
        <w:t>е</w:t>
      </w:r>
      <w:r w:rsidR="00BA718F" w:rsidRPr="009A318D">
        <w:rPr>
          <w:color w:val="auto"/>
          <w:sz w:val="28"/>
          <w:szCs w:val="28"/>
        </w:rPr>
        <w:t xml:space="preserve"> </w:t>
      </w:r>
      <w:r w:rsidR="00AA1610" w:rsidRPr="009A318D">
        <w:rPr>
          <w:color w:val="auto"/>
          <w:sz w:val="28"/>
          <w:szCs w:val="28"/>
        </w:rPr>
        <w:t>критерии</w:t>
      </w:r>
      <w:r w:rsidR="00AC1F06" w:rsidRPr="009A318D">
        <w:rPr>
          <w:color w:val="auto"/>
          <w:sz w:val="28"/>
          <w:szCs w:val="28"/>
        </w:rPr>
        <w:t xml:space="preserve"> выбора основных параметров и материала для лазерной технологии;</w:t>
      </w:r>
    </w:p>
    <w:p w:rsidR="00AA1610" w:rsidRPr="009A318D" w:rsidRDefault="00AA1610" w:rsidP="00CD1BF1">
      <w:pPr>
        <w:pStyle w:val="Default"/>
        <w:numPr>
          <w:ilvl w:val="0"/>
          <w:numId w:val="44"/>
        </w:numPr>
        <w:ind w:left="709"/>
        <w:jc w:val="both"/>
        <w:rPr>
          <w:rFonts w:eastAsia="TimesNewRoman"/>
          <w:color w:val="auto"/>
          <w:sz w:val="28"/>
          <w:szCs w:val="28"/>
        </w:rPr>
      </w:pPr>
      <w:r w:rsidRPr="009A318D">
        <w:rPr>
          <w:rFonts w:eastAsia="TimesNewRoman"/>
          <w:color w:val="auto"/>
          <w:sz w:val="28"/>
          <w:szCs w:val="28"/>
        </w:rPr>
        <w:t>экспериментально обоснованы критерии качества наплавленного покрытия при вариации режимов лазерного восстановления колес вагона;</w:t>
      </w:r>
    </w:p>
    <w:p w:rsidR="00F93910" w:rsidRPr="009A318D" w:rsidRDefault="00F93910" w:rsidP="00CD1BF1">
      <w:pPr>
        <w:pStyle w:val="Default"/>
        <w:numPr>
          <w:ilvl w:val="0"/>
          <w:numId w:val="44"/>
        </w:numPr>
        <w:ind w:left="709"/>
        <w:jc w:val="both"/>
        <w:rPr>
          <w:color w:val="auto"/>
          <w:sz w:val="28"/>
          <w:szCs w:val="28"/>
        </w:rPr>
      </w:pPr>
      <w:r w:rsidRPr="009A318D">
        <w:rPr>
          <w:color w:val="auto"/>
          <w:sz w:val="28"/>
          <w:szCs w:val="28"/>
        </w:rPr>
        <w:t xml:space="preserve">установлены зависимости изменения физико-механических свойств восстановленной поверхности от </w:t>
      </w:r>
      <w:r w:rsidR="005A6F8B" w:rsidRPr="009A318D">
        <w:rPr>
          <w:color w:val="auto"/>
          <w:sz w:val="28"/>
          <w:szCs w:val="28"/>
        </w:rPr>
        <w:t>толщи</w:t>
      </w:r>
      <w:r w:rsidRPr="009A318D">
        <w:rPr>
          <w:color w:val="auto"/>
          <w:sz w:val="28"/>
          <w:szCs w:val="28"/>
        </w:rPr>
        <w:t xml:space="preserve">ны наплавления, величины расфокусировки лазерного пятна, микротвердости и глубины </w:t>
      </w:r>
      <w:r w:rsidR="00AF7F83" w:rsidRPr="009A318D">
        <w:rPr>
          <w:color w:val="auto"/>
          <w:sz w:val="28"/>
          <w:szCs w:val="28"/>
        </w:rPr>
        <w:t>проплавления</w:t>
      </w:r>
      <w:r w:rsidRPr="009A318D">
        <w:rPr>
          <w:color w:val="auto"/>
          <w:sz w:val="28"/>
          <w:szCs w:val="28"/>
        </w:rPr>
        <w:t>, позволяющие обосновать оптимальные технологические режимы лазерного восстановления.</w:t>
      </w:r>
    </w:p>
    <w:p w:rsidR="0048767E" w:rsidRPr="009A318D" w:rsidRDefault="00AF2B11" w:rsidP="008B1148">
      <w:pPr>
        <w:pStyle w:val="Default"/>
        <w:ind w:firstLine="709"/>
        <w:jc w:val="both"/>
        <w:rPr>
          <w:b/>
          <w:bCs/>
          <w:color w:val="auto"/>
          <w:sz w:val="28"/>
          <w:szCs w:val="28"/>
        </w:rPr>
      </w:pPr>
      <w:r w:rsidRPr="009A318D">
        <w:rPr>
          <w:b/>
          <w:bCs/>
          <w:color w:val="auto"/>
          <w:sz w:val="28"/>
          <w:szCs w:val="28"/>
        </w:rPr>
        <w:t>П</w:t>
      </w:r>
      <w:r w:rsidR="0048767E" w:rsidRPr="009A318D">
        <w:rPr>
          <w:b/>
          <w:bCs/>
          <w:color w:val="auto"/>
          <w:sz w:val="28"/>
          <w:szCs w:val="28"/>
        </w:rPr>
        <w:t>рактическая значимость.</w:t>
      </w:r>
    </w:p>
    <w:p w:rsidR="00AF2B11" w:rsidRPr="009A318D" w:rsidRDefault="00AF2B11" w:rsidP="008B1148">
      <w:pPr>
        <w:pStyle w:val="Default"/>
        <w:ind w:firstLine="709"/>
        <w:jc w:val="both"/>
        <w:rPr>
          <w:color w:val="auto"/>
          <w:sz w:val="28"/>
          <w:szCs w:val="28"/>
        </w:rPr>
      </w:pPr>
      <w:r w:rsidRPr="009A318D">
        <w:rPr>
          <w:color w:val="auto"/>
          <w:sz w:val="28"/>
          <w:szCs w:val="28"/>
        </w:rPr>
        <w:t xml:space="preserve">Разработана методика расчета прочностных характеристик колес железнодорожных вагонов с учетом отклонения пятна контакта изношенной части поверхности при </w:t>
      </w:r>
      <w:r w:rsidR="00F93910" w:rsidRPr="009A318D">
        <w:rPr>
          <w:color w:val="auto"/>
          <w:sz w:val="28"/>
          <w:szCs w:val="28"/>
        </w:rPr>
        <w:t xml:space="preserve">циклическом распределении </w:t>
      </w:r>
      <w:r w:rsidRPr="009A318D">
        <w:rPr>
          <w:color w:val="auto"/>
          <w:sz w:val="28"/>
          <w:szCs w:val="28"/>
        </w:rPr>
        <w:t xml:space="preserve">ударных динамических </w:t>
      </w:r>
      <w:r w:rsidRPr="009A318D">
        <w:rPr>
          <w:color w:val="auto"/>
          <w:sz w:val="28"/>
          <w:szCs w:val="28"/>
        </w:rPr>
        <w:lastRenderedPageBreak/>
        <w:t xml:space="preserve">нагрузках и осевых моментах. Внедренная методика позволяет определить зону локализации усталостных напряжений </w:t>
      </w:r>
      <w:r w:rsidR="00CB169D" w:rsidRPr="009A318D">
        <w:rPr>
          <w:color w:val="auto"/>
          <w:sz w:val="28"/>
          <w:szCs w:val="28"/>
        </w:rPr>
        <w:t xml:space="preserve">и прогнозировать дефект до его обнаружения. Данный подход повышает технологичность конструкции при ее проектировании, надежность динамической </w:t>
      </w:r>
      <w:r w:rsidR="00144029" w:rsidRPr="009A318D">
        <w:rPr>
          <w:color w:val="auto"/>
          <w:sz w:val="28"/>
          <w:szCs w:val="28"/>
        </w:rPr>
        <w:t>системы и</w:t>
      </w:r>
      <w:r w:rsidR="00CB169D" w:rsidRPr="009A318D">
        <w:rPr>
          <w:color w:val="auto"/>
          <w:sz w:val="28"/>
          <w:szCs w:val="28"/>
        </w:rPr>
        <w:t xml:space="preserve"> увеличивает межремонтный ресурс колесной пары.</w:t>
      </w:r>
    </w:p>
    <w:p w:rsidR="00FB6556" w:rsidRPr="009A318D" w:rsidRDefault="00FB6556" w:rsidP="008B1148">
      <w:pPr>
        <w:pStyle w:val="Default"/>
        <w:ind w:firstLine="709"/>
        <w:jc w:val="both"/>
        <w:rPr>
          <w:color w:val="auto"/>
          <w:sz w:val="28"/>
          <w:szCs w:val="28"/>
        </w:rPr>
      </w:pPr>
      <w:r w:rsidRPr="009A318D">
        <w:rPr>
          <w:color w:val="auto"/>
          <w:sz w:val="28"/>
          <w:szCs w:val="28"/>
        </w:rPr>
        <w:t>Разработанная методик</w:t>
      </w:r>
      <w:r w:rsidR="00F93910" w:rsidRPr="009A318D">
        <w:rPr>
          <w:color w:val="auto"/>
          <w:sz w:val="28"/>
          <w:szCs w:val="28"/>
        </w:rPr>
        <w:t xml:space="preserve">а и алгоритм </w:t>
      </w:r>
      <w:r w:rsidRPr="009A318D">
        <w:rPr>
          <w:color w:val="auto"/>
          <w:sz w:val="28"/>
          <w:szCs w:val="28"/>
        </w:rPr>
        <w:t xml:space="preserve">по </w:t>
      </w:r>
      <w:r w:rsidR="006A1333" w:rsidRPr="009A318D">
        <w:rPr>
          <w:color w:val="auto"/>
          <w:sz w:val="28"/>
          <w:szCs w:val="28"/>
        </w:rPr>
        <w:t>обеспече</w:t>
      </w:r>
      <w:r w:rsidRPr="009A318D">
        <w:rPr>
          <w:color w:val="auto"/>
          <w:sz w:val="28"/>
          <w:szCs w:val="28"/>
        </w:rPr>
        <w:t xml:space="preserve">нию </w:t>
      </w:r>
      <w:r w:rsidRPr="009A318D">
        <w:rPr>
          <w:rFonts w:eastAsia="TimesNewRoman"/>
          <w:color w:val="auto"/>
          <w:sz w:val="28"/>
          <w:szCs w:val="28"/>
        </w:rPr>
        <w:t>долговечности железнодорожных колес позволяет обосновать</w:t>
      </w:r>
      <w:r w:rsidRPr="009A318D">
        <w:rPr>
          <w:color w:val="auto"/>
          <w:sz w:val="28"/>
          <w:szCs w:val="28"/>
        </w:rPr>
        <w:t xml:space="preserve"> критерии эффективности колесных пар железнодорожных вагонов. Обоснованные критерии предложенного алгоритма обеспечивают достоверный выбор способа восстановления, а установленные в нем причинно-следственные связи дефектов создают возможность оптимального выбора технологических режимов восстановления или модификации изношенной поверхности катания колеса. </w:t>
      </w:r>
    </w:p>
    <w:p w:rsidR="00770017" w:rsidRPr="009A318D" w:rsidRDefault="001D0BAE" w:rsidP="00770017">
      <w:pPr>
        <w:pStyle w:val="Default"/>
        <w:ind w:firstLine="709"/>
        <w:jc w:val="both"/>
        <w:rPr>
          <w:color w:val="auto"/>
          <w:sz w:val="28"/>
          <w:szCs w:val="28"/>
        </w:rPr>
      </w:pPr>
      <w:r w:rsidRPr="009A318D">
        <w:rPr>
          <w:color w:val="auto"/>
          <w:sz w:val="28"/>
          <w:szCs w:val="28"/>
        </w:rPr>
        <w:t>Предложена в среде S</w:t>
      </w:r>
      <w:r w:rsidR="00A61896" w:rsidRPr="009A318D">
        <w:rPr>
          <w:color w:val="auto"/>
          <w:sz w:val="28"/>
          <w:szCs w:val="28"/>
        </w:rPr>
        <w:t>olidworks</w:t>
      </w:r>
      <w:r w:rsidRPr="009A318D">
        <w:rPr>
          <w:color w:val="auto"/>
          <w:sz w:val="28"/>
          <w:szCs w:val="28"/>
        </w:rPr>
        <w:t xml:space="preserve"> виртуально-имитационная м</w:t>
      </w:r>
      <w:r w:rsidR="00770017" w:rsidRPr="009A318D">
        <w:rPr>
          <w:color w:val="auto"/>
          <w:sz w:val="28"/>
          <w:szCs w:val="28"/>
        </w:rPr>
        <w:t>одел</w:t>
      </w:r>
      <w:r w:rsidRPr="009A318D">
        <w:rPr>
          <w:color w:val="auto"/>
          <w:sz w:val="28"/>
          <w:szCs w:val="28"/>
        </w:rPr>
        <w:t>ь</w:t>
      </w:r>
      <w:r w:rsidR="00770017" w:rsidRPr="009A318D">
        <w:rPr>
          <w:color w:val="auto"/>
          <w:sz w:val="28"/>
          <w:szCs w:val="28"/>
        </w:rPr>
        <w:t xml:space="preserve"> </w:t>
      </w:r>
      <w:r w:rsidRPr="009A318D">
        <w:rPr>
          <w:color w:val="auto"/>
          <w:sz w:val="28"/>
          <w:szCs w:val="28"/>
        </w:rPr>
        <w:t xml:space="preserve">исследования </w:t>
      </w:r>
      <w:r w:rsidR="00770017" w:rsidRPr="009A318D">
        <w:rPr>
          <w:color w:val="auto"/>
          <w:sz w:val="28"/>
          <w:szCs w:val="28"/>
        </w:rPr>
        <w:t xml:space="preserve">процесса локализации напряжений по контактным элементам колеса в </w:t>
      </w:r>
      <w:r w:rsidRPr="009A318D">
        <w:rPr>
          <w:color w:val="auto"/>
          <w:sz w:val="28"/>
          <w:szCs w:val="28"/>
        </w:rPr>
        <w:t>разные интервалы воздействия ударных нагрузок, позволяющая с удовлетворительной сходимостью оценить и уточнить величину и принцип распределения контактных напряжений по сложному профилю и гребню колеса.</w:t>
      </w:r>
    </w:p>
    <w:p w:rsidR="00154DF9" w:rsidRPr="009A318D" w:rsidRDefault="00662FA4" w:rsidP="00662FA4">
      <w:pPr>
        <w:pStyle w:val="Default"/>
        <w:ind w:firstLine="709"/>
        <w:jc w:val="both"/>
        <w:rPr>
          <w:color w:val="auto"/>
          <w:sz w:val="28"/>
          <w:szCs w:val="28"/>
        </w:rPr>
      </w:pPr>
      <w:r w:rsidRPr="009A318D">
        <w:rPr>
          <w:color w:val="auto"/>
          <w:sz w:val="28"/>
          <w:szCs w:val="28"/>
        </w:rPr>
        <w:t>Разработанный мобильный ремонтный комплекс для восстановления колесных пар железнодорожных вагонов</w:t>
      </w:r>
      <w:r w:rsidR="00A61896" w:rsidRPr="009A318D">
        <w:rPr>
          <w:color w:val="auto"/>
          <w:sz w:val="28"/>
          <w:szCs w:val="28"/>
        </w:rPr>
        <w:t xml:space="preserve"> (Патент РК № 5935, Приложение А)</w:t>
      </w:r>
      <w:r w:rsidRPr="009A318D">
        <w:rPr>
          <w:color w:val="auto"/>
          <w:sz w:val="28"/>
          <w:szCs w:val="28"/>
        </w:rPr>
        <w:t xml:space="preserve"> позволяет оперативно произвести восстановление изношенных колес в полевых условиях на удалении от ремонтного депо. Его уникальная платформа с ремонтной кабиной обеспечивает технологическую среду и условия, отвечающие условиям стационарных ремонтных постов. Технологичность предложенного оборудования позволяет автоматизировать процесс и снизить его энергоемкость.</w:t>
      </w:r>
    </w:p>
    <w:p w:rsidR="00154DF9" w:rsidRPr="009A318D" w:rsidRDefault="00662FA4" w:rsidP="008B1148">
      <w:pPr>
        <w:pStyle w:val="Default"/>
        <w:ind w:firstLine="709"/>
        <w:jc w:val="both"/>
        <w:rPr>
          <w:color w:val="auto"/>
          <w:sz w:val="28"/>
          <w:szCs w:val="28"/>
        </w:rPr>
      </w:pPr>
      <w:r w:rsidRPr="009A318D">
        <w:rPr>
          <w:color w:val="auto"/>
          <w:sz w:val="28"/>
          <w:szCs w:val="28"/>
        </w:rPr>
        <w:t>Внедрение в инфраструктуру разработанного нового мобильного комплекса решит техническую проблему по увеличению межремонтного ресурса колес. Разработанный мобильный комплекс с лазерным источником энергии обеспечивает восстановление с любым сложно-компонентным и тугоплавким материалом. Наплавка лазером обеспечивает ширину наплавочного шва в зависимости от диаметра сопла и позволяет гибко управлять физико-механическими свойствами покрытия. Мощность лазерного импульса обеспечивает точечное воздействие, исключая перегрев всей детали, приводящей к подкаливанию. Применение в мобильном комплексе лазерного источника энергии обеспечит эффективное управление термодинамическими процессами при формировании поверхности и структуры колеса. Исследованные оптимальные технологические параметры восстановления улучшают качество покрытия, исключая растягивающие и сжимающие напряжения.</w:t>
      </w:r>
      <w:r w:rsidR="00F823FF" w:rsidRPr="009A318D">
        <w:rPr>
          <w:color w:val="auto"/>
          <w:sz w:val="28"/>
          <w:szCs w:val="28"/>
        </w:rPr>
        <w:t xml:space="preserve"> </w:t>
      </w:r>
    </w:p>
    <w:p w:rsidR="00662FA4" w:rsidRPr="009A318D" w:rsidRDefault="00662FA4" w:rsidP="00F93910">
      <w:pPr>
        <w:pStyle w:val="Default"/>
        <w:ind w:firstLine="709"/>
        <w:jc w:val="both"/>
        <w:rPr>
          <w:color w:val="auto"/>
          <w:sz w:val="28"/>
          <w:szCs w:val="28"/>
        </w:rPr>
      </w:pPr>
      <w:r w:rsidRPr="009A318D">
        <w:rPr>
          <w:color w:val="auto"/>
          <w:sz w:val="28"/>
          <w:szCs w:val="28"/>
        </w:rPr>
        <w:t xml:space="preserve">Установленные зависимости изменения физико-механических свойств восстановленной поверхности от технологических режимов лазерного восстановления. Данные зависимости позволяют обоснованно выбрать оптимальные значения режимов восстановления изношенной поверхности катания и гребня колеса. Вариативность обоснованных параметров </w:t>
      </w:r>
      <w:r w:rsidRPr="009A318D">
        <w:rPr>
          <w:color w:val="auto"/>
          <w:sz w:val="28"/>
          <w:szCs w:val="28"/>
        </w:rPr>
        <w:lastRenderedPageBreak/>
        <w:t>восстановления влияет на формирование оптимальной микротвердости покрытия, высокой прочности сцепления и повышает износостойкость, что ведет к увеличению ресурса колес вагона.</w:t>
      </w:r>
    </w:p>
    <w:p w:rsidR="00F93910" w:rsidRPr="009A318D" w:rsidRDefault="00F93910" w:rsidP="00F93910">
      <w:pPr>
        <w:pStyle w:val="Default"/>
        <w:ind w:firstLine="709"/>
        <w:jc w:val="both"/>
        <w:rPr>
          <w:color w:val="auto"/>
          <w:sz w:val="28"/>
          <w:szCs w:val="28"/>
        </w:rPr>
      </w:pPr>
      <w:r w:rsidRPr="009A318D">
        <w:rPr>
          <w:color w:val="auto"/>
          <w:sz w:val="28"/>
          <w:szCs w:val="28"/>
        </w:rPr>
        <w:t>Разработанный алгоритм и технологи</w:t>
      </w:r>
      <w:r w:rsidR="00631FC7" w:rsidRPr="009A318D">
        <w:rPr>
          <w:color w:val="auto"/>
          <w:sz w:val="28"/>
          <w:szCs w:val="28"/>
        </w:rPr>
        <w:t>чный способ лазерного</w:t>
      </w:r>
      <w:r w:rsidRPr="009A318D">
        <w:rPr>
          <w:color w:val="auto"/>
          <w:sz w:val="28"/>
          <w:szCs w:val="28"/>
        </w:rPr>
        <w:t xml:space="preserve"> восстановления изношенного колеса увеличивает вариативность технологических режимов восстановления, расширяет горизонт возможностей по улучшению и модификации физико-механических свойств модифицированной изношенной поверхности колеса. Уникальность предложенного лазерного источника, адаптирована к жестким условиям восстановления на удалении от ремонтных баз и </w:t>
      </w:r>
      <w:r w:rsidR="000E1C25" w:rsidRPr="009A318D">
        <w:rPr>
          <w:color w:val="auto"/>
          <w:sz w:val="28"/>
          <w:szCs w:val="28"/>
        </w:rPr>
        <w:t xml:space="preserve">позволяет достичь термически устойчивый процесс наплавки с минимальной глубиной проплавления основного металла за короткий промежуток времени. Разработанный способ восстановления </w:t>
      </w:r>
      <w:r w:rsidRPr="009A318D">
        <w:rPr>
          <w:color w:val="auto"/>
          <w:sz w:val="28"/>
          <w:szCs w:val="28"/>
        </w:rPr>
        <w:t>увеличивает перечень изделий, подлежащих восстановлению.</w:t>
      </w:r>
    </w:p>
    <w:p w:rsidR="00F7351D" w:rsidRPr="009A318D" w:rsidRDefault="00F7351D" w:rsidP="008B1148">
      <w:pPr>
        <w:pStyle w:val="Default"/>
        <w:ind w:firstLine="709"/>
        <w:jc w:val="both"/>
        <w:rPr>
          <w:color w:val="auto"/>
          <w:sz w:val="28"/>
          <w:szCs w:val="28"/>
        </w:rPr>
      </w:pPr>
      <w:r w:rsidRPr="009A318D">
        <w:rPr>
          <w:color w:val="auto"/>
          <w:sz w:val="28"/>
          <w:szCs w:val="28"/>
        </w:rPr>
        <w:t>Решены научная и практическая проблемы, направленные на повышение надежности, долговечности и эффективности формообразования поверхности катания колесных пар подвижного состава и позволяющ</w:t>
      </w:r>
      <w:r w:rsidR="00FC4802" w:rsidRPr="009A318D">
        <w:rPr>
          <w:color w:val="auto"/>
          <w:sz w:val="28"/>
          <w:szCs w:val="28"/>
        </w:rPr>
        <w:t>ие</w:t>
      </w:r>
      <w:r w:rsidRPr="009A318D">
        <w:rPr>
          <w:color w:val="auto"/>
          <w:sz w:val="28"/>
          <w:szCs w:val="28"/>
        </w:rPr>
        <w:t xml:space="preserve"> принципиально поменять концепцию ремонтно-восстановительных работ железнодорожного состава без вывода вагона из эксплуатации по пути следования состава. </w:t>
      </w:r>
    </w:p>
    <w:p w:rsidR="00225A1D" w:rsidRPr="009A318D" w:rsidRDefault="006D7CC1" w:rsidP="00225A1D">
      <w:pPr>
        <w:pStyle w:val="Default"/>
        <w:ind w:firstLine="709"/>
        <w:jc w:val="both"/>
        <w:rPr>
          <w:color w:val="auto"/>
          <w:kern w:val="24"/>
          <w:sz w:val="28"/>
          <w:szCs w:val="28"/>
          <w:lang w:eastAsia="ru-RU"/>
        </w:rPr>
      </w:pPr>
      <w:r w:rsidRPr="009A318D">
        <w:rPr>
          <w:b/>
          <w:color w:val="auto"/>
          <w:sz w:val="28"/>
          <w:szCs w:val="28"/>
        </w:rPr>
        <w:t>Положения диссертации, выносимые на защиту:</w:t>
      </w:r>
      <w:r w:rsidR="00225A1D" w:rsidRPr="009A318D">
        <w:rPr>
          <w:color w:val="auto"/>
          <w:kern w:val="24"/>
          <w:sz w:val="28"/>
          <w:szCs w:val="28"/>
          <w:lang w:eastAsia="ru-RU"/>
        </w:rPr>
        <w:t xml:space="preserve"> </w:t>
      </w:r>
    </w:p>
    <w:p w:rsidR="00611480" w:rsidRPr="009A318D" w:rsidRDefault="00095070" w:rsidP="00CD1BF1">
      <w:pPr>
        <w:pStyle w:val="Default"/>
        <w:numPr>
          <w:ilvl w:val="0"/>
          <w:numId w:val="45"/>
        </w:numPr>
        <w:ind w:left="709"/>
        <w:jc w:val="both"/>
        <w:rPr>
          <w:color w:val="auto"/>
          <w:kern w:val="24"/>
          <w:sz w:val="28"/>
          <w:szCs w:val="28"/>
          <w:lang w:eastAsia="ru-RU"/>
        </w:rPr>
      </w:pPr>
      <w:r w:rsidRPr="009A318D">
        <w:rPr>
          <w:bCs/>
          <w:color w:val="auto"/>
          <w:sz w:val="28"/>
          <w:szCs w:val="28"/>
        </w:rPr>
        <w:t>О</w:t>
      </w:r>
      <w:r w:rsidR="00772AFA" w:rsidRPr="009A318D">
        <w:rPr>
          <w:bCs/>
          <w:color w:val="auto"/>
          <w:sz w:val="28"/>
          <w:szCs w:val="28"/>
        </w:rPr>
        <w:t>боснованные критерии оценки долговечности (</w:t>
      </w:r>
      <w:r w:rsidR="00772AFA" w:rsidRPr="009A318D">
        <w:rPr>
          <w:i/>
          <w:color w:val="auto"/>
          <w:kern w:val="24"/>
          <w:sz w:val="28"/>
          <w:szCs w:val="28"/>
          <w:lang w:eastAsia="ru-RU"/>
        </w:rPr>
        <w:t>Р</w:t>
      </w:r>
      <w:r w:rsidR="00772AFA" w:rsidRPr="009A318D">
        <w:rPr>
          <w:color w:val="auto"/>
          <w:kern w:val="24"/>
          <w:position w:val="-8"/>
          <w:sz w:val="28"/>
          <w:szCs w:val="28"/>
          <w:vertAlign w:val="subscript"/>
          <w:lang w:eastAsia="ru-RU"/>
        </w:rPr>
        <w:t>ст</w:t>
      </w:r>
      <w:r w:rsidR="00772AFA" w:rsidRPr="009A318D">
        <w:rPr>
          <w:bCs/>
          <w:color w:val="auto"/>
          <w:sz w:val="28"/>
          <w:szCs w:val="28"/>
        </w:rPr>
        <w:t xml:space="preserve"> </w:t>
      </w:r>
      <w:r w:rsidR="00E20E59" w:rsidRPr="009A318D">
        <w:rPr>
          <w:bCs/>
          <w:color w:val="auto"/>
          <w:sz w:val="28"/>
          <w:szCs w:val="28"/>
        </w:rPr>
        <w:t>= 109,5 кН</w:t>
      </w:r>
      <w:r w:rsidR="00772AFA" w:rsidRPr="009A318D">
        <w:rPr>
          <w:bCs/>
          <w:color w:val="auto"/>
          <w:sz w:val="28"/>
          <w:szCs w:val="28"/>
        </w:rPr>
        <w:t xml:space="preserve">, </w:t>
      </w:r>
      <w:r w:rsidR="00772AFA" w:rsidRPr="009A318D">
        <w:rPr>
          <w:color w:val="auto"/>
          <w:kern w:val="24"/>
          <w:sz w:val="28"/>
          <w:szCs w:val="28"/>
          <w:lang w:eastAsia="ru-RU"/>
        </w:rPr>
        <w:t>λ ≤</w:t>
      </w:r>
      <w:r w:rsidR="00E20E59" w:rsidRPr="009A318D">
        <w:rPr>
          <w:color w:val="auto"/>
          <w:kern w:val="24"/>
          <w:sz w:val="28"/>
          <w:szCs w:val="28"/>
          <w:lang w:eastAsia="ru-RU"/>
        </w:rPr>
        <w:t xml:space="preserve"> 1</w:t>
      </w:r>
      <w:r w:rsidR="00772AFA" w:rsidRPr="009A318D">
        <w:rPr>
          <w:color w:val="auto"/>
          <w:kern w:val="24"/>
          <w:sz w:val="28"/>
          <w:szCs w:val="28"/>
          <w:lang w:eastAsia="ru-RU"/>
        </w:rPr>
        <w:t xml:space="preserve">, </w:t>
      </w:r>
      <w:r w:rsidR="00E20E59" w:rsidRPr="009A318D">
        <w:rPr>
          <w:i/>
          <w:color w:val="auto"/>
          <w:kern w:val="24"/>
          <w:sz w:val="28"/>
          <w:szCs w:val="28"/>
          <w:lang w:eastAsia="ru-RU"/>
        </w:rPr>
        <w:t>Р</w:t>
      </w:r>
      <w:r w:rsidR="00E20E59" w:rsidRPr="009A318D">
        <w:rPr>
          <w:color w:val="auto"/>
          <w:kern w:val="24"/>
          <w:sz w:val="28"/>
          <w:szCs w:val="28"/>
          <w:vertAlign w:val="subscript"/>
          <w:lang w:eastAsia="ru-RU"/>
        </w:rPr>
        <w:t>д</w:t>
      </w:r>
      <w:r w:rsidR="00E20E59" w:rsidRPr="009A318D">
        <w:rPr>
          <w:i/>
          <w:color w:val="auto"/>
          <w:kern w:val="24"/>
          <w:sz w:val="28"/>
          <w:szCs w:val="28"/>
          <w:lang w:eastAsia="ru-RU"/>
        </w:rPr>
        <w:t>=</w:t>
      </w:r>
      <w:r w:rsidR="00E20E59" w:rsidRPr="009A318D">
        <w:rPr>
          <w:color w:val="auto"/>
          <w:kern w:val="24"/>
          <w:sz w:val="28"/>
          <w:szCs w:val="28"/>
          <w:lang w:eastAsia="ru-RU"/>
        </w:rPr>
        <w:t>32,8 кН,</w:t>
      </w:r>
      <w:r w:rsidR="00772AFA" w:rsidRPr="009A318D">
        <w:rPr>
          <w:color w:val="auto"/>
          <w:kern w:val="24"/>
          <w:position w:val="-8"/>
          <w:sz w:val="28"/>
          <w:szCs w:val="28"/>
          <w:lang w:eastAsia="ru-RU"/>
        </w:rPr>
        <w:t xml:space="preserve"> </w:t>
      </w:r>
      <w:r w:rsidR="00772AFA" w:rsidRPr="009A318D">
        <w:rPr>
          <w:rFonts w:eastAsia="Times New Roman"/>
          <w:i/>
          <w:color w:val="auto"/>
          <w:sz w:val="28"/>
          <w:szCs w:val="28"/>
          <w:lang w:eastAsia="ru-RU"/>
        </w:rPr>
        <w:t>k</w:t>
      </w:r>
      <w:r w:rsidR="00772AFA" w:rsidRPr="009A318D">
        <w:rPr>
          <w:rFonts w:eastAsia="Times New Roman"/>
          <w:i/>
          <w:color w:val="auto"/>
          <w:sz w:val="28"/>
          <w:szCs w:val="28"/>
          <w:vertAlign w:val="subscript"/>
          <w:lang w:eastAsia="ru-RU"/>
        </w:rPr>
        <w:t>д</w:t>
      </w:r>
      <w:r w:rsidR="00772AFA" w:rsidRPr="009A318D">
        <w:rPr>
          <w:color w:val="auto"/>
          <w:kern w:val="24"/>
          <w:sz w:val="28"/>
          <w:szCs w:val="28"/>
          <w:lang w:eastAsia="ru-RU"/>
        </w:rPr>
        <w:t xml:space="preserve"> =</w:t>
      </w:r>
      <w:r w:rsidR="00E20E59" w:rsidRPr="009A318D">
        <w:rPr>
          <w:color w:val="auto"/>
          <w:kern w:val="24"/>
          <w:sz w:val="28"/>
          <w:szCs w:val="28"/>
          <w:lang w:eastAsia="ru-RU"/>
        </w:rPr>
        <w:t xml:space="preserve"> </w:t>
      </w:r>
      <w:r w:rsidR="00E20E59" w:rsidRPr="009A318D">
        <w:rPr>
          <w:color w:val="auto"/>
          <w:kern w:val="24"/>
          <w:sz w:val="28"/>
          <w:szCs w:val="28"/>
        </w:rPr>
        <w:t>1,3·10</w:t>
      </w:r>
      <w:r w:rsidR="00E20E59" w:rsidRPr="009A318D">
        <w:rPr>
          <w:color w:val="auto"/>
          <w:kern w:val="24"/>
          <w:sz w:val="28"/>
          <w:szCs w:val="28"/>
          <w:vertAlign w:val="superscript"/>
        </w:rPr>
        <w:t>6</w:t>
      </w:r>
      <w:r w:rsidR="00772AFA" w:rsidRPr="009A318D">
        <w:rPr>
          <w:bCs/>
          <w:color w:val="auto"/>
          <w:sz w:val="28"/>
          <w:szCs w:val="28"/>
        </w:rPr>
        <w:t>)</w:t>
      </w:r>
      <w:r w:rsidR="00A827FD" w:rsidRPr="009A318D">
        <w:rPr>
          <w:bCs/>
          <w:color w:val="auto"/>
          <w:sz w:val="28"/>
          <w:szCs w:val="28"/>
        </w:rPr>
        <w:t xml:space="preserve"> </w:t>
      </w:r>
      <w:r w:rsidR="00772AFA" w:rsidRPr="009A318D">
        <w:rPr>
          <w:bCs/>
          <w:color w:val="auto"/>
          <w:sz w:val="28"/>
          <w:szCs w:val="28"/>
        </w:rPr>
        <w:t xml:space="preserve">колесных пар и </w:t>
      </w:r>
      <w:r w:rsidR="00772AFA" w:rsidRPr="009A318D">
        <w:rPr>
          <w:color w:val="auto"/>
          <w:sz w:val="28"/>
          <w:szCs w:val="28"/>
        </w:rPr>
        <w:t xml:space="preserve">зависимости, описывающие неравномерности </w:t>
      </w:r>
      <w:r w:rsidR="00611480" w:rsidRPr="009A318D">
        <w:rPr>
          <w:color w:val="auto"/>
          <w:sz w:val="28"/>
          <w:szCs w:val="28"/>
        </w:rPr>
        <w:t xml:space="preserve">распределения статической </w:t>
      </w:r>
      <w:r w:rsidR="00772AFA" w:rsidRPr="009A318D">
        <w:rPr>
          <w:color w:val="auto"/>
          <w:sz w:val="28"/>
          <w:szCs w:val="28"/>
        </w:rPr>
        <w:t xml:space="preserve">и динамической </w:t>
      </w:r>
      <w:r w:rsidR="00611480" w:rsidRPr="009A318D">
        <w:rPr>
          <w:color w:val="auto"/>
          <w:sz w:val="28"/>
          <w:szCs w:val="28"/>
        </w:rPr>
        <w:t>нагрузки от коэффициента использования грузоподъемности вагона</w:t>
      </w:r>
      <w:r w:rsidR="00A827FD" w:rsidRPr="009A318D">
        <w:rPr>
          <w:color w:val="auto"/>
          <w:sz w:val="28"/>
          <w:szCs w:val="28"/>
        </w:rPr>
        <w:t>,</w:t>
      </w:r>
      <w:r w:rsidR="00611480" w:rsidRPr="009A318D">
        <w:rPr>
          <w:color w:val="auto"/>
          <w:kern w:val="24"/>
          <w:lang w:eastAsia="ru-RU"/>
        </w:rPr>
        <w:t xml:space="preserve"> </w:t>
      </w:r>
      <w:r w:rsidR="00611480" w:rsidRPr="009A318D">
        <w:rPr>
          <w:color w:val="auto"/>
          <w:sz w:val="28"/>
          <w:szCs w:val="28"/>
        </w:rPr>
        <w:t>от статической нагрузки вагона</w:t>
      </w:r>
      <w:r w:rsidR="00A827FD" w:rsidRPr="009A318D">
        <w:rPr>
          <w:color w:val="auto"/>
          <w:sz w:val="28"/>
          <w:szCs w:val="28"/>
        </w:rPr>
        <w:t xml:space="preserve">, </w:t>
      </w:r>
      <w:r w:rsidR="00611480" w:rsidRPr="009A318D">
        <w:rPr>
          <w:color w:val="auto"/>
          <w:kern w:val="24"/>
          <w:lang w:eastAsia="ru-RU"/>
        </w:rPr>
        <w:t xml:space="preserve"> </w:t>
      </w:r>
      <w:r w:rsidR="00A827FD" w:rsidRPr="009A318D">
        <w:rPr>
          <w:color w:val="auto"/>
          <w:kern w:val="24"/>
          <w:lang w:eastAsia="ru-RU"/>
        </w:rPr>
        <w:t>от</w:t>
      </w:r>
      <w:r w:rsidR="00611480" w:rsidRPr="009A318D">
        <w:rPr>
          <w:color w:val="auto"/>
          <w:sz w:val="28"/>
          <w:szCs w:val="28"/>
        </w:rPr>
        <w:t xml:space="preserve"> коэффициента вертикальной динамики</w:t>
      </w:r>
      <w:r w:rsidR="00A827FD" w:rsidRPr="009A318D">
        <w:rPr>
          <w:color w:val="auto"/>
          <w:sz w:val="28"/>
          <w:szCs w:val="28"/>
        </w:rPr>
        <w:t>,</w:t>
      </w:r>
      <w:r w:rsidR="00611480" w:rsidRPr="009A318D">
        <w:rPr>
          <w:color w:val="auto"/>
          <w:sz w:val="28"/>
          <w:szCs w:val="28"/>
        </w:rPr>
        <w:t xml:space="preserve"> от скорости движения вагона</w:t>
      </w:r>
      <w:r w:rsidR="00611480" w:rsidRPr="009A318D">
        <w:rPr>
          <w:color w:val="auto"/>
          <w:kern w:val="24"/>
          <w:lang w:eastAsia="ru-RU"/>
        </w:rPr>
        <w:t xml:space="preserve">  </w:t>
      </w:r>
      <w:r w:rsidR="00611480" w:rsidRPr="009A318D">
        <w:rPr>
          <w:color w:val="auto"/>
          <w:sz w:val="28"/>
          <w:szCs w:val="28"/>
        </w:rPr>
        <w:t>и зависимость статической нагрузки от массы брутто вагона</w:t>
      </w:r>
      <w:r w:rsidR="0010397D" w:rsidRPr="009A318D">
        <w:rPr>
          <w:color w:val="auto"/>
          <w:sz w:val="28"/>
          <w:szCs w:val="28"/>
        </w:rPr>
        <w:t>,</w:t>
      </w:r>
      <w:r w:rsidR="00611480" w:rsidRPr="009A318D">
        <w:rPr>
          <w:color w:val="auto"/>
          <w:sz w:val="28"/>
          <w:szCs w:val="28"/>
        </w:rPr>
        <w:t xml:space="preserve"> учитывающие динамические факторы, формирующие локальный износ </w:t>
      </w:r>
      <w:r w:rsidR="00A827FD" w:rsidRPr="009A318D">
        <w:rPr>
          <w:color w:val="auto"/>
          <w:sz w:val="28"/>
          <w:szCs w:val="28"/>
        </w:rPr>
        <w:t xml:space="preserve">и усталостные напряжения в основе материала </w:t>
      </w:r>
      <w:r w:rsidR="00611480" w:rsidRPr="009A318D">
        <w:rPr>
          <w:color w:val="auto"/>
          <w:sz w:val="28"/>
          <w:szCs w:val="28"/>
        </w:rPr>
        <w:t>поверхности контакта колесной пары</w:t>
      </w:r>
      <w:r w:rsidR="00B506FB" w:rsidRPr="009A318D">
        <w:rPr>
          <w:color w:val="auto"/>
          <w:kern w:val="24"/>
          <w:lang w:eastAsia="ru-RU"/>
        </w:rPr>
        <w:t>.</w:t>
      </w:r>
      <w:r w:rsidR="00611480" w:rsidRPr="009A318D">
        <w:rPr>
          <w:color w:val="auto"/>
          <w:kern w:val="24"/>
          <w:lang w:eastAsia="ru-RU"/>
        </w:rPr>
        <w:t xml:space="preserve"> </w:t>
      </w:r>
    </w:p>
    <w:p w:rsidR="00225A1D" w:rsidRPr="009A318D" w:rsidRDefault="00095070" w:rsidP="00CD1BF1">
      <w:pPr>
        <w:pStyle w:val="Default"/>
        <w:numPr>
          <w:ilvl w:val="0"/>
          <w:numId w:val="45"/>
        </w:numPr>
        <w:ind w:left="709"/>
        <w:jc w:val="both"/>
        <w:rPr>
          <w:color w:val="auto"/>
          <w:sz w:val="28"/>
          <w:szCs w:val="28"/>
        </w:rPr>
      </w:pPr>
      <w:r w:rsidRPr="009A318D">
        <w:rPr>
          <w:color w:val="auto"/>
          <w:sz w:val="28"/>
          <w:szCs w:val="28"/>
        </w:rPr>
        <w:t>У</w:t>
      </w:r>
      <w:r w:rsidR="00B506FB" w:rsidRPr="009A318D">
        <w:rPr>
          <w:color w:val="auto"/>
          <w:sz w:val="28"/>
          <w:szCs w:val="28"/>
        </w:rPr>
        <w:t>совершенствованная математическая модель</w:t>
      </w:r>
      <w:r w:rsidR="001E0AD6" w:rsidRPr="009A318D">
        <w:rPr>
          <w:color w:val="auto"/>
          <w:sz w:val="28"/>
          <w:szCs w:val="28"/>
        </w:rPr>
        <w:t xml:space="preserve"> динамики </w:t>
      </w:r>
      <w:r w:rsidR="00B506FB" w:rsidRPr="009A318D">
        <w:rPr>
          <w:color w:val="auto"/>
          <w:sz w:val="28"/>
          <w:szCs w:val="28"/>
        </w:rPr>
        <w:t>изнашивания поверхности катания и гребня, при движении на п</w:t>
      </w:r>
      <w:r w:rsidR="001E0AD6" w:rsidRPr="009A318D">
        <w:rPr>
          <w:color w:val="auto"/>
          <w:sz w:val="28"/>
          <w:szCs w:val="28"/>
        </w:rPr>
        <w:t>рямых и криволинейных участках с учетом прогрес</w:t>
      </w:r>
      <w:r w:rsidR="00B77326" w:rsidRPr="009A318D">
        <w:rPr>
          <w:color w:val="auto"/>
          <w:sz w:val="28"/>
          <w:szCs w:val="28"/>
        </w:rPr>
        <w:t>с</w:t>
      </w:r>
      <w:r w:rsidR="001E0AD6" w:rsidRPr="009A318D">
        <w:rPr>
          <w:color w:val="auto"/>
          <w:sz w:val="28"/>
          <w:szCs w:val="28"/>
        </w:rPr>
        <w:t>ирующего изменения контактной геометрии колеса при непостоянном</w:t>
      </w:r>
      <w:r w:rsidR="00B506FB" w:rsidRPr="009A318D">
        <w:rPr>
          <w:color w:val="auto"/>
          <w:sz w:val="28"/>
          <w:szCs w:val="28"/>
        </w:rPr>
        <w:t xml:space="preserve"> коэффициент</w:t>
      </w:r>
      <w:r w:rsidR="001E0AD6" w:rsidRPr="009A318D">
        <w:rPr>
          <w:color w:val="auto"/>
          <w:sz w:val="28"/>
          <w:szCs w:val="28"/>
        </w:rPr>
        <w:t>е</w:t>
      </w:r>
      <w:r w:rsidR="00B506FB" w:rsidRPr="009A318D">
        <w:rPr>
          <w:color w:val="auto"/>
          <w:sz w:val="28"/>
          <w:szCs w:val="28"/>
        </w:rPr>
        <w:t xml:space="preserve"> трения и коэффициента запаса устойчивости против схода с рельс </w:t>
      </w:r>
      <w:r w:rsidR="00225A1D" w:rsidRPr="009A318D">
        <w:rPr>
          <w:color w:val="auto"/>
          <w:sz w:val="28"/>
          <w:szCs w:val="28"/>
        </w:rPr>
        <w:t>в реальных условиях эксплуатации.</w:t>
      </w:r>
    </w:p>
    <w:p w:rsidR="00AB4543" w:rsidRPr="009A318D" w:rsidRDefault="00095070" w:rsidP="00B77326">
      <w:pPr>
        <w:pStyle w:val="Default"/>
        <w:numPr>
          <w:ilvl w:val="0"/>
          <w:numId w:val="45"/>
        </w:numPr>
        <w:ind w:left="709"/>
        <w:jc w:val="both"/>
        <w:rPr>
          <w:color w:val="auto"/>
          <w:sz w:val="28"/>
          <w:szCs w:val="28"/>
        </w:rPr>
      </w:pPr>
      <w:r w:rsidRPr="009A318D">
        <w:rPr>
          <w:color w:val="auto"/>
          <w:sz w:val="28"/>
          <w:szCs w:val="28"/>
        </w:rPr>
        <w:t>М</w:t>
      </w:r>
      <w:r w:rsidR="001E0AD6" w:rsidRPr="009A318D">
        <w:rPr>
          <w:color w:val="auto"/>
          <w:sz w:val="28"/>
          <w:szCs w:val="28"/>
        </w:rPr>
        <w:t xml:space="preserve">етодика и </w:t>
      </w:r>
      <w:r w:rsidR="00B506FB" w:rsidRPr="009A318D">
        <w:rPr>
          <w:color w:val="auto"/>
          <w:sz w:val="28"/>
          <w:szCs w:val="28"/>
        </w:rPr>
        <w:t xml:space="preserve">алгоритм обоснования критериев эффективности </w:t>
      </w:r>
      <w:r w:rsidR="00B77326" w:rsidRPr="009A318D">
        <w:rPr>
          <w:color w:val="auto"/>
          <w:sz w:val="28"/>
          <w:szCs w:val="28"/>
        </w:rPr>
        <w:t>(</w:t>
      </w:r>
      <w:r w:rsidR="00B77326" w:rsidRPr="009A318D">
        <w:rPr>
          <w:rFonts w:eastAsia="TimesNewRoman"/>
          <w:color w:val="auto"/>
          <w:sz w:val="28"/>
          <w:szCs w:val="28"/>
        </w:rPr>
        <w:t xml:space="preserve">φ = 66°, </w:t>
      </w:r>
      <w:r w:rsidR="00B77326" w:rsidRPr="009A318D">
        <w:rPr>
          <w:i/>
          <w:color w:val="auto"/>
          <w:sz w:val="28"/>
          <w:szCs w:val="28"/>
        </w:rPr>
        <w:t>σ</w:t>
      </w:r>
      <w:r w:rsidR="00B77326" w:rsidRPr="009A318D">
        <w:rPr>
          <w:i/>
          <w:color w:val="auto"/>
          <w:sz w:val="28"/>
          <w:szCs w:val="28"/>
          <w:vertAlign w:val="subscript"/>
        </w:rPr>
        <w:t>F</w:t>
      </w:r>
      <w:r w:rsidR="00686A3F" w:rsidRPr="009A318D">
        <w:rPr>
          <w:color w:val="auto"/>
          <w:sz w:val="28"/>
          <w:szCs w:val="28"/>
        </w:rPr>
        <w:t>= 123,347-</w:t>
      </w:r>
      <w:r w:rsidR="00B77326" w:rsidRPr="009A318D">
        <w:rPr>
          <w:color w:val="auto"/>
          <w:sz w:val="28"/>
          <w:szCs w:val="28"/>
        </w:rPr>
        <w:t xml:space="preserve">295,025  </w:t>
      </w:r>
      <w:r w:rsidR="00686A3F" w:rsidRPr="009A318D">
        <w:rPr>
          <w:color w:val="auto"/>
          <w:sz w:val="28"/>
          <w:szCs w:val="28"/>
        </w:rPr>
        <w:t>МП</w:t>
      </w:r>
      <w:r w:rsidR="00B77326" w:rsidRPr="009A318D">
        <w:rPr>
          <w:color w:val="auto"/>
          <w:sz w:val="28"/>
          <w:szCs w:val="28"/>
        </w:rPr>
        <w:t xml:space="preserve">а, </w:t>
      </w:r>
      <m:oMath>
        <m:sSub>
          <m:sSubPr>
            <m:ctrlPr>
              <w:rPr>
                <w:rFonts w:ascii="Cambria Math" w:hAnsi="Cambria Math"/>
                <w:noProof/>
                <w:color w:val="auto"/>
                <w:sz w:val="28"/>
                <w:szCs w:val="28"/>
                <w:lang w:eastAsia="ru-RU"/>
              </w:rPr>
            </m:ctrlPr>
          </m:sSubPr>
          <m:e>
            <m:r>
              <m:rPr>
                <m:sty m:val="p"/>
              </m:rPr>
              <w:rPr>
                <w:rFonts w:ascii="Cambria Math" w:hAnsi="Cambria Math"/>
                <w:noProof/>
                <w:color w:val="auto"/>
                <w:sz w:val="28"/>
                <w:szCs w:val="28"/>
                <w:lang w:eastAsia="ru-RU"/>
              </w:rPr>
              <m:t>σ</m:t>
            </m:r>
          </m:e>
          <m:sub>
            <m:r>
              <w:rPr>
                <w:rFonts w:ascii="Cambria Math" w:hAnsi="Cambria Math"/>
                <w:noProof/>
                <w:color w:val="auto"/>
                <w:sz w:val="28"/>
                <w:szCs w:val="28"/>
                <w:lang w:val="en-US" w:eastAsia="ru-RU"/>
              </w:rPr>
              <m:t>N</m:t>
            </m:r>
          </m:sub>
        </m:sSub>
        <m:r>
          <m:rPr>
            <m:sty m:val="p"/>
          </m:rPr>
          <w:rPr>
            <w:rFonts w:ascii="Cambria Math" w:hAnsi="Cambria Math"/>
            <w:noProof/>
            <w:color w:val="auto"/>
            <w:sz w:val="28"/>
            <w:szCs w:val="28"/>
            <w:lang w:eastAsia="ru-RU"/>
          </w:rPr>
          <m:t>=</m:t>
        </m:r>
      </m:oMath>
      <w:r w:rsidR="00B77326" w:rsidRPr="009A318D">
        <w:rPr>
          <w:noProof/>
          <w:color w:val="auto"/>
          <w:sz w:val="28"/>
          <w:szCs w:val="28"/>
          <w:lang w:eastAsia="ru-RU"/>
        </w:rPr>
        <w:t>415,5·10</w:t>
      </w:r>
      <w:r w:rsidR="00B77326" w:rsidRPr="009A318D">
        <w:rPr>
          <w:noProof/>
          <w:color w:val="auto"/>
          <w:sz w:val="28"/>
          <w:szCs w:val="28"/>
          <w:vertAlign w:val="superscript"/>
          <w:lang w:eastAsia="ru-RU"/>
        </w:rPr>
        <w:t>6</w:t>
      </w:r>
      <w:r w:rsidR="00B77326" w:rsidRPr="009A318D">
        <w:rPr>
          <w:noProof/>
          <w:color w:val="auto"/>
          <w:sz w:val="28"/>
          <w:szCs w:val="28"/>
          <w:lang w:eastAsia="ru-RU"/>
        </w:rPr>
        <w:t xml:space="preserve"> Па)</w:t>
      </w:r>
      <w:r w:rsidR="001E0AD6" w:rsidRPr="009A318D">
        <w:rPr>
          <w:color w:val="auto"/>
          <w:sz w:val="28"/>
          <w:szCs w:val="28"/>
        </w:rPr>
        <w:t xml:space="preserve"> </w:t>
      </w:r>
      <w:r w:rsidR="00B506FB" w:rsidRPr="009A318D">
        <w:rPr>
          <w:color w:val="auto"/>
          <w:sz w:val="28"/>
          <w:szCs w:val="28"/>
        </w:rPr>
        <w:t xml:space="preserve">восстанавливаемых колесных пар железнодорожных вагонов, формирующие критерии выбора </w:t>
      </w:r>
      <w:r w:rsidR="001E0AD6" w:rsidRPr="009A318D">
        <w:rPr>
          <w:color w:val="auto"/>
          <w:sz w:val="28"/>
          <w:szCs w:val="28"/>
        </w:rPr>
        <w:t>оптимальных значений</w:t>
      </w:r>
      <w:r w:rsidR="00B506FB" w:rsidRPr="009A318D">
        <w:rPr>
          <w:color w:val="auto"/>
          <w:sz w:val="28"/>
          <w:szCs w:val="28"/>
        </w:rPr>
        <w:t xml:space="preserve"> параметров и материала для лазерной технологии.</w:t>
      </w:r>
    </w:p>
    <w:p w:rsidR="00332C5A" w:rsidRPr="009A318D" w:rsidRDefault="00095070" w:rsidP="00CD1BF1">
      <w:pPr>
        <w:pStyle w:val="Default"/>
        <w:numPr>
          <w:ilvl w:val="0"/>
          <w:numId w:val="45"/>
        </w:numPr>
        <w:ind w:left="709"/>
        <w:jc w:val="both"/>
        <w:rPr>
          <w:color w:val="auto"/>
          <w:kern w:val="24"/>
          <w:sz w:val="28"/>
          <w:szCs w:val="28"/>
          <w:lang w:eastAsia="ru-RU"/>
        </w:rPr>
      </w:pPr>
      <w:r w:rsidRPr="009A318D">
        <w:rPr>
          <w:color w:val="auto"/>
          <w:sz w:val="28"/>
          <w:szCs w:val="28"/>
        </w:rPr>
        <w:t>З</w:t>
      </w:r>
      <w:r w:rsidR="00FB0271" w:rsidRPr="009A318D">
        <w:rPr>
          <w:color w:val="auto"/>
          <w:kern w:val="24"/>
          <w:sz w:val="28"/>
          <w:szCs w:val="28"/>
          <w:lang w:eastAsia="ru-RU"/>
        </w:rPr>
        <w:t xml:space="preserve">ависимости модификации физико-механических свойств </w:t>
      </w:r>
      <w:r w:rsidR="001E0AD6" w:rsidRPr="009A318D">
        <w:rPr>
          <w:color w:val="auto"/>
          <w:kern w:val="24"/>
          <w:sz w:val="28"/>
          <w:szCs w:val="28"/>
          <w:lang w:eastAsia="ru-RU"/>
        </w:rPr>
        <w:t xml:space="preserve">и зернистости фазовой структуры </w:t>
      </w:r>
      <w:r w:rsidR="00FB0271" w:rsidRPr="009A318D">
        <w:rPr>
          <w:color w:val="auto"/>
          <w:kern w:val="24"/>
          <w:sz w:val="28"/>
          <w:szCs w:val="28"/>
          <w:lang w:eastAsia="ru-RU"/>
        </w:rPr>
        <w:t xml:space="preserve">колеса </w:t>
      </w:r>
      <w:r w:rsidR="001E0AD6" w:rsidRPr="009A318D">
        <w:rPr>
          <w:color w:val="auto"/>
          <w:kern w:val="24"/>
          <w:sz w:val="28"/>
          <w:szCs w:val="28"/>
          <w:lang w:eastAsia="ru-RU"/>
        </w:rPr>
        <w:t xml:space="preserve">и гребня </w:t>
      </w:r>
      <w:r w:rsidR="00FB0271" w:rsidRPr="009A318D">
        <w:rPr>
          <w:color w:val="auto"/>
          <w:kern w:val="24"/>
          <w:sz w:val="28"/>
          <w:szCs w:val="28"/>
          <w:lang w:eastAsia="ru-RU"/>
        </w:rPr>
        <w:t>железнодорожного вагона от технологических режимов лазерного восстановления.</w:t>
      </w:r>
    </w:p>
    <w:p w:rsidR="00E02029" w:rsidRPr="009A318D" w:rsidRDefault="00095070" w:rsidP="00CD1BF1">
      <w:pPr>
        <w:pStyle w:val="Default"/>
        <w:numPr>
          <w:ilvl w:val="0"/>
          <w:numId w:val="45"/>
        </w:numPr>
        <w:ind w:left="709"/>
        <w:jc w:val="both"/>
        <w:rPr>
          <w:color w:val="auto"/>
          <w:sz w:val="28"/>
          <w:szCs w:val="28"/>
        </w:rPr>
      </w:pPr>
      <w:r w:rsidRPr="009A318D">
        <w:rPr>
          <w:color w:val="auto"/>
          <w:kern w:val="24"/>
          <w:sz w:val="28"/>
          <w:szCs w:val="28"/>
          <w:lang w:eastAsia="ru-RU"/>
        </w:rPr>
        <w:t>К</w:t>
      </w:r>
      <w:r w:rsidR="000E711D" w:rsidRPr="009A318D">
        <w:rPr>
          <w:color w:val="auto"/>
          <w:kern w:val="24"/>
          <w:sz w:val="28"/>
          <w:szCs w:val="28"/>
          <w:lang w:eastAsia="ru-RU"/>
        </w:rPr>
        <w:t xml:space="preserve">онструктивно-технологические параметры </w:t>
      </w:r>
      <w:r w:rsidR="009C5713" w:rsidRPr="009A318D">
        <w:rPr>
          <w:color w:val="auto"/>
          <w:kern w:val="24"/>
          <w:sz w:val="28"/>
          <w:szCs w:val="28"/>
          <w:lang w:eastAsia="ru-RU"/>
        </w:rPr>
        <w:t xml:space="preserve">инновационного мобильного ремонтного комплекса для </w:t>
      </w:r>
      <w:r w:rsidR="000E711D" w:rsidRPr="009A318D">
        <w:rPr>
          <w:color w:val="auto"/>
          <w:kern w:val="24"/>
          <w:sz w:val="28"/>
          <w:szCs w:val="28"/>
          <w:lang w:eastAsia="ru-RU"/>
        </w:rPr>
        <w:t xml:space="preserve">лазерного восстановления изношенной </w:t>
      </w:r>
      <w:r w:rsidR="000E711D" w:rsidRPr="009A318D">
        <w:rPr>
          <w:color w:val="auto"/>
          <w:kern w:val="24"/>
          <w:sz w:val="28"/>
          <w:szCs w:val="28"/>
          <w:lang w:eastAsia="ru-RU"/>
        </w:rPr>
        <w:lastRenderedPageBreak/>
        <w:t>поверхности колес железнодорожных вагонов</w:t>
      </w:r>
      <w:r w:rsidR="00E02029" w:rsidRPr="009A318D">
        <w:rPr>
          <w:color w:val="auto"/>
          <w:kern w:val="24"/>
          <w:sz w:val="28"/>
          <w:szCs w:val="28"/>
          <w:lang w:eastAsia="ru-RU"/>
        </w:rPr>
        <w:t xml:space="preserve"> в </w:t>
      </w:r>
      <w:r w:rsidR="00E02029" w:rsidRPr="009A318D">
        <w:rPr>
          <w:color w:val="auto"/>
          <w:sz w:val="28"/>
          <w:szCs w:val="28"/>
        </w:rPr>
        <w:t xml:space="preserve">зависимости от </w:t>
      </w:r>
      <w:r w:rsidR="009C5713" w:rsidRPr="009A318D">
        <w:rPr>
          <w:color w:val="auto"/>
          <w:sz w:val="28"/>
          <w:szCs w:val="28"/>
        </w:rPr>
        <w:t>качественных критериев</w:t>
      </w:r>
      <w:r w:rsidR="00E02029" w:rsidRPr="009A318D">
        <w:rPr>
          <w:color w:val="auto"/>
          <w:sz w:val="28"/>
          <w:szCs w:val="28"/>
        </w:rPr>
        <w:t xml:space="preserve"> восстановленной поверхности.</w:t>
      </w:r>
    </w:p>
    <w:p w:rsidR="00F7192F" w:rsidRPr="009A318D" w:rsidRDefault="00F7192F" w:rsidP="008B1148">
      <w:pPr>
        <w:pStyle w:val="Default"/>
        <w:ind w:firstLine="709"/>
        <w:jc w:val="both"/>
        <w:rPr>
          <w:color w:val="auto"/>
          <w:sz w:val="28"/>
          <w:szCs w:val="28"/>
        </w:rPr>
      </w:pPr>
      <w:r w:rsidRPr="009A318D">
        <w:rPr>
          <w:b/>
          <w:bCs/>
          <w:color w:val="auto"/>
          <w:sz w:val="28"/>
          <w:szCs w:val="28"/>
        </w:rPr>
        <w:t xml:space="preserve">Достоверность и обоснованность </w:t>
      </w:r>
      <w:r w:rsidRPr="009A318D">
        <w:rPr>
          <w:color w:val="auto"/>
          <w:sz w:val="28"/>
          <w:szCs w:val="28"/>
        </w:rPr>
        <w:t xml:space="preserve">научных результатов, выводов и </w:t>
      </w:r>
      <w:r w:rsidR="007F7F1E" w:rsidRPr="009A318D">
        <w:rPr>
          <w:color w:val="auto"/>
          <w:sz w:val="28"/>
          <w:szCs w:val="28"/>
        </w:rPr>
        <w:t>предложен</w:t>
      </w:r>
      <w:r w:rsidRPr="009A318D">
        <w:rPr>
          <w:color w:val="auto"/>
          <w:sz w:val="28"/>
          <w:szCs w:val="28"/>
        </w:rPr>
        <w:t xml:space="preserve">ий, </w:t>
      </w:r>
      <w:r w:rsidR="007F7F1E" w:rsidRPr="009A318D">
        <w:rPr>
          <w:color w:val="auto"/>
          <w:sz w:val="28"/>
          <w:szCs w:val="28"/>
        </w:rPr>
        <w:t>раскрытых</w:t>
      </w:r>
      <w:r w:rsidRPr="009A318D">
        <w:rPr>
          <w:color w:val="auto"/>
          <w:sz w:val="28"/>
          <w:szCs w:val="28"/>
        </w:rPr>
        <w:t xml:space="preserve"> в диссертационной работе, достигается </w:t>
      </w:r>
      <w:r w:rsidR="007F7F1E" w:rsidRPr="009A318D">
        <w:rPr>
          <w:color w:val="auto"/>
          <w:sz w:val="28"/>
          <w:szCs w:val="28"/>
        </w:rPr>
        <w:t>путем</w:t>
      </w:r>
      <w:r w:rsidRPr="009A318D">
        <w:rPr>
          <w:color w:val="auto"/>
          <w:sz w:val="28"/>
          <w:szCs w:val="28"/>
        </w:rPr>
        <w:t xml:space="preserve"> </w:t>
      </w:r>
      <w:r w:rsidR="00A77916" w:rsidRPr="009A318D">
        <w:rPr>
          <w:color w:val="auto"/>
          <w:sz w:val="28"/>
          <w:szCs w:val="28"/>
        </w:rPr>
        <w:t xml:space="preserve">применения математического аппарата, корреляции статистических данных исследований; удовлетворительной сходимостью </w:t>
      </w:r>
      <w:r w:rsidRPr="009A318D">
        <w:rPr>
          <w:color w:val="auto"/>
          <w:sz w:val="28"/>
          <w:szCs w:val="28"/>
        </w:rPr>
        <w:t xml:space="preserve">теоретических и экспериментальных </w:t>
      </w:r>
      <w:r w:rsidR="00A77916" w:rsidRPr="009A318D">
        <w:rPr>
          <w:color w:val="auto"/>
          <w:sz w:val="28"/>
          <w:szCs w:val="28"/>
        </w:rPr>
        <w:t xml:space="preserve">результатов </w:t>
      </w:r>
      <w:r w:rsidRPr="009A318D">
        <w:rPr>
          <w:color w:val="auto"/>
          <w:sz w:val="28"/>
          <w:szCs w:val="28"/>
        </w:rPr>
        <w:t>исследований</w:t>
      </w:r>
      <w:r w:rsidR="00A77916" w:rsidRPr="009A318D">
        <w:rPr>
          <w:color w:val="auto"/>
          <w:sz w:val="28"/>
          <w:szCs w:val="28"/>
        </w:rPr>
        <w:t>; обоснованностью выбранных критериев; согласованности расчетных данных с результатами имитационного моделирования напряженного состояния колеса железнодорожного вагона</w:t>
      </w:r>
      <w:r w:rsidRPr="009A318D">
        <w:rPr>
          <w:color w:val="auto"/>
          <w:sz w:val="28"/>
          <w:szCs w:val="28"/>
        </w:rPr>
        <w:t>.</w:t>
      </w:r>
    </w:p>
    <w:p w:rsidR="00F7192F" w:rsidRPr="009A318D" w:rsidRDefault="00F7192F" w:rsidP="008B1148">
      <w:pPr>
        <w:pStyle w:val="Default"/>
        <w:ind w:firstLine="709"/>
        <w:jc w:val="both"/>
        <w:rPr>
          <w:b/>
          <w:bCs/>
          <w:color w:val="auto"/>
          <w:sz w:val="28"/>
          <w:szCs w:val="28"/>
        </w:rPr>
      </w:pPr>
      <w:r w:rsidRPr="009A318D">
        <w:rPr>
          <w:b/>
          <w:bCs/>
          <w:color w:val="auto"/>
          <w:sz w:val="28"/>
          <w:szCs w:val="28"/>
        </w:rPr>
        <w:t>Апробация работы.</w:t>
      </w:r>
    </w:p>
    <w:p w:rsidR="00393D34" w:rsidRPr="009A318D" w:rsidRDefault="00042477" w:rsidP="00042477">
      <w:pPr>
        <w:pStyle w:val="Default"/>
        <w:ind w:firstLine="709"/>
        <w:jc w:val="both"/>
        <w:rPr>
          <w:color w:val="auto"/>
          <w:sz w:val="28"/>
          <w:szCs w:val="28"/>
        </w:rPr>
      </w:pPr>
      <w:r w:rsidRPr="009A318D">
        <w:rPr>
          <w:color w:val="auto"/>
          <w:sz w:val="28"/>
          <w:szCs w:val="28"/>
        </w:rPr>
        <w:t xml:space="preserve">Основные результаты по диссертации были доложены на следующих международных и казахстанских научно - практических конференциях и технических семинарах: </w:t>
      </w:r>
      <w:r w:rsidRPr="009A318D">
        <w:rPr>
          <w:color w:val="auto"/>
          <w:sz w:val="28"/>
          <w:szCs w:val="28"/>
          <w:lang w:val="kk-KZ" w:eastAsia="ru-RU"/>
        </w:rPr>
        <w:t xml:space="preserve">Материалы </w:t>
      </w:r>
      <w:r w:rsidRPr="009A318D">
        <w:rPr>
          <w:color w:val="auto"/>
          <w:sz w:val="28"/>
          <w:szCs w:val="28"/>
          <w:lang w:val="en-US" w:eastAsia="ru-RU"/>
        </w:rPr>
        <w:t>VI</w:t>
      </w:r>
      <w:r w:rsidRPr="009A318D">
        <w:rPr>
          <w:color w:val="auto"/>
          <w:sz w:val="28"/>
          <w:szCs w:val="28"/>
          <w:lang w:eastAsia="ru-RU"/>
        </w:rPr>
        <w:t xml:space="preserve"> международной научно-практической конференции «Молодежь и наука - 2019» (Петропавловск, 2019); </w:t>
      </w:r>
      <w:r w:rsidRPr="009A318D">
        <w:rPr>
          <w:color w:val="auto"/>
          <w:sz w:val="28"/>
          <w:szCs w:val="28"/>
        </w:rPr>
        <w:t>Материалы международной научно-практической конференции «Козыбаевские чтения - 2020: приоритетные направления развития, достижения и инновации современной казахстанской науки» (Петропавловск, 2020), техническое совещание на предприятии ТОО «Ремплазма» (Петропавловск, 2021). Конструктивно-технологические и методические разработки обсуждены и утверждены на производственно-технических совещаниях ТОО «Петропавловский экспертный центр» (Петропавловск, 2020), ТОО «</w:t>
      </w:r>
      <w:r w:rsidRPr="009A318D">
        <w:rPr>
          <w:color w:val="auto"/>
          <w:sz w:val="28"/>
          <w:szCs w:val="28"/>
          <w:lang w:val="en-US"/>
        </w:rPr>
        <w:t>Vector</w:t>
      </w:r>
      <w:r w:rsidRPr="009A318D">
        <w:rPr>
          <w:color w:val="auto"/>
          <w:sz w:val="28"/>
          <w:szCs w:val="28"/>
        </w:rPr>
        <w:t xml:space="preserve"> </w:t>
      </w:r>
      <w:r w:rsidRPr="009A318D">
        <w:rPr>
          <w:color w:val="auto"/>
          <w:sz w:val="28"/>
          <w:szCs w:val="28"/>
          <w:lang w:val="en-US"/>
        </w:rPr>
        <w:t>SK</w:t>
      </w:r>
      <w:r w:rsidRPr="009A318D">
        <w:rPr>
          <w:color w:val="auto"/>
          <w:sz w:val="28"/>
          <w:szCs w:val="28"/>
        </w:rPr>
        <w:t>+» (Петропавловск, 2021), также в период прохождения научной зарубежной стажировки в СибАДИ, г. Омск (РФ), 2021.</w:t>
      </w:r>
    </w:p>
    <w:p w:rsidR="00A77916" w:rsidRPr="009A318D" w:rsidRDefault="00A77916" w:rsidP="008B1148">
      <w:pPr>
        <w:pStyle w:val="Default"/>
        <w:ind w:firstLine="709"/>
        <w:jc w:val="both"/>
        <w:rPr>
          <w:color w:val="auto"/>
          <w:sz w:val="28"/>
          <w:szCs w:val="28"/>
        </w:rPr>
      </w:pPr>
      <w:r w:rsidRPr="009A318D">
        <w:rPr>
          <w:b/>
          <w:color w:val="auto"/>
          <w:sz w:val="28"/>
          <w:szCs w:val="28"/>
        </w:rPr>
        <w:t>Публикации.</w:t>
      </w:r>
      <w:r w:rsidRPr="009A318D">
        <w:rPr>
          <w:color w:val="auto"/>
          <w:sz w:val="28"/>
          <w:szCs w:val="28"/>
        </w:rPr>
        <w:t xml:space="preserve"> </w:t>
      </w:r>
    </w:p>
    <w:p w:rsidR="00393D34" w:rsidRPr="009A318D" w:rsidRDefault="00042477" w:rsidP="008B1148">
      <w:pPr>
        <w:pStyle w:val="Default"/>
        <w:ind w:firstLine="709"/>
        <w:jc w:val="both"/>
        <w:rPr>
          <w:color w:val="auto"/>
          <w:sz w:val="28"/>
          <w:szCs w:val="28"/>
        </w:rPr>
      </w:pPr>
      <w:r w:rsidRPr="009A318D">
        <w:rPr>
          <w:color w:val="auto"/>
          <w:sz w:val="28"/>
          <w:szCs w:val="28"/>
        </w:rPr>
        <w:t xml:space="preserve">Основные результаты диссертационного исследования представлены в 11 научных и методических трудах: 3 научные статьи в научных журналах, входящих рецензируемых перечнем КОКСОН РК; 2 статьи в научном зарубежном журнале, входящим в базу научного цитирования </w:t>
      </w:r>
      <w:r w:rsidRPr="009A318D">
        <w:rPr>
          <w:color w:val="auto"/>
          <w:sz w:val="28"/>
          <w:szCs w:val="28"/>
          <w:lang w:val="en-US"/>
        </w:rPr>
        <w:t>SCOPUS</w:t>
      </w:r>
      <w:r w:rsidRPr="009A318D">
        <w:rPr>
          <w:color w:val="auto"/>
          <w:sz w:val="28"/>
          <w:szCs w:val="28"/>
        </w:rPr>
        <w:t xml:space="preserve"> – </w:t>
      </w:r>
      <w:r w:rsidRPr="009A318D">
        <w:rPr>
          <w:color w:val="auto"/>
          <w:sz w:val="28"/>
          <w:szCs w:val="28"/>
          <w:lang w:val="en-US"/>
        </w:rPr>
        <w:t>Q</w:t>
      </w:r>
      <w:r w:rsidRPr="009A318D">
        <w:rPr>
          <w:color w:val="auto"/>
          <w:sz w:val="28"/>
          <w:szCs w:val="28"/>
        </w:rPr>
        <w:t xml:space="preserve">-2, процентиль по </w:t>
      </w:r>
      <w:r w:rsidRPr="009A318D">
        <w:rPr>
          <w:color w:val="auto"/>
          <w:sz w:val="28"/>
          <w:szCs w:val="28"/>
          <w:lang w:val="en-US"/>
        </w:rPr>
        <w:t>CiteScore</w:t>
      </w:r>
      <w:r w:rsidRPr="009A318D">
        <w:rPr>
          <w:color w:val="auto"/>
          <w:sz w:val="28"/>
          <w:szCs w:val="28"/>
        </w:rPr>
        <w:t xml:space="preserve"> </w:t>
      </w:r>
      <w:r w:rsidRPr="009A318D">
        <w:rPr>
          <w:color w:val="auto"/>
          <w:sz w:val="28"/>
          <w:szCs w:val="28"/>
          <w:lang w:val="en-US"/>
        </w:rPr>
        <w:t>Scopus</w:t>
      </w:r>
      <w:r w:rsidRPr="009A318D">
        <w:rPr>
          <w:color w:val="auto"/>
          <w:sz w:val="28"/>
          <w:szCs w:val="28"/>
        </w:rPr>
        <w:t xml:space="preserve"> – 57 и 71; 4 научных статьи в сборниках международных научно-практических конференций. Получен 1 патент </w:t>
      </w:r>
      <w:r w:rsidRPr="009A318D">
        <w:rPr>
          <w:color w:val="auto"/>
          <w:sz w:val="28"/>
          <w:szCs w:val="28"/>
          <w:lang w:val="en-US"/>
        </w:rPr>
        <w:t>KZ</w:t>
      </w:r>
      <w:r w:rsidRPr="009A318D">
        <w:rPr>
          <w:color w:val="auto"/>
          <w:sz w:val="28"/>
          <w:szCs w:val="28"/>
        </w:rPr>
        <w:t xml:space="preserve"> на полезную модель и издано 1 учебно-методическое пособие.</w:t>
      </w:r>
      <w:r w:rsidR="006C3D55" w:rsidRPr="009A318D">
        <w:rPr>
          <w:color w:val="auto"/>
          <w:sz w:val="28"/>
          <w:szCs w:val="28"/>
        </w:rPr>
        <w:t xml:space="preserve"> </w:t>
      </w:r>
    </w:p>
    <w:p w:rsidR="001622A0" w:rsidRPr="009A318D" w:rsidRDefault="001622A0" w:rsidP="008B1148">
      <w:pPr>
        <w:pStyle w:val="Default"/>
        <w:ind w:firstLine="709"/>
        <w:jc w:val="both"/>
        <w:rPr>
          <w:color w:val="auto"/>
          <w:sz w:val="28"/>
          <w:szCs w:val="28"/>
        </w:rPr>
      </w:pPr>
    </w:p>
    <w:p w:rsidR="001622A0" w:rsidRPr="009A318D" w:rsidRDefault="001622A0" w:rsidP="008B1148">
      <w:pPr>
        <w:pStyle w:val="Default"/>
        <w:ind w:firstLine="709"/>
        <w:jc w:val="both"/>
        <w:rPr>
          <w:color w:val="auto"/>
          <w:sz w:val="28"/>
          <w:szCs w:val="28"/>
        </w:rPr>
      </w:pPr>
    </w:p>
    <w:p w:rsidR="001622A0" w:rsidRPr="009A318D" w:rsidRDefault="001622A0" w:rsidP="008B1148">
      <w:pPr>
        <w:pStyle w:val="Default"/>
        <w:ind w:firstLine="709"/>
        <w:jc w:val="both"/>
        <w:rPr>
          <w:color w:val="auto"/>
          <w:sz w:val="28"/>
          <w:szCs w:val="28"/>
        </w:rPr>
      </w:pPr>
    </w:p>
    <w:p w:rsidR="001622A0" w:rsidRPr="009A318D" w:rsidRDefault="001622A0" w:rsidP="008B1148">
      <w:pPr>
        <w:pStyle w:val="Default"/>
        <w:ind w:firstLine="709"/>
        <w:jc w:val="both"/>
        <w:rPr>
          <w:color w:val="auto"/>
          <w:sz w:val="28"/>
          <w:szCs w:val="28"/>
        </w:rPr>
      </w:pPr>
    </w:p>
    <w:p w:rsidR="00CD1BF1" w:rsidRPr="009A318D" w:rsidRDefault="00CD1BF1" w:rsidP="008B1148">
      <w:pPr>
        <w:pStyle w:val="Default"/>
        <w:ind w:firstLine="709"/>
        <w:jc w:val="both"/>
        <w:rPr>
          <w:color w:val="auto"/>
          <w:sz w:val="28"/>
          <w:szCs w:val="28"/>
        </w:rPr>
      </w:pPr>
    </w:p>
    <w:p w:rsidR="00CD1BF1" w:rsidRPr="009A318D" w:rsidRDefault="00CD1BF1" w:rsidP="008B1148">
      <w:pPr>
        <w:pStyle w:val="Default"/>
        <w:ind w:firstLine="709"/>
        <w:jc w:val="both"/>
        <w:rPr>
          <w:color w:val="auto"/>
          <w:sz w:val="28"/>
          <w:szCs w:val="28"/>
        </w:rPr>
      </w:pPr>
    </w:p>
    <w:p w:rsidR="00CD1BF1" w:rsidRPr="009A318D" w:rsidRDefault="00CD1BF1" w:rsidP="008B1148">
      <w:pPr>
        <w:pStyle w:val="Default"/>
        <w:ind w:firstLine="709"/>
        <w:jc w:val="both"/>
        <w:rPr>
          <w:color w:val="auto"/>
          <w:sz w:val="28"/>
          <w:szCs w:val="28"/>
        </w:rPr>
      </w:pPr>
    </w:p>
    <w:p w:rsidR="00CD1BF1" w:rsidRPr="009A318D" w:rsidRDefault="00CD1BF1" w:rsidP="008B1148">
      <w:pPr>
        <w:pStyle w:val="Default"/>
        <w:ind w:firstLine="709"/>
        <w:jc w:val="both"/>
        <w:rPr>
          <w:color w:val="auto"/>
          <w:sz w:val="28"/>
          <w:szCs w:val="28"/>
        </w:rPr>
      </w:pPr>
    </w:p>
    <w:p w:rsidR="00CD1BF1" w:rsidRPr="009A318D" w:rsidRDefault="00CD1BF1" w:rsidP="008B1148">
      <w:pPr>
        <w:pStyle w:val="Default"/>
        <w:ind w:firstLine="709"/>
        <w:jc w:val="both"/>
        <w:rPr>
          <w:color w:val="auto"/>
          <w:sz w:val="28"/>
          <w:szCs w:val="28"/>
        </w:rPr>
      </w:pPr>
    </w:p>
    <w:p w:rsidR="00CD1BF1" w:rsidRPr="009A318D" w:rsidRDefault="00CD1BF1" w:rsidP="008B1148">
      <w:pPr>
        <w:pStyle w:val="Default"/>
        <w:ind w:firstLine="709"/>
        <w:jc w:val="both"/>
        <w:rPr>
          <w:color w:val="auto"/>
          <w:sz w:val="28"/>
          <w:szCs w:val="28"/>
        </w:rPr>
      </w:pPr>
    </w:p>
    <w:p w:rsidR="00CD1BF1" w:rsidRPr="009A318D" w:rsidRDefault="00CD1BF1" w:rsidP="008B1148">
      <w:pPr>
        <w:pStyle w:val="Default"/>
        <w:ind w:firstLine="709"/>
        <w:jc w:val="both"/>
        <w:rPr>
          <w:color w:val="auto"/>
          <w:sz w:val="28"/>
          <w:szCs w:val="28"/>
        </w:rPr>
      </w:pPr>
    </w:p>
    <w:p w:rsidR="00CD1BF1" w:rsidRPr="009A318D" w:rsidRDefault="00CD1BF1" w:rsidP="008B1148">
      <w:pPr>
        <w:pStyle w:val="Default"/>
        <w:ind w:firstLine="709"/>
        <w:jc w:val="both"/>
        <w:rPr>
          <w:color w:val="auto"/>
          <w:sz w:val="28"/>
          <w:szCs w:val="28"/>
        </w:rPr>
      </w:pPr>
    </w:p>
    <w:p w:rsidR="00CD1BF1" w:rsidRPr="009A318D" w:rsidRDefault="00CD1BF1" w:rsidP="008B1148">
      <w:pPr>
        <w:pStyle w:val="Default"/>
        <w:ind w:firstLine="709"/>
        <w:jc w:val="both"/>
        <w:rPr>
          <w:color w:val="auto"/>
          <w:sz w:val="28"/>
          <w:szCs w:val="28"/>
        </w:rPr>
      </w:pPr>
    </w:p>
    <w:p w:rsidR="00CD1BF1" w:rsidRPr="009A318D" w:rsidRDefault="00CD1BF1" w:rsidP="008B1148">
      <w:pPr>
        <w:pStyle w:val="Default"/>
        <w:ind w:firstLine="709"/>
        <w:jc w:val="both"/>
        <w:rPr>
          <w:color w:val="auto"/>
          <w:sz w:val="28"/>
          <w:szCs w:val="28"/>
        </w:rPr>
      </w:pPr>
    </w:p>
    <w:p w:rsidR="003B3A62" w:rsidRPr="009A318D" w:rsidRDefault="002F5215" w:rsidP="008B1148">
      <w:pPr>
        <w:spacing w:after="0" w:line="240" w:lineRule="auto"/>
        <w:ind w:right="-1" w:firstLine="709"/>
        <w:jc w:val="both"/>
        <w:rPr>
          <w:rFonts w:ascii="Times New Roman" w:hAnsi="Times New Roman" w:cs="Times New Roman"/>
          <w:b/>
          <w:sz w:val="28"/>
          <w:szCs w:val="28"/>
        </w:rPr>
      </w:pPr>
      <w:r w:rsidRPr="009A318D">
        <w:rPr>
          <w:rFonts w:ascii="Times New Roman" w:eastAsia="Times New Roman" w:hAnsi="Times New Roman" w:cs="Times New Roman"/>
          <w:b/>
          <w:sz w:val="28"/>
          <w:szCs w:val="28"/>
          <w:lang w:eastAsia="ru-RU"/>
        </w:rPr>
        <w:lastRenderedPageBreak/>
        <w:t>1</w:t>
      </w:r>
      <w:r w:rsidR="009D4AA8" w:rsidRPr="009A318D">
        <w:rPr>
          <w:rFonts w:ascii="Times New Roman" w:eastAsia="Times New Roman" w:hAnsi="Times New Roman" w:cs="Times New Roman"/>
          <w:b/>
          <w:sz w:val="28"/>
          <w:szCs w:val="28"/>
          <w:lang w:eastAsia="ru-RU"/>
        </w:rPr>
        <w:t xml:space="preserve"> </w:t>
      </w:r>
      <w:r w:rsidR="000D1410" w:rsidRPr="009A318D">
        <w:rPr>
          <w:rFonts w:ascii="Times New Roman" w:hAnsi="Times New Roman" w:cs="Times New Roman"/>
          <w:b/>
          <w:sz w:val="28"/>
          <w:szCs w:val="28"/>
        </w:rPr>
        <w:t xml:space="preserve">АНАЛИЗ </w:t>
      </w:r>
      <w:r w:rsidR="000D1410" w:rsidRPr="009A318D">
        <w:rPr>
          <w:rFonts w:ascii="Times New Roman" w:hAnsi="Times New Roman" w:cs="Times New Roman"/>
          <w:b/>
          <w:sz w:val="28"/>
          <w:szCs w:val="28"/>
          <w:lang w:val="kk-KZ"/>
        </w:rPr>
        <w:t xml:space="preserve">КОНСТРУКТИВНЫХ ОСОБЕННОСТЕЙ </w:t>
      </w:r>
      <w:r w:rsidR="000D1410" w:rsidRPr="009A318D">
        <w:rPr>
          <w:rFonts w:ascii="Times New Roman" w:hAnsi="Times New Roman" w:cs="Times New Roman"/>
          <w:b/>
          <w:sz w:val="28"/>
          <w:szCs w:val="28"/>
        </w:rPr>
        <w:t>КОЛЕСНЫХ ПАР ЖЕЛЕЗНОДОРОЖНЫХ ВАГОНОВ И ПЕРСПЕКТИВЫ</w:t>
      </w:r>
      <w:r w:rsidR="000D1410" w:rsidRPr="009A318D">
        <w:rPr>
          <w:rFonts w:ascii="Times New Roman" w:hAnsi="Times New Roman" w:cs="Times New Roman"/>
          <w:b/>
          <w:sz w:val="28"/>
          <w:szCs w:val="28"/>
          <w:lang w:val="kk-KZ"/>
        </w:rPr>
        <w:t xml:space="preserve"> </w:t>
      </w:r>
      <w:r w:rsidR="000D1410" w:rsidRPr="009A318D">
        <w:rPr>
          <w:rFonts w:ascii="Times New Roman" w:hAnsi="Times New Roman" w:cs="Times New Roman"/>
          <w:b/>
          <w:sz w:val="28"/>
          <w:szCs w:val="28"/>
        </w:rPr>
        <w:t>ПОВЫШЕНИЯ ИХ ДОЛГОВЕЧНОСТИ</w:t>
      </w:r>
    </w:p>
    <w:p w:rsidR="000D1410" w:rsidRPr="009A318D" w:rsidRDefault="000D1410" w:rsidP="008B1148">
      <w:pPr>
        <w:spacing w:after="0" w:line="240" w:lineRule="auto"/>
        <w:ind w:right="-1" w:firstLine="709"/>
        <w:jc w:val="both"/>
        <w:rPr>
          <w:rFonts w:ascii="Times New Roman" w:eastAsia="Times New Roman" w:hAnsi="Times New Roman" w:cs="Times New Roman"/>
          <w:b/>
          <w:sz w:val="28"/>
          <w:szCs w:val="28"/>
          <w:lang w:eastAsia="ru-RU"/>
        </w:rPr>
      </w:pPr>
    </w:p>
    <w:p w:rsidR="00DF2D4E" w:rsidRPr="009A318D" w:rsidRDefault="00DF2D4E" w:rsidP="008B1148">
      <w:pPr>
        <w:shd w:val="clear" w:color="auto" w:fill="FFFFFF"/>
        <w:spacing w:after="0" w:line="240" w:lineRule="auto"/>
        <w:ind w:firstLine="709"/>
        <w:jc w:val="both"/>
        <w:rPr>
          <w:rFonts w:ascii="Times New Roman" w:hAnsi="Times New Roman" w:cs="Times New Roman"/>
          <w:b/>
          <w:bCs/>
          <w:spacing w:val="-1"/>
          <w:sz w:val="28"/>
          <w:szCs w:val="28"/>
          <w:lang w:val="kk-KZ"/>
        </w:rPr>
      </w:pPr>
      <w:r w:rsidRPr="009A318D">
        <w:rPr>
          <w:rFonts w:ascii="Times New Roman" w:hAnsi="Times New Roman" w:cs="Times New Roman"/>
          <w:b/>
          <w:bCs/>
          <w:spacing w:val="-1"/>
          <w:sz w:val="28"/>
          <w:szCs w:val="28"/>
        </w:rPr>
        <w:t xml:space="preserve">1.1 </w:t>
      </w:r>
      <w:r w:rsidR="00B75C32" w:rsidRPr="009A318D">
        <w:rPr>
          <w:rFonts w:ascii="Times New Roman" w:hAnsi="Times New Roman" w:cs="Times New Roman"/>
          <w:b/>
          <w:bCs/>
          <w:spacing w:val="-1"/>
          <w:sz w:val="28"/>
          <w:szCs w:val="28"/>
          <w:lang w:val="kk-KZ"/>
        </w:rPr>
        <w:t xml:space="preserve">Мировая практика развития и совершенствования конструкции колесных пар </w:t>
      </w:r>
    </w:p>
    <w:p w:rsidR="00DB4B15" w:rsidRPr="009A318D" w:rsidRDefault="00AC3DEE" w:rsidP="008B1148">
      <w:pPr>
        <w:shd w:val="clear" w:color="auto" w:fill="FFFFFF"/>
        <w:spacing w:after="0" w:line="240" w:lineRule="auto"/>
        <w:ind w:firstLine="709"/>
        <w:jc w:val="both"/>
        <w:rPr>
          <w:rFonts w:ascii="Times New Roman" w:hAnsi="Times New Roman" w:cs="Times New Roman"/>
          <w:spacing w:val="-2"/>
          <w:sz w:val="28"/>
          <w:szCs w:val="28"/>
        </w:rPr>
      </w:pPr>
      <w:r w:rsidRPr="009A318D">
        <w:rPr>
          <w:rFonts w:ascii="Times New Roman" w:hAnsi="Times New Roman" w:cs="Times New Roman"/>
          <w:spacing w:val="-1"/>
          <w:sz w:val="28"/>
          <w:szCs w:val="28"/>
        </w:rPr>
        <w:t xml:space="preserve">Вагонные колесные пары </w:t>
      </w:r>
      <w:r w:rsidR="002D08CA" w:rsidRPr="009A318D">
        <w:rPr>
          <w:rFonts w:ascii="Times New Roman" w:hAnsi="Times New Roman" w:cs="Times New Roman"/>
          <w:spacing w:val="-1"/>
          <w:sz w:val="28"/>
          <w:szCs w:val="28"/>
        </w:rPr>
        <w:t xml:space="preserve">обеспечивают непосредственный контакт </w:t>
      </w:r>
      <w:r w:rsidR="00F24FA0" w:rsidRPr="009A318D">
        <w:rPr>
          <w:rFonts w:ascii="Times New Roman" w:hAnsi="Times New Roman" w:cs="Times New Roman"/>
          <w:spacing w:val="-1"/>
          <w:sz w:val="28"/>
          <w:szCs w:val="28"/>
        </w:rPr>
        <w:t>части ж</w:t>
      </w:r>
      <w:r w:rsidR="00C74C5B" w:rsidRPr="009A318D">
        <w:rPr>
          <w:rFonts w:ascii="Times New Roman" w:hAnsi="Times New Roman" w:cs="Times New Roman"/>
          <w:spacing w:val="-1"/>
          <w:sz w:val="28"/>
          <w:szCs w:val="28"/>
        </w:rPr>
        <w:t>елезнодорожной единицы, тяговой, ходовой части</w:t>
      </w:r>
      <w:r w:rsidR="00F24FA0" w:rsidRPr="009A318D">
        <w:rPr>
          <w:rFonts w:ascii="Times New Roman" w:hAnsi="Times New Roman" w:cs="Times New Roman"/>
          <w:spacing w:val="-1"/>
          <w:sz w:val="28"/>
          <w:szCs w:val="28"/>
        </w:rPr>
        <w:t>,</w:t>
      </w:r>
      <w:r w:rsidR="002D08CA" w:rsidRPr="009A318D">
        <w:rPr>
          <w:rFonts w:ascii="Times New Roman" w:hAnsi="Times New Roman" w:cs="Times New Roman"/>
          <w:spacing w:val="-1"/>
          <w:sz w:val="28"/>
          <w:szCs w:val="28"/>
        </w:rPr>
        <w:t xml:space="preserve"> пути и направляют подвижной состав в рельсовой колее. От </w:t>
      </w:r>
      <w:r w:rsidR="00C74C5B" w:rsidRPr="009A318D">
        <w:rPr>
          <w:rFonts w:ascii="Times New Roman" w:hAnsi="Times New Roman" w:cs="Times New Roman"/>
          <w:spacing w:val="-1"/>
          <w:sz w:val="28"/>
          <w:szCs w:val="28"/>
        </w:rPr>
        <w:t xml:space="preserve">проектной </w:t>
      </w:r>
      <w:r w:rsidR="002D08CA" w:rsidRPr="009A318D">
        <w:rPr>
          <w:rFonts w:ascii="Times New Roman" w:hAnsi="Times New Roman" w:cs="Times New Roman"/>
          <w:spacing w:val="-1"/>
          <w:sz w:val="28"/>
          <w:szCs w:val="28"/>
        </w:rPr>
        <w:t xml:space="preserve">точности </w:t>
      </w:r>
      <w:r w:rsidR="00F24FA0" w:rsidRPr="009A318D">
        <w:rPr>
          <w:rFonts w:ascii="Times New Roman" w:hAnsi="Times New Roman" w:cs="Times New Roman"/>
          <w:spacing w:val="-1"/>
          <w:sz w:val="28"/>
          <w:szCs w:val="28"/>
        </w:rPr>
        <w:t xml:space="preserve">геометрических </w:t>
      </w:r>
      <w:r w:rsidR="002D08CA" w:rsidRPr="009A318D">
        <w:rPr>
          <w:rFonts w:ascii="Times New Roman" w:hAnsi="Times New Roman" w:cs="Times New Roman"/>
          <w:spacing w:val="-1"/>
          <w:sz w:val="28"/>
          <w:szCs w:val="28"/>
        </w:rPr>
        <w:t>размеров</w:t>
      </w:r>
      <w:r w:rsidR="00F24FA0" w:rsidRPr="009A318D">
        <w:rPr>
          <w:rFonts w:ascii="Times New Roman" w:hAnsi="Times New Roman" w:cs="Times New Roman"/>
          <w:spacing w:val="-1"/>
          <w:sz w:val="28"/>
          <w:szCs w:val="28"/>
        </w:rPr>
        <w:t xml:space="preserve">, </w:t>
      </w:r>
      <w:r w:rsidR="00931785" w:rsidRPr="009A318D">
        <w:rPr>
          <w:rFonts w:ascii="Times New Roman" w:hAnsi="Times New Roman" w:cs="Times New Roman"/>
          <w:spacing w:val="-1"/>
          <w:sz w:val="28"/>
          <w:szCs w:val="28"/>
        </w:rPr>
        <w:t>физико-</w:t>
      </w:r>
      <w:r w:rsidR="00F24FA0" w:rsidRPr="009A318D">
        <w:rPr>
          <w:rFonts w:ascii="Times New Roman" w:hAnsi="Times New Roman" w:cs="Times New Roman"/>
          <w:spacing w:val="-1"/>
          <w:sz w:val="28"/>
          <w:szCs w:val="28"/>
        </w:rPr>
        <w:t>механических свойств</w:t>
      </w:r>
      <w:r w:rsidR="00931785" w:rsidRPr="009A318D">
        <w:rPr>
          <w:rFonts w:ascii="Times New Roman" w:hAnsi="Times New Roman" w:cs="Times New Roman"/>
          <w:spacing w:val="-1"/>
          <w:sz w:val="28"/>
          <w:szCs w:val="28"/>
        </w:rPr>
        <w:t>,</w:t>
      </w:r>
      <w:r w:rsidR="002D08CA" w:rsidRPr="009A318D">
        <w:rPr>
          <w:rFonts w:ascii="Times New Roman" w:hAnsi="Times New Roman" w:cs="Times New Roman"/>
          <w:spacing w:val="-1"/>
          <w:sz w:val="28"/>
          <w:szCs w:val="28"/>
        </w:rPr>
        <w:t xml:space="preserve"> прочности</w:t>
      </w:r>
      <w:r w:rsidR="00931785" w:rsidRPr="009A318D">
        <w:rPr>
          <w:rFonts w:ascii="Times New Roman" w:hAnsi="Times New Roman" w:cs="Times New Roman"/>
          <w:spacing w:val="-1"/>
          <w:sz w:val="28"/>
          <w:szCs w:val="28"/>
        </w:rPr>
        <w:t>, сопряжения</w:t>
      </w:r>
      <w:r w:rsidR="002D08CA" w:rsidRPr="009A318D">
        <w:rPr>
          <w:rFonts w:ascii="Times New Roman" w:hAnsi="Times New Roman" w:cs="Times New Roman"/>
          <w:spacing w:val="-1"/>
          <w:sz w:val="28"/>
          <w:szCs w:val="28"/>
        </w:rPr>
        <w:t xml:space="preserve"> колесных пар зависят надежность</w:t>
      </w:r>
      <w:r w:rsidR="00036849" w:rsidRPr="009A318D">
        <w:rPr>
          <w:rFonts w:ascii="Times New Roman" w:hAnsi="Times New Roman" w:cs="Times New Roman"/>
          <w:spacing w:val="-1"/>
          <w:sz w:val="28"/>
          <w:szCs w:val="28"/>
        </w:rPr>
        <w:t>,</w:t>
      </w:r>
      <w:r w:rsidR="002D08CA" w:rsidRPr="009A318D">
        <w:rPr>
          <w:rFonts w:ascii="Times New Roman" w:hAnsi="Times New Roman" w:cs="Times New Roman"/>
          <w:spacing w:val="-1"/>
          <w:sz w:val="28"/>
          <w:szCs w:val="28"/>
        </w:rPr>
        <w:t xml:space="preserve"> устойчивость</w:t>
      </w:r>
      <w:r w:rsidR="00036849" w:rsidRPr="009A318D">
        <w:rPr>
          <w:rFonts w:ascii="Times New Roman" w:hAnsi="Times New Roman" w:cs="Times New Roman"/>
          <w:spacing w:val="-1"/>
          <w:sz w:val="28"/>
          <w:szCs w:val="28"/>
        </w:rPr>
        <w:t xml:space="preserve"> и безопасность</w:t>
      </w:r>
      <w:r w:rsidR="002D08CA" w:rsidRPr="009A318D">
        <w:rPr>
          <w:rFonts w:ascii="Times New Roman" w:hAnsi="Times New Roman" w:cs="Times New Roman"/>
          <w:spacing w:val="-1"/>
          <w:sz w:val="28"/>
          <w:szCs w:val="28"/>
        </w:rPr>
        <w:t xml:space="preserve"> движения вагонов. </w:t>
      </w:r>
      <w:r w:rsidR="002D08CA" w:rsidRPr="009A318D">
        <w:rPr>
          <w:rFonts w:ascii="Times New Roman" w:hAnsi="Times New Roman" w:cs="Times New Roman"/>
          <w:spacing w:val="-2"/>
          <w:sz w:val="28"/>
          <w:szCs w:val="28"/>
        </w:rPr>
        <w:t>Колесная пара</w:t>
      </w:r>
      <w:r w:rsidR="00127A1C" w:rsidRPr="009A318D">
        <w:rPr>
          <w:rFonts w:ascii="Times New Roman" w:hAnsi="Times New Roman" w:cs="Times New Roman"/>
          <w:spacing w:val="-2"/>
          <w:sz w:val="28"/>
          <w:szCs w:val="28"/>
          <w:lang w:val="kk-KZ"/>
        </w:rPr>
        <w:t xml:space="preserve"> п</w:t>
      </w:r>
      <w:r w:rsidR="00931785" w:rsidRPr="009A318D">
        <w:rPr>
          <w:rFonts w:ascii="Times New Roman" w:hAnsi="Times New Roman" w:cs="Times New Roman"/>
          <w:spacing w:val="-2"/>
          <w:sz w:val="28"/>
          <w:szCs w:val="28"/>
          <w:lang w:val="kk-KZ"/>
        </w:rPr>
        <w:t>о</w:t>
      </w:r>
      <w:r w:rsidR="00127A1C" w:rsidRPr="009A318D">
        <w:rPr>
          <w:rFonts w:ascii="Times New Roman" w:hAnsi="Times New Roman" w:cs="Times New Roman"/>
          <w:spacing w:val="-2"/>
          <w:sz w:val="28"/>
          <w:szCs w:val="28"/>
          <w:lang w:val="kk-KZ"/>
        </w:rPr>
        <w:t xml:space="preserve">движного состава представлена на </w:t>
      </w:r>
      <w:r w:rsidR="00127A1C" w:rsidRPr="009A318D">
        <w:rPr>
          <w:rFonts w:ascii="Times New Roman" w:hAnsi="Times New Roman" w:cs="Times New Roman"/>
          <w:spacing w:val="-2"/>
          <w:sz w:val="28"/>
          <w:szCs w:val="28"/>
        </w:rPr>
        <w:t>рисунке</w:t>
      </w:r>
      <w:r w:rsidR="00127A1C" w:rsidRPr="009A318D">
        <w:rPr>
          <w:rFonts w:ascii="Times New Roman" w:hAnsi="Times New Roman" w:cs="Times New Roman"/>
          <w:spacing w:val="-2"/>
          <w:sz w:val="28"/>
          <w:szCs w:val="28"/>
          <w:lang w:val="kk-KZ"/>
        </w:rPr>
        <w:t xml:space="preserve"> </w:t>
      </w:r>
      <w:r w:rsidR="00127A1C" w:rsidRPr="009A318D">
        <w:rPr>
          <w:rFonts w:ascii="Times New Roman" w:hAnsi="Times New Roman" w:cs="Times New Roman"/>
          <w:spacing w:val="-2"/>
          <w:sz w:val="28"/>
          <w:szCs w:val="28"/>
        </w:rPr>
        <w:t>1.1,</w:t>
      </w:r>
      <w:r w:rsidR="002D08CA" w:rsidRPr="009A318D">
        <w:rPr>
          <w:rFonts w:ascii="Times New Roman" w:hAnsi="Times New Roman" w:cs="Times New Roman"/>
          <w:spacing w:val="-2"/>
          <w:sz w:val="28"/>
          <w:szCs w:val="28"/>
        </w:rPr>
        <w:t xml:space="preserve"> </w:t>
      </w:r>
      <w:r w:rsidR="00931785" w:rsidRPr="009A318D">
        <w:rPr>
          <w:rFonts w:ascii="Times New Roman" w:hAnsi="Times New Roman" w:cs="Times New Roman"/>
          <w:spacing w:val="-2"/>
          <w:sz w:val="28"/>
          <w:szCs w:val="28"/>
        </w:rPr>
        <w:t xml:space="preserve">в виде </w:t>
      </w:r>
      <w:r w:rsidR="00127A1C" w:rsidRPr="009A318D">
        <w:rPr>
          <w:rFonts w:ascii="Times New Roman" w:hAnsi="Times New Roman" w:cs="Times New Roman"/>
          <w:spacing w:val="-2"/>
          <w:sz w:val="28"/>
          <w:szCs w:val="28"/>
        </w:rPr>
        <w:t>оси и</w:t>
      </w:r>
      <w:r w:rsidR="001D6653" w:rsidRPr="009A318D">
        <w:rPr>
          <w:rFonts w:ascii="Times New Roman" w:hAnsi="Times New Roman" w:cs="Times New Roman"/>
          <w:spacing w:val="-2"/>
          <w:sz w:val="28"/>
          <w:szCs w:val="28"/>
        </w:rPr>
        <w:t xml:space="preserve"> </w:t>
      </w:r>
      <w:r w:rsidR="00127A1C" w:rsidRPr="009A318D">
        <w:rPr>
          <w:rFonts w:ascii="Times New Roman" w:hAnsi="Times New Roman" w:cs="Times New Roman"/>
          <w:spacing w:val="-2"/>
          <w:sz w:val="28"/>
          <w:szCs w:val="28"/>
          <w:lang w:val="kk-KZ"/>
        </w:rPr>
        <w:t xml:space="preserve">запресованных на нее </w:t>
      </w:r>
      <w:r w:rsidR="001D6653" w:rsidRPr="009A318D">
        <w:rPr>
          <w:rFonts w:ascii="Times New Roman" w:hAnsi="Times New Roman" w:cs="Times New Roman"/>
          <w:spacing w:val="-2"/>
          <w:sz w:val="28"/>
          <w:szCs w:val="28"/>
        </w:rPr>
        <w:t xml:space="preserve">двух </w:t>
      </w:r>
      <w:r w:rsidR="00931785" w:rsidRPr="009A318D">
        <w:rPr>
          <w:rFonts w:ascii="Times New Roman" w:hAnsi="Times New Roman" w:cs="Times New Roman"/>
          <w:spacing w:val="-2"/>
          <w:sz w:val="28"/>
          <w:szCs w:val="28"/>
        </w:rPr>
        <w:t xml:space="preserve">стальных </w:t>
      </w:r>
      <w:r w:rsidR="001D6653" w:rsidRPr="009A318D">
        <w:rPr>
          <w:rFonts w:ascii="Times New Roman" w:hAnsi="Times New Roman" w:cs="Times New Roman"/>
          <w:spacing w:val="-2"/>
          <w:sz w:val="28"/>
          <w:szCs w:val="28"/>
        </w:rPr>
        <w:t>колес</w:t>
      </w:r>
      <w:r w:rsidR="0097462B" w:rsidRPr="009A318D">
        <w:rPr>
          <w:rFonts w:ascii="Times New Roman" w:hAnsi="Times New Roman" w:cs="Times New Roman"/>
          <w:spacing w:val="-2"/>
          <w:sz w:val="28"/>
          <w:szCs w:val="28"/>
        </w:rPr>
        <w:t xml:space="preserve"> [1]</w:t>
      </w:r>
      <w:r w:rsidR="002D08CA" w:rsidRPr="009A318D">
        <w:rPr>
          <w:rFonts w:ascii="Times New Roman" w:hAnsi="Times New Roman" w:cs="Times New Roman"/>
          <w:spacing w:val="-2"/>
          <w:sz w:val="28"/>
          <w:szCs w:val="28"/>
        </w:rPr>
        <w:t>.</w:t>
      </w:r>
    </w:p>
    <w:p w:rsidR="005019A7" w:rsidRPr="009A318D" w:rsidRDefault="00FC28D8" w:rsidP="00CD382A">
      <w:pPr>
        <w:shd w:val="clear" w:color="auto" w:fill="FFFFFF"/>
        <w:spacing w:after="0" w:line="240" w:lineRule="auto"/>
        <w:jc w:val="center"/>
        <w:rPr>
          <w:rFonts w:ascii="Times New Roman" w:hAnsi="Times New Roman" w:cs="Times New Roman"/>
          <w:spacing w:val="-9"/>
          <w:sz w:val="28"/>
          <w:szCs w:val="28"/>
        </w:rPr>
      </w:pPr>
      <w:r w:rsidRPr="009A318D">
        <w:rPr>
          <w:rFonts w:ascii="Times New Roman" w:hAnsi="Times New Roman" w:cs="Times New Roman"/>
          <w:noProof/>
          <w:spacing w:val="-9"/>
          <w:sz w:val="28"/>
          <w:szCs w:val="28"/>
          <w:lang w:eastAsia="ru-RU"/>
        </w:rPr>
        <w:drawing>
          <wp:inline distT="0" distB="0" distL="0" distR="0">
            <wp:extent cx="4263242" cy="2632641"/>
            <wp:effectExtent l="0" t="0" r="4445" b="0"/>
            <wp:docPr id="3" name="Рисунок 1" descr="C:\Users\User\Desktop\КП.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П.gif"/>
                    <pic:cNvPicPr>
                      <a:picLocks noChangeAspect="1" noChangeArrowheads="1"/>
                    </pic:cNvPicPr>
                  </pic:nvPicPr>
                  <pic:blipFill>
                    <a:blip r:embed="rId8" cstate="print"/>
                    <a:srcRect/>
                    <a:stretch>
                      <a:fillRect/>
                    </a:stretch>
                  </pic:blipFill>
                  <pic:spPr bwMode="auto">
                    <a:xfrm>
                      <a:off x="0" y="0"/>
                      <a:ext cx="4283430" cy="2645108"/>
                    </a:xfrm>
                    <a:prstGeom prst="rect">
                      <a:avLst/>
                    </a:prstGeom>
                    <a:noFill/>
                    <a:ln w="9525">
                      <a:noFill/>
                      <a:miter lim="800000"/>
                      <a:headEnd/>
                      <a:tailEnd/>
                    </a:ln>
                  </pic:spPr>
                </pic:pic>
              </a:graphicData>
            </a:graphic>
          </wp:inline>
        </w:drawing>
      </w:r>
    </w:p>
    <w:p w:rsidR="00AA26CA" w:rsidRPr="009A318D" w:rsidRDefault="00AA26CA" w:rsidP="00CD382A">
      <w:pPr>
        <w:shd w:val="clear" w:color="auto" w:fill="FFFFFF"/>
        <w:spacing w:after="0" w:line="240" w:lineRule="auto"/>
        <w:jc w:val="center"/>
        <w:rPr>
          <w:rFonts w:ascii="Times New Roman" w:hAnsi="Times New Roman" w:cs="Times New Roman"/>
          <w:sz w:val="28"/>
          <w:szCs w:val="28"/>
          <w:shd w:val="clear" w:color="auto" w:fill="FFFFFF"/>
        </w:rPr>
      </w:pPr>
      <w:r w:rsidRPr="009A318D">
        <w:rPr>
          <w:rFonts w:ascii="Times New Roman" w:hAnsi="Times New Roman" w:cs="Times New Roman"/>
          <w:sz w:val="28"/>
          <w:szCs w:val="28"/>
          <w:shd w:val="clear" w:color="auto" w:fill="FFFFFF"/>
        </w:rPr>
        <w:t xml:space="preserve">1 - ось; 2 - центр дисковый; 3 - кольцо предохранительное; </w:t>
      </w:r>
    </w:p>
    <w:p w:rsidR="00AA26CA" w:rsidRPr="009A318D" w:rsidRDefault="00AA26CA" w:rsidP="00CD382A">
      <w:pPr>
        <w:shd w:val="clear" w:color="auto" w:fill="FFFFFF"/>
        <w:spacing w:after="0" w:line="240" w:lineRule="auto"/>
        <w:jc w:val="center"/>
        <w:rPr>
          <w:rFonts w:ascii="Times New Roman" w:hAnsi="Times New Roman" w:cs="Times New Roman"/>
          <w:spacing w:val="-9"/>
          <w:sz w:val="28"/>
          <w:szCs w:val="28"/>
        </w:rPr>
      </w:pPr>
      <w:r w:rsidRPr="009A318D">
        <w:rPr>
          <w:rFonts w:ascii="Times New Roman" w:hAnsi="Times New Roman" w:cs="Times New Roman"/>
          <w:sz w:val="28"/>
          <w:szCs w:val="28"/>
          <w:shd w:val="clear" w:color="auto" w:fill="FFFFFF"/>
        </w:rPr>
        <w:t>4 - бандаж; 5 - колесо цельнокатаное</w:t>
      </w:r>
      <w:r w:rsidRPr="009A318D">
        <w:rPr>
          <w:rFonts w:ascii="Times New Roman" w:hAnsi="Times New Roman" w:cs="Times New Roman"/>
          <w:spacing w:val="-9"/>
          <w:sz w:val="28"/>
          <w:szCs w:val="28"/>
        </w:rPr>
        <w:t xml:space="preserve"> </w:t>
      </w:r>
    </w:p>
    <w:p w:rsidR="00AA26CA" w:rsidRPr="009A318D" w:rsidRDefault="000D6449" w:rsidP="00CD382A">
      <w:pPr>
        <w:shd w:val="clear" w:color="auto" w:fill="FFFFFF"/>
        <w:spacing w:after="0" w:line="240" w:lineRule="auto"/>
        <w:jc w:val="center"/>
        <w:rPr>
          <w:rFonts w:ascii="Times New Roman" w:hAnsi="Times New Roman" w:cs="Times New Roman"/>
          <w:spacing w:val="-9"/>
          <w:sz w:val="28"/>
          <w:szCs w:val="28"/>
        </w:rPr>
      </w:pPr>
      <w:r w:rsidRPr="009A318D">
        <w:rPr>
          <w:rFonts w:ascii="Times New Roman" w:hAnsi="Times New Roman" w:cs="Times New Roman"/>
          <w:spacing w:val="-9"/>
          <w:sz w:val="28"/>
          <w:szCs w:val="28"/>
        </w:rPr>
        <w:t xml:space="preserve">Рисунок 1.1 – </w:t>
      </w:r>
      <w:r w:rsidR="00AA26CA" w:rsidRPr="009A318D">
        <w:rPr>
          <w:rFonts w:ascii="Times New Roman" w:hAnsi="Times New Roman" w:cs="Times New Roman"/>
          <w:spacing w:val="-9"/>
          <w:sz w:val="28"/>
          <w:szCs w:val="28"/>
        </w:rPr>
        <w:t>Бандажная к</w:t>
      </w:r>
      <w:r w:rsidR="00AA26CA" w:rsidRPr="009A318D">
        <w:rPr>
          <w:rFonts w:ascii="Times New Roman" w:hAnsi="Times New Roman" w:cs="Times New Roman"/>
          <w:spacing w:val="-2"/>
          <w:sz w:val="28"/>
          <w:szCs w:val="28"/>
        </w:rPr>
        <w:t>олесная пара</w:t>
      </w:r>
      <w:r w:rsidR="00AA26CA" w:rsidRPr="009A318D">
        <w:rPr>
          <w:rFonts w:ascii="Times New Roman" w:hAnsi="Times New Roman" w:cs="Times New Roman"/>
          <w:spacing w:val="-2"/>
          <w:sz w:val="28"/>
          <w:szCs w:val="28"/>
          <w:lang w:val="kk-KZ"/>
        </w:rPr>
        <w:t xml:space="preserve"> п</w:t>
      </w:r>
      <w:r w:rsidR="00250597" w:rsidRPr="009A318D">
        <w:rPr>
          <w:rFonts w:ascii="Times New Roman" w:hAnsi="Times New Roman" w:cs="Times New Roman"/>
          <w:spacing w:val="-2"/>
          <w:sz w:val="28"/>
          <w:szCs w:val="28"/>
          <w:lang w:val="kk-KZ"/>
        </w:rPr>
        <w:t>о</w:t>
      </w:r>
      <w:r w:rsidR="00AA26CA" w:rsidRPr="009A318D">
        <w:rPr>
          <w:rFonts w:ascii="Times New Roman" w:hAnsi="Times New Roman" w:cs="Times New Roman"/>
          <w:spacing w:val="-2"/>
          <w:sz w:val="28"/>
          <w:szCs w:val="28"/>
          <w:lang w:val="kk-KZ"/>
        </w:rPr>
        <w:t>движного состава</w:t>
      </w:r>
      <w:r w:rsidR="00250597" w:rsidRPr="009A318D">
        <w:rPr>
          <w:rFonts w:ascii="Times New Roman" w:hAnsi="Times New Roman" w:cs="Times New Roman"/>
          <w:spacing w:val="-9"/>
          <w:sz w:val="28"/>
          <w:szCs w:val="28"/>
        </w:rPr>
        <w:t xml:space="preserve"> </w:t>
      </w:r>
      <w:r w:rsidRPr="009A318D">
        <w:rPr>
          <w:rFonts w:ascii="Times New Roman" w:hAnsi="Times New Roman" w:cs="Times New Roman"/>
          <w:spacing w:val="-9"/>
          <w:sz w:val="28"/>
          <w:szCs w:val="28"/>
        </w:rPr>
        <w:t>вагонов</w:t>
      </w:r>
    </w:p>
    <w:p w:rsidR="000D6449" w:rsidRPr="009A318D" w:rsidRDefault="001D6653" w:rsidP="008B1148">
      <w:pPr>
        <w:shd w:val="clear" w:color="auto" w:fill="FFFFFF"/>
        <w:spacing w:after="0" w:line="240" w:lineRule="auto"/>
        <w:ind w:firstLine="709"/>
        <w:jc w:val="center"/>
        <w:rPr>
          <w:rFonts w:ascii="Times New Roman" w:hAnsi="Times New Roman" w:cs="Times New Roman"/>
          <w:sz w:val="28"/>
          <w:szCs w:val="28"/>
          <w:shd w:val="clear" w:color="auto" w:fill="FFFFFF"/>
        </w:rPr>
      </w:pPr>
      <w:r w:rsidRPr="009A318D">
        <w:rPr>
          <w:rFonts w:ascii="Times New Roman" w:hAnsi="Times New Roman" w:cs="Times New Roman"/>
          <w:spacing w:val="-9"/>
          <w:sz w:val="28"/>
          <w:szCs w:val="28"/>
        </w:rPr>
        <w:t xml:space="preserve"> </w:t>
      </w:r>
    </w:p>
    <w:p w:rsidR="00036849" w:rsidRPr="009A318D" w:rsidRDefault="00395130" w:rsidP="008B1148">
      <w:pPr>
        <w:shd w:val="clear" w:color="auto" w:fill="FFFFFF"/>
        <w:tabs>
          <w:tab w:val="left" w:pos="3437"/>
        </w:tabs>
        <w:spacing w:after="0" w:line="240" w:lineRule="auto"/>
        <w:ind w:firstLine="709"/>
        <w:jc w:val="both"/>
        <w:rPr>
          <w:rFonts w:ascii="Times New Roman" w:hAnsi="Times New Roman" w:cs="Times New Roman"/>
          <w:spacing w:val="-4"/>
          <w:sz w:val="28"/>
          <w:szCs w:val="28"/>
        </w:rPr>
      </w:pPr>
      <w:r w:rsidRPr="009A318D">
        <w:rPr>
          <w:rFonts w:ascii="Times New Roman" w:hAnsi="Times New Roman" w:cs="Times New Roman"/>
          <w:spacing w:val="-4"/>
          <w:sz w:val="28"/>
          <w:szCs w:val="28"/>
        </w:rPr>
        <w:t>Интенсивное</w:t>
      </w:r>
      <w:r w:rsidR="00036849" w:rsidRPr="009A318D">
        <w:rPr>
          <w:rFonts w:ascii="Times New Roman" w:hAnsi="Times New Roman" w:cs="Times New Roman"/>
          <w:spacing w:val="-4"/>
          <w:sz w:val="28"/>
          <w:szCs w:val="28"/>
        </w:rPr>
        <w:t xml:space="preserve"> развити</w:t>
      </w:r>
      <w:r w:rsidRPr="009A318D">
        <w:rPr>
          <w:rFonts w:ascii="Times New Roman" w:hAnsi="Times New Roman" w:cs="Times New Roman"/>
          <w:spacing w:val="-4"/>
          <w:sz w:val="28"/>
          <w:szCs w:val="28"/>
        </w:rPr>
        <w:t>е</w:t>
      </w:r>
      <w:r w:rsidR="00036849" w:rsidRPr="009A318D">
        <w:rPr>
          <w:rFonts w:ascii="Times New Roman" w:hAnsi="Times New Roman" w:cs="Times New Roman"/>
          <w:spacing w:val="-4"/>
          <w:sz w:val="28"/>
          <w:szCs w:val="28"/>
        </w:rPr>
        <w:t xml:space="preserve"> </w:t>
      </w:r>
      <w:r w:rsidRPr="009A318D">
        <w:rPr>
          <w:rFonts w:ascii="Times New Roman" w:hAnsi="Times New Roman" w:cs="Times New Roman"/>
          <w:spacing w:val="-4"/>
          <w:sz w:val="28"/>
          <w:szCs w:val="28"/>
        </w:rPr>
        <w:t>мощи</w:t>
      </w:r>
      <w:r w:rsidR="00036849" w:rsidRPr="009A318D">
        <w:rPr>
          <w:rFonts w:ascii="Times New Roman" w:hAnsi="Times New Roman" w:cs="Times New Roman"/>
          <w:spacing w:val="-4"/>
          <w:sz w:val="28"/>
          <w:szCs w:val="28"/>
        </w:rPr>
        <w:t xml:space="preserve"> железнодорожного парка</w:t>
      </w:r>
      <w:r w:rsidR="00FF65EC" w:rsidRPr="009A318D">
        <w:rPr>
          <w:rFonts w:ascii="Times New Roman" w:hAnsi="Times New Roman" w:cs="Times New Roman"/>
          <w:spacing w:val="-4"/>
          <w:sz w:val="28"/>
          <w:szCs w:val="28"/>
        </w:rPr>
        <w:t xml:space="preserve"> </w:t>
      </w:r>
      <w:r w:rsidRPr="009A318D">
        <w:rPr>
          <w:rFonts w:ascii="Times New Roman" w:hAnsi="Times New Roman" w:cs="Times New Roman"/>
          <w:spacing w:val="-4"/>
          <w:sz w:val="28"/>
          <w:szCs w:val="28"/>
        </w:rPr>
        <w:t>формиру</w:t>
      </w:r>
      <w:r w:rsidR="00FF65EC" w:rsidRPr="009A318D">
        <w:rPr>
          <w:rFonts w:ascii="Times New Roman" w:hAnsi="Times New Roman" w:cs="Times New Roman"/>
          <w:spacing w:val="-4"/>
          <w:sz w:val="28"/>
          <w:szCs w:val="28"/>
        </w:rPr>
        <w:t>ется за счет повышения массы и скорост</w:t>
      </w:r>
      <w:r w:rsidRPr="009A318D">
        <w:rPr>
          <w:rFonts w:ascii="Times New Roman" w:hAnsi="Times New Roman" w:cs="Times New Roman"/>
          <w:spacing w:val="-4"/>
          <w:sz w:val="28"/>
          <w:szCs w:val="28"/>
        </w:rPr>
        <w:t>и</w:t>
      </w:r>
      <w:r w:rsidR="00FF65EC" w:rsidRPr="009A318D">
        <w:rPr>
          <w:rFonts w:ascii="Times New Roman" w:hAnsi="Times New Roman" w:cs="Times New Roman"/>
          <w:spacing w:val="-4"/>
          <w:sz w:val="28"/>
          <w:szCs w:val="28"/>
        </w:rPr>
        <w:t xml:space="preserve"> движения подвижного состава</w:t>
      </w:r>
      <w:r w:rsidRPr="009A318D">
        <w:rPr>
          <w:rFonts w:ascii="Times New Roman" w:hAnsi="Times New Roman" w:cs="Times New Roman"/>
          <w:spacing w:val="-4"/>
          <w:sz w:val="28"/>
          <w:szCs w:val="28"/>
        </w:rPr>
        <w:t>, что</w:t>
      </w:r>
      <w:r w:rsidR="00FF65EC" w:rsidRPr="009A318D">
        <w:rPr>
          <w:rFonts w:ascii="Times New Roman" w:hAnsi="Times New Roman" w:cs="Times New Roman"/>
          <w:spacing w:val="-4"/>
          <w:sz w:val="28"/>
          <w:szCs w:val="28"/>
        </w:rPr>
        <w:t xml:space="preserve"> приводит к росту </w:t>
      </w:r>
      <w:r w:rsidRPr="009A318D">
        <w:rPr>
          <w:rFonts w:ascii="Times New Roman" w:hAnsi="Times New Roman" w:cs="Times New Roman"/>
          <w:spacing w:val="-4"/>
          <w:sz w:val="28"/>
          <w:szCs w:val="28"/>
        </w:rPr>
        <w:t xml:space="preserve">мощностных </w:t>
      </w:r>
      <w:r w:rsidR="00FF65EC" w:rsidRPr="009A318D">
        <w:rPr>
          <w:rFonts w:ascii="Times New Roman" w:hAnsi="Times New Roman" w:cs="Times New Roman"/>
          <w:spacing w:val="-4"/>
          <w:sz w:val="28"/>
          <w:szCs w:val="28"/>
        </w:rPr>
        <w:t>нагруз</w:t>
      </w:r>
      <w:r w:rsidRPr="009A318D">
        <w:rPr>
          <w:rFonts w:ascii="Times New Roman" w:hAnsi="Times New Roman" w:cs="Times New Roman"/>
          <w:spacing w:val="-4"/>
          <w:sz w:val="28"/>
          <w:szCs w:val="28"/>
        </w:rPr>
        <w:t xml:space="preserve">ок от </w:t>
      </w:r>
      <w:r w:rsidR="00446207" w:rsidRPr="009A318D">
        <w:rPr>
          <w:rFonts w:ascii="Times New Roman" w:hAnsi="Times New Roman" w:cs="Times New Roman"/>
          <w:spacing w:val="-4"/>
          <w:sz w:val="28"/>
          <w:szCs w:val="28"/>
        </w:rPr>
        <w:t>кузова вагона на тележку с колесной парой, далее</w:t>
      </w:r>
      <w:r w:rsidRPr="009A318D">
        <w:rPr>
          <w:rFonts w:ascii="Times New Roman" w:hAnsi="Times New Roman" w:cs="Times New Roman"/>
          <w:spacing w:val="-4"/>
          <w:sz w:val="28"/>
          <w:szCs w:val="28"/>
        </w:rPr>
        <w:t xml:space="preserve"> на рельсы. </w:t>
      </w:r>
      <w:r w:rsidR="004B7F2D" w:rsidRPr="009A318D">
        <w:rPr>
          <w:rFonts w:ascii="Times New Roman" w:hAnsi="Times New Roman" w:cs="Times New Roman"/>
          <w:spacing w:val="-4"/>
          <w:sz w:val="28"/>
          <w:szCs w:val="28"/>
        </w:rPr>
        <w:t xml:space="preserve">При </w:t>
      </w:r>
      <w:r w:rsidR="000A33A0" w:rsidRPr="009A318D">
        <w:rPr>
          <w:rFonts w:ascii="Times New Roman" w:hAnsi="Times New Roman" w:cs="Times New Roman"/>
          <w:spacing w:val="-4"/>
          <w:sz w:val="28"/>
          <w:szCs w:val="28"/>
        </w:rPr>
        <w:t>инте</w:t>
      </w:r>
      <w:r w:rsidR="001D793E" w:rsidRPr="009A318D">
        <w:rPr>
          <w:rFonts w:ascii="Times New Roman" w:hAnsi="Times New Roman" w:cs="Times New Roman"/>
          <w:spacing w:val="-4"/>
          <w:sz w:val="28"/>
          <w:szCs w:val="28"/>
        </w:rPr>
        <w:t>нсивно</w:t>
      </w:r>
      <w:r w:rsidR="000015E4" w:rsidRPr="009A318D">
        <w:rPr>
          <w:rFonts w:ascii="Times New Roman" w:hAnsi="Times New Roman" w:cs="Times New Roman"/>
          <w:spacing w:val="-4"/>
          <w:sz w:val="28"/>
          <w:szCs w:val="28"/>
        </w:rPr>
        <w:t xml:space="preserve">м </w:t>
      </w:r>
      <w:r w:rsidR="00703D66" w:rsidRPr="009A318D">
        <w:rPr>
          <w:rFonts w:ascii="Times New Roman" w:hAnsi="Times New Roman" w:cs="Times New Roman"/>
          <w:spacing w:val="-4"/>
          <w:sz w:val="28"/>
          <w:szCs w:val="28"/>
        </w:rPr>
        <w:t>нарастании</w:t>
      </w:r>
      <w:r w:rsidR="000015E4" w:rsidRPr="009A318D">
        <w:rPr>
          <w:rFonts w:ascii="Times New Roman" w:hAnsi="Times New Roman" w:cs="Times New Roman"/>
          <w:spacing w:val="-4"/>
          <w:sz w:val="28"/>
          <w:szCs w:val="28"/>
        </w:rPr>
        <w:t xml:space="preserve"> </w:t>
      </w:r>
      <w:r w:rsidR="001D793E" w:rsidRPr="009A318D">
        <w:rPr>
          <w:rFonts w:ascii="Times New Roman" w:hAnsi="Times New Roman" w:cs="Times New Roman"/>
          <w:spacing w:val="-4"/>
          <w:sz w:val="28"/>
          <w:szCs w:val="28"/>
        </w:rPr>
        <w:t xml:space="preserve">рабочих </w:t>
      </w:r>
      <w:r w:rsidR="004B7F2D" w:rsidRPr="009A318D">
        <w:rPr>
          <w:rFonts w:ascii="Times New Roman" w:hAnsi="Times New Roman" w:cs="Times New Roman"/>
          <w:spacing w:val="-4"/>
          <w:sz w:val="28"/>
          <w:szCs w:val="28"/>
        </w:rPr>
        <w:t xml:space="preserve">нагрузок </w:t>
      </w:r>
      <w:r w:rsidR="00FF65EC" w:rsidRPr="009A318D">
        <w:rPr>
          <w:rFonts w:ascii="Times New Roman" w:hAnsi="Times New Roman" w:cs="Times New Roman"/>
          <w:spacing w:val="-4"/>
          <w:sz w:val="28"/>
          <w:szCs w:val="28"/>
        </w:rPr>
        <w:t xml:space="preserve">от </w:t>
      </w:r>
      <w:r w:rsidR="004B7F2D" w:rsidRPr="009A318D">
        <w:rPr>
          <w:rFonts w:ascii="Times New Roman" w:hAnsi="Times New Roman" w:cs="Times New Roman"/>
          <w:spacing w:val="-4"/>
          <w:sz w:val="28"/>
          <w:szCs w:val="28"/>
        </w:rPr>
        <w:t xml:space="preserve">вагонного колеса </w:t>
      </w:r>
      <w:r w:rsidR="00FF65EC" w:rsidRPr="009A318D">
        <w:rPr>
          <w:rFonts w:ascii="Times New Roman" w:hAnsi="Times New Roman" w:cs="Times New Roman"/>
          <w:spacing w:val="-4"/>
          <w:sz w:val="28"/>
          <w:szCs w:val="28"/>
        </w:rPr>
        <w:t xml:space="preserve">на </w:t>
      </w:r>
      <w:r w:rsidR="00105F69" w:rsidRPr="009A318D">
        <w:rPr>
          <w:rFonts w:ascii="Times New Roman" w:hAnsi="Times New Roman" w:cs="Times New Roman"/>
          <w:spacing w:val="-4"/>
          <w:sz w:val="28"/>
          <w:szCs w:val="28"/>
        </w:rPr>
        <w:t>рельс</w:t>
      </w:r>
      <w:r w:rsidR="00B93283" w:rsidRPr="009A318D">
        <w:rPr>
          <w:rFonts w:ascii="Times New Roman" w:hAnsi="Times New Roman" w:cs="Times New Roman"/>
          <w:spacing w:val="-4"/>
          <w:sz w:val="28"/>
          <w:szCs w:val="28"/>
        </w:rPr>
        <w:t xml:space="preserve">овый путь, </w:t>
      </w:r>
      <w:r w:rsidR="00707D71" w:rsidRPr="009A318D">
        <w:rPr>
          <w:rFonts w:ascii="Times New Roman" w:hAnsi="Times New Roman" w:cs="Times New Roman"/>
          <w:spacing w:val="-4"/>
          <w:sz w:val="28"/>
          <w:szCs w:val="28"/>
        </w:rPr>
        <w:t>повышения</w:t>
      </w:r>
      <w:r w:rsidR="00B93283" w:rsidRPr="009A318D">
        <w:rPr>
          <w:rFonts w:ascii="Times New Roman" w:hAnsi="Times New Roman" w:cs="Times New Roman"/>
          <w:spacing w:val="-4"/>
          <w:sz w:val="28"/>
          <w:szCs w:val="28"/>
        </w:rPr>
        <w:t xml:space="preserve"> </w:t>
      </w:r>
      <w:r w:rsidR="00FF65EC" w:rsidRPr="009A318D">
        <w:rPr>
          <w:rFonts w:ascii="Times New Roman" w:hAnsi="Times New Roman" w:cs="Times New Roman"/>
          <w:spacing w:val="-4"/>
          <w:sz w:val="28"/>
          <w:szCs w:val="28"/>
        </w:rPr>
        <w:t>скоростей движения</w:t>
      </w:r>
      <w:r w:rsidR="00105F69" w:rsidRPr="009A318D">
        <w:rPr>
          <w:rFonts w:ascii="Times New Roman" w:hAnsi="Times New Roman" w:cs="Times New Roman"/>
          <w:spacing w:val="-4"/>
          <w:sz w:val="28"/>
          <w:szCs w:val="28"/>
        </w:rPr>
        <w:t xml:space="preserve"> увеличивают</w:t>
      </w:r>
      <w:r w:rsidR="004B7F2D" w:rsidRPr="009A318D">
        <w:rPr>
          <w:rFonts w:ascii="Times New Roman" w:hAnsi="Times New Roman" w:cs="Times New Roman"/>
          <w:spacing w:val="-4"/>
          <w:sz w:val="28"/>
          <w:szCs w:val="28"/>
        </w:rPr>
        <w:t>ся</w:t>
      </w:r>
      <w:r w:rsidR="00105F69" w:rsidRPr="009A318D">
        <w:rPr>
          <w:rFonts w:ascii="Times New Roman" w:hAnsi="Times New Roman" w:cs="Times New Roman"/>
          <w:spacing w:val="-4"/>
          <w:sz w:val="28"/>
          <w:szCs w:val="28"/>
        </w:rPr>
        <w:t xml:space="preserve"> сил</w:t>
      </w:r>
      <w:r w:rsidR="000C259C" w:rsidRPr="009A318D">
        <w:rPr>
          <w:rFonts w:ascii="Times New Roman" w:hAnsi="Times New Roman" w:cs="Times New Roman"/>
          <w:spacing w:val="-4"/>
          <w:sz w:val="28"/>
          <w:szCs w:val="28"/>
        </w:rPr>
        <w:t>ы сопротивления при</w:t>
      </w:r>
      <w:r w:rsidR="00105F69" w:rsidRPr="009A318D">
        <w:rPr>
          <w:rFonts w:ascii="Times New Roman" w:hAnsi="Times New Roman" w:cs="Times New Roman"/>
          <w:spacing w:val="-4"/>
          <w:sz w:val="28"/>
          <w:szCs w:val="28"/>
        </w:rPr>
        <w:t xml:space="preserve"> </w:t>
      </w:r>
      <w:r w:rsidR="00B93283" w:rsidRPr="009A318D">
        <w:rPr>
          <w:rFonts w:ascii="Times New Roman" w:hAnsi="Times New Roman" w:cs="Times New Roman"/>
          <w:spacing w:val="-4"/>
          <w:sz w:val="28"/>
          <w:szCs w:val="28"/>
        </w:rPr>
        <w:t xml:space="preserve">контактном </w:t>
      </w:r>
      <w:r w:rsidR="00105F69" w:rsidRPr="009A318D">
        <w:rPr>
          <w:rFonts w:ascii="Times New Roman" w:hAnsi="Times New Roman" w:cs="Times New Roman"/>
          <w:spacing w:val="-4"/>
          <w:sz w:val="28"/>
          <w:szCs w:val="28"/>
        </w:rPr>
        <w:t>взаимодействи</w:t>
      </w:r>
      <w:r w:rsidR="000C259C" w:rsidRPr="009A318D">
        <w:rPr>
          <w:rFonts w:ascii="Times New Roman" w:hAnsi="Times New Roman" w:cs="Times New Roman"/>
          <w:spacing w:val="-4"/>
          <w:sz w:val="28"/>
          <w:szCs w:val="28"/>
        </w:rPr>
        <w:t>и</w:t>
      </w:r>
      <w:r w:rsidR="00105F69" w:rsidRPr="009A318D">
        <w:rPr>
          <w:rFonts w:ascii="Times New Roman" w:hAnsi="Times New Roman" w:cs="Times New Roman"/>
          <w:spacing w:val="-4"/>
          <w:sz w:val="28"/>
          <w:szCs w:val="28"/>
        </w:rPr>
        <w:t xml:space="preserve"> </w:t>
      </w:r>
      <w:r w:rsidR="00B93283" w:rsidRPr="009A318D">
        <w:rPr>
          <w:rFonts w:ascii="Times New Roman" w:hAnsi="Times New Roman" w:cs="Times New Roman"/>
          <w:spacing w:val="-4"/>
          <w:sz w:val="28"/>
          <w:szCs w:val="28"/>
        </w:rPr>
        <w:t xml:space="preserve">«колесо-рельс» </w:t>
      </w:r>
      <w:r w:rsidR="004B7F2D" w:rsidRPr="009A318D">
        <w:rPr>
          <w:rFonts w:ascii="Times New Roman" w:hAnsi="Times New Roman" w:cs="Times New Roman"/>
          <w:spacing w:val="-4"/>
          <w:sz w:val="28"/>
          <w:szCs w:val="28"/>
        </w:rPr>
        <w:t>и повышае</w:t>
      </w:r>
      <w:r w:rsidR="00105F69" w:rsidRPr="009A318D">
        <w:rPr>
          <w:rFonts w:ascii="Times New Roman" w:hAnsi="Times New Roman" w:cs="Times New Roman"/>
          <w:spacing w:val="-4"/>
          <w:sz w:val="28"/>
          <w:szCs w:val="28"/>
        </w:rPr>
        <w:t>т</w:t>
      </w:r>
      <w:r w:rsidR="004B7F2D" w:rsidRPr="009A318D">
        <w:rPr>
          <w:rFonts w:ascii="Times New Roman" w:hAnsi="Times New Roman" w:cs="Times New Roman"/>
          <w:spacing w:val="-4"/>
          <w:sz w:val="28"/>
          <w:szCs w:val="28"/>
        </w:rPr>
        <w:t>ся</w:t>
      </w:r>
      <w:r w:rsidR="00105F69" w:rsidRPr="009A318D">
        <w:rPr>
          <w:rFonts w:ascii="Times New Roman" w:hAnsi="Times New Roman" w:cs="Times New Roman"/>
          <w:spacing w:val="-4"/>
          <w:sz w:val="28"/>
          <w:szCs w:val="28"/>
        </w:rPr>
        <w:t xml:space="preserve"> </w:t>
      </w:r>
      <w:r w:rsidR="00B93283" w:rsidRPr="009A318D">
        <w:rPr>
          <w:rFonts w:ascii="Times New Roman" w:hAnsi="Times New Roman" w:cs="Times New Roman"/>
          <w:spacing w:val="-4"/>
          <w:sz w:val="28"/>
          <w:szCs w:val="28"/>
        </w:rPr>
        <w:t>усталостно-</w:t>
      </w:r>
      <w:r w:rsidR="00105F69" w:rsidRPr="009A318D">
        <w:rPr>
          <w:rFonts w:ascii="Times New Roman" w:hAnsi="Times New Roman" w:cs="Times New Roman"/>
          <w:spacing w:val="-4"/>
          <w:sz w:val="28"/>
          <w:szCs w:val="28"/>
        </w:rPr>
        <w:t>напряженно</w:t>
      </w:r>
      <w:r w:rsidR="000C259C" w:rsidRPr="009A318D">
        <w:rPr>
          <w:rFonts w:ascii="Times New Roman" w:hAnsi="Times New Roman" w:cs="Times New Roman"/>
          <w:spacing w:val="-4"/>
          <w:sz w:val="28"/>
          <w:szCs w:val="28"/>
        </w:rPr>
        <w:t>е</w:t>
      </w:r>
      <w:r w:rsidR="00105F69" w:rsidRPr="009A318D">
        <w:rPr>
          <w:rFonts w:ascii="Times New Roman" w:hAnsi="Times New Roman" w:cs="Times New Roman"/>
          <w:spacing w:val="-4"/>
          <w:sz w:val="28"/>
          <w:szCs w:val="28"/>
        </w:rPr>
        <w:t xml:space="preserve"> состояние </w:t>
      </w:r>
      <w:r w:rsidR="00171265" w:rsidRPr="009A318D">
        <w:rPr>
          <w:rFonts w:ascii="Times New Roman" w:hAnsi="Times New Roman" w:cs="Times New Roman"/>
          <w:spacing w:val="-4"/>
          <w:sz w:val="28"/>
          <w:szCs w:val="28"/>
        </w:rPr>
        <w:t xml:space="preserve">металла </w:t>
      </w:r>
      <w:r w:rsidR="00105F69" w:rsidRPr="009A318D">
        <w:rPr>
          <w:rFonts w:ascii="Times New Roman" w:hAnsi="Times New Roman" w:cs="Times New Roman"/>
          <w:spacing w:val="-4"/>
          <w:sz w:val="28"/>
          <w:szCs w:val="28"/>
        </w:rPr>
        <w:t>рельсов и колес. За последние годы железнодорожный путь в Казахстане прете</w:t>
      </w:r>
      <w:r w:rsidR="009D21EF" w:rsidRPr="009A318D">
        <w:rPr>
          <w:rFonts w:ascii="Times New Roman" w:hAnsi="Times New Roman" w:cs="Times New Roman"/>
          <w:spacing w:val="-4"/>
          <w:sz w:val="28"/>
          <w:szCs w:val="28"/>
        </w:rPr>
        <w:t>рпел существенную модернизацию</w:t>
      </w:r>
      <w:r w:rsidR="00186278" w:rsidRPr="009A318D">
        <w:rPr>
          <w:rFonts w:ascii="Times New Roman" w:hAnsi="Times New Roman" w:cs="Times New Roman"/>
          <w:spacing w:val="-4"/>
          <w:sz w:val="28"/>
          <w:szCs w:val="28"/>
        </w:rPr>
        <w:t xml:space="preserve"> [2]</w:t>
      </w:r>
      <w:r w:rsidR="009D21EF" w:rsidRPr="009A318D">
        <w:rPr>
          <w:rFonts w:ascii="Times New Roman" w:hAnsi="Times New Roman" w:cs="Times New Roman"/>
          <w:spacing w:val="-4"/>
          <w:sz w:val="28"/>
          <w:szCs w:val="28"/>
        </w:rPr>
        <w:t xml:space="preserve">. Эксплуатация подвижного состава в районах с низкими температурами, особенно на севере Казахстана, усложнило работу колесных пар. Поэтому в Казахстане постоянно проводятся исследования, направленные на улучшение конструкции и качества </w:t>
      </w:r>
      <w:r w:rsidR="00036849" w:rsidRPr="009A318D">
        <w:rPr>
          <w:rFonts w:ascii="Times New Roman" w:hAnsi="Times New Roman" w:cs="Times New Roman"/>
          <w:spacing w:val="-4"/>
          <w:sz w:val="28"/>
          <w:szCs w:val="28"/>
        </w:rPr>
        <w:t xml:space="preserve">материала </w:t>
      </w:r>
      <w:r w:rsidR="00B36D71" w:rsidRPr="009A318D">
        <w:rPr>
          <w:rFonts w:ascii="Times New Roman" w:hAnsi="Times New Roman" w:cs="Times New Roman"/>
          <w:spacing w:val="-4"/>
          <w:sz w:val="28"/>
          <w:szCs w:val="28"/>
        </w:rPr>
        <w:t xml:space="preserve">вагонных </w:t>
      </w:r>
      <w:r w:rsidR="00036849" w:rsidRPr="009A318D">
        <w:rPr>
          <w:rFonts w:ascii="Times New Roman" w:hAnsi="Times New Roman" w:cs="Times New Roman"/>
          <w:spacing w:val="-4"/>
          <w:sz w:val="28"/>
          <w:szCs w:val="28"/>
        </w:rPr>
        <w:t>колес</w:t>
      </w:r>
      <w:r w:rsidR="00CF4DAB" w:rsidRPr="009A318D">
        <w:rPr>
          <w:rFonts w:ascii="Times New Roman" w:hAnsi="Times New Roman" w:cs="Times New Roman"/>
          <w:spacing w:val="-4"/>
          <w:sz w:val="28"/>
          <w:szCs w:val="28"/>
        </w:rPr>
        <w:t>.</w:t>
      </w:r>
      <w:r w:rsidR="00036849" w:rsidRPr="009A318D">
        <w:rPr>
          <w:rFonts w:ascii="Times New Roman" w:hAnsi="Times New Roman" w:cs="Times New Roman"/>
          <w:spacing w:val="-4"/>
          <w:sz w:val="28"/>
          <w:szCs w:val="28"/>
        </w:rPr>
        <w:t xml:space="preserve"> </w:t>
      </w:r>
    </w:p>
    <w:p w:rsidR="00C111C0" w:rsidRPr="009A318D" w:rsidRDefault="003A2E6B" w:rsidP="008B1148">
      <w:pPr>
        <w:shd w:val="clear" w:color="auto" w:fill="FFFFFF"/>
        <w:tabs>
          <w:tab w:val="left" w:pos="3437"/>
        </w:tabs>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Вагонные колеса в силу </w:t>
      </w:r>
      <w:r w:rsidR="00720FD5" w:rsidRPr="009A318D">
        <w:rPr>
          <w:rFonts w:ascii="Times New Roman" w:hAnsi="Times New Roman" w:cs="Times New Roman"/>
          <w:sz w:val="28"/>
          <w:szCs w:val="28"/>
        </w:rPr>
        <w:t xml:space="preserve">особенностей </w:t>
      </w:r>
      <w:r w:rsidR="004B7F2D" w:rsidRPr="009A318D">
        <w:rPr>
          <w:rFonts w:ascii="Times New Roman" w:hAnsi="Times New Roman" w:cs="Times New Roman"/>
          <w:sz w:val="28"/>
          <w:szCs w:val="28"/>
        </w:rPr>
        <w:t>конструктивны</w:t>
      </w:r>
      <w:r w:rsidRPr="009A318D">
        <w:rPr>
          <w:rFonts w:ascii="Times New Roman" w:hAnsi="Times New Roman" w:cs="Times New Roman"/>
          <w:sz w:val="28"/>
          <w:szCs w:val="28"/>
        </w:rPr>
        <w:t>х</w:t>
      </w:r>
      <w:r w:rsidR="004B7F2D" w:rsidRPr="009A318D">
        <w:rPr>
          <w:rFonts w:ascii="Times New Roman" w:hAnsi="Times New Roman" w:cs="Times New Roman"/>
          <w:sz w:val="28"/>
          <w:szCs w:val="28"/>
        </w:rPr>
        <w:t xml:space="preserve"> </w:t>
      </w:r>
      <w:r w:rsidRPr="009A318D">
        <w:rPr>
          <w:rFonts w:ascii="Times New Roman" w:hAnsi="Times New Roman" w:cs="Times New Roman"/>
          <w:sz w:val="28"/>
          <w:szCs w:val="28"/>
        </w:rPr>
        <w:t>решений</w:t>
      </w:r>
      <w:r w:rsidR="004B7F2D" w:rsidRPr="009A318D">
        <w:rPr>
          <w:rFonts w:ascii="Times New Roman" w:hAnsi="Times New Roman" w:cs="Times New Roman"/>
          <w:sz w:val="28"/>
          <w:szCs w:val="28"/>
        </w:rPr>
        <w:t xml:space="preserve"> </w:t>
      </w:r>
      <w:r w:rsidRPr="009A318D">
        <w:rPr>
          <w:rFonts w:ascii="Times New Roman" w:hAnsi="Times New Roman" w:cs="Times New Roman"/>
          <w:sz w:val="28"/>
          <w:szCs w:val="28"/>
        </w:rPr>
        <w:t>разбива</w:t>
      </w:r>
      <w:r w:rsidR="004B7F2D" w:rsidRPr="009A318D">
        <w:rPr>
          <w:rFonts w:ascii="Times New Roman" w:hAnsi="Times New Roman" w:cs="Times New Roman"/>
          <w:sz w:val="28"/>
          <w:szCs w:val="28"/>
        </w:rPr>
        <w:t>ют</w:t>
      </w:r>
      <w:r w:rsidR="00B93283" w:rsidRPr="009A318D">
        <w:rPr>
          <w:rFonts w:ascii="Times New Roman" w:hAnsi="Times New Roman" w:cs="Times New Roman"/>
          <w:sz w:val="28"/>
          <w:szCs w:val="28"/>
        </w:rPr>
        <w:t xml:space="preserve"> на</w:t>
      </w:r>
      <w:r w:rsidR="00C111C0"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односоставные </w:t>
      </w:r>
      <w:r w:rsidR="00C111C0" w:rsidRPr="009A318D">
        <w:rPr>
          <w:rFonts w:ascii="Times New Roman" w:hAnsi="Times New Roman" w:cs="Times New Roman"/>
          <w:sz w:val="28"/>
          <w:szCs w:val="28"/>
        </w:rPr>
        <w:t>(</w:t>
      </w:r>
      <w:r w:rsidR="00B93283" w:rsidRPr="009A318D">
        <w:rPr>
          <w:rFonts w:ascii="Times New Roman" w:hAnsi="Times New Roman" w:cs="Times New Roman"/>
          <w:sz w:val="28"/>
          <w:szCs w:val="28"/>
        </w:rPr>
        <w:t xml:space="preserve">цельные); </w:t>
      </w:r>
      <w:r w:rsidRPr="009A318D">
        <w:rPr>
          <w:rFonts w:ascii="Times New Roman" w:hAnsi="Times New Roman" w:cs="Times New Roman"/>
          <w:sz w:val="28"/>
          <w:szCs w:val="28"/>
        </w:rPr>
        <w:t>узловые</w:t>
      </w:r>
      <w:r w:rsidR="00B93283" w:rsidRPr="009A318D">
        <w:rPr>
          <w:rFonts w:ascii="Times New Roman" w:hAnsi="Times New Roman" w:cs="Times New Roman"/>
          <w:sz w:val="28"/>
          <w:szCs w:val="28"/>
        </w:rPr>
        <w:t xml:space="preserve"> (</w:t>
      </w:r>
      <w:r w:rsidRPr="009A318D">
        <w:rPr>
          <w:rFonts w:ascii="Times New Roman" w:hAnsi="Times New Roman" w:cs="Times New Roman"/>
          <w:sz w:val="28"/>
          <w:szCs w:val="28"/>
        </w:rPr>
        <w:t>бандажные</w:t>
      </w:r>
      <w:r w:rsidR="00B93283" w:rsidRPr="009A318D">
        <w:rPr>
          <w:rFonts w:ascii="Times New Roman" w:hAnsi="Times New Roman" w:cs="Times New Roman"/>
          <w:sz w:val="28"/>
          <w:szCs w:val="28"/>
        </w:rPr>
        <w:t xml:space="preserve"> - </w:t>
      </w:r>
      <w:r w:rsidR="00C111C0" w:rsidRPr="009A318D">
        <w:rPr>
          <w:rFonts w:ascii="Times New Roman" w:hAnsi="Times New Roman" w:cs="Times New Roman"/>
          <w:sz w:val="28"/>
          <w:szCs w:val="28"/>
        </w:rPr>
        <w:t>состоящие из колесного центра, бандажа и предо</w:t>
      </w:r>
      <w:r w:rsidR="00B93283" w:rsidRPr="009A318D">
        <w:rPr>
          <w:rFonts w:ascii="Times New Roman" w:hAnsi="Times New Roman" w:cs="Times New Roman"/>
          <w:sz w:val="28"/>
          <w:szCs w:val="28"/>
        </w:rPr>
        <w:t xml:space="preserve">хранительного кольца); упругие </w:t>
      </w:r>
      <w:r w:rsidR="00B93283" w:rsidRPr="009A318D">
        <w:rPr>
          <w:rFonts w:ascii="Times New Roman" w:hAnsi="Times New Roman" w:cs="Times New Roman"/>
          <w:sz w:val="28"/>
          <w:szCs w:val="28"/>
        </w:rPr>
        <w:lastRenderedPageBreak/>
        <w:t>(содержащие</w:t>
      </w:r>
      <w:r w:rsidR="00C111C0" w:rsidRPr="009A318D">
        <w:rPr>
          <w:rFonts w:ascii="Times New Roman" w:hAnsi="Times New Roman" w:cs="Times New Roman"/>
          <w:sz w:val="28"/>
          <w:szCs w:val="28"/>
        </w:rPr>
        <w:t xml:space="preserve"> </w:t>
      </w:r>
      <w:r w:rsidR="00B93283" w:rsidRPr="009A318D">
        <w:rPr>
          <w:rFonts w:ascii="Times New Roman" w:hAnsi="Times New Roman" w:cs="Times New Roman"/>
          <w:sz w:val="28"/>
          <w:szCs w:val="28"/>
        </w:rPr>
        <w:t xml:space="preserve">упругий элемент </w:t>
      </w:r>
      <w:r w:rsidR="00C111C0" w:rsidRPr="009A318D">
        <w:rPr>
          <w:rFonts w:ascii="Times New Roman" w:hAnsi="Times New Roman" w:cs="Times New Roman"/>
          <w:sz w:val="28"/>
          <w:szCs w:val="28"/>
        </w:rPr>
        <w:t>между бандажом и колесным центром</w:t>
      </w:r>
      <w:r w:rsidR="00B93283" w:rsidRPr="009A318D">
        <w:rPr>
          <w:rFonts w:ascii="Times New Roman" w:hAnsi="Times New Roman" w:cs="Times New Roman"/>
          <w:sz w:val="28"/>
          <w:szCs w:val="28"/>
        </w:rPr>
        <w:t>)</w:t>
      </w:r>
      <w:r w:rsidR="00C111C0" w:rsidRPr="009A318D">
        <w:rPr>
          <w:rFonts w:ascii="Times New Roman" w:hAnsi="Times New Roman" w:cs="Times New Roman"/>
          <w:sz w:val="28"/>
          <w:szCs w:val="28"/>
        </w:rPr>
        <w:t xml:space="preserve">. </w:t>
      </w:r>
      <w:r w:rsidR="00B93283" w:rsidRPr="009A318D">
        <w:rPr>
          <w:rFonts w:ascii="Times New Roman" w:hAnsi="Times New Roman" w:cs="Times New Roman"/>
          <w:sz w:val="28"/>
          <w:szCs w:val="28"/>
        </w:rPr>
        <w:t>Вагонные колеса п</w:t>
      </w:r>
      <w:r w:rsidR="00C111C0" w:rsidRPr="009A318D">
        <w:rPr>
          <w:rFonts w:ascii="Times New Roman" w:hAnsi="Times New Roman" w:cs="Times New Roman"/>
          <w:sz w:val="28"/>
          <w:szCs w:val="28"/>
        </w:rPr>
        <w:t xml:space="preserve">о способу изготовления </w:t>
      </w:r>
      <w:r w:rsidR="00B93283" w:rsidRPr="009A318D">
        <w:rPr>
          <w:rFonts w:ascii="Times New Roman" w:hAnsi="Times New Roman" w:cs="Times New Roman"/>
          <w:sz w:val="28"/>
          <w:szCs w:val="28"/>
        </w:rPr>
        <w:t>делят</w:t>
      </w:r>
      <w:r w:rsidR="00C111C0" w:rsidRPr="009A318D">
        <w:rPr>
          <w:rFonts w:ascii="Times New Roman" w:hAnsi="Times New Roman" w:cs="Times New Roman"/>
          <w:sz w:val="28"/>
          <w:szCs w:val="28"/>
        </w:rPr>
        <w:t xml:space="preserve"> на катаные и литые. </w:t>
      </w:r>
      <w:r w:rsidR="00B93283" w:rsidRPr="009A318D">
        <w:rPr>
          <w:rFonts w:ascii="Times New Roman" w:hAnsi="Times New Roman" w:cs="Times New Roman"/>
          <w:sz w:val="28"/>
          <w:szCs w:val="28"/>
        </w:rPr>
        <w:t xml:space="preserve">По размерной геометрической </w:t>
      </w:r>
      <w:r w:rsidR="003F2E94" w:rsidRPr="009A318D">
        <w:rPr>
          <w:rFonts w:ascii="Times New Roman" w:hAnsi="Times New Roman" w:cs="Times New Roman"/>
          <w:sz w:val="28"/>
          <w:szCs w:val="28"/>
        </w:rPr>
        <w:t>особенности диаметра колес</w:t>
      </w:r>
      <w:r w:rsidR="00CD6E90" w:rsidRPr="009A318D">
        <w:rPr>
          <w:rFonts w:ascii="Times New Roman" w:hAnsi="Times New Roman" w:cs="Times New Roman"/>
          <w:sz w:val="28"/>
          <w:szCs w:val="28"/>
        </w:rPr>
        <w:t xml:space="preserve"> - на 950 мм и 1050 мм</w:t>
      </w:r>
      <w:r w:rsidR="00C111C0" w:rsidRPr="009A318D">
        <w:rPr>
          <w:rFonts w:ascii="Times New Roman" w:hAnsi="Times New Roman" w:cs="Times New Roman"/>
          <w:sz w:val="28"/>
          <w:szCs w:val="28"/>
        </w:rPr>
        <w:t xml:space="preserve">, </w:t>
      </w:r>
      <w:r w:rsidR="003F2E94" w:rsidRPr="009A318D">
        <w:rPr>
          <w:rFonts w:ascii="Times New Roman" w:hAnsi="Times New Roman" w:cs="Times New Roman"/>
          <w:sz w:val="28"/>
          <w:szCs w:val="28"/>
        </w:rPr>
        <w:t>за</w:t>
      </w:r>
      <w:r w:rsidR="00C111C0" w:rsidRPr="009A318D">
        <w:rPr>
          <w:rFonts w:ascii="Times New Roman" w:hAnsi="Times New Roman" w:cs="Times New Roman"/>
          <w:sz w:val="28"/>
          <w:szCs w:val="28"/>
        </w:rPr>
        <w:t xml:space="preserve">меренного </w:t>
      </w:r>
      <w:r w:rsidR="003F2E94" w:rsidRPr="009A318D">
        <w:rPr>
          <w:rFonts w:ascii="Times New Roman" w:hAnsi="Times New Roman" w:cs="Times New Roman"/>
          <w:sz w:val="28"/>
          <w:szCs w:val="28"/>
        </w:rPr>
        <w:t xml:space="preserve">по </w:t>
      </w:r>
      <w:r w:rsidR="004B7F2D" w:rsidRPr="009A318D">
        <w:rPr>
          <w:rFonts w:ascii="Times New Roman" w:hAnsi="Times New Roman" w:cs="Times New Roman"/>
          <w:sz w:val="28"/>
          <w:szCs w:val="28"/>
        </w:rPr>
        <w:t>поверхности</w:t>
      </w:r>
      <w:r w:rsidR="003F2E94" w:rsidRPr="009A318D">
        <w:rPr>
          <w:rFonts w:ascii="Times New Roman" w:hAnsi="Times New Roman" w:cs="Times New Roman"/>
          <w:sz w:val="28"/>
          <w:szCs w:val="28"/>
        </w:rPr>
        <w:t xml:space="preserve"> </w:t>
      </w:r>
      <w:r w:rsidR="00304E9D" w:rsidRPr="009A318D">
        <w:rPr>
          <w:rFonts w:ascii="Times New Roman" w:hAnsi="Times New Roman" w:cs="Times New Roman"/>
          <w:sz w:val="28"/>
          <w:szCs w:val="28"/>
        </w:rPr>
        <w:t>к</w:t>
      </w:r>
      <w:r w:rsidR="00CD6E90" w:rsidRPr="009A318D">
        <w:rPr>
          <w:rFonts w:ascii="Times New Roman" w:hAnsi="Times New Roman" w:cs="Times New Roman"/>
          <w:sz w:val="28"/>
          <w:szCs w:val="28"/>
        </w:rPr>
        <w:t xml:space="preserve">атания </w:t>
      </w:r>
      <w:r w:rsidR="00C111C0" w:rsidRPr="009A318D">
        <w:rPr>
          <w:rFonts w:ascii="Times New Roman" w:hAnsi="Times New Roman" w:cs="Times New Roman"/>
          <w:sz w:val="28"/>
          <w:szCs w:val="28"/>
        </w:rPr>
        <w:t>[</w:t>
      </w:r>
      <w:r w:rsidR="00DC788D" w:rsidRPr="009A318D">
        <w:rPr>
          <w:rFonts w:ascii="Times New Roman" w:hAnsi="Times New Roman" w:cs="Times New Roman"/>
          <w:sz w:val="28"/>
          <w:szCs w:val="28"/>
        </w:rPr>
        <w:t>3</w:t>
      </w:r>
      <w:r w:rsidR="00C111C0" w:rsidRPr="009A318D">
        <w:rPr>
          <w:rFonts w:ascii="Times New Roman" w:hAnsi="Times New Roman" w:cs="Times New Roman"/>
          <w:sz w:val="28"/>
          <w:szCs w:val="28"/>
        </w:rPr>
        <w:t>].</w:t>
      </w:r>
    </w:p>
    <w:p w:rsidR="00C111C0" w:rsidRPr="009A318D" w:rsidRDefault="00CD6E90"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Вагонные колеса эксплуатируются в раз</w:t>
      </w:r>
      <w:r w:rsidR="007341D0" w:rsidRPr="009A318D">
        <w:rPr>
          <w:rFonts w:ascii="Times New Roman" w:hAnsi="Times New Roman" w:cs="Times New Roman"/>
          <w:sz w:val="28"/>
          <w:szCs w:val="28"/>
        </w:rPr>
        <w:t>личных</w:t>
      </w:r>
      <w:r w:rsidRPr="009A318D">
        <w:rPr>
          <w:rFonts w:ascii="Times New Roman" w:hAnsi="Times New Roman" w:cs="Times New Roman"/>
          <w:sz w:val="28"/>
          <w:szCs w:val="28"/>
        </w:rPr>
        <w:t xml:space="preserve"> </w:t>
      </w:r>
      <w:r w:rsidR="007341D0" w:rsidRPr="009A318D">
        <w:rPr>
          <w:rFonts w:ascii="Times New Roman" w:hAnsi="Times New Roman" w:cs="Times New Roman"/>
          <w:sz w:val="28"/>
          <w:szCs w:val="28"/>
        </w:rPr>
        <w:t xml:space="preserve">суровых </w:t>
      </w:r>
      <w:r w:rsidRPr="009A318D">
        <w:rPr>
          <w:rFonts w:ascii="Times New Roman" w:hAnsi="Times New Roman" w:cs="Times New Roman"/>
          <w:sz w:val="28"/>
          <w:szCs w:val="28"/>
        </w:rPr>
        <w:t xml:space="preserve">климатических условиях, принимают </w:t>
      </w:r>
      <w:r w:rsidR="00304E9D" w:rsidRPr="009A318D">
        <w:rPr>
          <w:rFonts w:ascii="Times New Roman" w:hAnsi="Times New Roman" w:cs="Times New Roman"/>
          <w:sz w:val="28"/>
          <w:szCs w:val="28"/>
        </w:rPr>
        <w:t>на себя</w:t>
      </w:r>
      <w:r w:rsidR="00C111C0" w:rsidRPr="009A318D">
        <w:rPr>
          <w:rFonts w:ascii="Times New Roman" w:hAnsi="Times New Roman" w:cs="Times New Roman"/>
          <w:sz w:val="28"/>
          <w:szCs w:val="28"/>
        </w:rPr>
        <w:t xml:space="preserve"> значительны</w:t>
      </w:r>
      <w:r w:rsidRPr="009A318D">
        <w:rPr>
          <w:rFonts w:ascii="Times New Roman" w:hAnsi="Times New Roman" w:cs="Times New Roman"/>
          <w:sz w:val="28"/>
          <w:szCs w:val="28"/>
        </w:rPr>
        <w:t>е</w:t>
      </w:r>
      <w:r w:rsidR="00C111C0" w:rsidRPr="009A318D">
        <w:rPr>
          <w:rFonts w:ascii="Times New Roman" w:hAnsi="Times New Roman" w:cs="Times New Roman"/>
          <w:sz w:val="28"/>
          <w:szCs w:val="28"/>
        </w:rPr>
        <w:t xml:space="preserve"> статически</w:t>
      </w:r>
      <w:r w:rsidRPr="009A318D">
        <w:rPr>
          <w:rFonts w:ascii="Times New Roman" w:hAnsi="Times New Roman" w:cs="Times New Roman"/>
          <w:sz w:val="28"/>
          <w:szCs w:val="28"/>
        </w:rPr>
        <w:t>е</w:t>
      </w:r>
      <w:r w:rsidR="00C111C0" w:rsidRPr="009A318D">
        <w:rPr>
          <w:rFonts w:ascii="Times New Roman" w:hAnsi="Times New Roman" w:cs="Times New Roman"/>
          <w:sz w:val="28"/>
          <w:szCs w:val="28"/>
        </w:rPr>
        <w:t xml:space="preserve"> и динамически</w:t>
      </w:r>
      <w:r w:rsidRPr="009A318D">
        <w:rPr>
          <w:rFonts w:ascii="Times New Roman" w:hAnsi="Times New Roman" w:cs="Times New Roman"/>
          <w:sz w:val="28"/>
          <w:szCs w:val="28"/>
        </w:rPr>
        <w:t>е</w:t>
      </w:r>
      <w:r w:rsidR="00C111C0" w:rsidRPr="009A318D">
        <w:rPr>
          <w:rFonts w:ascii="Times New Roman" w:hAnsi="Times New Roman" w:cs="Times New Roman"/>
          <w:sz w:val="28"/>
          <w:szCs w:val="28"/>
        </w:rPr>
        <w:t xml:space="preserve"> нагруз</w:t>
      </w:r>
      <w:r w:rsidRPr="009A318D">
        <w:rPr>
          <w:rFonts w:ascii="Times New Roman" w:hAnsi="Times New Roman" w:cs="Times New Roman"/>
          <w:sz w:val="28"/>
          <w:szCs w:val="28"/>
        </w:rPr>
        <w:t>ки</w:t>
      </w:r>
      <w:r w:rsidR="00C111C0" w:rsidRPr="009A318D">
        <w:rPr>
          <w:rFonts w:ascii="Times New Roman" w:hAnsi="Times New Roman" w:cs="Times New Roman"/>
          <w:sz w:val="28"/>
          <w:szCs w:val="28"/>
        </w:rPr>
        <w:t xml:space="preserve"> через небольшую площад</w:t>
      </w:r>
      <w:r w:rsidR="00304E9D" w:rsidRPr="009A318D">
        <w:rPr>
          <w:rFonts w:ascii="Times New Roman" w:hAnsi="Times New Roman" w:cs="Times New Roman"/>
          <w:sz w:val="28"/>
          <w:szCs w:val="28"/>
        </w:rPr>
        <w:t>ь контакта. Одновременно,</w:t>
      </w:r>
      <w:r w:rsidR="00C111C0" w:rsidRPr="009A318D">
        <w:rPr>
          <w:rFonts w:ascii="Times New Roman" w:hAnsi="Times New Roman" w:cs="Times New Roman"/>
          <w:sz w:val="28"/>
          <w:szCs w:val="28"/>
        </w:rPr>
        <w:t xml:space="preserve"> </w:t>
      </w:r>
      <w:r w:rsidR="00304E9D" w:rsidRPr="009A318D">
        <w:rPr>
          <w:rFonts w:ascii="Times New Roman" w:hAnsi="Times New Roman" w:cs="Times New Roman"/>
          <w:sz w:val="28"/>
          <w:szCs w:val="28"/>
        </w:rPr>
        <w:t xml:space="preserve">при </w:t>
      </w:r>
      <w:r w:rsidR="00C111C0" w:rsidRPr="009A318D">
        <w:rPr>
          <w:rFonts w:ascii="Times New Roman" w:hAnsi="Times New Roman" w:cs="Times New Roman"/>
          <w:sz w:val="28"/>
          <w:szCs w:val="28"/>
        </w:rPr>
        <w:t>торможени</w:t>
      </w:r>
      <w:r w:rsidR="00304E9D" w:rsidRPr="009A318D">
        <w:rPr>
          <w:rFonts w:ascii="Times New Roman" w:hAnsi="Times New Roman" w:cs="Times New Roman"/>
          <w:sz w:val="28"/>
          <w:szCs w:val="28"/>
        </w:rPr>
        <w:t>и</w:t>
      </w:r>
      <w:r w:rsidR="00C902D9" w:rsidRPr="009A318D">
        <w:rPr>
          <w:rFonts w:ascii="Times New Roman" w:hAnsi="Times New Roman" w:cs="Times New Roman"/>
          <w:sz w:val="28"/>
          <w:szCs w:val="28"/>
        </w:rPr>
        <w:t xml:space="preserve"> между колесами, </w:t>
      </w:r>
      <w:r w:rsidR="00C111C0" w:rsidRPr="009A318D">
        <w:rPr>
          <w:rFonts w:ascii="Times New Roman" w:hAnsi="Times New Roman" w:cs="Times New Roman"/>
          <w:sz w:val="28"/>
          <w:szCs w:val="28"/>
        </w:rPr>
        <w:t>колодками</w:t>
      </w:r>
      <w:r w:rsidR="00C902D9" w:rsidRPr="009A318D">
        <w:rPr>
          <w:rFonts w:ascii="Times New Roman" w:hAnsi="Times New Roman" w:cs="Times New Roman"/>
          <w:sz w:val="28"/>
          <w:szCs w:val="28"/>
        </w:rPr>
        <w:t xml:space="preserve"> и рельсовым пути</w:t>
      </w:r>
      <w:r w:rsidR="00C111C0" w:rsidRPr="009A318D">
        <w:rPr>
          <w:rFonts w:ascii="Times New Roman" w:hAnsi="Times New Roman" w:cs="Times New Roman"/>
          <w:sz w:val="28"/>
          <w:szCs w:val="28"/>
        </w:rPr>
        <w:t xml:space="preserve"> возникают силы трения, вызывающие нагрев</w:t>
      </w:r>
      <w:r w:rsidR="00F27E48" w:rsidRPr="009A318D">
        <w:rPr>
          <w:rFonts w:ascii="Times New Roman" w:hAnsi="Times New Roman" w:cs="Times New Roman"/>
          <w:sz w:val="28"/>
          <w:szCs w:val="28"/>
        </w:rPr>
        <w:t>ание</w:t>
      </w:r>
      <w:r w:rsidR="00C111C0" w:rsidRPr="009A318D">
        <w:rPr>
          <w:rFonts w:ascii="Times New Roman" w:hAnsi="Times New Roman" w:cs="Times New Roman"/>
          <w:sz w:val="28"/>
          <w:szCs w:val="28"/>
        </w:rPr>
        <w:t xml:space="preserve"> и изно</w:t>
      </w:r>
      <w:r w:rsidR="00F27E48" w:rsidRPr="009A318D">
        <w:rPr>
          <w:rFonts w:ascii="Times New Roman" w:hAnsi="Times New Roman" w:cs="Times New Roman"/>
          <w:sz w:val="28"/>
          <w:szCs w:val="28"/>
        </w:rPr>
        <w:t>с колеса</w:t>
      </w:r>
      <w:r w:rsidR="00C111C0" w:rsidRPr="009A318D">
        <w:rPr>
          <w:rFonts w:ascii="Times New Roman" w:hAnsi="Times New Roman" w:cs="Times New Roman"/>
          <w:sz w:val="28"/>
          <w:szCs w:val="28"/>
        </w:rPr>
        <w:t xml:space="preserve">, </w:t>
      </w:r>
      <w:r w:rsidR="00F27E48" w:rsidRPr="009A318D">
        <w:rPr>
          <w:rFonts w:ascii="Times New Roman" w:hAnsi="Times New Roman" w:cs="Times New Roman"/>
          <w:sz w:val="28"/>
          <w:szCs w:val="28"/>
        </w:rPr>
        <w:t>и как следствие</w:t>
      </w:r>
      <w:r w:rsidR="00C111C0" w:rsidRPr="009A318D">
        <w:rPr>
          <w:rFonts w:ascii="Times New Roman" w:hAnsi="Times New Roman" w:cs="Times New Roman"/>
          <w:sz w:val="28"/>
          <w:szCs w:val="28"/>
        </w:rPr>
        <w:t xml:space="preserve"> </w:t>
      </w:r>
      <w:r w:rsidR="00F27E48" w:rsidRPr="009A318D">
        <w:rPr>
          <w:rFonts w:ascii="Times New Roman" w:hAnsi="Times New Roman" w:cs="Times New Roman"/>
          <w:sz w:val="28"/>
          <w:szCs w:val="28"/>
        </w:rPr>
        <w:t>появление</w:t>
      </w:r>
      <w:r w:rsidR="00C111C0" w:rsidRPr="009A318D">
        <w:rPr>
          <w:rFonts w:ascii="Times New Roman" w:hAnsi="Times New Roman" w:cs="Times New Roman"/>
          <w:sz w:val="28"/>
          <w:szCs w:val="28"/>
        </w:rPr>
        <w:t xml:space="preserve"> дефектов. </w:t>
      </w:r>
      <w:r w:rsidR="00F27E48" w:rsidRPr="009A318D">
        <w:rPr>
          <w:rFonts w:ascii="Times New Roman" w:hAnsi="Times New Roman" w:cs="Times New Roman"/>
          <w:sz w:val="28"/>
          <w:szCs w:val="28"/>
        </w:rPr>
        <w:t>Движение</w:t>
      </w:r>
      <w:r w:rsidR="00C111C0" w:rsidRPr="009A318D">
        <w:rPr>
          <w:rFonts w:ascii="Times New Roman" w:hAnsi="Times New Roman" w:cs="Times New Roman"/>
          <w:sz w:val="28"/>
          <w:szCs w:val="28"/>
        </w:rPr>
        <w:t xml:space="preserve"> на </w:t>
      </w:r>
      <w:r w:rsidR="00304E9D" w:rsidRPr="009A318D">
        <w:rPr>
          <w:rFonts w:ascii="Times New Roman" w:hAnsi="Times New Roman" w:cs="Times New Roman"/>
          <w:sz w:val="28"/>
          <w:szCs w:val="28"/>
        </w:rPr>
        <w:t xml:space="preserve">криволинейных </w:t>
      </w:r>
      <w:r w:rsidR="00F27E48" w:rsidRPr="009A318D">
        <w:rPr>
          <w:rFonts w:ascii="Times New Roman" w:hAnsi="Times New Roman" w:cs="Times New Roman"/>
          <w:sz w:val="28"/>
          <w:szCs w:val="28"/>
        </w:rPr>
        <w:t xml:space="preserve">поворотных </w:t>
      </w:r>
      <w:r w:rsidR="00304E9D" w:rsidRPr="009A318D">
        <w:rPr>
          <w:rFonts w:ascii="Times New Roman" w:hAnsi="Times New Roman" w:cs="Times New Roman"/>
          <w:sz w:val="28"/>
          <w:szCs w:val="28"/>
        </w:rPr>
        <w:t xml:space="preserve">участках </w:t>
      </w:r>
      <w:r w:rsidR="00F27E48" w:rsidRPr="009A318D">
        <w:rPr>
          <w:rFonts w:ascii="Times New Roman" w:hAnsi="Times New Roman" w:cs="Times New Roman"/>
          <w:sz w:val="28"/>
          <w:szCs w:val="28"/>
        </w:rPr>
        <w:t>порождает</w:t>
      </w:r>
      <w:r w:rsidR="00920868" w:rsidRPr="009A318D">
        <w:rPr>
          <w:rFonts w:ascii="Times New Roman" w:hAnsi="Times New Roman" w:cs="Times New Roman"/>
          <w:sz w:val="28"/>
          <w:szCs w:val="28"/>
        </w:rPr>
        <w:t xml:space="preserve"> появление </w:t>
      </w:r>
      <w:r w:rsidR="00F27E48" w:rsidRPr="009A318D">
        <w:rPr>
          <w:rFonts w:ascii="Times New Roman" w:hAnsi="Times New Roman" w:cs="Times New Roman"/>
          <w:sz w:val="28"/>
          <w:szCs w:val="28"/>
        </w:rPr>
        <w:t xml:space="preserve">сколов, </w:t>
      </w:r>
      <w:r w:rsidR="00920868" w:rsidRPr="009A318D">
        <w:rPr>
          <w:rFonts w:ascii="Times New Roman" w:hAnsi="Times New Roman" w:cs="Times New Roman"/>
          <w:sz w:val="28"/>
          <w:szCs w:val="28"/>
        </w:rPr>
        <w:t xml:space="preserve">трещин, </w:t>
      </w:r>
      <w:r w:rsidR="00C111C0" w:rsidRPr="009A318D">
        <w:rPr>
          <w:rFonts w:ascii="Times New Roman" w:hAnsi="Times New Roman" w:cs="Times New Roman"/>
          <w:sz w:val="28"/>
          <w:szCs w:val="28"/>
        </w:rPr>
        <w:t>отколов</w:t>
      </w:r>
      <w:r w:rsidR="00920868" w:rsidRPr="009A318D">
        <w:rPr>
          <w:rFonts w:ascii="Times New Roman" w:hAnsi="Times New Roman" w:cs="Times New Roman"/>
          <w:sz w:val="28"/>
          <w:szCs w:val="28"/>
        </w:rPr>
        <w:t xml:space="preserve"> </w:t>
      </w:r>
      <w:r w:rsidR="00C111C0" w:rsidRPr="009A318D">
        <w:rPr>
          <w:rFonts w:ascii="Times New Roman" w:hAnsi="Times New Roman" w:cs="Times New Roman"/>
          <w:sz w:val="28"/>
          <w:szCs w:val="28"/>
        </w:rPr>
        <w:t>в ободе колес</w:t>
      </w:r>
      <w:r w:rsidR="00920868" w:rsidRPr="009A318D">
        <w:rPr>
          <w:rFonts w:ascii="Times New Roman" w:hAnsi="Times New Roman" w:cs="Times New Roman"/>
          <w:sz w:val="28"/>
          <w:szCs w:val="28"/>
        </w:rPr>
        <w:t>а</w:t>
      </w:r>
      <w:r w:rsidR="00C111C0" w:rsidRPr="009A318D">
        <w:rPr>
          <w:rFonts w:ascii="Times New Roman" w:hAnsi="Times New Roman" w:cs="Times New Roman"/>
          <w:sz w:val="28"/>
          <w:szCs w:val="28"/>
        </w:rPr>
        <w:t xml:space="preserve">. </w:t>
      </w:r>
      <w:r w:rsidR="00D06408" w:rsidRPr="009A318D">
        <w:rPr>
          <w:rFonts w:ascii="Times New Roman" w:hAnsi="Times New Roman" w:cs="Times New Roman"/>
          <w:sz w:val="28"/>
          <w:szCs w:val="28"/>
        </w:rPr>
        <w:t xml:space="preserve">Данное явление влияет на </w:t>
      </w:r>
      <w:r w:rsidR="00C111C0" w:rsidRPr="009A318D">
        <w:rPr>
          <w:rFonts w:ascii="Times New Roman" w:hAnsi="Times New Roman" w:cs="Times New Roman"/>
          <w:sz w:val="28"/>
          <w:szCs w:val="28"/>
        </w:rPr>
        <w:t xml:space="preserve">безопасность движения </w:t>
      </w:r>
      <w:r w:rsidR="00920868" w:rsidRPr="009A318D">
        <w:rPr>
          <w:rFonts w:ascii="Times New Roman" w:hAnsi="Times New Roman" w:cs="Times New Roman"/>
          <w:sz w:val="28"/>
          <w:szCs w:val="28"/>
        </w:rPr>
        <w:t xml:space="preserve">железнодорожного </w:t>
      </w:r>
      <w:r w:rsidR="00D56F97" w:rsidRPr="009A318D">
        <w:rPr>
          <w:rFonts w:ascii="Times New Roman" w:hAnsi="Times New Roman" w:cs="Times New Roman"/>
          <w:sz w:val="28"/>
          <w:szCs w:val="28"/>
        </w:rPr>
        <w:t>состава</w:t>
      </w:r>
      <w:r w:rsidR="00C111C0" w:rsidRPr="009A318D">
        <w:rPr>
          <w:rFonts w:ascii="Times New Roman" w:hAnsi="Times New Roman" w:cs="Times New Roman"/>
          <w:sz w:val="28"/>
          <w:szCs w:val="28"/>
        </w:rPr>
        <w:t>.</w:t>
      </w:r>
    </w:p>
    <w:p w:rsidR="00C111C0" w:rsidRPr="009A318D" w:rsidRDefault="00C652A9"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При исследовании конструирования вагонных колес вывели следующие факторы, </w:t>
      </w:r>
      <w:r w:rsidR="006617E5" w:rsidRPr="009A318D">
        <w:rPr>
          <w:rFonts w:ascii="Times New Roman" w:hAnsi="Times New Roman" w:cs="Times New Roman"/>
          <w:sz w:val="28"/>
          <w:szCs w:val="28"/>
        </w:rPr>
        <w:t>обеспечиваю</w:t>
      </w:r>
      <w:r w:rsidRPr="009A318D">
        <w:rPr>
          <w:rFonts w:ascii="Times New Roman" w:hAnsi="Times New Roman" w:cs="Times New Roman"/>
          <w:sz w:val="28"/>
          <w:szCs w:val="28"/>
        </w:rPr>
        <w:t xml:space="preserve">щие долговечность: металл </w:t>
      </w:r>
      <w:r w:rsidR="00DB3100" w:rsidRPr="009A318D">
        <w:rPr>
          <w:rFonts w:ascii="Times New Roman" w:hAnsi="Times New Roman" w:cs="Times New Roman"/>
          <w:sz w:val="28"/>
          <w:szCs w:val="28"/>
        </w:rPr>
        <w:t>беговой дорожки</w:t>
      </w:r>
      <w:r w:rsidR="00C111C0" w:rsidRPr="009A318D">
        <w:rPr>
          <w:rFonts w:ascii="Times New Roman" w:hAnsi="Times New Roman" w:cs="Times New Roman"/>
          <w:sz w:val="28"/>
          <w:szCs w:val="28"/>
        </w:rPr>
        <w:t xml:space="preserve"> </w:t>
      </w:r>
      <w:r w:rsidRPr="009A318D">
        <w:rPr>
          <w:rFonts w:ascii="Times New Roman" w:hAnsi="Times New Roman" w:cs="Times New Roman"/>
          <w:sz w:val="28"/>
          <w:szCs w:val="28"/>
        </w:rPr>
        <w:t>должен обладать высокой твердостью, износостойкостью и прочностью</w:t>
      </w:r>
      <w:r w:rsidR="00590739" w:rsidRPr="009A318D">
        <w:rPr>
          <w:rFonts w:ascii="Times New Roman" w:hAnsi="Times New Roman" w:cs="Times New Roman"/>
          <w:sz w:val="28"/>
          <w:szCs w:val="28"/>
        </w:rPr>
        <w:t xml:space="preserve">, </w:t>
      </w:r>
      <w:r w:rsidR="00C111C0" w:rsidRPr="009A318D">
        <w:rPr>
          <w:rFonts w:ascii="Times New Roman" w:hAnsi="Times New Roman" w:cs="Times New Roman"/>
          <w:sz w:val="28"/>
          <w:szCs w:val="28"/>
        </w:rPr>
        <w:t>металл диска и ступицы</w:t>
      </w:r>
      <w:r w:rsidRPr="009A318D">
        <w:rPr>
          <w:rFonts w:ascii="Times New Roman" w:hAnsi="Times New Roman" w:cs="Times New Roman"/>
          <w:sz w:val="28"/>
          <w:szCs w:val="28"/>
        </w:rPr>
        <w:t xml:space="preserve"> колеса</w:t>
      </w:r>
      <w:r w:rsidR="00590739" w:rsidRPr="009A318D">
        <w:rPr>
          <w:rFonts w:ascii="Times New Roman" w:hAnsi="Times New Roman" w:cs="Times New Roman"/>
          <w:sz w:val="28"/>
          <w:szCs w:val="28"/>
        </w:rPr>
        <w:t xml:space="preserve"> </w:t>
      </w:r>
      <w:r w:rsidRPr="009A318D">
        <w:rPr>
          <w:rFonts w:ascii="Times New Roman" w:hAnsi="Times New Roman" w:cs="Times New Roman"/>
          <w:sz w:val="28"/>
          <w:szCs w:val="28"/>
        </w:rPr>
        <w:t>должен быть</w:t>
      </w:r>
      <w:r w:rsidR="003825D5" w:rsidRPr="009A318D">
        <w:rPr>
          <w:rFonts w:ascii="Times New Roman" w:hAnsi="Times New Roman" w:cs="Times New Roman"/>
          <w:sz w:val="28"/>
          <w:szCs w:val="28"/>
        </w:rPr>
        <w:t xml:space="preserve"> умеренно </w:t>
      </w:r>
      <w:r w:rsidRPr="009A318D">
        <w:rPr>
          <w:rFonts w:ascii="Times New Roman" w:hAnsi="Times New Roman" w:cs="Times New Roman"/>
          <w:sz w:val="28"/>
          <w:szCs w:val="28"/>
        </w:rPr>
        <w:t>вязким.</w:t>
      </w:r>
      <w:r w:rsidR="00C111C0" w:rsidRPr="009A318D">
        <w:rPr>
          <w:rFonts w:ascii="Times New Roman" w:hAnsi="Times New Roman" w:cs="Times New Roman"/>
          <w:sz w:val="28"/>
          <w:szCs w:val="28"/>
        </w:rPr>
        <w:t xml:space="preserve"> </w:t>
      </w:r>
      <w:r w:rsidR="00590739" w:rsidRPr="009A318D">
        <w:rPr>
          <w:rFonts w:ascii="Times New Roman" w:hAnsi="Times New Roman" w:cs="Times New Roman"/>
          <w:sz w:val="28"/>
          <w:szCs w:val="28"/>
        </w:rPr>
        <w:t xml:space="preserve">Полученные условия </w:t>
      </w:r>
      <w:r w:rsidR="00EA0EA3" w:rsidRPr="009A318D">
        <w:rPr>
          <w:rFonts w:ascii="Times New Roman" w:hAnsi="Times New Roman" w:cs="Times New Roman"/>
          <w:sz w:val="28"/>
          <w:szCs w:val="28"/>
        </w:rPr>
        <w:t>поддерживают</w:t>
      </w:r>
      <w:r w:rsidR="00C111C0" w:rsidRPr="009A318D">
        <w:rPr>
          <w:rFonts w:ascii="Times New Roman" w:hAnsi="Times New Roman" w:cs="Times New Roman"/>
          <w:sz w:val="28"/>
          <w:szCs w:val="28"/>
        </w:rPr>
        <w:t xml:space="preserve"> </w:t>
      </w:r>
      <w:r w:rsidR="006617E5" w:rsidRPr="009A318D">
        <w:rPr>
          <w:rFonts w:ascii="Times New Roman" w:hAnsi="Times New Roman" w:cs="Times New Roman"/>
          <w:sz w:val="28"/>
          <w:szCs w:val="28"/>
        </w:rPr>
        <w:t>не</w:t>
      </w:r>
      <w:r w:rsidR="009F66C0" w:rsidRPr="009A318D">
        <w:rPr>
          <w:rFonts w:ascii="Times New Roman" w:hAnsi="Times New Roman" w:cs="Times New Roman"/>
          <w:sz w:val="28"/>
          <w:szCs w:val="28"/>
        </w:rPr>
        <w:t>цельные</w:t>
      </w:r>
      <w:r w:rsidR="00C111C0" w:rsidRPr="009A318D">
        <w:rPr>
          <w:rFonts w:ascii="Times New Roman" w:hAnsi="Times New Roman" w:cs="Times New Roman"/>
          <w:sz w:val="28"/>
          <w:szCs w:val="28"/>
        </w:rPr>
        <w:t xml:space="preserve"> колеса, </w:t>
      </w:r>
      <w:r w:rsidR="009F66C0" w:rsidRPr="009A318D">
        <w:rPr>
          <w:rFonts w:ascii="Times New Roman" w:hAnsi="Times New Roman" w:cs="Times New Roman"/>
          <w:sz w:val="28"/>
          <w:szCs w:val="28"/>
        </w:rPr>
        <w:t>где</w:t>
      </w:r>
      <w:r w:rsidR="00C111C0" w:rsidRPr="009A318D">
        <w:rPr>
          <w:rFonts w:ascii="Times New Roman" w:hAnsi="Times New Roman" w:cs="Times New Roman"/>
          <w:sz w:val="28"/>
          <w:szCs w:val="28"/>
        </w:rPr>
        <w:t xml:space="preserve"> бандаж </w:t>
      </w:r>
      <w:r w:rsidR="009F66C0" w:rsidRPr="009A318D">
        <w:rPr>
          <w:rFonts w:ascii="Times New Roman" w:hAnsi="Times New Roman" w:cs="Times New Roman"/>
          <w:sz w:val="28"/>
          <w:szCs w:val="28"/>
        </w:rPr>
        <w:t>производят</w:t>
      </w:r>
      <w:r w:rsidR="00C111C0" w:rsidRPr="009A318D">
        <w:rPr>
          <w:rFonts w:ascii="Times New Roman" w:hAnsi="Times New Roman" w:cs="Times New Roman"/>
          <w:sz w:val="28"/>
          <w:szCs w:val="28"/>
        </w:rPr>
        <w:t xml:space="preserve"> из стали повышенной </w:t>
      </w:r>
      <w:r w:rsidR="009F66C0" w:rsidRPr="009A318D">
        <w:rPr>
          <w:rFonts w:ascii="Times New Roman" w:hAnsi="Times New Roman" w:cs="Times New Roman"/>
          <w:sz w:val="28"/>
          <w:szCs w:val="28"/>
        </w:rPr>
        <w:t xml:space="preserve">твердости и прочности, колесный центр – из </w:t>
      </w:r>
      <w:r w:rsidR="001429E7" w:rsidRPr="009A318D">
        <w:rPr>
          <w:rFonts w:ascii="Times New Roman" w:hAnsi="Times New Roman" w:cs="Times New Roman"/>
          <w:sz w:val="28"/>
          <w:szCs w:val="28"/>
        </w:rPr>
        <w:t xml:space="preserve">сравнительно </w:t>
      </w:r>
      <w:r w:rsidR="00C111C0" w:rsidRPr="009A318D">
        <w:rPr>
          <w:rFonts w:ascii="Times New Roman" w:hAnsi="Times New Roman" w:cs="Times New Roman"/>
          <w:sz w:val="28"/>
          <w:szCs w:val="28"/>
        </w:rPr>
        <w:t xml:space="preserve">вязкой и </w:t>
      </w:r>
      <w:r w:rsidR="009F66C0" w:rsidRPr="009A318D">
        <w:rPr>
          <w:rFonts w:ascii="Times New Roman" w:hAnsi="Times New Roman" w:cs="Times New Roman"/>
          <w:sz w:val="28"/>
          <w:szCs w:val="28"/>
        </w:rPr>
        <w:t>дешевой</w:t>
      </w:r>
      <w:r w:rsidR="00EA0EA3" w:rsidRPr="009A318D">
        <w:rPr>
          <w:rFonts w:ascii="Times New Roman" w:hAnsi="Times New Roman" w:cs="Times New Roman"/>
          <w:sz w:val="28"/>
          <w:szCs w:val="28"/>
        </w:rPr>
        <w:t xml:space="preserve"> </w:t>
      </w:r>
      <w:r w:rsidR="00D56F97" w:rsidRPr="009A318D">
        <w:rPr>
          <w:rFonts w:ascii="Times New Roman" w:hAnsi="Times New Roman" w:cs="Times New Roman"/>
          <w:sz w:val="28"/>
          <w:szCs w:val="28"/>
        </w:rPr>
        <w:t xml:space="preserve">стали </w:t>
      </w:r>
      <w:r w:rsidR="00C111C0" w:rsidRPr="009A318D">
        <w:rPr>
          <w:rFonts w:ascii="Times New Roman" w:hAnsi="Times New Roman" w:cs="Times New Roman"/>
          <w:sz w:val="28"/>
          <w:szCs w:val="28"/>
        </w:rPr>
        <w:t>[</w:t>
      </w:r>
      <w:r w:rsidR="00DC788D" w:rsidRPr="009A318D">
        <w:rPr>
          <w:rFonts w:ascii="Times New Roman" w:hAnsi="Times New Roman" w:cs="Times New Roman"/>
          <w:sz w:val="28"/>
          <w:szCs w:val="28"/>
        </w:rPr>
        <w:t>4</w:t>
      </w:r>
      <w:r w:rsidR="00C111C0" w:rsidRPr="009A318D">
        <w:rPr>
          <w:rFonts w:ascii="Times New Roman" w:hAnsi="Times New Roman" w:cs="Times New Roman"/>
          <w:sz w:val="28"/>
          <w:szCs w:val="28"/>
        </w:rPr>
        <w:t>].</w:t>
      </w:r>
    </w:p>
    <w:p w:rsidR="002030F7" w:rsidRPr="009A318D" w:rsidRDefault="002030F7" w:rsidP="002030F7">
      <w:pPr>
        <w:spacing w:after="0" w:line="240" w:lineRule="auto"/>
        <w:ind w:firstLine="709"/>
        <w:jc w:val="both"/>
        <w:rPr>
          <w:rFonts w:ascii="Times New Roman" w:hAnsi="Times New Roman" w:cs="Times New Roman"/>
          <w:noProof/>
          <w:sz w:val="28"/>
          <w:szCs w:val="28"/>
          <w:lang w:eastAsia="ru-RU"/>
        </w:rPr>
      </w:pPr>
      <w:r w:rsidRPr="009A318D">
        <w:rPr>
          <w:rFonts w:ascii="Times New Roman" w:hAnsi="Times New Roman" w:cs="Times New Roman"/>
          <w:sz w:val="28"/>
          <w:szCs w:val="28"/>
        </w:rPr>
        <w:t xml:space="preserve">Стальное </w:t>
      </w:r>
      <w:r w:rsidR="000527F8" w:rsidRPr="009A318D">
        <w:rPr>
          <w:rFonts w:ascii="Times New Roman" w:hAnsi="Times New Roman" w:cs="Times New Roman"/>
          <w:sz w:val="28"/>
          <w:szCs w:val="28"/>
        </w:rPr>
        <w:t xml:space="preserve">стандартное </w:t>
      </w:r>
      <w:r w:rsidRPr="009A318D">
        <w:rPr>
          <w:rFonts w:ascii="Times New Roman" w:hAnsi="Times New Roman" w:cs="Times New Roman"/>
          <w:sz w:val="28"/>
          <w:szCs w:val="28"/>
        </w:rPr>
        <w:t>цельнокатаное колесо (рис. 1.2</w:t>
      </w:r>
      <w:r w:rsidR="00707D71"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а) </w:t>
      </w:r>
      <w:r w:rsidR="001C38B2" w:rsidRPr="009A318D">
        <w:rPr>
          <w:rFonts w:ascii="Times New Roman" w:hAnsi="Times New Roman" w:cs="Times New Roman"/>
          <w:sz w:val="28"/>
          <w:szCs w:val="28"/>
        </w:rPr>
        <w:t>изготовлено</w:t>
      </w:r>
      <w:r w:rsidRPr="009A318D">
        <w:rPr>
          <w:rFonts w:ascii="Times New Roman" w:hAnsi="Times New Roman" w:cs="Times New Roman"/>
          <w:sz w:val="28"/>
          <w:szCs w:val="28"/>
        </w:rPr>
        <w:t xml:space="preserve"> из рабочей части колеса – обода с поверхностью катания, диска и ступицы. На колесе имеется внутренняя грань и наружная грани. Исследуемая поверхность катания обтачивается по ста</w:t>
      </w:r>
      <w:r w:rsidR="00E44302" w:rsidRPr="009A318D">
        <w:rPr>
          <w:rFonts w:ascii="Times New Roman" w:hAnsi="Times New Roman" w:cs="Times New Roman"/>
          <w:sz w:val="28"/>
          <w:szCs w:val="28"/>
        </w:rPr>
        <w:t>ндартному профилю</w:t>
      </w:r>
      <w:r w:rsidRPr="009A318D">
        <w:rPr>
          <w:rFonts w:ascii="Times New Roman" w:hAnsi="Times New Roman" w:cs="Times New Roman"/>
          <w:sz w:val="28"/>
          <w:szCs w:val="28"/>
        </w:rPr>
        <w:t>. По ГОСТ 10791-2011 цельные колеса изготавливают из сталей марки 1 и 2 [</w:t>
      </w:r>
      <w:r w:rsidR="00E44302" w:rsidRPr="009A318D">
        <w:rPr>
          <w:rFonts w:ascii="Times New Roman" w:hAnsi="Times New Roman" w:cs="Times New Roman"/>
          <w:sz w:val="28"/>
          <w:szCs w:val="28"/>
        </w:rPr>
        <w:t>5</w:t>
      </w:r>
      <w:r w:rsidRPr="009A318D">
        <w:rPr>
          <w:rFonts w:ascii="Times New Roman" w:hAnsi="Times New Roman" w:cs="Times New Roman"/>
          <w:sz w:val="28"/>
          <w:szCs w:val="28"/>
        </w:rPr>
        <w:t>]. Различия по химическому составу сталей марки 1 от марки 2 заключается в содержании углерода, процентное содержание углерода марки 2 выше, чем колесной стали 1. Механические свойства стали колес после термообработки должны соответствовать номинальным значениям (таблица 1.1).</w:t>
      </w:r>
      <w:r w:rsidRPr="009A318D">
        <w:rPr>
          <w:rFonts w:ascii="Times New Roman" w:hAnsi="Times New Roman" w:cs="Times New Roman"/>
          <w:noProof/>
          <w:sz w:val="28"/>
          <w:szCs w:val="28"/>
          <w:lang w:eastAsia="ru-RU"/>
        </w:rPr>
        <w:t xml:space="preserve"> </w:t>
      </w:r>
    </w:p>
    <w:p w:rsidR="00CD382A" w:rsidRPr="009A318D" w:rsidRDefault="00CD382A" w:rsidP="002030F7">
      <w:pPr>
        <w:spacing w:after="0" w:line="240" w:lineRule="auto"/>
        <w:ind w:firstLine="709"/>
        <w:jc w:val="both"/>
        <w:rPr>
          <w:rFonts w:ascii="Times New Roman" w:hAnsi="Times New Roman" w:cs="Times New Roman"/>
          <w:noProof/>
          <w:sz w:val="28"/>
          <w:szCs w:val="28"/>
          <w:lang w:eastAsia="ru-RU"/>
        </w:rPr>
      </w:pPr>
    </w:p>
    <w:p w:rsidR="00707D71" w:rsidRPr="009A318D" w:rsidRDefault="00707D71" w:rsidP="00707D71">
      <w:pPr>
        <w:shd w:val="clear" w:color="auto" w:fill="FFFFFF"/>
        <w:spacing w:after="0" w:line="240" w:lineRule="auto"/>
        <w:ind w:right="43"/>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3969386" cy="2173184"/>
            <wp:effectExtent l="0" t="0" r="0" b="0"/>
            <wp:docPr id="3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srcRect t="13613" b="9424"/>
                    <a:stretch>
                      <a:fillRect/>
                    </a:stretch>
                  </pic:blipFill>
                  <pic:spPr bwMode="auto">
                    <a:xfrm>
                      <a:off x="0" y="0"/>
                      <a:ext cx="3993369" cy="2186314"/>
                    </a:xfrm>
                    <a:prstGeom prst="rect">
                      <a:avLst/>
                    </a:prstGeom>
                    <a:noFill/>
                    <a:ln w="9525">
                      <a:noFill/>
                      <a:miter lim="800000"/>
                      <a:headEnd/>
                      <a:tailEnd/>
                    </a:ln>
                  </pic:spPr>
                </pic:pic>
              </a:graphicData>
            </a:graphic>
          </wp:inline>
        </w:drawing>
      </w:r>
    </w:p>
    <w:p w:rsidR="00707D71" w:rsidRPr="009A318D" w:rsidRDefault="00707D71" w:rsidP="00707D71">
      <w:pPr>
        <w:spacing w:after="0" w:line="240" w:lineRule="auto"/>
        <w:ind w:firstLine="709"/>
        <w:jc w:val="center"/>
        <w:rPr>
          <w:rFonts w:ascii="Times New Roman" w:hAnsi="Times New Roman" w:cs="Times New Roman"/>
          <w:sz w:val="28"/>
          <w:szCs w:val="28"/>
        </w:rPr>
      </w:pPr>
    </w:p>
    <w:p w:rsidR="00707D71" w:rsidRPr="009A318D" w:rsidRDefault="00707D71" w:rsidP="00707D71">
      <w:pPr>
        <w:spacing w:after="0" w:line="240" w:lineRule="auto"/>
        <w:ind w:firstLine="709"/>
        <w:jc w:val="center"/>
        <w:rPr>
          <w:rFonts w:ascii="Times New Roman" w:hAnsi="Times New Roman" w:cs="Times New Roman"/>
          <w:spacing w:val="-4"/>
          <w:sz w:val="28"/>
          <w:szCs w:val="28"/>
        </w:rPr>
      </w:pPr>
      <w:r w:rsidRPr="009A318D">
        <w:rPr>
          <w:rFonts w:ascii="Times New Roman" w:hAnsi="Times New Roman" w:cs="Times New Roman"/>
          <w:spacing w:val="-4"/>
          <w:sz w:val="28"/>
          <w:szCs w:val="28"/>
        </w:rPr>
        <w:t>а — безбандажное цельнокатаное; б — бандажное</w:t>
      </w:r>
    </w:p>
    <w:p w:rsidR="00707D71" w:rsidRPr="009A318D" w:rsidRDefault="00707D71" w:rsidP="00707D71">
      <w:pPr>
        <w:spacing w:after="0" w:line="240" w:lineRule="auto"/>
        <w:ind w:firstLine="709"/>
        <w:jc w:val="center"/>
        <w:rPr>
          <w:rFonts w:ascii="Times New Roman" w:hAnsi="Times New Roman" w:cs="Times New Roman"/>
          <w:spacing w:val="-4"/>
          <w:sz w:val="28"/>
          <w:szCs w:val="28"/>
        </w:rPr>
      </w:pPr>
      <w:r w:rsidRPr="009A318D">
        <w:rPr>
          <w:rFonts w:ascii="Times New Roman" w:hAnsi="Times New Roman" w:cs="Times New Roman"/>
          <w:spacing w:val="-4"/>
          <w:sz w:val="28"/>
          <w:szCs w:val="28"/>
        </w:rPr>
        <w:t xml:space="preserve">1 - обод; 2 – диск; 3 – ступица; 4 - бандаж; 5 – центр колесный; 6 – укрепляющее кольцо   </w:t>
      </w:r>
    </w:p>
    <w:p w:rsidR="00707D71" w:rsidRPr="009A318D" w:rsidRDefault="00707D71" w:rsidP="00707D71">
      <w:pPr>
        <w:shd w:val="clear" w:color="auto" w:fill="FFFFFF"/>
        <w:spacing w:after="0" w:line="240" w:lineRule="auto"/>
        <w:ind w:firstLine="709"/>
        <w:jc w:val="center"/>
        <w:rPr>
          <w:rFonts w:ascii="Times New Roman" w:hAnsi="Times New Roman" w:cs="Times New Roman"/>
          <w:spacing w:val="-4"/>
          <w:sz w:val="28"/>
          <w:szCs w:val="28"/>
        </w:rPr>
      </w:pPr>
      <w:r w:rsidRPr="009A318D">
        <w:rPr>
          <w:rFonts w:ascii="Times New Roman" w:hAnsi="Times New Roman" w:cs="Times New Roman"/>
          <w:spacing w:val="-4"/>
          <w:sz w:val="28"/>
          <w:szCs w:val="28"/>
        </w:rPr>
        <w:t>Рисунок 1.2 – Профиль стандартного колеса вагона</w:t>
      </w:r>
    </w:p>
    <w:p w:rsidR="002030F7" w:rsidRPr="009A318D" w:rsidRDefault="002030F7" w:rsidP="002030F7">
      <w:pPr>
        <w:spacing w:after="0" w:line="240" w:lineRule="auto"/>
        <w:jc w:val="both"/>
        <w:rPr>
          <w:rFonts w:ascii="Times New Roman" w:hAnsi="Times New Roman" w:cs="Times New Roman"/>
          <w:noProof/>
          <w:sz w:val="28"/>
          <w:szCs w:val="28"/>
          <w:lang w:eastAsia="ru-RU"/>
        </w:rPr>
      </w:pPr>
      <w:r w:rsidRPr="009A318D">
        <w:rPr>
          <w:rFonts w:ascii="Times New Roman" w:hAnsi="Times New Roman" w:cs="Times New Roman"/>
          <w:noProof/>
          <w:sz w:val="28"/>
          <w:szCs w:val="28"/>
          <w:lang w:eastAsia="ru-RU"/>
        </w:rPr>
        <w:lastRenderedPageBreak/>
        <w:t xml:space="preserve">Таблица 1.1 – </w:t>
      </w:r>
      <w:r w:rsidR="001C38B2" w:rsidRPr="009A318D">
        <w:rPr>
          <w:rFonts w:ascii="Times New Roman" w:hAnsi="Times New Roman" w:cs="Times New Roman"/>
          <w:noProof/>
          <w:sz w:val="28"/>
          <w:szCs w:val="28"/>
          <w:lang w:eastAsia="ru-RU"/>
        </w:rPr>
        <w:t>Оптимальные параметры стали</w:t>
      </w:r>
      <w:r w:rsidRPr="009A318D">
        <w:rPr>
          <w:rFonts w:ascii="Times New Roman" w:hAnsi="Times New Roman" w:cs="Times New Roman"/>
          <w:noProof/>
          <w:sz w:val="28"/>
          <w:szCs w:val="28"/>
          <w:lang w:eastAsia="ru-RU"/>
        </w:rPr>
        <w:t xml:space="preserve"> колес после </w:t>
      </w:r>
      <w:r w:rsidR="001C38B2" w:rsidRPr="009A318D">
        <w:rPr>
          <w:rFonts w:ascii="Times New Roman" w:hAnsi="Times New Roman" w:cs="Times New Roman"/>
          <w:noProof/>
          <w:sz w:val="28"/>
          <w:szCs w:val="28"/>
          <w:lang w:eastAsia="ru-RU"/>
        </w:rPr>
        <w:t>восстановления</w:t>
      </w:r>
    </w:p>
    <w:p w:rsidR="001C38B2" w:rsidRPr="009A318D" w:rsidRDefault="001C38B2" w:rsidP="002030F7">
      <w:pPr>
        <w:spacing w:after="0" w:line="240" w:lineRule="auto"/>
        <w:jc w:val="both"/>
        <w:rPr>
          <w:rFonts w:ascii="Times New Roman" w:hAnsi="Times New Roman" w:cs="Times New Roman"/>
          <w:noProof/>
          <w:sz w:val="28"/>
          <w:szCs w:val="28"/>
          <w:lang w:eastAsia="ru-RU"/>
        </w:rPr>
      </w:pPr>
    </w:p>
    <w:tbl>
      <w:tblPr>
        <w:tblStyle w:val="ad"/>
        <w:tblW w:w="0" w:type="auto"/>
        <w:tblLook w:val="04A0" w:firstRow="1" w:lastRow="0" w:firstColumn="1" w:lastColumn="0" w:noHBand="0" w:noVBand="1"/>
      </w:tblPr>
      <w:tblGrid>
        <w:gridCol w:w="1032"/>
        <w:gridCol w:w="1839"/>
        <w:gridCol w:w="1848"/>
        <w:gridCol w:w="1805"/>
        <w:gridCol w:w="1636"/>
        <w:gridCol w:w="1471"/>
      </w:tblGrid>
      <w:tr w:rsidR="009A318D" w:rsidRPr="009A318D" w:rsidTr="00CD382A">
        <w:trPr>
          <w:trHeight w:val="1093"/>
        </w:trPr>
        <w:tc>
          <w:tcPr>
            <w:tcW w:w="1032" w:type="dxa"/>
          </w:tcPr>
          <w:p w:rsidR="002030F7" w:rsidRPr="009A318D" w:rsidRDefault="002030F7" w:rsidP="00FA1B31">
            <w:pPr>
              <w:ind w:firstLine="30"/>
              <w:jc w:val="center"/>
              <w:rPr>
                <w:rFonts w:ascii="Times New Roman" w:hAnsi="Times New Roman" w:cs="Times New Roman"/>
                <w:sz w:val="24"/>
                <w:szCs w:val="24"/>
              </w:rPr>
            </w:pPr>
            <w:r w:rsidRPr="009A318D">
              <w:rPr>
                <w:rFonts w:ascii="Times New Roman" w:hAnsi="Times New Roman" w:cs="Times New Roman"/>
                <w:sz w:val="24"/>
                <w:szCs w:val="24"/>
              </w:rPr>
              <w:t xml:space="preserve">Марка </w:t>
            </w:r>
            <w:r w:rsidR="001C38B2" w:rsidRPr="009A318D">
              <w:rPr>
                <w:rFonts w:ascii="Times New Roman" w:hAnsi="Times New Roman" w:cs="Times New Roman"/>
                <w:sz w:val="24"/>
                <w:szCs w:val="24"/>
              </w:rPr>
              <w:t>металла</w:t>
            </w:r>
          </w:p>
          <w:p w:rsidR="001C38B2" w:rsidRPr="009A318D" w:rsidRDefault="001C38B2" w:rsidP="00FA1B31">
            <w:pPr>
              <w:ind w:firstLine="30"/>
              <w:jc w:val="center"/>
              <w:rPr>
                <w:rFonts w:ascii="Times New Roman" w:hAnsi="Times New Roman" w:cs="Times New Roman"/>
                <w:sz w:val="24"/>
                <w:szCs w:val="24"/>
              </w:rPr>
            </w:pPr>
            <w:r w:rsidRPr="009A318D">
              <w:rPr>
                <w:rFonts w:ascii="Times New Roman" w:hAnsi="Times New Roman" w:cs="Times New Roman"/>
                <w:sz w:val="24"/>
                <w:szCs w:val="24"/>
              </w:rPr>
              <w:t>КП</w:t>
            </w:r>
          </w:p>
          <w:p w:rsidR="002030F7" w:rsidRPr="009A318D" w:rsidRDefault="002030F7" w:rsidP="00707D71">
            <w:pPr>
              <w:ind w:firstLine="30"/>
              <w:jc w:val="center"/>
              <w:rPr>
                <w:rFonts w:ascii="Times New Roman" w:hAnsi="Times New Roman" w:cs="Times New Roman"/>
                <w:sz w:val="24"/>
                <w:szCs w:val="24"/>
              </w:rPr>
            </w:pPr>
          </w:p>
        </w:tc>
        <w:tc>
          <w:tcPr>
            <w:tcW w:w="1839" w:type="dxa"/>
          </w:tcPr>
          <w:p w:rsidR="002030F7" w:rsidRPr="009A318D" w:rsidRDefault="002030F7" w:rsidP="00FA1B31">
            <w:pPr>
              <w:ind w:firstLine="30"/>
              <w:jc w:val="center"/>
              <w:rPr>
                <w:rFonts w:ascii="Times New Roman" w:hAnsi="Times New Roman" w:cs="Times New Roman"/>
                <w:sz w:val="24"/>
                <w:szCs w:val="24"/>
              </w:rPr>
            </w:pPr>
            <w:r w:rsidRPr="009A318D">
              <w:rPr>
                <w:rFonts w:ascii="Times New Roman" w:hAnsi="Times New Roman" w:cs="Times New Roman"/>
                <w:sz w:val="24"/>
                <w:szCs w:val="24"/>
              </w:rPr>
              <w:t>Относительное</w:t>
            </w:r>
          </w:p>
          <w:p w:rsidR="002030F7" w:rsidRPr="009A318D" w:rsidRDefault="002030F7" w:rsidP="00FA1B31">
            <w:pPr>
              <w:ind w:firstLine="30"/>
              <w:jc w:val="center"/>
              <w:rPr>
                <w:rFonts w:ascii="Times New Roman" w:hAnsi="Times New Roman" w:cs="Times New Roman"/>
                <w:sz w:val="24"/>
                <w:szCs w:val="24"/>
              </w:rPr>
            </w:pPr>
            <w:r w:rsidRPr="009A318D">
              <w:rPr>
                <w:rFonts w:ascii="Times New Roman" w:hAnsi="Times New Roman" w:cs="Times New Roman"/>
                <w:sz w:val="24"/>
                <w:szCs w:val="24"/>
              </w:rPr>
              <w:t>удлинение, не менее</w:t>
            </w:r>
          </w:p>
        </w:tc>
        <w:tc>
          <w:tcPr>
            <w:tcW w:w="1848" w:type="dxa"/>
          </w:tcPr>
          <w:p w:rsidR="002030F7" w:rsidRPr="009A318D" w:rsidRDefault="002030F7" w:rsidP="00FA1B31">
            <w:pPr>
              <w:ind w:firstLine="30"/>
              <w:jc w:val="center"/>
              <w:rPr>
                <w:rFonts w:ascii="Times New Roman" w:hAnsi="Times New Roman" w:cs="Times New Roman"/>
                <w:sz w:val="24"/>
                <w:szCs w:val="24"/>
              </w:rPr>
            </w:pPr>
            <w:r w:rsidRPr="009A318D">
              <w:rPr>
                <w:rFonts w:ascii="Times New Roman" w:hAnsi="Times New Roman" w:cs="Times New Roman"/>
                <w:sz w:val="24"/>
                <w:szCs w:val="24"/>
              </w:rPr>
              <w:t>Относительное</w:t>
            </w:r>
          </w:p>
          <w:p w:rsidR="002030F7" w:rsidRPr="009A318D" w:rsidRDefault="002030F7" w:rsidP="00FA1B31">
            <w:pPr>
              <w:ind w:firstLine="30"/>
              <w:jc w:val="center"/>
              <w:rPr>
                <w:rFonts w:ascii="Times New Roman" w:hAnsi="Times New Roman" w:cs="Times New Roman"/>
                <w:sz w:val="24"/>
                <w:szCs w:val="24"/>
              </w:rPr>
            </w:pPr>
            <w:r w:rsidRPr="009A318D">
              <w:rPr>
                <w:rFonts w:ascii="Times New Roman" w:hAnsi="Times New Roman" w:cs="Times New Roman"/>
                <w:sz w:val="24"/>
                <w:szCs w:val="24"/>
              </w:rPr>
              <w:t>сужение, не менее</w:t>
            </w:r>
          </w:p>
        </w:tc>
        <w:tc>
          <w:tcPr>
            <w:tcW w:w="1805" w:type="dxa"/>
          </w:tcPr>
          <w:p w:rsidR="002030F7" w:rsidRPr="009A318D" w:rsidRDefault="001C38B2" w:rsidP="001C38B2">
            <w:pPr>
              <w:ind w:firstLine="30"/>
              <w:jc w:val="center"/>
              <w:rPr>
                <w:rFonts w:ascii="Times New Roman" w:hAnsi="Times New Roman" w:cs="Times New Roman"/>
                <w:sz w:val="24"/>
                <w:szCs w:val="24"/>
              </w:rPr>
            </w:pPr>
            <w:r w:rsidRPr="009A318D">
              <w:rPr>
                <w:rFonts w:ascii="Times New Roman" w:hAnsi="Times New Roman" w:cs="Times New Roman"/>
                <w:sz w:val="24"/>
                <w:szCs w:val="24"/>
              </w:rPr>
              <w:t>Поверхностная  твердость</w:t>
            </w:r>
            <w:r w:rsidR="002030F7" w:rsidRPr="009A318D">
              <w:rPr>
                <w:rFonts w:ascii="Times New Roman" w:hAnsi="Times New Roman" w:cs="Times New Roman"/>
                <w:sz w:val="24"/>
                <w:szCs w:val="24"/>
              </w:rPr>
              <w:t xml:space="preserve">, </w:t>
            </w:r>
            <w:r w:rsidR="002030F7" w:rsidRPr="009A318D">
              <w:rPr>
                <w:rFonts w:ascii="Times New Roman" w:hAnsi="Times New Roman" w:cs="Times New Roman"/>
                <w:i/>
                <w:sz w:val="24"/>
                <w:szCs w:val="24"/>
              </w:rPr>
              <w:t>НВ</w:t>
            </w:r>
          </w:p>
        </w:tc>
        <w:tc>
          <w:tcPr>
            <w:tcW w:w="1636" w:type="dxa"/>
          </w:tcPr>
          <w:p w:rsidR="002030F7" w:rsidRPr="009A318D" w:rsidRDefault="001C38B2" w:rsidP="00FA1B31">
            <w:pPr>
              <w:ind w:firstLine="30"/>
              <w:jc w:val="center"/>
              <w:rPr>
                <w:rFonts w:ascii="Times New Roman" w:hAnsi="Times New Roman" w:cs="Times New Roman"/>
                <w:sz w:val="24"/>
                <w:szCs w:val="24"/>
              </w:rPr>
            </w:pPr>
            <w:r w:rsidRPr="009A318D">
              <w:rPr>
                <w:rFonts w:ascii="Times New Roman" w:hAnsi="Times New Roman" w:cs="Times New Roman"/>
                <w:sz w:val="24"/>
                <w:szCs w:val="24"/>
              </w:rPr>
              <w:t>Предел прочности</w:t>
            </w:r>
            <w:r w:rsidR="002030F7" w:rsidRPr="009A318D">
              <w:rPr>
                <w:rFonts w:ascii="Times New Roman" w:hAnsi="Times New Roman" w:cs="Times New Roman"/>
                <w:sz w:val="24"/>
                <w:szCs w:val="24"/>
              </w:rPr>
              <w:t>,</w:t>
            </w:r>
          </w:p>
          <w:p w:rsidR="002030F7" w:rsidRPr="009A318D" w:rsidRDefault="002030F7" w:rsidP="00FA1B31">
            <w:pPr>
              <w:ind w:firstLine="30"/>
              <w:jc w:val="center"/>
              <w:rPr>
                <w:rFonts w:ascii="Times New Roman" w:hAnsi="Times New Roman" w:cs="Times New Roman"/>
                <w:sz w:val="24"/>
                <w:szCs w:val="24"/>
              </w:rPr>
            </w:pPr>
            <w:r w:rsidRPr="009A318D">
              <w:rPr>
                <w:rFonts w:ascii="Times New Roman" w:hAnsi="Times New Roman" w:cs="Times New Roman"/>
                <w:sz w:val="24"/>
                <w:szCs w:val="24"/>
              </w:rPr>
              <w:t>МПа</w:t>
            </w:r>
          </w:p>
        </w:tc>
        <w:tc>
          <w:tcPr>
            <w:tcW w:w="1471" w:type="dxa"/>
          </w:tcPr>
          <w:p w:rsidR="002030F7" w:rsidRPr="009A318D" w:rsidRDefault="001C38B2" w:rsidP="00FA1B31">
            <w:pPr>
              <w:ind w:firstLine="30"/>
              <w:jc w:val="center"/>
              <w:rPr>
                <w:rFonts w:ascii="Times New Roman" w:hAnsi="Times New Roman" w:cs="Times New Roman"/>
                <w:sz w:val="24"/>
                <w:szCs w:val="24"/>
              </w:rPr>
            </w:pPr>
            <w:r w:rsidRPr="009A318D">
              <w:rPr>
                <w:rFonts w:ascii="Times New Roman" w:hAnsi="Times New Roman" w:cs="Times New Roman"/>
                <w:sz w:val="24"/>
                <w:szCs w:val="24"/>
              </w:rPr>
              <w:t>Хрупкость</w:t>
            </w:r>
            <w:r w:rsidR="002030F7" w:rsidRPr="009A318D">
              <w:rPr>
                <w:rFonts w:ascii="Times New Roman" w:hAnsi="Times New Roman" w:cs="Times New Roman"/>
                <w:sz w:val="24"/>
                <w:szCs w:val="24"/>
              </w:rPr>
              <w:t xml:space="preserve"> при 20°С, МДж/м</w:t>
            </w:r>
            <w:r w:rsidR="002030F7" w:rsidRPr="009A318D">
              <w:rPr>
                <w:rFonts w:ascii="Times New Roman" w:hAnsi="Times New Roman" w:cs="Times New Roman"/>
                <w:sz w:val="24"/>
                <w:szCs w:val="24"/>
                <w:vertAlign w:val="superscript"/>
              </w:rPr>
              <w:t>2</w:t>
            </w:r>
          </w:p>
        </w:tc>
      </w:tr>
      <w:tr w:rsidR="009A318D" w:rsidRPr="009A318D" w:rsidTr="00CD382A">
        <w:tc>
          <w:tcPr>
            <w:tcW w:w="1032" w:type="dxa"/>
          </w:tcPr>
          <w:p w:rsidR="002030F7" w:rsidRPr="009A318D" w:rsidRDefault="001C38B2" w:rsidP="00FA1B31">
            <w:pPr>
              <w:ind w:firstLine="30"/>
              <w:jc w:val="center"/>
              <w:rPr>
                <w:rFonts w:ascii="Times New Roman" w:hAnsi="Times New Roman" w:cs="Times New Roman"/>
                <w:sz w:val="24"/>
                <w:szCs w:val="24"/>
              </w:rPr>
            </w:pPr>
            <w:r w:rsidRPr="009A318D">
              <w:rPr>
                <w:rFonts w:ascii="Times New Roman" w:hAnsi="Times New Roman" w:cs="Times New Roman"/>
                <w:sz w:val="24"/>
                <w:szCs w:val="24"/>
              </w:rPr>
              <w:t xml:space="preserve">Сталь </w:t>
            </w:r>
            <w:r w:rsidR="002030F7" w:rsidRPr="009A318D">
              <w:rPr>
                <w:rFonts w:ascii="Times New Roman" w:hAnsi="Times New Roman" w:cs="Times New Roman"/>
                <w:sz w:val="24"/>
                <w:szCs w:val="24"/>
              </w:rPr>
              <w:t>1</w:t>
            </w:r>
          </w:p>
        </w:tc>
        <w:tc>
          <w:tcPr>
            <w:tcW w:w="1839" w:type="dxa"/>
          </w:tcPr>
          <w:p w:rsidR="002030F7" w:rsidRPr="009A318D" w:rsidRDefault="002030F7" w:rsidP="00FA1B31">
            <w:pPr>
              <w:ind w:firstLine="30"/>
              <w:jc w:val="center"/>
              <w:rPr>
                <w:rFonts w:ascii="Times New Roman" w:hAnsi="Times New Roman" w:cs="Times New Roman"/>
                <w:sz w:val="24"/>
                <w:szCs w:val="24"/>
              </w:rPr>
            </w:pPr>
            <w:r w:rsidRPr="009A318D">
              <w:rPr>
                <w:rFonts w:ascii="Times New Roman" w:hAnsi="Times New Roman" w:cs="Times New Roman"/>
                <w:sz w:val="24"/>
                <w:szCs w:val="24"/>
              </w:rPr>
              <w:t>12 %</w:t>
            </w:r>
          </w:p>
        </w:tc>
        <w:tc>
          <w:tcPr>
            <w:tcW w:w="1848" w:type="dxa"/>
          </w:tcPr>
          <w:p w:rsidR="002030F7" w:rsidRPr="009A318D" w:rsidRDefault="002030F7" w:rsidP="00FA1B31">
            <w:pPr>
              <w:ind w:firstLine="30"/>
              <w:jc w:val="center"/>
              <w:rPr>
                <w:rFonts w:ascii="Times New Roman" w:hAnsi="Times New Roman" w:cs="Times New Roman"/>
                <w:sz w:val="24"/>
                <w:szCs w:val="24"/>
              </w:rPr>
            </w:pPr>
            <w:r w:rsidRPr="009A318D">
              <w:rPr>
                <w:rFonts w:ascii="Times New Roman" w:hAnsi="Times New Roman" w:cs="Times New Roman"/>
                <w:sz w:val="24"/>
                <w:szCs w:val="24"/>
              </w:rPr>
              <w:t>21 %</w:t>
            </w:r>
          </w:p>
        </w:tc>
        <w:tc>
          <w:tcPr>
            <w:tcW w:w="1805" w:type="dxa"/>
          </w:tcPr>
          <w:p w:rsidR="002030F7" w:rsidRPr="009A318D" w:rsidRDefault="002030F7" w:rsidP="00FA1B31">
            <w:pPr>
              <w:ind w:firstLine="30"/>
              <w:jc w:val="center"/>
              <w:rPr>
                <w:rFonts w:ascii="Times New Roman" w:hAnsi="Times New Roman" w:cs="Times New Roman"/>
                <w:sz w:val="24"/>
                <w:szCs w:val="24"/>
              </w:rPr>
            </w:pPr>
            <w:r w:rsidRPr="009A318D">
              <w:rPr>
                <w:rFonts w:ascii="Times New Roman" w:hAnsi="Times New Roman" w:cs="Times New Roman"/>
                <w:sz w:val="24"/>
                <w:szCs w:val="24"/>
              </w:rPr>
              <w:t>248</w:t>
            </w:r>
          </w:p>
        </w:tc>
        <w:tc>
          <w:tcPr>
            <w:tcW w:w="1636" w:type="dxa"/>
          </w:tcPr>
          <w:p w:rsidR="002030F7" w:rsidRPr="009A318D" w:rsidRDefault="002030F7" w:rsidP="00FA1B31">
            <w:pPr>
              <w:ind w:firstLine="30"/>
              <w:jc w:val="center"/>
              <w:rPr>
                <w:rFonts w:ascii="Times New Roman" w:hAnsi="Times New Roman" w:cs="Times New Roman"/>
                <w:sz w:val="24"/>
                <w:szCs w:val="24"/>
              </w:rPr>
            </w:pPr>
            <w:r w:rsidRPr="009A318D">
              <w:rPr>
                <w:rFonts w:ascii="Times New Roman" w:hAnsi="Times New Roman" w:cs="Times New Roman"/>
                <w:sz w:val="24"/>
                <w:szCs w:val="24"/>
              </w:rPr>
              <w:t>880-1080</w:t>
            </w:r>
          </w:p>
        </w:tc>
        <w:tc>
          <w:tcPr>
            <w:tcW w:w="1471" w:type="dxa"/>
          </w:tcPr>
          <w:p w:rsidR="002030F7" w:rsidRPr="009A318D" w:rsidRDefault="002030F7" w:rsidP="00FA1B31">
            <w:pPr>
              <w:ind w:firstLine="30"/>
              <w:jc w:val="center"/>
              <w:rPr>
                <w:rFonts w:ascii="Times New Roman" w:hAnsi="Times New Roman" w:cs="Times New Roman"/>
                <w:sz w:val="24"/>
                <w:szCs w:val="24"/>
              </w:rPr>
            </w:pPr>
            <w:r w:rsidRPr="009A318D">
              <w:rPr>
                <w:rFonts w:ascii="Times New Roman" w:hAnsi="Times New Roman" w:cs="Times New Roman"/>
                <w:sz w:val="24"/>
                <w:szCs w:val="24"/>
              </w:rPr>
              <w:t>0,3</w:t>
            </w:r>
          </w:p>
        </w:tc>
      </w:tr>
      <w:tr w:rsidR="001C38B2" w:rsidRPr="009A318D" w:rsidTr="00CD382A">
        <w:tc>
          <w:tcPr>
            <w:tcW w:w="1032" w:type="dxa"/>
          </w:tcPr>
          <w:p w:rsidR="002030F7" w:rsidRPr="009A318D" w:rsidRDefault="001C38B2" w:rsidP="00FA1B31">
            <w:pPr>
              <w:ind w:firstLine="30"/>
              <w:jc w:val="center"/>
              <w:rPr>
                <w:rFonts w:ascii="Times New Roman" w:hAnsi="Times New Roman" w:cs="Times New Roman"/>
                <w:sz w:val="24"/>
                <w:szCs w:val="24"/>
              </w:rPr>
            </w:pPr>
            <w:r w:rsidRPr="009A318D">
              <w:rPr>
                <w:rFonts w:ascii="Times New Roman" w:hAnsi="Times New Roman" w:cs="Times New Roman"/>
                <w:sz w:val="24"/>
                <w:szCs w:val="24"/>
              </w:rPr>
              <w:t xml:space="preserve">Сталь </w:t>
            </w:r>
            <w:r w:rsidR="002030F7" w:rsidRPr="009A318D">
              <w:rPr>
                <w:rFonts w:ascii="Times New Roman" w:hAnsi="Times New Roman" w:cs="Times New Roman"/>
                <w:sz w:val="24"/>
                <w:szCs w:val="24"/>
              </w:rPr>
              <w:t>2</w:t>
            </w:r>
          </w:p>
        </w:tc>
        <w:tc>
          <w:tcPr>
            <w:tcW w:w="1839" w:type="dxa"/>
          </w:tcPr>
          <w:p w:rsidR="002030F7" w:rsidRPr="009A318D" w:rsidRDefault="002030F7" w:rsidP="00FA1B31">
            <w:pPr>
              <w:ind w:firstLine="30"/>
              <w:jc w:val="center"/>
              <w:rPr>
                <w:rFonts w:ascii="Times New Roman" w:hAnsi="Times New Roman" w:cs="Times New Roman"/>
                <w:sz w:val="24"/>
                <w:szCs w:val="24"/>
              </w:rPr>
            </w:pPr>
            <w:r w:rsidRPr="009A318D">
              <w:rPr>
                <w:rFonts w:ascii="Times New Roman" w:hAnsi="Times New Roman" w:cs="Times New Roman"/>
                <w:sz w:val="24"/>
                <w:szCs w:val="24"/>
              </w:rPr>
              <w:t>8 %</w:t>
            </w:r>
          </w:p>
        </w:tc>
        <w:tc>
          <w:tcPr>
            <w:tcW w:w="1848" w:type="dxa"/>
          </w:tcPr>
          <w:p w:rsidR="002030F7" w:rsidRPr="009A318D" w:rsidRDefault="002030F7" w:rsidP="00FA1B31">
            <w:pPr>
              <w:ind w:firstLine="30"/>
              <w:jc w:val="center"/>
              <w:rPr>
                <w:rFonts w:ascii="Times New Roman" w:hAnsi="Times New Roman" w:cs="Times New Roman"/>
                <w:sz w:val="24"/>
                <w:szCs w:val="24"/>
              </w:rPr>
            </w:pPr>
            <w:r w:rsidRPr="009A318D">
              <w:rPr>
                <w:rFonts w:ascii="Times New Roman" w:hAnsi="Times New Roman" w:cs="Times New Roman"/>
                <w:sz w:val="24"/>
                <w:szCs w:val="24"/>
              </w:rPr>
              <w:t>14 %</w:t>
            </w:r>
          </w:p>
        </w:tc>
        <w:tc>
          <w:tcPr>
            <w:tcW w:w="1805" w:type="dxa"/>
          </w:tcPr>
          <w:p w:rsidR="002030F7" w:rsidRPr="009A318D" w:rsidRDefault="002030F7" w:rsidP="00FA1B31">
            <w:pPr>
              <w:ind w:firstLine="30"/>
              <w:jc w:val="center"/>
              <w:rPr>
                <w:rFonts w:ascii="Times New Roman" w:hAnsi="Times New Roman" w:cs="Times New Roman"/>
                <w:sz w:val="24"/>
                <w:szCs w:val="24"/>
              </w:rPr>
            </w:pPr>
            <w:r w:rsidRPr="009A318D">
              <w:rPr>
                <w:rFonts w:ascii="Times New Roman" w:hAnsi="Times New Roman" w:cs="Times New Roman"/>
                <w:sz w:val="24"/>
                <w:szCs w:val="24"/>
              </w:rPr>
              <w:t>255</w:t>
            </w:r>
          </w:p>
        </w:tc>
        <w:tc>
          <w:tcPr>
            <w:tcW w:w="1636" w:type="dxa"/>
          </w:tcPr>
          <w:p w:rsidR="002030F7" w:rsidRPr="009A318D" w:rsidRDefault="002030F7" w:rsidP="00FA1B31">
            <w:pPr>
              <w:ind w:firstLine="30"/>
              <w:jc w:val="center"/>
              <w:rPr>
                <w:rFonts w:ascii="Times New Roman" w:hAnsi="Times New Roman" w:cs="Times New Roman"/>
                <w:sz w:val="24"/>
                <w:szCs w:val="24"/>
              </w:rPr>
            </w:pPr>
            <w:r w:rsidRPr="009A318D">
              <w:rPr>
                <w:rFonts w:ascii="Times New Roman" w:hAnsi="Times New Roman" w:cs="Times New Roman"/>
                <w:sz w:val="24"/>
                <w:szCs w:val="24"/>
              </w:rPr>
              <w:t>912-1107</w:t>
            </w:r>
          </w:p>
        </w:tc>
        <w:tc>
          <w:tcPr>
            <w:tcW w:w="1471" w:type="dxa"/>
          </w:tcPr>
          <w:p w:rsidR="002030F7" w:rsidRPr="009A318D" w:rsidRDefault="002030F7" w:rsidP="00FA1B31">
            <w:pPr>
              <w:ind w:firstLine="30"/>
              <w:jc w:val="center"/>
              <w:rPr>
                <w:rFonts w:ascii="Times New Roman" w:hAnsi="Times New Roman" w:cs="Times New Roman"/>
                <w:sz w:val="24"/>
                <w:szCs w:val="24"/>
              </w:rPr>
            </w:pPr>
            <w:r w:rsidRPr="009A318D">
              <w:rPr>
                <w:rFonts w:ascii="Times New Roman" w:hAnsi="Times New Roman" w:cs="Times New Roman"/>
                <w:sz w:val="24"/>
                <w:szCs w:val="24"/>
              </w:rPr>
              <w:t>0,2</w:t>
            </w:r>
          </w:p>
        </w:tc>
      </w:tr>
    </w:tbl>
    <w:p w:rsidR="002030F7" w:rsidRPr="009A318D" w:rsidRDefault="002030F7" w:rsidP="002030F7">
      <w:pPr>
        <w:spacing w:after="0" w:line="240" w:lineRule="auto"/>
        <w:ind w:firstLine="709"/>
        <w:rPr>
          <w:rFonts w:ascii="Times New Roman" w:hAnsi="Times New Roman" w:cs="Times New Roman"/>
          <w:sz w:val="28"/>
          <w:szCs w:val="28"/>
        </w:rPr>
      </w:pPr>
    </w:p>
    <w:p w:rsidR="002030F7" w:rsidRPr="009A318D" w:rsidRDefault="00EA0EA3" w:rsidP="002030F7">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Конструкция бандажного колеса (рис. 1.2</w:t>
      </w:r>
      <w:r w:rsidR="00707D71" w:rsidRPr="009A318D">
        <w:rPr>
          <w:rFonts w:ascii="Times New Roman" w:hAnsi="Times New Roman" w:cs="Times New Roman"/>
          <w:sz w:val="28"/>
          <w:szCs w:val="28"/>
        </w:rPr>
        <w:t xml:space="preserve">, </w:t>
      </w:r>
      <w:r w:rsidR="002030F7" w:rsidRPr="009A318D">
        <w:rPr>
          <w:rFonts w:ascii="Times New Roman" w:hAnsi="Times New Roman" w:cs="Times New Roman"/>
          <w:sz w:val="28"/>
          <w:szCs w:val="28"/>
        </w:rPr>
        <w:t>б</w:t>
      </w:r>
      <w:r w:rsidRPr="009A318D">
        <w:rPr>
          <w:rFonts w:ascii="Times New Roman" w:hAnsi="Times New Roman" w:cs="Times New Roman"/>
          <w:sz w:val="28"/>
          <w:szCs w:val="28"/>
        </w:rPr>
        <w:t xml:space="preserve">) состоит из </w:t>
      </w:r>
      <w:r w:rsidR="009F04DD" w:rsidRPr="009A318D">
        <w:rPr>
          <w:rFonts w:ascii="Times New Roman" w:hAnsi="Times New Roman" w:cs="Times New Roman"/>
          <w:sz w:val="28"/>
          <w:szCs w:val="28"/>
        </w:rPr>
        <w:t xml:space="preserve">съемного </w:t>
      </w:r>
      <w:r w:rsidR="00C111C0" w:rsidRPr="009A318D">
        <w:rPr>
          <w:rFonts w:ascii="Times New Roman" w:hAnsi="Times New Roman" w:cs="Times New Roman"/>
          <w:sz w:val="28"/>
          <w:szCs w:val="28"/>
        </w:rPr>
        <w:t>бандаж</w:t>
      </w:r>
      <w:r w:rsidRPr="009A318D">
        <w:rPr>
          <w:rFonts w:ascii="Times New Roman" w:hAnsi="Times New Roman" w:cs="Times New Roman"/>
          <w:sz w:val="28"/>
          <w:szCs w:val="28"/>
        </w:rPr>
        <w:t>а</w:t>
      </w:r>
      <w:r w:rsidR="00C111C0" w:rsidRPr="009A318D">
        <w:rPr>
          <w:rFonts w:ascii="Times New Roman" w:hAnsi="Times New Roman" w:cs="Times New Roman"/>
          <w:sz w:val="28"/>
          <w:szCs w:val="28"/>
        </w:rPr>
        <w:t>, колесн</w:t>
      </w:r>
      <w:r w:rsidRPr="009A318D">
        <w:rPr>
          <w:rFonts w:ascii="Times New Roman" w:hAnsi="Times New Roman" w:cs="Times New Roman"/>
          <w:sz w:val="28"/>
          <w:szCs w:val="28"/>
        </w:rPr>
        <w:t>ого</w:t>
      </w:r>
      <w:r w:rsidR="00C111C0" w:rsidRPr="009A318D">
        <w:rPr>
          <w:rFonts w:ascii="Times New Roman" w:hAnsi="Times New Roman" w:cs="Times New Roman"/>
          <w:sz w:val="28"/>
          <w:szCs w:val="28"/>
        </w:rPr>
        <w:t xml:space="preserve"> це</w:t>
      </w:r>
      <w:r w:rsidR="00CF4DAB" w:rsidRPr="009A318D">
        <w:rPr>
          <w:rFonts w:ascii="Times New Roman" w:hAnsi="Times New Roman" w:cs="Times New Roman"/>
          <w:sz w:val="28"/>
          <w:szCs w:val="28"/>
        </w:rPr>
        <w:t>нтр</w:t>
      </w:r>
      <w:r w:rsidRPr="009A318D">
        <w:rPr>
          <w:rFonts w:ascii="Times New Roman" w:hAnsi="Times New Roman" w:cs="Times New Roman"/>
          <w:sz w:val="28"/>
          <w:szCs w:val="28"/>
        </w:rPr>
        <w:t>а</w:t>
      </w:r>
      <w:r w:rsidR="00CF4DAB" w:rsidRPr="009A318D">
        <w:rPr>
          <w:rFonts w:ascii="Times New Roman" w:hAnsi="Times New Roman" w:cs="Times New Roman"/>
          <w:sz w:val="28"/>
          <w:szCs w:val="28"/>
        </w:rPr>
        <w:t xml:space="preserve"> и предохранительно</w:t>
      </w:r>
      <w:r w:rsidRPr="009A318D">
        <w:rPr>
          <w:rFonts w:ascii="Times New Roman" w:hAnsi="Times New Roman" w:cs="Times New Roman"/>
          <w:sz w:val="28"/>
          <w:szCs w:val="28"/>
        </w:rPr>
        <w:t>го кольца</w:t>
      </w:r>
      <w:r w:rsidR="00CF4DAB" w:rsidRPr="009A318D">
        <w:rPr>
          <w:rFonts w:ascii="Times New Roman" w:hAnsi="Times New Roman" w:cs="Times New Roman"/>
          <w:sz w:val="28"/>
          <w:szCs w:val="28"/>
        </w:rPr>
        <w:t>.</w:t>
      </w:r>
      <w:r w:rsidR="002030F7" w:rsidRPr="009A318D">
        <w:rPr>
          <w:rFonts w:ascii="Times New Roman" w:hAnsi="Times New Roman" w:cs="Times New Roman"/>
          <w:sz w:val="28"/>
          <w:szCs w:val="28"/>
        </w:rPr>
        <w:t xml:space="preserve"> Бандажные колеса имеют размерную диаметральную разницу поверхности катания и ступицы. Данный конструктивный тип колес получил широкое распространение на рынке ближнего и дальнего зарубежья. </w:t>
      </w:r>
    </w:p>
    <w:p w:rsidR="00C111C0" w:rsidRPr="009A318D" w:rsidRDefault="00BF7BF4"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Конструкция безбандажных </w:t>
      </w:r>
      <w:r w:rsidR="0019204B" w:rsidRPr="009A318D">
        <w:rPr>
          <w:rFonts w:ascii="Times New Roman" w:hAnsi="Times New Roman" w:cs="Times New Roman"/>
          <w:sz w:val="28"/>
          <w:szCs w:val="28"/>
        </w:rPr>
        <w:t xml:space="preserve">цельных </w:t>
      </w:r>
      <w:r w:rsidRPr="009A318D">
        <w:rPr>
          <w:rFonts w:ascii="Times New Roman" w:hAnsi="Times New Roman" w:cs="Times New Roman"/>
          <w:sz w:val="28"/>
          <w:szCs w:val="28"/>
        </w:rPr>
        <w:t>колес намного</w:t>
      </w:r>
      <w:r w:rsidR="0019204B" w:rsidRPr="009A318D">
        <w:rPr>
          <w:rFonts w:ascii="Times New Roman" w:hAnsi="Times New Roman" w:cs="Times New Roman"/>
          <w:sz w:val="28"/>
          <w:szCs w:val="28"/>
        </w:rPr>
        <w:t xml:space="preserve"> </w:t>
      </w:r>
      <w:r w:rsidR="00182F6D" w:rsidRPr="009A318D">
        <w:rPr>
          <w:rFonts w:ascii="Times New Roman" w:hAnsi="Times New Roman" w:cs="Times New Roman"/>
          <w:sz w:val="28"/>
          <w:szCs w:val="28"/>
        </w:rPr>
        <w:t xml:space="preserve">прочнее и надежнее </w:t>
      </w:r>
      <w:r w:rsidR="0019204B" w:rsidRPr="009A318D">
        <w:rPr>
          <w:rFonts w:ascii="Times New Roman" w:hAnsi="Times New Roman" w:cs="Times New Roman"/>
          <w:sz w:val="28"/>
          <w:szCs w:val="28"/>
        </w:rPr>
        <w:t>бандажны</w:t>
      </w:r>
      <w:r w:rsidR="00182F6D" w:rsidRPr="009A318D">
        <w:rPr>
          <w:rFonts w:ascii="Times New Roman" w:hAnsi="Times New Roman" w:cs="Times New Roman"/>
          <w:sz w:val="28"/>
          <w:szCs w:val="28"/>
        </w:rPr>
        <w:t>х</w:t>
      </w:r>
      <w:r w:rsidR="00C111C0" w:rsidRPr="009A318D">
        <w:rPr>
          <w:rFonts w:ascii="Times New Roman" w:hAnsi="Times New Roman" w:cs="Times New Roman"/>
          <w:sz w:val="28"/>
          <w:szCs w:val="28"/>
        </w:rPr>
        <w:t xml:space="preserve"> по таким параметрам, как (ослабление бандажа, </w:t>
      </w:r>
      <w:r w:rsidR="0092576F" w:rsidRPr="009A318D">
        <w:rPr>
          <w:rFonts w:ascii="Times New Roman" w:hAnsi="Times New Roman" w:cs="Times New Roman"/>
          <w:sz w:val="28"/>
          <w:szCs w:val="28"/>
        </w:rPr>
        <w:t>частое образование отказов колес в виде трещин и сдвига</w:t>
      </w:r>
      <w:r w:rsidR="00C111C0" w:rsidRPr="009A318D">
        <w:rPr>
          <w:rFonts w:ascii="Times New Roman" w:hAnsi="Times New Roman" w:cs="Times New Roman"/>
          <w:sz w:val="28"/>
          <w:szCs w:val="28"/>
        </w:rPr>
        <w:t xml:space="preserve"> колес с оси), </w:t>
      </w:r>
      <w:r w:rsidR="0092576F" w:rsidRPr="009A318D">
        <w:rPr>
          <w:rFonts w:ascii="Times New Roman" w:hAnsi="Times New Roman" w:cs="Times New Roman"/>
          <w:sz w:val="28"/>
          <w:szCs w:val="28"/>
        </w:rPr>
        <w:t>производственные</w:t>
      </w:r>
      <w:r w:rsidR="00C111C0" w:rsidRPr="009A318D">
        <w:rPr>
          <w:rFonts w:ascii="Times New Roman" w:hAnsi="Times New Roman" w:cs="Times New Roman"/>
          <w:sz w:val="28"/>
          <w:szCs w:val="28"/>
        </w:rPr>
        <w:t xml:space="preserve"> затраты по формированию колесной пары (расточка и н</w:t>
      </w:r>
      <w:r w:rsidR="0092576F" w:rsidRPr="009A318D">
        <w:rPr>
          <w:rFonts w:ascii="Times New Roman" w:hAnsi="Times New Roman" w:cs="Times New Roman"/>
          <w:sz w:val="28"/>
          <w:szCs w:val="28"/>
        </w:rPr>
        <w:t xml:space="preserve">асадка бандажей), масса (колесо </w:t>
      </w:r>
      <w:r w:rsidR="00C111C0" w:rsidRPr="009A318D">
        <w:rPr>
          <w:rFonts w:ascii="Times New Roman" w:hAnsi="Times New Roman" w:cs="Times New Roman"/>
          <w:sz w:val="28"/>
          <w:szCs w:val="28"/>
        </w:rPr>
        <w:t>диаметр</w:t>
      </w:r>
      <w:r w:rsidR="0092576F" w:rsidRPr="009A318D">
        <w:rPr>
          <w:rFonts w:ascii="Times New Roman" w:hAnsi="Times New Roman" w:cs="Times New Roman"/>
          <w:sz w:val="28"/>
          <w:szCs w:val="28"/>
        </w:rPr>
        <w:t>ом 950 мм</w:t>
      </w:r>
      <w:r w:rsidR="00C111C0" w:rsidRPr="009A318D">
        <w:rPr>
          <w:rFonts w:ascii="Times New Roman" w:hAnsi="Times New Roman" w:cs="Times New Roman"/>
          <w:sz w:val="28"/>
          <w:szCs w:val="28"/>
        </w:rPr>
        <w:t xml:space="preserve"> тяжелее на 36 кг</w:t>
      </w:r>
      <w:r w:rsidR="0092576F" w:rsidRPr="009A318D">
        <w:rPr>
          <w:rFonts w:ascii="Times New Roman" w:hAnsi="Times New Roman" w:cs="Times New Roman"/>
          <w:sz w:val="28"/>
          <w:szCs w:val="28"/>
        </w:rPr>
        <w:t>, чем диаметром 1050 мм</w:t>
      </w:r>
      <w:r w:rsidR="00C111C0" w:rsidRPr="009A318D">
        <w:rPr>
          <w:rFonts w:ascii="Times New Roman" w:hAnsi="Times New Roman" w:cs="Times New Roman"/>
          <w:sz w:val="28"/>
          <w:szCs w:val="28"/>
        </w:rPr>
        <w:t xml:space="preserve">). </w:t>
      </w:r>
      <w:r w:rsidR="00182F6D" w:rsidRPr="009A318D">
        <w:rPr>
          <w:rFonts w:ascii="Times New Roman" w:hAnsi="Times New Roman" w:cs="Times New Roman"/>
          <w:sz w:val="28"/>
          <w:szCs w:val="28"/>
        </w:rPr>
        <w:t>Представленные</w:t>
      </w:r>
      <w:r w:rsidR="0092576F" w:rsidRPr="009A318D">
        <w:rPr>
          <w:rFonts w:ascii="Times New Roman" w:hAnsi="Times New Roman" w:cs="Times New Roman"/>
          <w:sz w:val="28"/>
          <w:szCs w:val="28"/>
        </w:rPr>
        <w:t xml:space="preserve"> параметры</w:t>
      </w:r>
      <w:r w:rsidR="00C111C0" w:rsidRPr="009A318D">
        <w:rPr>
          <w:rFonts w:ascii="Times New Roman" w:hAnsi="Times New Roman" w:cs="Times New Roman"/>
          <w:sz w:val="28"/>
          <w:szCs w:val="28"/>
        </w:rPr>
        <w:t xml:space="preserve"> </w:t>
      </w:r>
      <w:r w:rsidR="0092576F" w:rsidRPr="009A318D">
        <w:rPr>
          <w:rFonts w:ascii="Times New Roman" w:hAnsi="Times New Roman" w:cs="Times New Roman"/>
          <w:sz w:val="28"/>
          <w:szCs w:val="28"/>
        </w:rPr>
        <w:t>преимущественно</w:t>
      </w:r>
      <w:r w:rsidR="00C111C0" w:rsidRPr="009A318D">
        <w:rPr>
          <w:rFonts w:ascii="Times New Roman" w:hAnsi="Times New Roman" w:cs="Times New Roman"/>
          <w:sz w:val="28"/>
          <w:szCs w:val="28"/>
        </w:rPr>
        <w:t xml:space="preserve"> </w:t>
      </w:r>
      <w:r w:rsidR="0092576F" w:rsidRPr="009A318D">
        <w:rPr>
          <w:rFonts w:ascii="Times New Roman" w:hAnsi="Times New Roman" w:cs="Times New Roman"/>
          <w:sz w:val="28"/>
          <w:szCs w:val="28"/>
        </w:rPr>
        <w:t>ощутимы</w:t>
      </w:r>
      <w:r w:rsidR="00C111C0" w:rsidRPr="009A318D">
        <w:rPr>
          <w:rFonts w:ascii="Times New Roman" w:hAnsi="Times New Roman" w:cs="Times New Roman"/>
          <w:sz w:val="28"/>
          <w:szCs w:val="28"/>
        </w:rPr>
        <w:t xml:space="preserve"> при повышен</w:t>
      </w:r>
      <w:r w:rsidR="0092576F" w:rsidRPr="009A318D">
        <w:rPr>
          <w:rFonts w:ascii="Times New Roman" w:hAnsi="Times New Roman" w:cs="Times New Roman"/>
          <w:sz w:val="28"/>
          <w:szCs w:val="28"/>
        </w:rPr>
        <w:t>ии</w:t>
      </w:r>
      <w:r w:rsidR="00C111C0" w:rsidRPr="009A318D">
        <w:rPr>
          <w:rFonts w:ascii="Times New Roman" w:hAnsi="Times New Roman" w:cs="Times New Roman"/>
          <w:sz w:val="28"/>
          <w:szCs w:val="28"/>
        </w:rPr>
        <w:t xml:space="preserve"> скорости движения </w:t>
      </w:r>
      <w:r w:rsidR="00182F6D" w:rsidRPr="009A318D">
        <w:rPr>
          <w:rFonts w:ascii="Times New Roman" w:hAnsi="Times New Roman" w:cs="Times New Roman"/>
          <w:sz w:val="28"/>
          <w:szCs w:val="28"/>
        </w:rPr>
        <w:t>состава</w:t>
      </w:r>
      <w:r w:rsidR="00C111C0" w:rsidRPr="009A318D">
        <w:rPr>
          <w:rFonts w:ascii="Times New Roman" w:hAnsi="Times New Roman" w:cs="Times New Roman"/>
          <w:sz w:val="28"/>
          <w:szCs w:val="28"/>
        </w:rPr>
        <w:t xml:space="preserve"> и большей нагрузке на колес</w:t>
      </w:r>
      <w:r w:rsidR="0092576F" w:rsidRPr="009A318D">
        <w:rPr>
          <w:rFonts w:ascii="Times New Roman" w:hAnsi="Times New Roman" w:cs="Times New Roman"/>
          <w:sz w:val="28"/>
          <w:szCs w:val="28"/>
        </w:rPr>
        <w:t>ный центр</w:t>
      </w:r>
      <w:r w:rsidR="00C111C0" w:rsidRPr="009A318D">
        <w:rPr>
          <w:rFonts w:ascii="Times New Roman" w:hAnsi="Times New Roman" w:cs="Times New Roman"/>
          <w:sz w:val="28"/>
          <w:szCs w:val="28"/>
        </w:rPr>
        <w:t xml:space="preserve">. </w:t>
      </w:r>
      <w:r w:rsidR="0092576F" w:rsidRPr="009A318D">
        <w:rPr>
          <w:rFonts w:ascii="Times New Roman" w:hAnsi="Times New Roman" w:cs="Times New Roman"/>
          <w:sz w:val="28"/>
          <w:szCs w:val="28"/>
        </w:rPr>
        <w:t xml:space="preserve">Вследствие этого, </w:t>
      </w:r>
      <w:r w:rsidR="00C111C0" w:rsidRPr="009A318D">
        <w:rPr>
          <w:rFonts w:ascii="Times New Roman" w:hAnsi="Times New Roman" w:cs="Times New Roman"/>
          <w:sz w:val="28"/>
          <w:szCs w:val="28"/>
        </w:rPr>
        <w:t xml:space="preserve">бандажные колеса </w:t>
      </w:r>
      <w:r w:rsidR="0092576F" w:rsidRPr="009A318D">
        <w:rPr>
          <w:rFonts w:ascii="Times New Roman" w:hAnsi="Times New Roman" w:cs="Times New Roman"/>
          <w:sz w:val="28"/>
          <w:szCs w:val="28"/>
        </w:rPr>
        <w:t xml:space="preserve">в некоторых случаях </w:t>
      </w:r>
      <w:r w:rsidR="00C111C0" w:rsidRPr="009A318D">
        <w:rPr>
          <w:rFonts w:ascii="Times New Roman" w:hAnsi="Times New Roman" w:cs="Times New Roman"/>
          <w:sz w:val="28"/>
          <w:szCs w:val="28"/>
        </w:rPr>
        <w:t xml:space="preserve">заменяют </w:t>
      </w:r>
      <w:r w:rsidR="0092576F" w:rsidRPr="009A318D">
        <w:rPr>
          <w:rFonts w:ascii="Times New Roman" w:hAnsi="Times New Roman" w:cs="Times New Roman"/>
          <w:sz w:val="28"/>
          <w:szCs w:val="28"/>
        </w:rPr>
        <w:t>на оптимальный вар</w:t>
      </w:r>
      <w:r w:rsidR="00B5453D" w:rsidRPr="009A318D">
        <w:rPr>
          <w:rFonts w:ascii="Times New Roman" w:hAnsi="Times New Roman" w:cs="Times New Roman"/>
          <w:sz w:val="28"/>
          <w:szCs w:val="28"/>
        </w:rPr>
        <w:t>иант решения технической</w:t>
      </w:r>
      <w:r w:rsidR="00752029" w:rsidRPr="009A318D">
        <w:rPr>
          <w:rFonts w:ascii="Times New Roman" w:hAnsi="Times New Roman" w:cs="Times New Roman"/>
          <w:sz w:val="28"/>
          <w:szCs w:val="28"/>
        </w:rPr>
        <w:t xml:space="preserve"> конструктивной</w:t>
      </w:r>
      <w:r w:rsidR="00B5453D" w:rsidRPr="009A318D">
        <w:rPr>
          <w:rFonts w:ascii="Times New Roman" w:hAnsi="Times New Roman" w:cs="Times New Roman"/>
          <w:sz w:val="28"/>
          <w:szCs w:val="28"/>
        </w:rPr>
        <w:t xml:space="preserve"> задачи</w:t>
      </w:r>
      <w:r w:rsidR="0092576F" w:rsidRPr="009A318D">
        <w:rPr>
          <w:rFonts w:ascii="Times New Roman" w:hAnsi="Times New Roman" w:cs="Times New Roman"/>
          <w:sz w:val="28"/>
          <w:szCs w:val="28"/>
        </w:rPr>
        <w:t xml:space="preserve"> </w:t>
      </w:r>
      <w:r w:rsidR="00752029" w:rsidRPr="009A318D">
        <w:rPr>
          <w:rFonts w:ascii="Times New Roman" w:hAnsi="Times New Roman" w:cs="Times New Roman"/>
          <w:sz w:val="28"/>
          <w:szCs w:val="28"/>
        </w:rPr>
        <w:t xml:space="preserve">как </w:t>
      </w:r>
      <w:r w:rsidR="0092576F" w:rsidRPr="009A318D">
        <w:rPr>
          <w:rFonts w:ascii="Times New Roman" w:hAnsi="Times New Roman" w:cs="Times New Roman"/>
          <w:sz w:val="28"/>
          <w:szCs w:val="28"/>
        </w:rPr>
        <w:t>безбандажные</w:t>
      </w:r>
      <w:r w:rsidR="00E44302" w:rsidRPr="009A318D">
        <w:rPr>
          <w:rFonts w:ascii="Times New Roman" w:hAnsi="Times New Roman" w:cs="Times New Roman"/>
          <w:sz w:val="28"/>
          <w:szCs w:val="28"/>
        </w:rPr>
        <w:t xml:space="preserve"> [6-7</w:t>
      </w:r>
      <w:r w:rsidR="00C111C0" w:rsidRPr="009A318D">
        <w:rPr>
          <w:rFonts w:ascii="Times New Roman" w:hAnsi="Times New Roman" w:cs="Times New Roman"/>
          <w:sz w:val="28"/>
          <w:szCs w:val="28"/>
        </w:rPr>
        <w:t>].</w:t>
      </w:r>
    </w:p>
    <w:p w:rsidR="00FF2585" w:rsidRPr="009A318D" w:rsidRDefault="002030F7" w:rsidP="005F64D1">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pacing w:val="-4"/>
          <w:sz w:val="28"/>
          <w:szCs w:val="28"/>
        </w:rPr>
        <w:t xml:space="preserve">Основной конструктивной особенностью колес являются различные профили поверхности катания колес. </w:t>
      </w:r>
      <w:r w:rsidR="009513C5" w:rsidRPr="009A318D">
        <w:rPr>
          <w:rFonts w:ascii="Times New Roman" w:hAnsi="Times New Roman" w:cs="Times New Roman"/>
          <w:sz w:val="28"/>
          <w:szCs w:val="28"/>
        </w:rPr>
        <w:t>При контактировании системы «</w:t>
      </w:r>
      <w:r w:rsidR="00FF2585" w:rsidRPr="009A318D">
        <w:rPr>
          <w:rFonts w:ascii="Times New Roman" w:hAnsi="Times New Roman" w:cs="Times New Roman"/>
          <w:sz w:val="28"/>
          <w:szCs w:val="28"/>
        </w:rPr>
        <w:t>колес</w:t>
      </w:r>
      <w:r w:rsidR="009513C5" w:rsidRPr="009A318D">
        <w:rPr>
          <w:rFonts w:ascii="Times New Roman" w:hAnsi="Times New Roman" w:cs="Times New Roman"/>
          <w:sz w:val="28"/>
          <w:szCs w:val="28"/>
        </w:rPr>
        <w:t>о-путь» заметное</w:t>
      </w:r>
      <w:r w:rsidR="00FF2585" w:rsidRPr="009A318D">
        <w:rPr>
          <w:rFonts w:ascii="Times New Roman" w:hAnsi="Times New Roman" w:cs="Times New Roman"/>
          <w:sz w:val="28"/>
          <w:szCs w:val="28"/>
        </w:rPr>
        <w:t xml:space="preserve"> влияние оказывает профиль </w:t>
      </w:r>
      <w:r w:rsidR="009513C5" w:rsidRPr="009A318D">
        <w:rPr>
          <w:rFonts w:ascii="Times New Roman" w:hAnsi="Times New Roman" w:cs="Times New Roman"/>
          <w:sz w:val="28"/>
          <w:szCs w:val="28"/>
        </w:rPr>
        <w:t>вагонного колеса</w:t>
      </w:r>
      <w:r w:rsidR="00247777" w:rsidRPr="009A318D">
        <w:rPr>
          <w:rFonts w:ascii="Times New Roman" w:hAnsi="Times New Roman" w:cs="Times New Roman"/>
          <w:sz w:val="28"/>
          <w:szCs w:val="28"/>
        </w:rPr>
        <w:t xml:space="preserve"> </w:t>
      </w:r>
      <w:r w:rsidRPr="009A318D">
        <w:rPr>
          <w:rFonts w:ascii="Times New Roman" w:hAnsi="Times New Roman" w:cs="Times New Roman"/>
          <w:sz w:val="28"/>
          <w:szCs w:val="28"/>
        </w:rPr>
        <w:t>(рис. 1.3</w:t>
      </w:r>
      <w:r w:rsidR="00247777" w:rsidRPr="009A318D">
        <w:rPr>
          <w:rFonts w:ascii="Times New Roman" w:hAnsi="Times New Roman" w:cs="Times New Roman"/>
          <w:sz w:val="28"/>
          <w:szCs w:val="28"/>
        </w:rPr>
        <w:t>)</w:t>
      </w:r>
      <w:r w:rsidR="00FF2585" w:rsidRPr="009A318D">
        <w:rPr>
          <w:rFonts w:ascii="Times New Roman" w:hAnsi="Times New Roman" w:cs="Times New Roman"/>
          <w:sz w:val="28"/>
          <w:szCs w:val="28"/>
        </w:rPr>
        <w:t xml:space="preserve">. </w:t>
      </w:r>
      <w:r w:rsidR="009513C5" w:rsidRPr="009A318D">
        <w:rPr>
          <w:rFonts w:ascii="Times New Roman" w:hAnsi="Times New Roman" w:cs="Times New Roman"/>
          <w:sz w:val="28"/>
          <w:szCs w:val="28"/>
        </w:rPr>
        <w:t xml:space="preserve">Гребень </w:t>
      </w:r>
      <w:r w:rsidR="00FF2585" w:rsidRPr="009A318D">
        <w:rPr>
          <w:rFonts w:ascii="Times New Roman" w:hAnsi="Times New Roman" w:cs="Times New Roman"/>
          <w:sz w:val="28"/>
          <w:szCs w:val="28"/>
        </w:rPr>
        <w:t>направл</w:t>
      </w:r>
      <w:r w:rsidR="009513C5" w:rsidRPr="009A318D">
        <w:rPr>
          <w:rFonts w:ascii="Times New Roman" w:hAnsi="Times New Roman" w:cs="Times New Roman"/>
          <w:sz w:val="28"/>
          <w:szCs w:val="28"/>
        </w:rPr>
        <w:t xml:space="preserve">яет колесо по рельсам, а увеличение угла наклона гребня </w:t>
      </w:r>
      <w:r w:rsidR="00281553" w:rsidRPr="009A318D">
        <w:rPr>
          <w:rFonts w:ascii="Times New Roman" w:hAnsi="Times New Roman" w:cs="Times New Roman"/>
          <w:sz w:val="28"/>
          <w:szCs w:val="28"/>
        </w:rPr>
        <w:t>способствует</w:t>
      </w:r>
      <w:r w:rsidR="00FF2585" w:rsidRPr="009A318D">
        <w:rPr>
          <w:rFonts w:ascii="Times New Roman" w:hAnsi="Times New Roman" w:cs="Times New Roman"/>
          <w:sz w:val="28"/>
          <w:szCs w:val="28"/>
        </w:rPr>
        <w:t xml:space="preserve"> устойчиво</w:t>
      </w:r>
      <w:r w:rsidR="00281553" w:rsidRPr="009A318D">
        <w:rPr>
          <w:rFonts w:ascii="Times New Roman" w:hAnsi="Times New Roman" w:cs="Times New Roman"/>
          <w:sz w:val="28"/>
          <w:szCs w:val="28"/>
        </w:rPr>
        <w:t>му движению</w:t>
      </w:r>
      <w:r w:rsidR="00FF2585" w:rsidRPr="009A318D">
        <w:rPr>
          <w:rFonts w:ascii="Times New Roman" w:hAnsi="Times New Roman" w:cs="Times New Roman"/>
          <w:sz w:val="28"/>
          <w:szCs w:val="28"/>
        </w:rPr>
        <w:t xml:space="preserve"> колесной пары на рельсах и </w:t>
      </w:r>
      <w:r w:rsidR="00816EBB" w:rsidRPr="009A318D">
        <w:rPr>
          <w:rFonts w:ascii="Times New Roman" w:hAnsi="Times New Roman" w:cs="Times New Roman"/>
          <w:sz w:val="28"/>
          <w:szCs w:val="28"/>
        </w:rPr>
        <w:t>наименьшей изнашиваемости</w:t>
      </w:r>
      <w:r w:rsidR="00FF2585" w:rsidRPr="009A318D">
        <w:rPr>
          <w:rFonts w:ascii="Times New Roman" w:hAnsi="Times New Roman" w:cs="Times New Roman"/>
          <w:sz w:val="28"/>
          <w:szCs w:val="28"/>
        </w:rPr>
        <w:t xml:space="preserve"> [</w:t>
      </w:r>
      <w:r w:rsidR="00772A90" w:rsidRPr="009A318D">
        <w:rPr>
          <w:rFonts w:ascii="Times New Roman" w:hAnsi="Times New Roman" w:cs="Times New Roman"/>
          <w:sz w:val="28"/>
          <w:szCs w:val="28"/>
        </w:rPr>
        <w:t>8</w:t>
      </w:r>
      <w:r w:rsidR="005F64D1" w:rsidRPr="009A318D">
        <w:rPr>
          <w:rFonts w:ascii="Times New Roman" w:hAnsi="Times New Roman" w:cs="Times New Roman"/>
          <w:sz w:val="28"/>
          <w:szCs w:val="28"/>
        </w:rPr>
        <w:t xml:space="preserve">]. </w:t>
      </w:r>
      <w:r w:rsidR="00204C6E" w:rsidRPr="009A318D">
        <w:rPr>
          <w:rFonts w:ascii="Times New Roman" w:hAnsi="Times New Roman" w:cs="Times New Roman"/>
          <w:sz w:val="28"/>
          <w:szCs w:val="28"/>
        </w:rPr>
        <w:t>Номинальные стандартные параметры к</w:t>
      </w:r>
      <w:r w:rsidR="005F64D1" w:rsidRPr="009A318D">
        <w:rPr>
          <w:rFonts w:ascii="Times New Roman" w:hAnsi="Times New Roman" w:cs="Times New Roman"/>
          <w:sz w:val="28"/>
          <w:szCs w:val="28"/>
        </w:rPr>
        <w:t>онусност</w:t>
      </w:r>
      <w:r w:rsidR="00204C6E" w:rsidRPr="009A318D">
        <w:rPr>
          <w:rFonts w:ascii="Times New Roman" w:hAnsi="Times New Roman" w:cs="Times New Roman"/>
          <w:sz w:val="28"/>
          <w:szCs w:val="28"/>
        </w:rPr>
        <w:t>и</w:t>
      </w:r>
      <w:r w:rsidR="005F64D1" w:rsidRPr="009A318D">
        <w:rPr>
          <w:rFonts w:ascii="Times New Roman" w:hAnsi="Times New Roman" w:cs="Times New Roman"/>
          <w:sz w:val="28"/>
          <w:szCs w:val="28"/>
        </w:rPr>
        <w:t xml:space="preserve"> </w:t>
      </w:r>
      <w:r w:rsidR="00204C6E" w:rsidRPr="009A318D">
        <w:rPr>
          <w:rFonts w:ascii="Times New Roman" w:hAnsi="Times New Roman" w:cs="Times New Roman"/>
          <w:sz w:val="28"/>
          <w:szCs w:val="28"/>
        </w:rPr>
        <w:t xml:space="preserve">1:10 профиля </w:t>
      </w:r>
      <w:r w:rsidR="005254D6" w:rsidRPr="009A318D">
        <w:rPr>
          <w:rFonts w:ascii="Times New Roman" w:hAnsi="Times New Roman" w:cs="Times New Roman"/>
          <w:sz w:val="28"/>
          <w:szCs w:val="28"/>
        </w:rPr>
        <w:t xml:space="preserve">поверхности катания на прямом участке пути предотвращает неравномерность износа ширины обода колеса и помогает при прохождении на криволинейных стыках пути, но создает извилистое движение, отрицательно воздействуя на плавность хода подвижного состава </w:t>
      </w:r>
      <w:r w:rsidR="00FF2585" w:rsidRPr="009A318D">
        <w:rPr>
          <w:rFonts w:ascii="Times New Roman" w:hAnsi="Times New Roman" w:cs="Times New Roman"/>
          <w:sz w:val="28"/>
          <w:szCs w:val="28"/>
        </w:rPr>
        <w:t>[</w:t>
      </w:r>
      <w:r w:rsidR="00772A90" w:rsidRPr="009A318D">
        <w:rPr>
          <w:rFonts w:ascii="Times New Roman" w:hAnsi="Times New Roman" w:cs="Times New Roman"/>
          <w:sz w:val="28"/>
          <w:szCs w:val="28"/>
        </w:rPr>
        <w:t>9</w:t>
      </w:r>
      <w:r w:rsidR="0022609B" w:rsidRPr="009A318D">
        <w:rPr>
          <w:rFonts w:ascii="Times New Roman" w:hAnsi="Times New Roman" w:cs="Times New Roman"/>
          <w:sz w:val="28"/>
          <w:szCs w:val="28"/>
        </w:rPr>
        <w:t>-1</w:t>
      </w:r>
      <w:r w:rsidR="006617E5" w:rsidRPr="009A318D">
        <w:rPr>
          <w:rFonts w:ascii="Times New Roman" w:hAnsi="Times New Roman" w:cs="Times New Roman"/>
          <w:sz w:val="28"/>
          <w:szCs w:val="28"/>
        </w:rPr>
        <w:t>2</w:t>
      </w:r>
      <w:r w:rsidR="00FF2585" w:rsidRPr="009A318D">
        <w:rPr>
          <w:rFonts w:ascii="Times New Roman" w:hAnsi="Times New Roman" w:cs="Times New Roman"/>
          <w:sz w:val="28"/>
          <w:szCs w:val="28"/>
        </w:rPr>
        <w:t>].</w:t>
      </w:r>
    </w:p>
    <w:p w:rsidR="00FF2585" w:rsidRPr="009A318D" w:rsidRDefault="00FF2585" w:rsidP="008B1148">
      <w:pPr>
        <w:spacing w:after="0" w:line="240" w:lineRule="auto"/>
        <w:ind w:firstLine="709"/>
        <w:jc w:val="both"/>
        <w:rPr>
          <w:rFonts w:ascii="Times New Roman" w:hAnsi="Times New Roman" w:cs="Times New Roman"/>
          <w:sz w:val="28"/>
          <w:szCs w:val="28"/>
        </w:rPr>
      </w:pPr>
    </w:p>
    <w:p w:rsidR="00FF2585" w:rsidRPr="009A318D" w:rsidRDefault="008A2902" w:rsidP="002030F7">
      <w:pPr>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2296845" cy="1749338"/>
            <wp:effectExtent l="0" t="0" r="8255" b="3810"/>
            <wp:docPr id="1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97867" cy="1750116"/>
                    </a:xfrm>
                    <a:prstGeom prst="rect">
                      <a:avLst/>
                    </a:prstGeom>
                    <a:noFill/>
                    <a:ln>
                      <a:noFill/>
                    </a:ln>
                  </pic:spPr>
                </pic:pic>
              </a:graphicData>
            </a:graphic>
          </wp:inline>
        </w:drawing>
      </w:r>
    </w:p>
    <w:p w:rsidR="00BB4CCF" w:rsidRPr="009A318D" w:rsidRDefault="00FF2585" w:rsidP="00C267B4">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Рисунок </w:t>
      </w:r>
      <w:r w:rsidR="002030F7" w:rsidRPr="009A318D">
        <w:rPr>
          <w:rFonts w:ascii="Times New Roman" w:hAnsi="Times New Roman" w:cs="Times New Roman"/>
          <w:sz w:val="28"/>
          <w:szCs w:val="28"/>
        </w:rPr>
        <w:t>1.3</w:t>
      </w:r>
      <w:r w:rsidR="00BB4CCF"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 Пр</w:t>
      </w:r>
      <w:r w:rsidR="00C267B4" w:rsidRPr="009A318D">
        <w:rPr>
          <w:rFonts w:ascii="Times New Roman" w:hAnsi="Times New Roman" w:cs="Times New Roman"/>
          <w:sz w:val="28"/>
          <w:szCs w:val="28"/>
        </w:rPr>
        <w:t>офиль поверхности катания колес</w:t>
      </w:r>
    </w:p>
    <w:p w:rsidR="00C267B4" w:rsidRPr="009A318D" w:rsidRDefault="00C267B4" w:rsidP="00C267B4">
      <w:pPr>
        <w:spacing w:after="0" w:line="240" w:lineRule="auto"/>
        <w:jc w:val="center"/>
        <w:rPr>
          <w:rFonts w:ascii="Times New Roman" w:hAnsi="Times New Roman" w:cs="Times New Roman"/>
          <w:sz w:val="28"/>
          <w:szCs w:val="28"/>
        </w:rPr>
      </w:pPr>
    </w:p>
    <w:p w:rsidR="0008428C" w:rsidRPr="009A318D" w:rsidRDefault="0070390F" w:rsidP="0008428C">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lastRenderedPageBreak/>
        <w:t>Конструкцию</w:t>
      </w:r>
      <w:r w:rsidR="00481B22" w:rsidRPr="009A318D">
        <w:rPr>
          <w:rFonts w:ascii="Times New Roman" w:hAnsi="Times New Roman" w:cs="Times New Roman"/>
          <w:sz w:val="28"/>
          <w:szCs w:val="28"/>
        </w:rPr>
        <w:t xml:space="preserve"> упругих вагонных колес</w:t>
      </w:r>
      <w:r w:rsidRPr="009A318D">
        <w:rPr>
          <w:rFonts w:ascii="Times New Roman" w:hAnsi="Times New Roman" w:cs="Times New Roman"/>
          <w:sz w:val="28"/>
          <w:szCs w:val="28"/>
        </w:rPr>
        <w:t xml:space="preserve"> разделяют на колеса вагонов с резиновыми прокладками </w:t>
      </w:r>
      <w:r w:rsidR="00C267B4" w:rsidRPr="009A318D">
        <w:rPr>
          <w:rFonts w:ascii="Times New Roman" w:hAnsi="Times New Roman" w:cs="Times New Roman"/>
          <w:sz w:val="28"/>
          <w:szCs w:val="28"/>
        </w:rPr>
        <w:t>(рис. 1.4</w:t>
      </w:r>
      <w:r w:rsidRPr="009A318D">
        <w:rPr>
          <w:rFonts w:ascii="Times New Roman" w:hAnsi="Times New Roman" w:cs="Times New Roman"/>
          <w:sz w:val="28"/>
          <w:szCs w:val="28"/>
        </w:rPr>
        <w:t>) и с пневматическими шинами. Конструктивные особенности упругих колес направлены</w:t>
      </w:r>
      <w:r w:rsidR="00481B22" w:rsidRPr="009A318D">
        <w:rPr>
          <w:rFonts w:ascii="Times New Roman" w:hAnsi="Times New Roman" w:cs="Times New Roman"/>
          <w:sz w:val="28"/>
          <w:szCs w:val="28"/>
        </w:rPr>
        <w:t xml:space="preserve"> </w:t>
      </w:r>
      <w:r w:rsidR="0008428C" w:rsidRPr="009A318D">
        <w:rPr>
          <w:rFonts w:ascii="Times New Roman" w:hAnsi="Times New Roman" w:cs="Times New Roman"/>
          <w:sz w:val="28"/>
          <w:szCs w:val="28"/>
        </w:rPr>
        <w:t>на</w:t>
      </w:r>
      <w:r w:rsidR="00481B22" w:rsidRPr="009A318D">
        <w:rPr>
          <w:rFonts w:ascii="Times New Roman" w:hAnsi="Times New Roman" w:cs="Times New Roman"/>
          <w:sz w:val="28"/>
          <w:szCs w:val="28"/>
        </w:rPr>
        <w:t xml:space="preserve"> </w:t>
      </w:r>
      <w:r w:rsidR="00FF2585" w:rsidRPr="009A318D">
        <w:rPr>
          <w:rFonts w:ascii="Times New Roman" w:hAnsi="Times New Roman" w:cs="Times New Roman"/>
          <w:sz w:val="28"/>
          <w:szCs w:val="28"/>
        </w:rPr>
        <w:t>снижени</w:t>
      </w:r>
      <w:r w:rsidR="0008428C" w:rsidRPr="009A318D">
        <w:rPr>
          <w:rFonts w:ascii="Times New Roman" w:hAnsi="Times New Roman" w:cs="Times New Roman"/>
          <w:sz w:val="28"/>
          <w:szCs w:val="28"/>
        </w:rPr>
        <w:t>е</w:t>
      </w:r>
      <w:r w:rsidR="00481B22" w:rsidRPr="009A318D">
        <w:rPr>
          <w:rFonts w:ascii="Times New Roman" w:hAnsi="Times New Roman" w:cs="Times New Roman"/>
          <w:sz w:val="28"/>
          <w:szCs w:val="28"/>
        </w:rPr>
        <w:t xml:space="preserve"> действия</w:t>
      </w:r>
      <w:r w:rsidRPr="009A318D">
        <w:rPr>
          <w:rFonts w:ascii="Times New Roman" w:hAnsi="Times New Roman" w:cs="Times New Roman"/>
          <w:sz w:val="28"/>
          <w:szCs w:val="28"/>
        </w:rPr>
        <w:t xml:space="preserve"> ударных </w:t>
      </w:r>
      <w:r w:rsidR="00FF2585" w:rsidRPr="009A318D">
        <w:rPr>
          <w:rFonts w:ascii="Times New Roman" w:hAnsi="Times New Roman" w:cs="Times New Roman"/>
          <w:sz w:val="28"/>
          <w:szCs w:val="28"/>
        </w:rPr>
        <w:t>сил</w:t>
      </w:r>
      <w:r w:rsidR="0008428C" w:rsidRPr="009A318D">
        <w:rPr>
          <w:rFonts w:ascii="Times New Roman" w:hAnsi="Times New Roman" w:cs="Times New Roman"/>
          <w:sz w:val="28"/>
          <w:szCs w:val="28"/>
        </w:rPr>
        <w:t xml:space="preserve"> и высокочастотных колебаний</w:t>
      </w:r>
      <w:r w:rsidR="00FF2585" w:rsidRPr="009A318D">
        <w:rPr>
          <w:rFonts w:ascii="Times New Roman" w:hAnsi="Times New Roman" w:cs="Times New Roman"/>
          <w:sz w:val="28"/>
          <w:szCs w:val="28"/>
        </w:rPr>
        <w:t>, улучшени</w:t>
      </w:r>
      <w:r w:rsidR="0008428C" w:rsidRPr="009A318D">
        <w:rPr>
          <w:rFonts w:ascii="Times New Roman" w:hAnsi="Times New Roman" w:cs="Times New Roman"/>
          <w:sz w:val="28"/>
          <w:szCs w:val="28"/>
        </w:rPr>
        <w:t>е</w:t>
      </w:r>
      <w:r w:rsidR="00FF2585" w:rsidRPr="009A318D">
        <w:rPr>
          <w:rFonts w:ascii="Times New Roman" w:hAnsi="Times New Roman" w:cs="Times New Roman"/>
          <w:sz w:val="28"/>
          <w:szCs w:val="28"/>
        </w:rPr>
        <w:t xml:space="preserve"> плавности хода и уменьшения </w:t>
      </w:r>
      <w:r w:rsidRPr="009A318D">
        <w:rPr>
          <w:rFonts w:ascii="Times New Roman" w:hAnsi="Times New Roman" w:cs="Times New Roman"/>
          <w:sz w:val="28"/>
          <w:szCs w:val="28"/>
        </w:rPr>
        <w:t xml:space="preserve">шума, </w:t>
      </w:r>
      <w:r w:rsidR="00FF2585" w:rsidRPr="009A318D">
        <w:rPr>
          <w:rFonts w:ascii="Times New Roman" w:hAnsi="Times New Roman" w:cs="Times New Roman"/>
          <w:sz w:val="28"/>
          <w:szCs w:val="28"/>
        </w:rPr>
        <w:t>возникающего при его движении</w:t>
      </w:r>
      <w:r w:rsidR="0008428C" w:rsidRPr="009A318D">
        <w:rPr>
          <w:rFonts w:ascii="Times New Roman" w:hAnsi="Times New Roman" w:cs="Times New Roman"/>
          <w:sz w:val="28"/>
          <w:szCs w:val="28"/>
        </w:rPr>
        <w:t xml:space="preserve"> [13-15]. </w:t>
      </w:r>
    </w:p>
    <w:p w:rsidR="0070390F" w:rsidRPr="009A318D" w:rsidRDefault="0008428C"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pacing w:val="10"/>
          <w:sz w:val="28"/>
          <w:szCs w:val="28"/>
        </w:rPr>
        <w:t xml:space="preserve">Таким образом, </w:t>
      </w:r>
      <w:r w:rsidRPr="009A318D">
        <w:rPr>
          <w:rFonts w:ascii="Times New Roman" w:hAnsi="Times New Roman" w:cs="Times New Roman"/>
          <w:bCs/>
          <w:spacing w:val="-3"/>
          <w:sz w:val="28"/>
          <w:szCs w:val="28"/>
        </w:rPr>
        <w:t xml:space="preserve">современное производство колесных пар, для обеспечения высокой надежности предъявляет жесткие требования к эксплуатационным параметрам </w:t>
      </w:r>
      <w:r w:rsidRPr="009A318D">
        <w:rPr>
          <w:rFonts w:ascii="Times New Roman" w:hAnsi="Times New Roman" w:cs="Times New Roman"/>
          <w:sz w:val="28"/>
          <w:szCs w:val="28"/>
        </w:rPr>
        <w:t>[16].</w:t>
      </w:r>
    </w:p>
    <w:p w:rsidR="00FF2585" w:rsidRPr="009A318D" w:rsidRDefault="008A2902" w:rsidP="008B1148">
      <w:pPr>
        <w:spacing w:after="0" w:line="240" w:lineRule="auto"/>
        <w:ind w:firstLine="709"/>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878642" cy="1682581"/>
            <wp:effectExtent l="0" t="0" r="0" b="0"/>
            <wp:docPr id="1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81884" cy="1688789"/>
                    </a:xfrm>
                    <a:prstGeom prst="rect">
                      <a:avLst/>
                    </a:prstGeom>
                    <a:noFill/>
                    <a:ln>
                      <a:noFill/>
                    </a:ln>
                  </pic:spPr>
                </pic:pic>
              </a:graphicData>
            </a:graphic>
          </wp:inline>
        </w:drawing>
      </w:r>
    </w:p>
    <w:p w:rsidR="00DC3945" w:rsidRPr="009A318D" w:rsidRDefault="00DC3945" w:rsidP="008B1148">
      <w:pPr>
        <w:spacing w:after="0" w:line="240" w:lineRule="auto"/>
        <w:ind w:firstLine="709"/>
        <w:jc w:val="center"/>
        <w:rPr>
          <w:rFonts w:ascii="Times New Roman" w:hAnsi="Times New Roman" w:cs="Times New Roman"/>
          <w:sz w:val="28"/>
          <w:szCs w:val="28"/>
        </w:rPr>
      </w:pPr>
    </w:p>
    <w:p w:rsidR="00FF2585" w:rsidRPr="009A318D" w:rsidRDefault="00FF2585" w:rsidP="008B1148">
      <w:pPr>
        <w:spacing w:after="0" w:line="240" w:lineRule="auto"/>
        <w:ind w:firstLine="709"/>
        <w:jc w:val="center"/>
        <w:rPr>
          <w:rFonts w:ascii="Times New Roman" w:hAnsi="Times New Roman" w:cs="Times New Roman"/>
          <w:sz w:val="28"/>
          <w:szCs w:val="28"/>
        </w:rPr>
      </w:pPr>
      <w:r w:rsidRPr="009A318D">
        <w:rPr>
          <w:rFonts w:ascii="Times New Roman" w:hAnsi="Times New Roman" w:cs="Times New Roman"/>
          <w:sz w:val="28"/>
          <w:szCs w:val="28"/>
        </w:rPr>
        <w:t xml:space="preserve">Рисунок </w:t>
      </w:r>
      <w:r w:rsidR="00DC3945" w:rsidRPr="009A318D">
        <w:rPr>
          <w:rFonts w:ascii="Times New Roman" w:hAnsi="Times New Roman" w:cs="Times New Roman"/>
          <w:sz w:val="28"/>
          <w:szCs w:val="28"/>
        </w:rPr>
        <w:t>1.</w:t>
      </w:r>
      <w:r w:rsidR="00C267B4" w:rsidRPr="009A318D">
        <w:rPr>
          <w:rFonts w:ascii="Times New Roman" w:hAnsi="Times New Roman" w:cs="Times New Roman"/>
          <w:sz w:val="28"/>
          <w:szCs w:val="28"/>
        </w:rPr>
        <w:t>4</w:t>
      </w:r>
      <w:r w:rsidRPr="009A318D">
        <w:rPr>
          <w:rFonts w:ascii="Times New Roman" w:hAnsi="Times New Roman" w:cs="Times New Roman"/>
          <w:sz w:val="28"/>
          <w:szCs w:val="28"/>
        </w:rPr>
        <w:t xml:space="preserve"> – </w:t>
      </w:r>
      <w:r w:rsidR="0070390F" w:rsidRPr="009A318D">
        <w:rPr>
          <w:rFonts w:ascii="Times New Roman" w:hAnsi="Times New Roman" w:cs="Times New Roman"/>
          <w:sz w:val="28"/>
          <w:szCs w:val="28"/>
        </w:rPr>
        <w:t>Конструкция упругого</w:t>
      </w:r>
      <w:r w:rsidRPr="009A318D">
        <w:rPr>
          <w:rFonts w:ascii="Times New Roman" w:hAnsi="Times New Roman" w:cs="Times New Roman"/>
          <w:sz w:val="28"/>
          <w:szCs w:val="28"/>
        </w:rPr>
        <w:t xml:space="preserve"> </w:t>
      </w:r>
      <w:r w:rsidR="0070390F" w:rsidRPr="009A318D">
        <w:rPr>
          <w:rFonts w:ascii="Times New Roman" w:hAnsi="Times New Roman" w:cs="Times New Roman"/>
          <w:sz w:val="28"/>
          <w:szCs w:val="28"/>
        </w:rPr>
        <w:t>вагонного колеса</w:t>
      </w:r>
      <w:r w:rsidRPr="009A318D">
        <w:rPr>
          <w:rFonts w:ascii="Times New Roman" w:hAnsi="Times New Roman" w:cs="Times New Roman"/>
          <w:sz w:val="28"/>
          <w:szCs w:val="28"/>
        </w:rPr>
        <w:t xml:space="preserve"> </w:t>
      </w:r>
      <w:r w:rsidR="0070390F" w:rsidRPr="009A318D">
        <w:rPr>
          <w:rFonts w:ascii="Times New Roman" w:hAnsi="Times New Roman" w:cs="Times New Roman"/>
          <w:sz w:val="28"/>
          <w:szCs w:val="28"/>
        </w:rPr>
        <w:t>с резиновой прокладкой</w:t>
      </w:r>
    </w:p>
    <w:p w:rsidR="00C267B4" w:rsidRPr="009A318D" w:rsidRDefault="00C267B4" w:rsidP="008B1148">
      <w:pPr>
        <w:spacing w:after="0" w:line="240" w:lineRule="auto"/>
        <w:ind w:firstLine="709"/>
        <w:jc w:val="center"/>
        <w:rPr>
          <w:rFonts w:ascii="Times New Roman" w:hAnsi="Times New Roman" w:cs="Times New Roman"/>
          <w:sz w:val="28"/>
          <w:szCs w:val="28"/>
        </w:rPr>
      </w:pPr>
    </w:p>
    <w:p w:rsidR="00FF2585" w:rsidRPr="009A318D" w:rsidRDefault="007836FF" w:rsidP="002030F7">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Из аналитических исследований установлено</w:t>
      </w:r>
      <w:r w:rsidR="00FF2585" w:rsidRPr="009A318D">
        <w:rPr>
          <w:rFonts w:ascii="Times New Roman" w:hAnsi="Times New Roman" w:cs="Times New Roman"/>
          <w:sz w:val="28"/>
          <w:szCs w:val="28"/>
        </w:rPr>
        <w:t>, что наиболее используемы</w:t>
      </w:r>
      <w:r w:rsidRPr="009A318D">
        <w:rPr>
          <w:rFonts w:ascii="Times New Roman" w:hAnsi="Times New Roman" w:cs="Times New Roman"/>
          <w:sz w:val="28"/>
          <w:szCs w:val="28"/>
        </w:rPr>
        <w:t>е</w:t>
      </w:r>
      <w:r w:rsidR="00FF2585" w:rsidRPr="009A318D">
        <w:rPr>
          <w:rFonts w:ascii="Times New Roman" w:hAnsi="Times New Roman" w:cs="Times New Roman"/>
          <w:sz w:val="28"/>
          <w:szCs w:val="28"/>
        </w:rPr>
        <w:t xml:space="preserve"> </w:t>
      </w:r>
      <w:r w:rsidRPr="009A318D">
        <w:rPr>
          <w:rFonts w:ascii="Times New Roman" w:hAnsi="Times New Roman" w:cs="Times New Roman"/>
          <w:sz w:val="28"/>
          <w:szCs w:val="28"/>
        </w:rPr>
        <w:t>железнодорожные колеса - это</w:t>
      </w:r>
      <w:r w:rsidR="00FF2585" w:rsidRPr="009A318D">
        <w:rPr>
          <w:rFonts w:ascii="Times New Roman" w:hAnsi="Times New Roman" w:cs="Times New Roman"/>
          <w:sz w:val="28"/>
          <w:szCs w:val="28"/>
        </w:rPr>
        <w:t xml:space="preserve"> цельнокатаные безбандажные колеса</w:t>
      </w:r>
      <w:r w:rsidR="00F82B41" w:rsidRPr="009A318D">
        <w:rPr>
          <w:rFonts w:ascii="Times New Roman" w:hAnsi="Times New Roman" w:cs="Times New Roman"/>
          <w:sz w:val="28"/>
          <w:szCs w:val="28"/>
        </w:rPr>
        <w:t>.</w:t>
      </w:r>
      <w:r w:rsidR="00B03FCF" w:rsidRPr="009A318D">
        <w:rPr>
          <w:rFonts w:ascii="Times New Roman" w:hAnsi="Times New Roman" w:cs="Times New Roman"/>
          <w:sz w:val="28"/>
          <w:szCs w:val="28"/>
        </w:rPr>
        <w:t xml:space="preserve"> </w:t>
      </w:r>
      <w:r w:rsidR="00FF2585" w:rsidRPr="009A318D">
        <w:rPr>
          <w:rFonts w:ascii="Times New Roman" w:hAnsi="Times New Roman" w:cs="Times New Roman"/>
          <w:sz w:val="28"/>
          <w:szCs w:val="28"/>
        </w:rPr>
        <w:t xml:space="preserve">Безбандажные </w:t>
      </w:r>
      <w:r w:rsidR="00F82B41" w:rsidRPr="009A318D">
        <w:rPr>
          <w:rFonts w:ascii="Times New Roman" w:hAnsi="Times New Roman" w:cs="Times New Roman"/>
          <w:sz w:val="28"/>
          <w:szCs w:val="28"/>
        </w:rPr>
        <w:t xml:space="preserve">колеса </w:t>
      </w:r>
      <w:r w:rsidR="00FF2585" w:rsidRPr="009A318D">
        <w:rPr>
          <w:rFonts w:ascii="Times New Roman" w:hAnsi="Times New Roman" w:cs="Times New Roman"/>
          <w:sz w:val="28"/>
          <w:szCs w:val="28"/>
        </w:rPr>
        <w:t xml:space="preserve">экономически целесообразнее восстанавливать, чем отбраковывать, поэтому разработка </w:t>
      </w:r>
      <w:r w:rsidR="00F82B41" w:rsidRPr="009A318D">
        <w:rPr>
          <w:rFonts w:ascii="Times New Roman" w:hAnsi="Times New Roman" w:cs="Times New Roman"/>
          <w:sz w:val="28"/>
          <w:szCs w:val="28"/>
        </w:rPr>
        <w:t>способа</w:t>
      </w:r>
      <w:r w:rsidR="006151A6" w:rsidRPr="009A318D">
        <w:rPr>
          <w:rFonts w:ascii="Times New Roman" w:hAnsi="Times New Roman" w:cs="Times New Roman"/>
          <w:sz w:val="28"/>
          <w:szCs w:val="28"/>
        </w:rPr>
        <w:t xml:space="preserve"> и </w:t>
      </w:r>
      <w:r w:rsidR="00FF2585" w:rsidRPr="009A318D">
        <w:rPr>
          <w:rFonts w:ascii="Times New Roman" w:hAnsi="Times New Roman" w:cs="Times New Roman"/>
          <w:sz w:val="28"/>
          <w:szCs w:val="28"/>
        </w:rPr>
        <w:t>технологического оборудования для восстановления поверхности катания колесной пары является приоритетной задачей.</w:t>
      </w:r>
    </w:p>
    <w:p w:rsidR="00204C6E" w:rsidRPr="009A318D" w:rsidRDefault="0054270E" w:rsidP="00AC66FD">
      <w:pPr>
        <w:shd w:val="clear" w:color="auto" w:fill="FFFFFF"/>
        <w:tabs>
          <w:tab w:val="left" w:pos="3437"/>
        </w:tabs>
        <w:spacing w:after="0" w:line="240" w:lineRule="auto"/>
        <w:ind w:firstLine="709"/>
        <w:jc w:val="both"/>
        <w:rPr>
          <w:rFonts w:ascii="Times New Roman" w:hAnsi="Times New Roman" w:cs="Times New Roman"/>
          <w:spacing w:val="-4"/>
          <w:sz w:val="28"/>
          <w:szCs w:val="28"/>
        </w:rPr>
      </w:pPr>
      <w:r w:rsidRPr="009A318D">
        <w:rPr>
          <w:rFonts w:ascii="Times New Roman" w:hAnsi="Times New Roman" w:cs="Times New Roman"/>
          <w:spacing w:val="-4"/>
          <w:sz w:val="28"/>
          <w:szCs w:val="28"/>
        </w:rPr>
        <w:t>Установлено, что</w:t>
      </w:r>
      <w:r w:rsidR="00204C6E" w:rsidRPr="009A318D">
        <w:rPr>
          <w:rFonts w:ascii="Times New Roman" w:hAnsi="Times New Roman" w:cs="Times New Roman"/>
          <w:spacing w:val="-4"/>
          <w:sz w:val="28"/>
          <w:szCs w:val="28"/>
        </w:rPr>
        <w:t xml:space="preserve"> необходимо рассматривать колесо не как еди</w:t>
      </w:r>
      <w:r w:rsidR="0060027C" w:rsidRPr="009A318D">
        <w:rPr>
          <w:rFonts w:ascii="Times New Roman" w:hAnsi="Times New Roman" w:cs="Times New Roman"/>
          <w:spacing w:val="-4"/>
          <w:sz w:val="28"/>
          <w:szCs w:val="28"/>
        </w:rPr>
        <w:t>нствен</w:t>
      </w:r>
      <w:r w:rsidR="00204C6E" w:rsidRPr="009A318D">
        <w:rPr>
          <w:rFonts w:ascii="Times New Roman" w:hAnsi="Times New Roman" w:cs="Times New Roman"/>
          <w:spacing w:val="-4"/>
          <w:sz w:val="28"/>
          <w:szCs w:val="28"/>
        </w:rPr>
        <w:t>ный эл</w:t>
      </w:r>
      <w:r w:rsidR="00AC66FD" w:rsidRPr="009A318D">
        <w:rPr>
          <w:rFonts w:ascii="Times New Roman" w:hAnsi="Times New Roman" w:cs="Times New Roman"/>
          <w:spacing w:val="-4"/>
          <w:sz w:val="28"/>
          <w:szCs w:val="28"/>
        </w:rPr>
        <w:t>емент железнодорожной системы, а как</w:t>
      </w:r>
      <w:r w:rsidRPr="009A318D">
        <w:rPr>
          <w:rFonts w:ascii="Times New Roman" w:hAnsi="Times New Roman" w:cs="Times New Roman"/>
          <w:spacing w:val="-4"/>
          <w:sz w:val="28"/>
          <w:szCs w:val="28"/>
        </w:rPr>
        <w:t xml:space="preserve"> </w:t>
      </w:r>
      <w:r w:rsidR="00AC66FD" w:rsidRPr="009A318D">
        <w:rPr>
          <w:rFonts w:ascii="Times New Roman" w:hAnsi="Times New Roman" w:cs="Times New Roman"/>
          <w:spacing w:val="-4"/>
          <w:sz w:val="28"/>
          <w:szCs w:val="28"/>
        </w:rPr>
        <w:t>комплексную целостную конструкцию всех связанных между собой узлов с номинальными геометрическими параметрами</w:t>
      </w:r>
      <w:r w:rsidR="00DD5725" w:rsidRPr="009A318D">
        <w:rPr>
          <w:rFonts w:ascii="Times New Roman" w:hAnsi="Times New Roman" w:cs="Times New Roman"/>
          <w:spacing w:val="-4"/>
          <w:sz w:val="28"/>
          <w:szCs w:val="28"/>
        </w:rPr>
        <w:t xml:space="preserve">. Научная </w:t>
      </w:r>
      <w:r w:rsidR="0060027C" w:rsidRPr="009A318D">
        <w:rPr>
          <w:rFonts w:ascii="Times New Roman" w:hAnsi="Times New Roman" w:cs="Times New Roman"/>
          <w:spacing w:val="-4"/>
          <w:sz w:val="28"/>
          <w:szCs w:val="28"/>
        </w:rPr>
        <w:t xml:space="preserve">же задача </w:t>
      </w:r>
      <w:r w:rsidR="00DD5725" w:rsidRPr="009A318D">
        <w:rPr>
          <w:rFonts w:ascii="Times New Roman" w:hAnsi="Times New Roman" w:cs="Times New Roman"/>
          <w:spacing w:val="-4"/>
          <w:sz w:val="28"/>
          <w:szCs w:val="28"/>
        </w:rPr>
        <w:t>заключается в установлении оптимальных размерных параметров</w:t>
      </w:r>
      <w:r w:rsidR="00F92261" w:rsidRPr="009A318D">
        <w:rPr>
          <w:rFonts w:ascii="Times New Roman" w:hAnsi="Times New Roman" w:cs="Times New Roman"/>
          <w:spacing w:val="-4"/>
          <w:sz w:val="28"/>
          <w:szCs w:val="28"/>
        </w:rPr>
        <w:t xml:space="preserve"> колеса.</w:t>
      </w:r>
    </w:p>
    <w:p w:rsidR="004F33C8" w:rsidRPr="009A318D" w:rsidRDefault="004F33C8" w:rsidP="008B1148">
      <w:pPr>
        <w:shd w:val="clear" w:color="auto" w:fill="FFFFFF"/>
        <w:tabs>
          <w:tab w:val="left" w:pos="3437"/>
        </w:tabs>
        <w:spacing w:after="0" w:line="240" w:lineRule="auto"/>
        <w:ind w:firstLine="709"/>
        <w:jc w:val="both"/>
        <w:rPr>
          <w:rFonts w:ascii="Times New Roman" w:hAnsi="Times New Roman" w:cs="Times New Roman"/>
          <w:spacing w:val="-4"/>
          <w:sz w:val="28"/>
          <w:szCs w:val="28"/>
        </w:rPr>
      </w:pPr>
      <w:r w:rsidRPr="009A318D">
        <w:rPr>
          <w:rFonts w:ascii="Times New Roman" w:hAnsi="Times New Roman" w:cs="Times New Roman"/>
          <w:spacing w:val="-4"/>
          <w:sz w:val="28"/>
          <w:szCs w:val="28"/>
        </w:rPr>
        <w:t>При определении геометрических параметров колеса необходимо учитывать вектор действия нагрузок, динамику процесса движения, свойства металла и качество обработанных поверхностей. Предложенный подход в систематизации исследований и обосновании оптимальных параметров колеса, поможет решить сложную проблему повышения эффективности эксплуатационных характеристик конструктивных элементов [</w:t>
      </w:r>
      <w:r w:rsidR="0054270E" w:rsidRPr="009A318D">
        <w:rPr>
          <w:rFonts w:ascii="Times New Roman" w:hAnsi="Times New Roman" w:cs="Times New Roman"/>
          <w:spacing w:val="-4"/>
          <w:sz w:val="28"/>
          <w:szCs w:val="28"/>
        </w:rPr>
        <w:t>17</w:t>
      </w:r>
      <w:r w:rsidR="00E44302" w:rsidRPr="009A318D">
        <w:rPr>
          <w:rFonts w:ascii="Times New Roman" w:hAnsi="Times New Roman" w:cs="Times New Roman"/>
          <w:spacing w:val="-4"/>
          <w:sz w:val="28"/>
          <w:szCs w:val="28"/>
        </w:rPr>
        <w:t>-</w:t>
      </w:r>
      <w:r w:rsidR="0078438D" w:rsidRPr="009A318D">
        <w:rPr>
          <w:rFonts w:ascii="Times New Roman" w:hAnsi="Times New Roman" w:cs="Times New Roman"/>
          <w:spacing w:val="-4"/>
          <w:sz w:val="28"/>
          <w:szCs w:val="28"/>
        </w:rPr>
        <w:t>19</w:t>
      </w:r>
      <w:r w:rsidRPr="009A318D">
        <w:rPr>
          <w:rFonts w:ascii="Times New Roman" w:hAnsi="Times New Roman" w:cs="Times New Roman"/>
          <w:spacing w:val="-4"/>
          <w:sz w:val="28"/>
          <w:szCs w:val="28"/>
        </w:rPr>
        <w:t>].</w:t>
      </w:r>
    </w:p>
    <w:p w:rsidR="004F33C8" w:rsidRPr="009A318D" w:rsidRDefault="004F33C8" w:rsidP="00183363">
      <w:pPr>
        <w:shd w:val="clear" w:color="auto" w:fill="FFFFFF"/>
        <w:spacing w:after="0" w:line="240" w:lineRule="auto"/>
        <w:ind w:firstLine="709"/>
        <w:jc w:val="both"/>
        <w:rPr>
          <w:rFonts w:ascii="Times New Roman" w:hAnsi="Times New Roman" w:cs="Times New Roman"/>
          <w:spacing w:val="-4"/>
          <w:sz w:val="28"/>
          <w:szCs w:val="28"/>
        </w:rPr>
      </w:pPr>
      <w:r w:rsidRPr="009A318D">
        <w:rPr>
          <w:rFonts w:ascii="Times New Roman" w:hAnsi="Times New Roman" w:cs="Times New Roman"/>
          <w:spacing w:val="-4"/>
          <w:sz w:val="28"/>
          <w:szCs w:val="28"/>
        </w:rPr>
        <w:t>Определены основные требования, повышающие надежность эксплуатации колеса. Установлены основные конструктивные и геометрические параметры колеса, обеспечивающие высокую эффективность эксплу</w:t>
      </w:r>
      <w:r w:rsidR="00217935" w:rsidRPr="009A318D">
        <w:rPr>
          <w:rFonts w:ascii="Times New Roman" w:hAnsi="Times New Roman" w:cs="Times New Roman"/>
          <w:spacing w:val="-4"/>
          <w:sz w:val="28"/>
          <w:szCs w:val="28"/>
        </w:rPr>
        <w:t>атации колес:</w:t>
      </w:r>
      <w:r w:rsidR="006B5106" w:rsidRPr="009A318D">
        <w:rPr>
          <w:rFonts w:ascii="Times New Roman" w:hAnsi="Times New Roman" w:cs="Times New Roman"/>
          <w:spacing w:val="-4"/>
          <w:sz w:val="28"/>
          <w:szCs w:val="28"/>
        </w:rPr>
        <w:t xml:space="preserve"> </w:t>
      </w:r>
      <w:r w:rsidR="005F38FF" w:rsidRPr="009A318D">
        <w:rPr>
          <w:rFonts w:ascii="Times New Roman" w:hAnsi="Times New Roman" w:cs="Times New Roman"/>
          <w:spacing w:val="-4"/>
          <w:sz w:val="28"/>
          <w:szCs w:val="28"/>
        </w:rPr>
        <w:t>у</w:t>
      </w:r>
      <w:r w:rsidRPr="009A318D">
        <w:rPr>
          <w:rFonts w:ascii="Times New Roman" w:hAnsi="Times New Roman" w:cs="Times New Roman"/>
          <w:spacing w:val="-4"/>
          <w:sz w:val="28"/>
          <w:szCs w:val="28"/>
        </w:rPr>
        <w:t>величение угла наклона гребня</w:t>
      </w:r>
      <w:r w:rsidR="006B5106" w:rsidRPr="009A318D">
        <w:rPr>
          <w:rFonts w:ascii="Times New Roman" w:hAnsi="Times New Roman" w:cs="Times New Roman"/>
          <w:spacing w:val="-4"/>
          <w:sz w:val="28"/>
          <w:szCs w:val="28"/>
        </w:rPr>
        <w:t xml:space="preserve"> </w:t>
      </w:r>
      <w:r w:rsidR="00183363" w:rsidRPr="009A318D">
        <w:rPr>
          <w:rFonts w:ascii="Times New Roman" w:hAnsi="Times New Roman" w:cs="Times New Roman"/>
          <w:sz w:val="28"/>
          <w:szCs w:val="28"/>
        </w:rPr>
        <w:t>способствует устойчивому стабильному движению колесной пары на рельсах, наименьшей изнашиваемости, уменьшени</w:t>
      </w:r>
      <w:r w:rsidR="003D47FD" w:rsidRPr="009A318D">
        <w:rPr>
          <w:rFonts w:ascii="Times New Roman" w:hAnsi="Times New Roman" w:cs="Times New Roman"/>
          <w:sz w:val="28"/>
          <w:szCs w:val="28"/>
        </w:rPr>
        <w:t>ю</w:t>
      </w:r>
      <w:r w:rsidR="00183363" w:rsidRPr="009A318D">
        <w:rPr>
          <w:rFonts w:ascii="Times New Roman" w:hAnsi="Times New Roman" w:cs="Times New Roman"/>
          <w:sz w:val="28"/>
          <w:szCs w:val="28"/>
        </w:rPr>
        <w:t xml:space="preserve"> повреждений </w:t>
      </w:r>
      <w:r w:rsidR="00183363" w:rsidRPr="009A318D">
        <w:rPr>
          <w:rFonts w:ascii="Times New Roman" w:hAnsi="Times New Roman" w:cs="Times New Roman"/>
          <w:spacing w:val="-4"/>
          <w:sz w:val="28"/>
          <w:szCs w:val="28"/>
        </w:rPr>
        <w:t>подвижного состава</w:t>
      </w:r>
      <w:r w:rsidR="00183363" w:rsidRPr="009A318D">
        <w:rPr>
          <w:rFonts w:ascii="Times New Roman" w:hAnsi="Times New Roman" w:cs="Times New Roman"/>
          <w:sz w:val="28"/>
          <w:szCs w:val="28"/>
        </w:rPr>
        <w:t xml:space="preserve"> и тяжести последствий от них</w:t>
      </w:r>
      <w:r w:rsidRPr="009A318D">
        <w:rPr>
          <w:rFonts w:ascii="Times New Roman" w:hAnsi="Times New Roman" w:cs="Times New Roman"/>
          <w:spacing w:val="-4"/>
          <w:sz w:val="28"/>
          <w:szCs w:val="28"/>
        </w:rPr>
        <w:t>.</w:t>
      </w:r>
    </w:p>
    <w:p w:rsidR="003F7D0A" w:rsidRPr="009A318D" w:rsidRDefault="00E200B8" w:rsidP="008B1148">
      <w:pPr>
        <w:shd w:val="clear" w:color="auto" w:fill="FFFFFF"/>
        <w:spacing w:after="0" w:line="240" w:lineRule="auto"/>
        <w:ind w:firstLine="709"/>
        <w:jc w:val="both"/>
        <w:rPr>
          <w:rFonts w:ascii="Times New Roman" w:hAnsi="Times New Roman" w:cs="Times New Roman"/>
          <w:spacing w:val="-4"/>
          <w:sz w:val="28"/>
          <w:szCs w:val="28"/>
        </w:rPr>
      </w:pPr>
      <w:r w:rsidRPr="009A318D">
        <w:rPr>
          <w:rFonts w:ascii="Times New Roman" w:hAnsi="Times New Roman" w:cs="Times New Roman"/>
          <w:spacing w:val="-4"/>
          <w:sz w:val="28"/>
          <w:szCs w:val="28"/>
        </w:rPr>
        <w:t>Э</w:t>
      </w:r>
      <w:r w:rsidR="003F7D0A" w:rsidRPr="009A318D">
        <w:rPr>
          <w:rFonts w:ascii="Times New Roman" w:hAnsi="Times New Roman" w:cs="Times New Roman"/>
          <w:spacing w:val="-4"/>
          <w:sz w:val="28"/>
          <w:szCs w:val="28"/>
        </w:rPr>
        <w:t>ксплуатационные качества колес характеризуются его способностью выдерживать циклические напряжения, возникающи</w:t>
      </w:r>
      <w:r w:rsidR="001B4A68" w:rsidRPr="009A318D">
        <w:rPr>
          <w:rFonts w:ascii="Times New Roman" w:hAnsi="Times New Roman" w:cs="Times New Roman"/>
          <w:spacing w:val="-4"/>
          <w:sz w:val="28"/>
          <w:szCs w:val="28"/>
        </w:rPr>
        <w:t>е</w:t>
      </w:r>
      <w:r w:rsidR="003F7D0A" w:rsidRPr="009A318D">
        <w:rPr>
          <w:rFonts w:ascii="Times New Roman" w:hAnsi="Times New Roman" w:cs="Times New Roman"/>
          <w:spacing w:val="-4"/>
          <w:sz w:val="28"/>
          <w:szCs w:val="28"/>
        </w:rPr>
        <w:t xml:space="preserve"> в результате роста скорости </w:t>
      </w:r>
      <w:r w:rsidR="003F7D0A" w:rsidRPr="009A318D">
        <w:rPr>
          <w:rFonts w:ascii="Times New Roman" w:hAnsi="Times New Roman" w:cs="Times New Roman"/>
          <w:spacing w:val="-4"/>
          <w:sz w:val="28"/>
          <w:szCs w:val="28"/>
        </w:rPr>
        <w:lastRenderedPageBreak/>
        <w:t xml:space="preserve">движения подвижного </w:t>
      </w:r>
      <w:r w:rsidR="00AD08A6" w:rsidRPr="009A318D">
        <w:rPr>
          <w:rFonts w:ascii="Times New Roman" w:hAnsi="Times New Roman" w:cs="Times New Roman"/>
          <w:spacing w:val="-4"/>
          <w:sz w:val="28"/>
          <w:szCs w:val="28"/>
        </w:rPr>
        <w:t>состава, нагрузок</w:t>
      </w:r>
      <w:r w:rsidR="003F7D0A" w:rsidRPr="009A318D">
        <w:rPr>
          <w:rFonts w:ascii="Times New Roman" w:hAnsi="Times New Roman" w:cs="Times New Roman"/>
          <w:spacing w:val="-4"/>
          <w:sz w:val="28"/>
          <w:szCs w:val="28"/>
        </w:rPr>
        <w:t xml:space="preserve"> на колеса и тяжелые условия торможения, достигающих предела безопасной эксплу</w:t>
      </w:r>
      <w:r w:rsidR="00871433" w:rsidRPr="009A318D">
        <w:rPr>
          <w:rFonts w:ascii="Times New Roman" w:hAnsi="Times New Roman" w:cs="Times New Roman"/>
          <w:spacing w:val="-4"/>
          <w:sz w:val="28"/>
          <w:szCs w:val="28"/>
        </w:rPr>
        <w:t>ата</w:t>
      </w:r>
      <w:r w:rsidR="003F7D0A" w:rsidRPr="009A318D">
        <w:rPr>
          <w:rFonts w:ascii="Times New Roman" w:hAnsi="Times New Roman" w:cs="Times New Roman"/>
          <w:spacing w:val="-4"/>
          <w:sz w:val="28"/>
          <w:szCs w:val="28"/>
        </w:rPr>
        <w:t xml:space="preserve">ции. </w:t>
      </w:r>
    </w:p>
    <w:p w:rsidR="00E322ED" w:rsidRPr="009A318D" w:rsidRDefault="00E322ED" w:rsidP="008B1148">
      <w:pPr>
        <w:shd w:val="clear" w:color="auto" w:fill="FFFFFF"/>
        <w:spacing w:after="0" w:line="240" w:lineRule="auto"/>
        <w:ind w:firstLine="709"/>
        <w:jc w:val="both"/>
        <w:rPr>
          <w:rFonts w:ascii="Times New Roman" w:hAnsi="Times New Roman" w:cs="Times New Roman"/>
          <w:sz w:val="28"/>
          <w:szCs w:val="28"/>
        </w:rPr>
      </w:pPr>
    </w:p>
    <w:p w:rsidR="009D4AA8" w:rsidRPr="009A318D" w:rsidRDefault="00E95B21" w:rsidP="008B1148">
      <w:pPr>
        <w:shd w:val="clear" w:color="auto" w:fill="FFFFFF"/>
        <w:spacing w:after="0" w:line="240" w:lineRule="auto"/>
        <w:ind w:firstLine="709"/>
        <w:jc w:val="both"/>
        <w:rPr>
          <w:rFonts w:ascii="Times New Roman" w:hAnsi="Times New Roman" w:cs="Times New Roman"/>
          <w:b/>
          <w:sz w:val="28"/>
          <w:szCs w:val="28"/>
        </w:rPr>
      </w:pPr>
      <w:r w:rsidRPr="009A318D">
        <w:rPr>
          <w:rFonts w:ascii="Times New Roman" w:hAnsi="Times New Roman" w:cs="Times New Roman"/>
          <w:b/>
          <w:bCs/>
          <w:spacing w:val="2"/>
          <w:sz w:val="28"/>
          <w:szCs w:val="28"/>
        </w:rPr>
        <w:t>1.</w:t>
      </w:r>
      <w:r w:rsidR="00DF2D4E" w:rsidRPr="009A318D">
        <w:rPr>
          <w:rFonts w:ascii="Times New Roman" w:hAnsi="Times New Roman" w:cs="Times New Roman"/>
          <w:b/>
          <w:bCs/>
          <w:spacing w:val="2"/>
          <w:sz w:val="28"/>
          <w:szCs w:val="28"/>
        </w:rPr>
        <w:t>2</w:t>
      </w:r>
      <w:r w:rsidRPr="009A318D">
        <w:rPr>
          <w:rFonts w:ascii="Times New Roman" w:hAnsi="Times New Roman" w:cs="Times New Roman"/>
          <w:b/>
          <w:bCs/>
          <w:spacing w:val="2"/>
          <w:sz w:val="28"/>
          <w:szCs w:val="28"/>
        </w:rPr>
        <w:t xml:space="preserve"> </w:t>
      </w:r>
      <w:r w:rsidR="00EE55A1" w:rsidRPr="009A318D">
        <w:rPr>
          <w:rFonts w:ascii="Times New Roman" w:hAnsi="Times New Roman" w:cs="Times New Roman"/>
          <w:b/>
          <w:bCs/>
          <w:spacing w:val="2"/>
          <w:sz w:val="28"/>
          <w:szCs w:val="28"/>
        </w:rPr>
        <w:t>М</w:t>
      </w:r>
      <w:r w:rsidR="00E94A6E" w:rsidRPr="009A318D">
        <w:rPr>
          <w:rFonts w:ascii="Times New Roman" w:hAnsi="Times New Roman" w:cs="Times New Roman"/>
          <w:b/>
          <w:bCs/>
          <w:spacing w:val="2"/>
          <w:sz w:val="28"/>
          <w:szCs w:val="28"/>
        </w:rPr>
        <w:t>етодологически</w:t>
      </w:r>
      <w:r w:rsidR="00EE55A1" w:rsidRPr="009A318D">
        <w:rPr>
          <w:rFonts w:ascii="Times New Roman" w:hAnsi="Times New Roman" w:cs="Times New Roman"/>
          <w:b/>
          <w:bCs/>
          <w:spacing w:val="2"/>
          <w:sz w:val="28"/>
          <w:szCs w:val="28"/>
        </w:rPr>
        <w:t>е</w:t>
      </w:r>
      <w:r w:rsidR="00E94A6E" w:rsidRPr="009A318D">
        <w:rPr>
          <w:rFonts w:ascii="Times New Roman" w:hAnsi="Times New Roman" w:cs="Times New Roman"/>
          <w:b/>
          <w:bCs/>
          <w:spacing w:val="2"/>
          <w:sz w:val="28"/>
          <w:szCs w:val="28"/>
        </w:rPr>
        <w:t xml:space="preserve"> подход</w:t>
      </w:r>
      <w:r w:rsidR="00EE55A1" w:rsidRPr="009A318D">
        <w:rPr>
          <w:rFonts w:ascii="Times New Roman" w:hAnsi="Times New Roman" w:cs="Times New Roman"/>
          <w:b/>
          <w:bCs/>
          <w:spacing w:val="2"/>
          <w:sz w:val="28"/>
          <w:szCs w:val="28"/>
        </w:rPr>
        <w:t>ы</w:t>
      </w:r>
      <w:r w:rsidR="00E94A6E" w:rsidRPr="009A318D">
        <w:rPr>
          <w:rFonts w:ascii="Times New Roman" w:hAnsi="Times New Roman" w:cs="Times New Roman"/>
          <w:b/>
          <w:bCs/>
          <w:spacing w:val="2"/>
          <w:sz w:val="28"/>
          <w:szCs w:val="28"/>
        </w:rPr>
        <w:t xml:space="preserve"> в </w:t>
      </w:r>
      <w:r w:rsidR="00EE55A1" w:rsidRPr="009A318D">
        <w:rPr>
          <w:rFonts w:ascii="Times New Roman" w:hAnsi="Times New Roman" w:cs="Times New Roman"/>
          <w:b/>
          <w:bCs/>
          <w:spacing w:val="2"/>
          <w:sz w:val="28"/>
          <w:szCs w:val="28"/>
        </w:rPr>
        <w:t xml:space="preserve">оценке надежности колесных пар железнодорожных вагонов, </w:t>
      </w:r>
      <w:r w:rsidR="00E94A6E" w:rsidRPr="009A318D">
        <w:rPr>
          <w:rFonts w:ascii="Times New Roman" w:hAnsi="Times New Roman" w:cs="Times New Roman"/>
          <w:b/>
          <w:bCs/>
          <w:spacing w:val="2"/>
          <w:sz w:val="28"/>
          <w:szCs w:val="28"/>
        </w:rPr>
        <w:t xml:space="preserve">диагностике </w:t>
      </w:r>
      <w:r w:rsidR="00CB32A3" w:rsidRPr="009A318D">
        <w:rPr>
          <w:rFonts w:ascii="Times New Roman" w:hAnsi="Times New Roman" w:cs="Times New Roman"/>
          <w:b/>
          <w:bCs/>
          <w:spacing w:val="2"/>
          <w:sz w:val="28"/>
          <w:szCs w:val="28"/>
        </w:rPr>
        <w:t xml:space="preserve">дефектов и </w:t>
      </w:r>
      <w:r w:rsidR="00EE55A1" w:rsidRPr="009A318D">
        <w:rPr>
          <w:rFonts w:ascii="Times New Roman" w:hAnsi="Times New Roman" w:cs="Times New Roman"/>
          <w:b/>
          <w:bCs/>
          <w:spacing w:val="2"/>
          <w:sz w:val="28"/>
          <w:szCs w:val="28"/>
        </w:rPr>
        <w:t>исследовании процесса изнашивания</w:t>
      </w:r>
      <w:r w:rsidR="00CB32A3" w:rsidRPr="009A318D">
        <w:rPr>
          <w:rFonts w:ascii="Times New Roman" w:hAnsi="Times New Roman" w:cs="Times New Roman"/>
          <w:b/>
          <w:bCs/>
          <w:spacing w:val="2"/>
          <w:sz w:val="28"/>
          <w:szCs w:val="28"/>
        </w:rPr>
        <w:t xml:space="preserve"> </w:t>
      </w:r>
    </w:p>
    <w:p w:rsidR="00AD4DD0" w:rsidRPr="009A318D" w:rsidRDefault="00F81A74" w:rsidP="008B1148">
      <w:pPr>
        <w:shd w:val="clear" w:color="auto" w:fill="FFFFFF"/>
        <w:spacing w:after="0" w:line="240" w:lineRule="auto"/>
        <w:ind w:left="24" w:right="2" w:firstLine="709"/>
        <w:jc w:val="both"/>
        <w:rPr>
          <w:rFonts w:ascii="Times New Roman" w:hAnsi="Times New Roman" w:cs="Times New Roman"/>
          <w:spacing w:val="-3"/>
          <w:sz w:val="28"/>
          <w:szCs w:val="28"/>
        </w:rPr>
      </w:pPr>
      <w:r w:rsidRPr="009A318D">
        <w:rPr>
          <w:rFonts w:ascii="Times New Roman" w:hAnsi="Times New Roman" w:cs="Times New Roman"/>
          <w:spacing w:val="-3"/>
          <w:sz w:val="28"/>
          <w:szCs w:val="28"/>
        </w:rPr>
        <w:t>Обеспечение</w:t>
      </w:r>
      <w:r w:rsidR="00B55A8B" w:rsidRPr="009A318D">
        <w:rPr>
          <w:rFonts w:ascii="Times New Roman" w:hAnsi="Times New Roman" w:cs="Times New Roman"/>
          <w:spacing w:val="-3"/>
          <w:sz w:val="28"/>
          <w:szCs w:val="28"/>
        </w:rPr>
        <w:t xml:space="preserve"> долговечности, эффективности, прочности</w:t>
      </w:r>
      <w:r w:rsidR="00B05F07" w:rsidRPr="009A318D">
        <w:rPr>
          <w:rFonts w:ascii="Times New Roman" w:hAnsi="Times New Roman" w:cs="Times New Roman"/>
          <w:spacing w:val="-3"/>
          <w:sz w:val="28"/>
          <w:szCs w:val="28"/>
        </w:rPr>
        <w:t xml:space="preserve"> и</w:t>
      </w:r>
      <w:r w:rsidR="00B55A8B" w:rsidRPr="009A318D">
        <w:rPr>
          <w:rFonts w:ascii="Times New Roman" w:hAnsi="Times New Roman" w:cs="Times New Roman"/>
          <w:spacing w:val="-3"/>
          <w:sz w:val="28"/>
          <w:szCs w:val="28"/>
        </w:rPr>
        <w:t xml:space="preserve"> качества</w:t>
      </w:r>
      <w:r w:rsidR="001C740C" w:rsidRPr="009A318D">
        <w:rPr>
          <w:rFonts w:ascii="Times New Roman" w:hAnsi="Times New Roman" w:cs="Times New Roman"/>
          <w:spacing w:val="-3"/>
          <w:sz w:val="28"/>
          <w:szCs w:val="28"/>
        </w:rPr>
        <w:t xml:space="preserve"> </w:t>
      </w:r>
      <w:r w:rsidR="00B55A8B" w:rsidRPr="009A318D">
        <w:rPr>
          <w:rFonts w:ascii="Times New Roman" w:hAnsi="Times New Roman" w:cs="Times New Roman"/>
          <w:spacing w:val="-3"/>
          <w:sz w:val="28"/>
          <w:szCs w:val="28"/>
        </w:rPr>
        <w:t>колесной пары обеспечивае</w:t>
      </w:r>
      <w:r w:rsidR="00783823" w:rsidRPr="009A318D">
        <w:rPr>
          <w:rFonts w:ascii="Times New Roman" w:hAnsi="Times New Roman" w:cs="Times New Roman"/>
          <w:spacing w:val="-3"/>
          <w:sz w:val="28"/>
          <w:szCs w:val="28"/>
        </w:rPr>
        <w:t xml:space="preserve">тся </w:t>
      </w:r>
      <w:r w:rsidR="00B55A8B" w:rsidRPr="009A318D">
        <w:rPr>
          <w:rFonts w:ascii="Times New Roman" w:hAnsi="Times New Roman" w:cs="Times New Roman"/>
          <w:spacing w:val="-3"/>
          <w:sz w:val="28"/>
          <w:szCs w:val="28"/>
        </w:rPr>
        <w:t>их надежностью</w:t>
      </w:r>
      <w:r w:rsidR="004857F4" w:rsidRPr="009A318D">
        <w:rPr>
          <w:rFonts w:ascii="Times New Roman" w:hAnsi="Times New Roman" w:cs="Times New Roman"/>
          <w:spacing w:val="-3"/>
          <w:sz w:val="28"/>
          <w:szCs w:val="28"/>
        </w:rPr>
        <w:t xml:space="preserve"> и</w:t>
      </w:r>
      <w:r w:rsidR="00783823" w:rsidRPr="009A318D">
        <w:rPr>
          <w:rFonts w:ascii="Times New Roman" w:hAnsi="Times New Roman" w:cs="Times New Roman"/>
          <w:spacing w:val="-3"/>
          <w:sz w:val="28"/>
          <w:szCs w:val="28"/>
        </w:rPr>
        <w:t xml:space="preserve"> безотказно</w:t>
      </w:r>
      <w:r w:rsidR="004857F4" w:rsidRPr="009A318D">
        <w:rPr>
          <w:rFonts w:ascii="Times New Roman" w:hAnsi="Times New Roman" w:cs="Times New Roman"/>
          <w:spacing w:val="-3"/>
          <w:sz w:val="28"/>
          <w:szCs w:val="28"/>
        </w:rPr>
        <w:t>стью</w:t>
      </w:r>
      <w:r w:rsidR="00783823" w:rsidRPr="009A318D">
        <w:rPr>
          <w:rFonts w:ascii="Times New Roman" w:hAnsi="Times New Roman" w:cs="Times New Roman"/>
          <w:spacing w:val="-3"/>
          <w:sz w:val="28"/>
          <w:szCs w:val="28"/>
        </w:rPr>
        <w:t xml:space="preserve"> работ</w:t>
      </w:r>
      <w:r w:rsidR="00B55A8B" w:rsidRPr="009A318D">
        <w:rPr>
          <w:rFonts w:ascii="Times New Roman" w:hAnsi="Times New Roman" w:cs="Times New Roman"/>
          <w:spacing w:val="-3"/>
          <w:sz w:val="28"/>
          <w:szCs w:val="28"/>
        </w:rPr>
        <w:t>ы</w:t>
      </w:r>
      <w:r w:rsidR="00783823" w:rsidRPr="009A318D">
        <w:rPr>
          <w:rFonts w:ascii="Times New Roman" w:hAnsi="Times New Roman" w:cs="Times New Roman"/>
          <w:spacing w:val="-3"/>
          <w:sz w:val="28"/>
          <w:szCs w:val="28"/>
        </w:rPr>
        <w:t xml:space="preserve"> в сложных </w:t>
      </w:r>
      <w:r w:rsidR="00B55A8B" w:rsidRPr="009A318D">
        <w:rPr>
          <w:rFonts w:ascii="Times New Roman" w:hAnsi="Times New Roman" w:cs="Times New Roman"/>
          <w:spacing w:val="-3"/>
          <w:sz w:val="28"/>
          <w:szCs w:val="28"/>
        </w:rPr>
        <w:t>эксплуатационных условиях</w:t>
      </w:r>
      <w:r w:rsidR="00783823" w:rsidRPr="009A318D">
        <w:rPr>
          <w:rFonts w:ascii="Times New Roman" w:hAnsi="Times New Roman" w:cs="Times New Roman"/>
          <w:spacing w:val="-3"/>
          <w:sz w:val="28"/>
          <w:szCs w:val="28"/>
        </w:rPr>
        <w:t xml:space="preserve">. Надежность зависит от </w:t>
      </w:r>
      <w:r w:rsidR="004857F4" w:rsidRPr="009A318D">
        <w:rPr>
          <w:rFonts w:ascii="Times New Roman" w:hAnsi="Times New Roman" w:cs="Times New Roman"/>
          <w:spacing w:val="-3"/>
          <w:sz w:val="28"/>
          <w:szCs w:val="28"/>
        </w:rPr>
        <w:t>комплексных</w:t>
      </w:r>
      <w:r w:rsidR="00783823" w:rsidRPr="009A318D">
        <w:rPr>
          <w:rFonts w:ascii="Times New Roman" w:hAnsi="Times New Roman" w:cs="Times New Roman"/>
          <w:spacing w:val="-3"/>
          <w:sz w:val="28"/>
          <w:szCs w:val="28"/>
        </w:rPr>
        <w:t xml:space="preserve"> параметров</w:t>
      </w:r>
      <w:r w:rsidR="004857F4" w:rsidRPr="009A318D">
        <w:rPr>
          <w:rFonts w:ascii="Times New Roman" w:hAnsi="Times New Roman" w:cs="Times New Roman"/>
          <w:spacing w:val="-3"/>
          <w:sz w:val="28"/>
          <w:szCs w:val="28"/>
        </w:rPr>
        <w:t xml:space="preserve"> работоспособности</w:t>
      </w:r>
      <w:r w:rsidR="00783823" w:rsidRPr="009A318D">
        <w:rPr>
          <w:rFonts w:ascii="Times New Roman" w:hAnsi="Times New Roman" w:cs="Times New Roman"/>
          <w:spacing w:val="-3"/>
          <w:sz w:val="28"/>
          <w:szCs w:val="28"/>
        </w:rPr>
        <w:t xml:space="preserve"> колесной пары</w:t>
      </w:r>
      <w:r w:rsidR="004711A6" w:rsidRPr="009A318D">
        <w:rPr>
          <w:rFonts w:ascii="Times New Roman" w:hAnsi="Times New Roman" w:cs="Times New Roman"/>
          <w:spacing w:val="-3"/>
          <w:sz w:val="28"/>
          <w:szCs w:val="28"/>
        </w:rPr>
        <w:t xml:space="preserve"> (</w:t>
      </w:r>
      <w:r w:rsidR="00815F66" w:rsidRPr="009A318D">
        <w:rPr>
          <w:rFonts w:ascii="Times New Roman" w:hAnsi="Times New Roman" w:cs="Times New Roman"/>
          <w:i/>
          <w:spacing w:val="-3"/>
          <w:sz w:val="28"/>
          <w:szCs w:val="28"/>
        </w:rPr>
        <w:t>Р(Т</w:t>
      </w:r>
      <w:r w:rsidR="003716B8" w:rsidRPr="009A318D">
        <w:rPr>
          <w:rFonts w:ascii="Times New Roman" w:hAnsi="Times New Roman" w:cs="Times New Roman"/>
          <w:i/>
          <w:spacing w:val="-3"/>
          <w:sz w:val="28"/>
          <w:szCs w:val="28"/>
          <w:vertAlign w:val="subscript"/>
          <w:lang w:val="en-US"/>
        </w:rPr>
        <w:t>p</w:t>
      </w:r>
      <w:r w:rsidR="00815F66" w:rsidRPr="009A318D">
        <w:rPr>
          <w:rFonts w:ascii="Times New Roman" w:hAnsi="Times New Roman" w:cs="Times New Roman"/>
          <w:i/>
          <w:spacing w:val="-3"/>
          <w:sz w:val="28"/>
          <w:szCs w:val="28"/>
        </w:rPr>
        <w:t>),</w:t>
      </w:r>
      <w:r w:rsidR="00815F66" w:rsidRPr="009A318D">
        <w:rPr>
          <w:rFonts w:ascii="Times New Roman" w:hAnsi="Times New Roman" w:cs="Times New Roman"/>
          <w:spacing w:val="-3"/>
          <w:sz w:val="28"/>
          <w:szCs w:val="28"/>
        </w:rPr>
        <w:t xml:space="preserve"> </w:t>
      </w:r>
      <m:oMath>
        <m:acc>
          <m:accPr>
            <m:chr m:val="̆"/>
            <m:ctrlPr>
              <w:rPr>
                <w:rFonts w:ascii="Cambria Math" w:hAnsi="Cambria Math" w:cs="Times New Roman"/>
                <w:spacing w:val="-3"/>
                <w:sz w:val="28"/>
                <w:szCs w:val="28"/>
              </w:rPr>
            </m:ctrlPr>
          </m:accPr>
          <m:e>
            <m:r>
              <w:rPr>
                <w:rFonts w:ascii="Cambria Math" w:hAnsi="Cambria Math" w:cs="Times New Roman"/>
                <w:spacing w:val="-3"/>
                <w:sz w:val="28"/>
                <w:szCs w:val="28"/>
              </w:rPr>
              <m:t>n</m:t>
            </m:r>
          </m:e>
        </m:acc>
      </m:oMath>
      <w:r w:rsidR="00815F66" w:rsidRPr="009A318D">
        <w:rPr>
          <w:rFonts w:ascii="Times New Roman" w:hAnsi="Times New Roman" w:cs="Times New Roman"/>
          <w:spacing w:val="-3"/>
          <w:sz w:val="28"/>
          <w:szCs w:val="28"/>
        </w:rPr>
        <w:t xml:space="preserve">, </w:t>
      </w:r>
      <w:r w:rsidR="00815F66" w:rsidRPr="009A318D">
        <w:rPr>
          <w:rFonts w:ascii="Times New Roman" w:hAnsi="Times New Roman" w:cs="Times New Roman"/>
          <w:i/>
          <w:spacing w:val="-3"/>
          <w:sz w:val="28"/>
          <w:szCs w:val="28"/>
        </w:rPr>
        <w:t>N</w:t>
      </w:r>
      <w:r w:rsidR="00815F66" w:rsidRPr="009A318D">
        <w:rPr>
          <w:rFonts w:ascii="Times New Roman" w:hAnsi="Times New Roman" w:cs="Times New Roman"/>
          <w:spacing w:val="-3"/>
          <w:sz w:val="28"/>
          <w:szCs w:val="28"/>
          <w:vertAlign w:val="subscript"/>
        </w:rPr>
        <w:t>сум</w:t>
      </w:r>
      <w:r w:rsidR="00815F66" w:rsidRPr="009A318D">
        <w:rPr>
          <w:rFonts w:ascii="Times New Roman" w:hAnsi="Times New Roman" w:cs="Times New Roman"/>
          <w:spacing w:val="-3"/>
          <w:sz w:val="28"/>
          <w:szCs w:val="28"/>
        </w:rPr>
        <w:t xml:space="preserve">, Ф, </w:t>
      </w:r>
      <w:r w:rsidR="00815F66" w:rsidRPr="009A318D">
        <w:rPr>
          <w:rFonts w:ascii="Times New Roman" w:hAnsi="Times New Roman" w:cs="Times New Roman"/>
          <w:i/>
          <w:spacing w:val="-3"/>
          <w:sz w:val="28"/>
          <w:szCs w:val="28"/>
        </w:rPr>
        <w:t>F(t)</w:t>
      </w:r>
      <w:r w:rsidR="00815F66" w:rsidRPr="009A318D">
        <w:rPr>
          <w:rFonts w:ascii="Times New Roman" w:hAnsi="Times New Roman" w:cs="Times New Roman"/>
          <w:spacing w:val="-3"/>
          <w:sz w:val="28"/>
          <w:szCs w:val="28"/>
        </w:rPr>
        <w:t xml:space="preserve">, </w:t>
      </w:r>
      <w:r w:rsidR="003716B8" w:rsidRPr="009A318D">
        <w:rPr>
          <w:rFonts w:ascii="Times New Roman" w:hAnsi="Times New Roman" w:cs="Times New Roman"/>
          <w:i/>
          <w:spacing w:val="-3"/>
          <w:sz w:val="28"/>
          <w:szCs w:val="28"/>
          <w:lang w:val="en-US"/>
        </w:rPr>
        <w:t>P</w:t>
      </w:r>
      <w:r w:rsidR="003716B8" w:rsidRPr="009A318D">
        <w:rPr>
          <w:rFonts w:ascii="Times New Roman" w:hAnsi="Times New Roman" w:cs="Times New Roman"/>
          <w:i/>
          <w:spacing w:val="-3"/>
          <w:sz w:val="28"/>
          <w:szCs w:val="28"/>
        </w:rPr>
        <w:t>(τ)</w:t>
      </w:r>
      <w:r w:rsidR="00815F66" w:rsidRPr="009A318D">
        <w:rPr>
          <w:rFonts w:ascii="Times New Roman" w:hAnsi="Times New Roman" w:cs="Times New Roman"/>
          <w:spacing w:val="-3"/>
          <w:sz w:val="28"/>
          <w:szCs w:val="28"/>
        </w:rPr>
        <w:t>)</w:t>
      </w:r>
      <w:r w:rsidR="00783823" w:rsidRPr="009A318D">
        <w:rPr>
          <w:rFonts w:ascii="Times New Roman" w:hAnsi="Times New Roman" w:cs="Times New Roman"/>
          <w:spacing w:val="-3"/>
          <w:sz w:val="28"/>
          <w:szCs w:val="28"/>
        </w:rPr>
        <w:t xml:space="preserve"> и ее </w:t>
      </w:r>
      <w:r w:rsidR="004857F4" w:rsidRPr="009A318D">
        <w:rPr>
          <w:rFonts w:ascii="Times New Roman" w:hAnsi="Times New Roman" w:cs="Times New Roman"/>
          <w:spacing w:val="-3"/>
          <w:sz w:val="28"/>
          <w:szCs w:val="28"/>
        </w:rPr>
        <w:t>интенсивно-</w:t>
      </w:r>
      <w:r w:rsidR="00783823" w:rsidRPr="009A318D">
        <w:rPr>
          <w:rFonts w:ascii="Times New Roman" w:hAnsi="Times New Roman" w:cs="Times New Roman"/>
          <w:spacing w:val="-3"/>
          <w:sz w:val="28"/>
          <w:szCs w:val="28"/>
        </w:rPr>
        <w:t>напряженного состояния</w:t>
      </w:r>
      <w:r w:rsidR="004857F4" w:rsidRPr="009A318D">
        <w:rPr>
          <w:rFonts w:ascii="Times New Roman" w:hAnsi="Times New Roman" w:cs="Times New Roman"/>
          <w:spacing w:val="-3"/>
          <w:sz w:val="28"/>
          <w:szCs w:val="28"/>
        </w:rPr>
        <w:t xml:space="preserve"> при движении под действием постоянных механодинамических</w:t>
      </w:r>
      <w:r w:rsidR="004711A6" w:rsidRPr="009A318D">
        <w:rPr>
          <w:rFonts w:ascii="Times New Roman" w:hAnsi="Times New Roman" w:cs="Times New Roman"/>
          <w:spacing w:val="-3"/>
          <w:sz w:val="28"/>
          <w:szCs w:val="28"/>
        </w:rPr>
        <w:t xml:space="preserve"> </w:t>
      </w:r>
      <w:r w:rsidR="00783823" w:rsidRPr="009A318D">
        <w:rPr>
          <w:rFonts w:ascii="Times New Roman" w:hAnsi="Times New Roman" w:cs="Times New Roman"/>
          <w:spacing w:val="-3"/>
          <w:sz w:val="28"/>
          <w:szCs w:val="28"/>
        </w:rPr>
        <w:t xml:space="preserve">нагрузок, приводящих к появлению </w:t>
      </w:r>
      <w:r w:rsidR="004857F4" w:rsidRPr="009A318D">
        <w:rPr>
          <w:rFonts w:ascii="Times New Roman" w:hAnsi="Times New Roman" w:cs="Times New Roman"/>
          <w:spacing w:val="-3"/>
          <w:sz w:val="28"/>
          <w:szCs w:val="28"/>
        </w:rPr>
        <w:t>повреждений и разрушений</w:t>
      </w:r>
      <w:r w:rsidR="00783823" w:rsidRPr="009A318D">
        <w:rPr>
          <w:rFonts w:ascii="Times New Roman" w:hAnsi="Times New Roman" w:cs="Times New Roman"/>
          <w:spacing w:val="-3"/>
          <w:sz w:val="28"/>
          <w:szCs w:val="28"/>
        </w:rPr>
        <w:t xml:space="preserve">. </w:t>
      </w:r>
      <w:r w:rsidR="00951868" w:rsidRPr="009A318D">
        <w:rPr>
          <w:rFonts w:ascii="Times New Roman" w:hAnsi="Times New Roman" w:cs="Times New Roman"/>
          <w:spacing w:val="-3"/>
          <w:sz w:val="28"/>
          <w:szCs w:val="28"/>
        </w:rPr>
        <w:t xml:space="preserve">Следовательно, определение </w:t>
      </w:r>
      <w:r w:rsidR="00531FB6" w:rsidRPr="009A318D">
        <w:rPr>
          <w:rFonts w:ascii="Times New Roman" w:hAnsi="Times New Roman" w:cs="Times New Roman"/>
          <w:spacing w:val="-3"/>
          <w:sz w:val="28"/>
          <w:szCs w:val="28"/>
        </w:rPr>
        <w:t xml:space="preserve">эффективных </w:t>
      </w:r>
      <w:r w:rsidR="00951868" w:rsidRPr="009A318D">
        <w:rPr>
          <w:rFonts w:ascii="Times New Roman" w:hAnsi="Times New Roman" w:cs="Times New Roman"/>
          <w:spacing w:val="-3"/>
          <w:sz w:val="28"/>
          <w:szCs w:val="28"/>
        </w:rPr>
        <w:t>методов диагностики и установление их причин</w:t>
      </w:r>
      <w:r w:rsidR="00440ECE" w:rsidRPr="009A318D">
        <w:rPr>
          <w:rFonts w:ascii="Times New Roman" w:hAnsi="Times New Roman" w:cs="Times New Roman"/>
          <w:spacing w:val="-3"/>
          <w:sz w:val="28"/>
          <w:szCs w:val="28"/>
        </w:rPr>
        <w:t>н</w:t>
      </w:r>
      <w:r w:rsidR="00951868" w:rsidRPr="009A318D">
        <w:rPr>
          <w:rFonts w:ascii="Times New Roman" w:hAnsi="Times New Roman" w:cs="Times New Roman"/>
          <w:spacing w:val="-3"/>
          <w:sz w:val="28"/>
          <w:szCs w:val="28"/>
        </w:rPr>
        <w:t xml:space="preserve">о-следственной связи является актуальной задачей в прогнозировании надежности и долговечности колеса. Точность прогнозирования будет зависеть от временного интервала обнаружения неисправности и метода диагностики дефекта и структурных изменений колеса вагона. </w:t>
      </w:r>
    </w:p>
    <w:p w:rsidR="00973F4C" w:rsidRPr="009A318D" w:rsidRDefault="006B5106" w:rsidP="008B1148">
      <w:pPr>
        <w:widowControl w:val="0"/>
        <w:tabs>
          <w:tab w:val="left" w:pos="606"/>
        </w:tabs>
        <w:autoSpaceDE w:val="0"/>
        <w:autoSpaceDN w:val="0"/>
        <w:spacing w:after="0" w:line="240" w:lineRule="auto"/>
        <w:ind w:firstLine="709"/>
        <w:jc w:val="both"/>
        <w:rPr>
          <w:rFonts w:ascii="Times New Roman" w:hAnsi="Times New Roman" w:cs="Times New Roman"/>
          <w:spacing w:val="-3"/>
          <w:sz w:val="28"/>
          <w:szCs w:val="28"/>
        </w:rPr>
      </w:pPr>
      <w:r w:rsidRPr="009A318D">
        <w:rPr>
          <w:rFonts w:ascii="Times New Roman" w:hAnsi="Times New Roman" w:cs="Times New Roman"/>
          <w:spacing w:val="-3"/>
          <w:sz w:val="28"/>
          <w:szCs w:val="28"/>
        </w:rPr>
        <w:t xml:space="preserve">По </w:t>
      </w:r>
      <w:r w:rsidRPr="009A318D">
        <w:rPr>
          <w:rFonts w:ascii="Times New Roman" w:hAnsi="Times New Roman" w:cs="Times New Roman"/>
          <w:i/>
          <w:spacing w:val="-3"/>
          <w:sz w:val="28"/>
          <w:szCs w:val="28"/>
        </w:rPr>
        <w:t>Р(Т</w:t>
      </w:r>
      <w:r w:rsidRPr="009A318D">
        <w:rPr>
          <w:rFonts w:ascii="Times New Roman" w:hAnsi="Times New Roman" w:cs="Times New Roman"/>
          <w:i/>
          <w:spacing w:val="-3"/>
          <w:sz w:val="28"/>
          <w:szCs w:val="28"/>
          <w:vertAlign w:val="subscript"/>
        </w:rPr>
        <w:t>р</w:t>
      </w:r>
      <w:r w:rsidRPr="009A318D">
        <w:rPr>
          <w:rFonts w:ascii="Times New Roman" w:hAnsi="Times New Roman" w:cs="Times New Roman"/>
          <w:i/>
          <w:spacing w:val="-3"/>
          <w:sz w:val="28"/>
          <w:szCs w:val="28"/>
        </w:rPr>
        <w:t>)</w:t>
      </w:r>
      <w:r w:rsidR="00707D71" w:rsidRPr="009A318D">
        <w:rPr>
          <w:rFonts w:ascii="Times New Roman" w:hAnsi="Times New Roman" w:cs="Times New Roman"/>
          <w:spacing w:val="-3"/>
          <w:sz w:val="28"/>
          <w:szCs w:val="28"/>
        </w:rPr>
        <w:t xml:space="preserve"> = 0,99</w:t>
      </w:r>
      <w:r w:rsidRPr="009A318D">
        <w:rPr>
          <w:rFonts w:ascii="Times New Roman" w:hAnsi="Times New Roman" w:cs="Times New Roman"/>
          <w:spacing w:val="-3"/>
          <w:sz w:val="28"/>
          <w:szCs w:val="28"/>
        </w:rPr>
        <w:t xml:space="preserve"> - в</w:t>
      </w:r>
      <w:r w:rsidR="00215524" w:rsidRPr="009A318D">
        <w:rPr>
          <w:rFonts w:ascii="Times New Roman" w:hAnsi="Times New Roman" w:cs="Times New Roman"/>
          <w:spacing w:val="-3"/>
          <w:sz w:val="28"/>
          <w:szCs w:val="28"/>
        </w:rPr>
        <w:t>ероятност</w:t>
      </w:r>
      <w:r w:rsidRPr="009A318D">
        <w:rPr>
          <w:rFonts w:ascii="Times New Roman" w:hAnsi="Times New Roman" w:cs="Times New Roman"/>
          <w:spacing w:val="-3"/>
          <w:sz w:val="28"/>
          <w:szCs w:val="28"/>
        </w:rPr>
        <w:t>и</w:t>
      </w:r>
      <w:r w:rsidR="00215524" w:rsidRPr="009A318D">
        <w:rPr>
          <w:rFonts w:ascii="Times New Roman" w:hAnsi="Times New Roman" w:cs="Times New Roman"/>
          <w:spacing w:val="-3"/>
          <w:sz w:val="28"/>
          <w:szCs w:val="28"/>
        </w:rPr>
        <w:t xml:space="preserve"> безотказной работы</w:t>
      </w:r>
      <w:r w:rsidR="00531FB6" w:rsidRPr="009A318D">
        <w:rPr>
          <w:rFonts w:ascii="Times New Roman" w:hAnsi="Times New Roman" w:cs="Times New Roman"/>
          <w:spacing w:val="-3"/>
          <w:sz w:val="28"/>
          <w:szCs w:val="28"/>
        </w:rPr>
        <w:t xml:space="preserve"> колеса вагона </w:t>
      </w:r>
      <w:r w:rsidR="00215524" w:rsidRPr="009A318D">
        <w:rPr>
          <w:rFonts w:ascii="Times New Roman" w:hAnsi="Times New Roman" w:cs="Times New Roman"/>
          <w:spacing w:val="-3"/>
          <w:sz w:val="28"/>
          <w:szCs w:val="28"/>
        </w:rPr>
        <w:t>определя</w:t>
      </w:r>
      <w:r w:rsidRPr="009A318D">
        <w:rPr>
          <w:rFonts w:ascii="Times New Roman" w:hAnsi="Times New Roman" w:cs="Times New Roman"/>
          <w:spacing w:val="-3"/>
          <w:sz w:val="28"/>
          <w:szCs w:val="28"/>
        </w:rPr>
        <w:t>ем</w:t>
      </w:r>
      <w:r w:rsidR="00215524" w:rsidRPr="009A318D">
        <w:rPr>
          <w:rFonts w:ascii="Times New Roman" w:hAnsi="Times New Roman" w:cs="Times New Roman"/>
          <w:spacing w:val="-3"/>
          <w:sz w:val="28"/>
          <w:szCs w:val="28"/>
        </w:rPr>
        <w:t xml:space="preserve"> отсутстви</w:t>
      </w:r>
      <w:r w:rsidRPr="009A318D">
        <w:rPr>
          <w:rFonts w:ascii="Times New Roman" w:hAnsi="Times New Roman" w:cs="Times New Roman"/>
          <w:spacing w:val="-3"/>
          <w:sz w:val="28"/>
          <w:szCs w:val="28"/>
        </w:rPr>
        <w:t>е</w:t>
      </w:r>
      <w:r w:rsidR="00531FB6" w:rsidRPr="009A318D">
        <w:rPr>
          <w:rFonts w:ascii="Times New Roman" w:hAnsi="Times New Roman" w:cs="Times New Roman"/>
          <w:spacing w:val="-3"/>
          <w:sz w:val="28"/>
          <w:szCs w:val="28"/>
        </w:rPr>
        <w:t xml:space="preserve"> </w:t>
      </w:r>
      <w:r w:rsidR="006B3334" w:rsidRPr="009A318D">
        <w:rPr>
          <w:rFonts w:ascii="Times New Roman" w:hAnsi="Times New Roman" w:cs="Times New Roman"/>
          <w:spacing w:val="-3"/>
          <w:sz w:val="28"/>
          <w:szCs w:val="28"/>
        </w:rPr>
        <w:t xml:space="preserve">недопустимых </w:t>
      </w:r>
      <w:r w:rsidR="00531FB6" w:rsidRPr="009A318D">
        <w:rPr>
          <w:rFonts w:ascii="Times New Roman" w:hAnsi="Times New Roman" w:cs="Times New Roman"/>
          <w:spacing w:val="-3"/>
          <w:sz w:val="28"/>
          <w:szCs w:val="28"/>
        </w:rPr>
        <w:t>усталостных</w:t>
      </w:r>
      <w:r w:rsidR="00215524" w:rsidRPr="009A318D">
        <w:rPr>
          <w:rFonts w:ascii="Times New Roman" w:hAnsi="Times New Roman" w:cs="Times New Roman"/>
          <w:spacing w:val="-3"/>
          <w:sz w:val="28"/>
          <w:szCs w:val="28"/>
        </w:rPr>
        <w:t xml:space="preserve"> трещин в элементах </w:t>
      </w:r>
      <w:r w:rsidR="006B3334" w:rsidRPr="009A318D">
        <w:rPr>
          <w:rFonts w:ascii="Times New Roman" w:hAnsi="Times New Roman" w:cs="Times New Roman"/>
          <w:spacing w:val="-3"/>
          <w:sz w:val="28"/>
          <w:szCs w:val="28"/>
        </w:rPr>
        <w:t xml:space="preserve">колеса </w:t>
      </w:r>
      <w:r w:rsidR="00215524" w:rsidRPr="009A318D">
        <w:rPr>
          <w:rFonts w:ascii="Times New Roman" w:hAnsi="Times New Roman" w:cs="Times New Roman"/>
          <w:spacing w:val="-3"/>
          <w:sz w:val="28"/>
          <w:szCs w:val="28"/>
        </w:rPr>
        <w:t>в соответ</w:t>
      </w:r>
      <w:r w:rsidR="006B3334" w:rsidRPr="009A318D">
        <w:rPr>
          <w:rFonts w:ascii="Times New Roman" w:hAnsi="Times New Roman" w:cs="Times New Roman"/>
          <w:spacing w:val="-3"/>
          <w:sz w:val="28"/>
          <w:szCs w:val="28"/>
        </w:rPr>
        <w:t xml:space="preserve">ствии с ГОСТ 33783–2016 </w:t>
      </w:r>
      <w:r w:rsidR="00215524" w:rsidRPr="009A318D">
        <w:rPr>
          <w:rFonts w:ascii="Times New Roman" w:hAnsi="Times New Roman" w:cs="Times New Roman"/>
          <w:spacing w:val="-3"/>
          <w:sz w:val="28"/>
          <w:szCs w:val="28"/>
        </w:rPr>
        <w:t xml:space="preserve">следующим </w:t>
      </w:r>
      <w:r w:rsidR="004F33C8" w:rsidRPr="009A318D">
        <w:rPr>
          <w:rFonts w:ascii="Times New Roman" w:hAnsi="Times New Roman" w:cs="Times New Roman"/>
          <w:spacing w:val="-3"/>
          <w:sz w:val="28"/>
          <w:szCs w:val="28"/>
        </w:rPr>
        <w:t>равенством (1.1):</w:t>
      </w:r>
      <w:r w:rsidR="00215524" w:rsidRPr="009A318D">
        <w:rPr>
          <w:rFonts w:ascii="Times New Roman" w:hAnsi="Times New Roman" w:cs="Times New Roman"/>
          <w:spacing w:val="-3"/>
          <w:sz w:val="28"/>
          <w:szCs w:val="28"/>
        </w:rPr>
        <w:t xml:space="preserve"> </w:t>
      </w:r>
    </w:p>
    <w:p w:rsidR="00215524" w:rsidRPr="009A318D" w:rsidRDefault="00215524" w:rsidP="008B1148">
      <w:pPr>
        <w:widowControl w:val="0"/>
        <w:tabs>
          <w:tab w:val="left" w:pos="606"/>
        </w:tabs>
        <w:autoSpaceDE w:val="0"/>
        <w:autoSpaceDN w:val="0"/>
        <w:spacing w:after="0" w:line="240" w:lineRule="auto"/>
        <w:ind w:firstLine="709"/>
        <w:jc w:val="both"/>
        <w:rPr>
          <w:rFonts w:ascii="Times New Roman" w:eastAsiaTheme="minorEastAsia" w:hAnsi="Times New Roman" w:cs="Times New Roman"/>
          <w:sz w:val="28"/>
          <w:szCs w:val="28"/>
        </w:rPr>
      </w:pPr>
      <m:oMathPara>
        <m:oMathParaPr>
          <m:jc m:val="right"/>
        </m:oMathParaPr>
        <m:oMath>
          <m:r>
            <w:rPr>
              <w:rFonts w:ascii="Cambria Math" w:hAnsi="Cambria Math" w:cs="Times New Roman"/>
              <w:sz w:val="28"/>
              <w:szCs w:val="28"/>
              <w:lang w:val="en-US"/>
            </w:rPr>
            <m:t>P</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lang w:val="en-US"/>
                    </w:rPr>
                    <m:t>p</m:t>
                  </m:r>
                </m:sub>
              </m:sSub>
            </m:e>
          </m:d>
          <m:r>
            <w:rPr>
              <w:rFonts w:ascii="Cambria Math" w:hAnsi="Cambria Math" w:cs="Times New Roman"/>
              <w:sz w:val="28"/>
              <w:szCs w:val="28"/>
              <w:lang w:val="en-US"/>
            </w:rPr>
            <m:t>=0,5+</m:t>
          </m:r>
          <m:r>
            <w:rPr>
              <w:rFonts w:ascii="Cambria Math" w:hAnsi="Cambria Math" w:cs="Times New Roman"/>
              <w:sz w:val="28"/>
              <w:szCs w:val="28"/>
            </w:rPr>
            <m:t>Ф</m:t>
          </m:r>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f>
                    <m:fPr>
                      <m:type m:val="skw"/>
                      <m:ctrlPr>
                        <w:rPr>
                          <w:rFonts w:ascii="Cambria Math" w:hAnsi="Cambria Math" w:cs="Times New Roman"/>
                          <w:i/>
                          <w:spacing w:val="-5"/>
                          <w:sz w:val="28"/>
                          <w:szCs w:val="28"/>
                          <w:lang w:val="en-US"/>
                        </w:rPr>
                      </m:ctrlPr>
                    </m:fPr>
                    <m:num>
                      <m:sSub>
                        <m:sSubPr>
                          <m:ctrlPr>
                            <w:rPr>
                              <w:rFonts w:ascii="Cambria Math" w:hAnsi="Cambria Math" w:cs="Times New Roman"/>
                              <w:i/>
                              <w:spacing w:val="-5"/>
                              <w:sz w:val="28"/>
                              <w:szCs w:val="28"/>
                              <w:lang w:val="en-US"/>
                            </w:rPr>
                          </m:ctrlPr>
                        </m:sSubPr>
                        <m:e>
                          <m:r>
                            <w:rPr>
                              <w:rFonts w:ascii="Cambria Math" w:hAnsi="Cambria Math" w:cs="Times New Roman"/>
                              <w:spacing w:val="-5"/>
                              <w:sz w:val="28"/>
                              <w:szCs w:val="28"/>
                              <w:lang w:val="en-US"/>
                            </w:rPr>
                            <m:t>n</m:t>
                          </m:r>
                        </m:e>
                        <m:sub>
                          <m:r>
                            <w:rPr>
                              <w:rFonts w:ascii="Cambria Math" w:hAnsi="Cambria Math" w:cs="Times New Roman"/>
                              <w:spacing w:val="-5"/>
                              <w:sz w:val="28"/>
                              <w:szCs w:val="28"/>
                              <w:lang w:val="en-US"/>
                            </w:rPr>
                            <m:t>p</m:t>
                          </m:r>
                        </m:sub>
                      </m:sSub>
                    </m:num>
                    <m:den>
                      <m:r>
                        <w:rPr>
                          <w:rFonts w:ascii="Cambria Math" w:hAnsi="Cambria Math" w:cs="Times New Roman"/>
                          <w:spacing w:val="-5"/>
                          <w:sz w:val="28"/>
                          <w:szCs w:val="28"/>
                          <w:lang w:val="en-US"/>
                        </w:rPr>
                        <m:t>n</m:t>
                      </m:r>
                    </m:den>
                  </m:f>
                  <m:r>
                    <w:rPr>
                      <w:rFonts w:ascii="Cambria Math" w:hAnsi="Cambria Math" w:cs="Times New Roman"/>
                      <w:sz w:val="28"/>
                      <w:szCs w:val="28"/>
                      <w:lang w:val="en-US"/>
                    </w:rPr>
                    <m:t>-1</m:t>
                  </m:r>
                </m:num>
                <m:den>
                  <m:rad>
                    <m:radPr>
                      <m:degHide m:val="1"/>
                      <m:ctrlPr>
                        <w:rPr>
                          <w:rFonts w:ascii="Cambria Math" w:hAnsi="Cambria Math" w:cs="Times New Roman"/>
                          <w:i/>
                          <w:sz w:val="28"/>
                          <w:szCs w:val="28"/>
                          <w:lang w:val="en-US"/>
                        </w:rPr>
                      </m:ctrlPr>
                    </m:radPr>
                    <m:deg/>
                    <m:e>
                      <m:sSup>
                        <m:sSupPr>
                          <m:ctrlPr>
                            <w:rPr>
                              <w:rFonts w:ascii="Cambria Math" w:hAnsi="Cambria Math" w:cs="Times New Roman"/>
                              <w:i/>
                              <w:sz w:val="28"/>
                              <w:szCs w:val="28"/>
                              <w:lang w:val="en-US"/>
                            </w:rPr>
                          </m:ctrlPr>
                        </m:sSupPr>
                        <m:e>
                          <m:r>
                            <w:rPr>
                              <w:rFonts w:ascii="Cambria Math" w:hAnsi="Cambria Math" w:cs="Times New Roman"/>
                              <w:sz w:val="28"/>
                              <w:szCs w:val="28"/>
                              <w:lang w:val="en-US"/>
                            </w:rPr>
                            <m:t>(</m:t>
                          </m:r>
                          <m:f>
                            <m:fPr>
                              <m:type m:val="skw"/>
                              <m:ctrlPr>
                                <w:rPr>
                                  <w:rFonts w:ascii="Cambria Math" w:hAnsi="Cambria Math" w:cs="Times New Roman"/>
                                  <w:i/>
                                  <w:spacing w:val="-5"/>
                                  <w:sz w:val="28"/>
                                  <w:szCs w:val="28"/>
                                  <w:lang w:val="en-US"/>
                                </w:rPr>
                              </m:ctrlPr>
                            </m:fPr>
                            <m:num>
                              <m:sSub>
                                <m:sSubPr>
                                  <m:ctrlPr>
                                    <w:rPr>
                                      <w:rFonts w:ascii="Cambria Math" w:hAnsi="Cambria Math" w:cs="Times New Roman"/>
                                      <w:i/>
                                      <w:spacing w:val="-5"/>
                                      <w:sz w:val="28"/>
                                      <w:szCs w:val="28"/>
                                      <w:lang w:val="en-US"/>
                                    </w:rPr>
                                  </m:ctrlPr>
                                </m:sSubPr>
                                <m:e>
                                  <m:r>
                                    <w:rPr>
                                      <w:rFonts w:ascii="Cambria Math" w:hAnsi="Cambria Math" w:cs="Times New Roman"/>
                                      <w:spacing w:val="-5"/>
                                      <w:sz w:val="28"/>
                                      <w:szCs w:val="28"/>
                                      <w:lang w:val="en-US"/>
                                    </w:rPr>
                                    <m:t>n</m:t>
                                  </m:r>
                                </m:e>
                                <m:sub>
                                  <m:r>
                                    <w:rPr>
                                      <w:rFonts w:ascii="Cambria Math" w:hAnsi="Cambria Math" w:cs="Times New Roman"/>
                                      <w:spacing w:val="-5"/>
                                      <w:sz w:val="28"/>
                                      <w:szCs w:val="28"/>
                                      <w:lang w:val="en-US"/>
                                    </w:rPr>
                                    <m:t>p</m:t>
                                  </m:r>
                                </m:sub>
                              </m:sSub>
                            </m:num>
                            <m:den>
                              <m:r>
                                <w:rPr>
                                  <w:rFonts w:ascii="Cambria Math" w:hAnsi="Cambria Math" w:cs="Times New Roman"/>
                                  <w:spacing w:val="-5"/>
                                  <w:sz w:val="28"/>
                                  <w:szCs w:val="28"/>
                                  <w:lang w:val="en-US"/>
                                </w:rPr>
                                <m:t>n</m:t>
                              </m:r>
                            </m:den>
                          </m:f>
                          <m:r>
                            <w:rPr>
                              <w:rFonts w:ascii="Cambria Math" w:hAnsi="Cambria Math" w:cs="Times New Roman"/>
                              <w:sz w:val="28"/>
                              <w:szCs w:val="28"/>
                              <w:lang w:val="en-US"/>
                            </w:rPr>
                            <m:t>)</m:t>
                          </m:r>
                        </m:e>
                        <m:sup>
                          <m:r>
                            <w:rPr>
                              <w:rFonts w:ascii="Cambria Math" w:hAnsi="Cambria Math" w:cs="Times New Roman"/>
                              <w:sz w:val="28"/>
                              <w:szCs w:val="28"/>
                              <w:lang w:val="en-US"/>
                            </w:rPr>
                            <m:t>2</m:t>
                          </m:r>
                        </m:sup>
                      </m:sSup>
                      <m:r>
                        <w:rPr>
                          <w:rFonts w:ascii="Cambria Math" w:hAnsi="Cambria Math" w:cs="Times New Roman"/>
                          <w:sz w:val="28"/>
                          <w:szCs w:val="28"/>
                          <w:lang w:val="en-US"/>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ν</m:t>
                          </m:r>
                        </m:e>
                        <m:sub>
                          <m:r>
                            <w:rPr>
                              <w:rFonts w:ascii="Cambria Math" w:hAnsi="Cambria Math" w:cs="Times New Roman"/>
                              <w:sz w:val="28"/>
                              <w:szCs w:val="28"/>
                              <w:lang w:val="en-US"/>
                            </w:rPr>
                            <m:t>σ-1Д</m:t>
                          </m:r>
                        </m:sub>
                        <m:sup>
                          <m:r>
                            <w:rPr>
                              <w:rFonts w:ascii="Cambria Math" w:hAnsi="Cambria Math" w:cs="Times New Roman"/>
                              <w:sz w:val="28"/>
                              <w:szCs w:val="28"/>
                              <w:lang w:val="en-US"/>
                            </w:rPr>
                            <m:t>2</m:t>
                          </m:r>
                        </m:sup>
                      </m:sSubSup>
                      <m:r>
                        <w:rPr>
                          <w:rFonts w:ascii="Cambria Math" w:hAnsi="Cambria Math" w:cs="Times New Roman"/>
                          <w:sz w:val="28"/>
                          <w:szCs w:val="28"/>
                          <w:lang w:val="en-US"/>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ν</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σ</m:t>
                              </m:r>
                            </m:e>
                            <m:sub>
                              <m:r>
                                <w:rPr>
                                  <w:rFonts w:ascii="Cambria Math" w:hAnsi="Cambria Math" w:cs="Times New Roman"/>
                                  <w:sz w:val="28"/>
                                  <w:szCs w:val="28"/>
                                  <w:lang w:val="en-US"/>
                                </w:rPr>
                                <m:t>a</m:t>
                              </m:r>
                            </m:sub>
                          </m:sSub>
                        </m:sub>
                        <m:sup>
                          <m:r>
                            <w:rPr>
                              <w:rFonts w:ascii="Cambria Math" w:hAnsi="Cambria Math" w:cs="Times New Roman"/>
                              <w:sz w:val="28"/>
                              <w:szCs w:val="28"/>
                              <w:lang w:val="en-US"/>
                            </w:rPr>
                            <m:t>2</m:t>
                          </m:r>
                        </m:sup>
                      </m:sSubSup>
                    </m:e>
                  </m:rad>
                </m:den>
              </m:f>
            </m:e>
          </m:d>
          <m:r>
            <w:rPr>
              <w:rFonts w:ascii="Cambria Math" w:hAnsi="Cambria Math" w:cs="Times New Roman"/>
              <w:sz w:val="28"/>
              <w:szCs w:val="28"/>
            </w:rPr>
            <m:t>.</m:t>
          </m:r>
          <m:r>
            <w:rPr>
              <w:rFonts w:ascii="Cambria Math" w:eastAsiaTheme="minorEastAsia" w:hAnsi="Cambria Math" w:cs="Times New Roman"/>
              <w:sz w:val="28"/>
              <w:szCs w:val="28"/>
            </w:rPr>
            <m:t xml:space="preserve">                                 (1.1)</m:t>
          </m:r>
        </m:oMath>
      </m:oMathPara>
    </w:p>
    <w:p w:rsidR="00300C4C" w:rsidRPr="009A318D" w:rsidRDefault="00300C4C" w:rsidP="008B1148">
      <w:pPr>
        <w:widowControl w:val="0"/>
        <w:tabs>
          <w:tab w:val="left" w:pos="592"/>
        </w:tabs>
        <w:autoSpaceDE w:val="0"/>
        <w:autoSpaceDN w:val="0"/>
        <w:spacing w:after="0" w:line="240" w:lineRule="auto"/>
        <w:ind w:right="38" w:firstLine="709"/>
        <w:jc w:val="both"/>
        <w:rPr>
          <w:rFonts w:ascii="Times New Roman" w:hAnsi="Times New Roman" w:cs="Times New Roman"/>
          <w:sz w:val="28"/>
          <w:szCs w:val="28"/>
        </w:rPr>
      </w:pPr>
    </w:p>
    <w:p w:rsidR="005937FC" w:rsidRPr="009A318D" w:rsidRDefault="005937FC" w:rsidP="008B1148">
      <w:pPr>
        <w:widowControl w:val="0"/>
        <w:tabs>
          <w:tab w:val="left" w:pos="592"/>
        </w:tabs>
        <w:autoSpaceDE w:val="0"/>
        <w:autoSpaceDN w:val="0"/>
        <w:spacing w:after="0" w:line="240" w:lineRule="auto"/>
        <w:ind w:right="38" w:firstLine="709"/>
        <w:jc w:val="both"/>
        <w:rPr>
          <w:rFonts w:ascii="Times New Roman" w:hAnsi="Times New Roman" w:cs="Times New Roman"/>
          <w:w w:val="95"/>
          <w:sz w:val="28"/>
          <w:szCs w:val="28"/>
        </w:rPr>
      </w:pPr>
      <w:r w:rsidRPr="009A318D">
        <w:rPr>
          <w:rFonts w:ascii="Times New Roman" w:hAnsi="Times New Roman" w:cs="Times New Roman"/>
          <w:sz w:val="28"/>
          <w:szCs w:val="28"/>
        </w:rPr>
        <w:t xml:space="preserve">где </w:t>
      </w:r>
      <m:oMath>
        <m:f>
          <m:fPr>
            <m:type m:val="skw"/>
            <m:ctrlPr>
              <w:rPr>
                <w:rFonts w:ascii="Cambria Math" w:hAnsi="Cambria Math" w:cs="Times New Roman"/>
                <w:i/>
                <w:spacing w:val="-5"/>
                <w:sz w:val="28"/>
                <w:szCs w:val="28"/>
                <w:lang w:val="en-US"/>
              </w:rPr>
            </m:ctrlPr>
          </m:fPr>
          <m:num>
            <m:sSub>
              <m:sSubPr>
                <m:ctrlPr>
                  <w:rPr>
                    <w:rFonts w:ascii="Cambria Math" w:hAnsi="Cambria Math" w:cs="Times New Roman"/>
                    <w:i/>
                    <w:spacing w:val="-5"/>
                    <w:sz w:val="28"/>
                    <w:szCs w:val="28"/>
                    <w:lang w:val="en-US"/>
                  </w:rPr>
                </m:ctrlPr>
              </m:sSubPr>
              <m:e>
                <m:r>
                  <w:rPr>
                    <w:rFonts w:ascii="Cambria Math" w:hAnsi="Cambria Math" w:cs="Times New Roman"/>
                    <w:spacing w:val="-5"/>
                    <w:sz w:val="28"/>
                    <w:szCs w:val="28"/>
                    <w:lang w:val="en-US"/>
                  </w:rPr>
                  <m:t>n</m:t>
                </m:r>
              </m:e>
              <m:sub>
                <m:r>
                  <w:rPr>
                    <w:rFonts w:ascii="Cambria Math" w:hAnsi="Cambria Math" w:cs="Times New Roman"/>
                    <w:spacing w:val="-5"/>
                    <w:sz w:val="28"/>
                    <w:szCs w:val="28"/>
                    <w:lang w:val="en-US"/>
                  </w:rPr>
                  <m:t>p</m:t>
                </m:r>
              </m:sub>
            </m:sSub>
          </m:num>
          <m:den>
            <m:r>
              <w:rPr>
                <w:rFonts w:ascii="Cambria Math" w:hAnsi="Cambria Math" w:cs="Times New Roman"/>
                <w:spacing w:val="-5"/>
                <w:sz w:val="28"/>
                <w:szCs w:val="28"/>
                <w:lang w:val="en-US"/>
              </w:rPr>
              <m:t>n</m:t>
            </m:r>
          </m:den>
        </m:f>
      </m:oMath>
      <w:r w:rsidR="0003572E" w:rsidRPr="009A318D">
        <w:rPr>
          <w:rFonts w:ascii="Times New Roman" w:eastAsiaTheme="minorEastAsia" w:hAnsi="Times New Roman" w:cs="Times New Roman"/>
          <w:sz w:val="28"/>
          <w:szCs w:val="28"/>
        </w:rPr>
        <w:t xml:space="preserve">– относительный коэффициент запаса </w:t>
      </w:r>
      <w:r w:rsidR="0003572E" w:rsidRPr="009A318D">
        <w:rPr>
          <w:rFonts w:ascii="Times New Roman" w:hAnsi="Times New Roman" w:cs="Times New Roman"/>
          <w:sz w:val="28"/>
          <w:szCs w:val="28"/>
        </w:rPr>
        <w:t>[</w:t>
      </w:r>
      <w:r w:rsidR="00CF4DAB" w:rsidRPr="009A318D">
        <w:rPr>
          <w:rFonts w:ascii="Times New Roman" w:hAnsi="Times New Roman" w:cs="Times New Roman"/>
          <w:sz w:val="28"/>
          <w:szCs w:val="28"/>
        </w:rPr>
        <w:t xml:space="preserve">20 - </w:t>
      </w:r>
      <w:r w:rsidR="00352907" w:rsidRPr="009A318D">
        <w:rPr>
          <w:rFonts w:ascii="Times New Roman" w:hAnsi="Times New Roman" w:cs="Times New Roman"/>
          <w:sz w:val="28"/>
          <w:szCs w:val="28"/>
        </w:rPr>
        <w:t>22</w:t>
      </w:r>
      <w:r w:rsidR="0003572E" w:rsidRPr="009A318D">
        <w:rPr>
          <w:rFonts w:ascii="Times New Roman" w:hAnsi="Times New Roman" w:cs="Times New Roman"/>
          <w:sz w:val="28"/>
          <w:szCs w:val="28"/>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ν</m:t>
            </m:r>
          </m:e>
          <m:sub>
            <m:r>
              <w:rPr>
                <w:rFonts w:ascii="Cambria Math" w:hAnsi="Cambria Math" w:cs="Times New Roman"/>
                <w:sz w:val="28"/>
                <w:szCs w:val="28"/>
                <w:lang w:val="en-US"/>
              </w:rPr>
              <m:t>σ</m:t>
            </m:r>
            <m:r>
              <w:rPr>
                <w:rFonts w:ascii="Cambria Math" w:hAnsi="Cambria Math" w:cs="Times New Roman"/>
                <w:sz w:val="28"/>
                <w:szCs w:val="28"/>
              </w:rPr>
              <m:t>-1Д</m:t>
            </m:r>
          </m:sub>
        </m:sSub>
      </m:oMath>
      <w:r w:rsidR="006B3334" w:rsidRPr="009A318D">
        <w:rPr>
          <w:rFonts w:ascii="Times New Roman" w:eastAsiaTheme="minorEastAsia" w:hAnsi="Times New Roman" w:cs="Times New Roman"/>
          <w:sz w:val="28"/>
          <w:szCs w:val="28"/>
        </w:rPr>
        <w:t xml:space="preserve">=0,06-0,08 </w:t>
      </w:r>
      <w:r w:rsidR="0003572E" w:rsidRPr="009A318D">
        <w:rPr>
          <w:rFonts w:ascii="Times New Roman" w:eastAsiaTheme="minorEastAsia" w:hAnsi="Times New Roman" w:cs="Times New Roman"/>
          <w:sz w:val="28"/>
          <w:szCs w:val="28"/>
        </w:rPr>
        <w:t>– коэффициент ва</w:t>
      </w:r>
      <w:r w:rsidR="006B3334" w:rsidRPr="009A318D">
        <w:rPr>
          <w:rFonts w:ascii="Times New Roman" w:eastAsiaTheme="minorEastAsia" w:hAnsi="Times New Roman" w:cs="Times New Roman"/>
          <w:sz w:val="28"/>
          <w:szCs w:val="28"/>
        </w:rPr>
        <w:t>риации предела выносливости (ГОСТ 33783-2016</w:t>
      </w:r>
      <w:r w:rsidR="0003572E" w:rsidRPr="009A318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ν</m:t>
            </m:r>
          </m:e>
          <m: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σ</m:t>
                </m:r>
              </m:e>
              <m:sub>
                <m:r>
                  <w:rPr>
                    <w:rFonts w:ascii="Cambria Math" w:eastAsiaTheme="minorEastAsia" w:hAnsi="Cambria Math" w:cs="Times New Roman"/>
                    <w:sz w:val="28"/>
                    <w:szCs w:val="28"/>
                    <w:lang w:val="en-US"/>
                  </w:rPr>
                  <m:t>a</m:t>
                </m:r>
              </m:sub>
            </m:sSub>
          </m:sub>
        </m:sSub>
      </m:oMath>
      <w:r w:rsidR="006B3334" w:rsidRPr="009A318D">
        <w:rPr>
          <w:rFonts w:ascii="Times New Roman" w:eastAsiaTheme="minorEastAsia" w:hAnsi="Times New Roman" w:cs="Times New Roman"/>
          <w:sz w:val="28"/>
          <w:szCs w:val="28"/>
        </w:rPr>
        <w:t xml:space="preserve">=0,1-0,15 - </w:t>
      </w:r>
      <w:r w:rsidR="0003572E" w:rsidRPr="009A318D">
        <w:rPr>
          <w:rFonts w:ascii="Times New Roman" w:eastAsiaTheme="minorEastAsia" w:hAnsi="Times New Roman" w:cs="Times New Roman"/>
          <w:sz w:val="28"/>
          <w:szCs w:val="28"/>
        </w:rPr>
        <w:t>коэффициент вариации ди</w:t>
      </w:r>
      <w:r w:rsidR="006B3334" w:rsidRPr="009A318D">
        <w:rPr>
          <w:rFonts w:ascii="Times New Roman" w:eastAsiaTheme="minorEastAsia" w:hAnsi="Times New Roman" w:cs="Times New Roman"/>
          <w:sz w:val="28"/>
          <w:szCs w:val="28"/>
        </w:rPr>
        <w:t>намических напряжений (ГОСТ 33783-2016</w:t>
      </w:r>
      <w:r w:rsidR="0003572E" w:rsidRPr="009A318D">
        <w:rPr>
          <w:rFonts w:ascii="Times New Roman" w:eastAsiaTheme="minorEastAsia" w:hAnsi="Times New Roman" w:cs="Times New Roman"/>
          <w:sz w:val="28"/>
          <w:szCs w:val="28"/>
        </w:rPr>
        <w:t xml:space="preserve">), </w:t>
      </w:r>
      <w:r w:rsidR="00675E16" w:rsidRPr="009A318D">
        <w:rPr>
          <w:rFonts w:ascii="Times New Roman" w:eastAsiaTheme="minorEastAsia" w:hAnsi="Times New Roman" w:cs="Times New Roman"/>
          <w:i/>
          <w:sz w:val="28"/>
          <w:szCs w:val="28"/>
        </w:rPr>
        <w:t>Ф</w:t>
      </w:r>
      <w:r w:rsidR="006B3334" w:rsidRPr="009A318D">
        <w:rPr>
          <w:rFonts w:ascii="Times New Roman" w:eastAsiaTheme="minorEastAsia" w:hAnsi="Times New Roman" w:cs="Times New Roman"/>
          <w:i/>
          <w:sz w:val="28"/>
          <w:szCs w:val="28"/>
        </w:rPr>
        <w:t>(</w:t>
      </w:r>
      <w:r w:rsidR="006B3334" w:rsidRPr="009A318D">
        <w:rPr>
          <w:rFonts w:ascii="Times New Roman" w:eastAsiaTheme="minorEastAsia" w:hAnsi="Times New Roman" w:cs="Times New Roman"/>
          <w:i/>
          <w:sz w:val="28"/>
          <w:szCs w:val="28"/>
          <w:lang w:val="en-US"/>
        </w:rPr>
        <w:t>t</w:t>
      </w:r>
      <w:r w:rsidR="006B3334" w:rsidRPr="009A318D">
        <w:rPr>
          <w:rFonts w:ascii="Times New Roman" w:eastAsiaTheme="minorEastAsia" w:hAnsi="Times New Roman" w:cs="Times New Roman"/>
          <w:i/>
          <w:sz w:val="28"/>
          <w:szCs w:val="28"/>
        </w:rPr>
        <w:t>)</w:t>
      </w:r>
      <w:r w:rsidR="00675E16" w:rsidRPr="009A318D">
        <w:rPr>
          <w:rFonts w:ascii="Times New Roman" w:eastAsiaTheme="minorEastAsia" w:hAnsi="Times New Roman" w:cs="Times New Roman"/>
          <w:sz w:val="28"/>
          <w:szCs w:val="28"/>
        </w:rPr>
        <w:t xml:space="preserve"> </w:t>
      </w:r>
      <w:r w:rsidR="00315A72" w:rsidRPr="009A318D">
        <w:rPr>
          <w:rFonts w:ascii="Times New Roman" w:eastAsiaTheme="minorEastAsia" w:hAnsi="Times New Roman" w:cs="Times New Roman"/>
          <w:sz w:val="28"/>
          <w:szCs w:val="28"/>
        </w:rPr>
        <w:t>–</w:t>
      </w:r>
      <w:r w:rsidR="00675E16" w:rsidRPr="009A318D">
        <w:rPr>
          <w:rFonts w:ascii="Times New Roman" w:eastAsiaTheme="minorEastAsia" w:hAnsi="Times New Roman" w:cs="Times New Roman"/>
          <w:sz w:val="28"/>
          <w:szCs w:val="28"/>
        </w:rPr>
        <w:t xml:space="preserve"> </w:t>
      </w:r>
      <w:r w:rsidR="00707D71" w:rsidRPr="009A318D">
        <w:rPr>
          <w:rFonts w:ascii="Times New Roman" w:eastAsiaTheme="minorEastAsia" w:hAnsi="Times New Roman" w:cs="Times New Roman"/>
          <w:sz w:val="28"/>
          <w:szCs w:val="28"/>
        </w:rPr>
        <w:t xml:space="preserve">временная </w:t>
      </w:r>
      <w:r w:rsidR="00315A72" w:rsidRPr="009A318D">
        <w:rPr>
          <w:rFonts w:ascii="Times New Roman" w:eastAsiaTheme="minorEastAsia" w:hAnsi="Times New Roman" w:cs="Times New Roman"/>
          <w:sz w:val="28"/>
          <w:szCs w:val="28"/>
        </w:rPr>
        <w:t>функция Л</w:t>
      </w:r>
      <w:r w:rsidR="00A6236B" w:rsidRPr="009A318D">
        <w:rPr>
          <w:rFonts w:ascii="Times New Roman" w:eastAsiaTheme="minorEastAsia" w:hAnsi="Times New Roman" w:cs="Times New Roman"/>
          <w:sz w:val="28"/>
          <w:szCs w:val="28"/>
        </w:rPr>
        <w:t>апласа</w:t>
      </w:r>
      <w:r w:rsidR="006B3334" w:rsidRPr="009A318D">
        <w:rPr>
          <w:rFonts w:ascii="Times New Roman" w:eastAsiaTheme="minorEastAsia" w:hAnsi="Times New Roman" w:cs="Times New Roman"/>
          <w:sz w:val="28"/>
          <w:szCs w:val="28"/>
        </w:rPr>
        <w:t xml:space="preserve"> или интеграл вероятности </w:t>
      </w:r>
      <w:r w:rsidR="00315A72" w:rsidRPr="009A318D">
        <w:rPr>
          <w:rFonts w:ascii="Times New Roman" w:hAnsi="Times New Roman" w:cs="Times New Roman"/>
          <w:sz w:val="28"/>
          <w:szCs w:val="28"/>
        </w:rPr>
        <w:t>[</w:t>
      </w:r>
      <w:r w:rsidR="00352907" w:rsidRPr="009A318D">
        <w:rPr>
          <w:rFonts w:ascii="Times New Roman" w:hAnsi="Times New Roman" w:cs="Times New Roman"/>
          <w:sz w:val="28"/>
          <w:szCs w:val="28"/>
        </w:rPr>
        <w:t>23</w:t>
      </w:r>
      <w:r w:rsidR="00F83920" w:rsidRPr="009A318D">
        <w:rPr>
          <w:rFonts w:ascii="Times New Roman" w:hAnsi="Times New Roman" w:cs="Times New Roman"/>
          <w:w w:val="95"/>
          <w:sz w:val="28"/>
          <w:szCs w:val="28"/>
        </w:rPr>
        <w:t>]</w:t>
      </w:r>
      <w:r w:rsidRPr="009A318D">
        <w:rPr>
          <w:rFonts w:ascii="Times New Roman" w:hAnsi="Times New Roman" w:cs="Times New Roman"/>
          <w:w w:val="95"/>
          <w:sz w:val="28"/>
          <w:szCs w:val="28"/>
        </w:rPr>
        <w:t>.</w:t>
      </w:r>
    </w:p>
    <w:p w:rsidR="00315A72" w:rsidRPr="009A318D" w:rsidRDefault="0088043A" w:rsidP="0088043A">
      <w:pPr>
        <w:widowControl w:val="0"/>
        <w:tabs>
          <w:tab w:val="left" w:pos="704"/>
        </w:tabs>
        <w:autoSpaceDE w:val="0"/>
        <w:autoSpaceDN w:val="0"/>
        <w:spacing w:after="0" w:line="240" w:lineRule="auto"/>
        <w:ind w:left="-80" w:right="111" w:firstLine="789"/>
        <w:jc w:val="both"/>
        <w:rPr>
          <w:rFonts w:ascii="Times New Roman" w:hAnsi="Times New Roman" w:cs="Times New Roman"/>
          <w:w w:val="95"/>
          <w:sz w:val="28"/>
          <w:szCs w:val="28"/>
        </w:rPr>
      </w:pPr>
      <w:r w:rsidRPr="009A318D">
        <w:rPr>
          <w:rFonts w:ascii="Times New Roman" w:hAnsi="Times New Roman" w:cs="Times New Roman"/>
          <w:spacing w:val="-3"/>
          <w:sz w:val="28"/>
          <w:szCs w:val="28"/>
        </w:rPr>
        <w:t>П</w:t>
      </w:r>
      <w:r w:rsidR="00315A72" w:rsidRPr="009A318D">
        <w:rPr>
          <w:rFonts w:ascii="Times New Roman" w:hAnsi="Times New Roman" w:cs="Times New Roman"/>
          <w:spacing w:val="-3"/>
          <w:sz w:val="28"/>
          <w:szCs w:val="28"/>
        </w:rPr>
        <w:t>реде</w:t>
      </w:r>
      <w:r w:rsidRPr="009A318D">
        <w:rPr>
          <w:rFonts w:ascii="Times New Roman" w:hAnsi="Times New Roman" w:cs="Times New Roman"/>
          <w:spacing w:val="-3"/>
          <w:sz w:val="28"/>
          <w:szCs w:val="28"/>
        </w:rPr>
        <w:t>льный коэффициент нагруженности</w:t>
      </w:r>
      <w:r w:rsidR="006B5106" w:rsidRPr="009A318D">
        <w:rPr>
          <w:rFonts w:ascii="Times New Roman" w:hAnsi="Times New Roman" w:cs="Times New Roman"/>
          <w:spacing w:val="-3"/>
          <w:sz w:val="28"/>
          <w:szCs w:val="28"/>
        </w:rPr>
        <w:t xml:space="preserve"> выбираем в зависимости </w:t>
      </w:r>
      <w:r w:rsidR="00315A72" w:rsidRPr="009A318D">
        <w:rPr>
          <w:rFonts w:ascii="Times New Roman" w:hAnsi="Times New Roman" w:cs="Times New Roman"/>
          <w:spacing w:val="-3"/>
          <w:sz w:val="28"/>
          <w:szCs w:val="28"/>
        </w:rPr>
        <w:t xml:space="preserve">от показателя степени кривой усталости </w:t>
      </w:r>
      <w:r w:rsidR="005937FC" w:rsidRPr="009A318D">
        <w:rPr>
          <w:rFonts w:ascii="Times New Roman" w:hAnsi="Times New Roman" w:cs="Times New Roman"/>
          <w:i/>
          <w:spacing w:val="-3"/>
          <w:sz w:val="28"/>
          <w:szCs w:val="28"/>
          <w:lang w:val="en-US"/>
        </w:rPr>
        <w:t>m</w:t>
      </w:r>
      <w:r w:rsidR="005937FC" w:rsidRPr="009A318D">
        <w:rPr>
          <w:rFonts w:ascii="Times New Roman" w:hAnsi="Times New Roman" w:cs="Times New Roman"/>
          <w:i/>
          <w:spacing w:val="-3"/>
          <w:sz w:val="28"/>
          <w:szCs w:val="28"/>
        </w:rPr>
        <w:t>=</w:t>
      </w:r>
      <w:r w:rsidR="005937FC" w:rsidRPr="009A318D">
        <w:rPr>
          <w:rFonts w:ascii="Times New Roman" w:hAnsi="Times New Roman" w:cs="Times New Roman"/>
          <w:spacing w:val="-3"/>
          <w:sz w:val="28"/>
          <w:szCs w:val="28"/>
        </w:rPr>
        <w:t xml:space="preserve">6 </w:t>
      </w:r>
      <w:r w:rsidR="00F83920" w:rsidRPr="009A318D">
        <w:rPr>
          <w:rFonts w:ascii="Times New Roman" w:hAnsi="Times New Roman" w:cs="Times New Roman"/>
          <w:spacing w:val="-3"/>
          <w:sz w:val="28"/>
          <w:szCs w:val="28"/>
        </w:rPr>
        <w:t xml:space="preserve">по ГОСТ 10791-2011 </w:t>
      </w:r>
      <w:r w:rsidR="000A688D" w:rsidRPr="009A318D">
        <w:rPr>
          <w:rFonts w:ascii="Times New Roman" w:hAnsi="Times New Roman" w:cs="Times New Roman"/>
          <w:sz w:val="28"/>
          <w:szCs w:val="28"/>
        </w:rPr>
        <w:t>[</w:t>
      </w:r>
      <w:r w:rsidR="005937FC" w:rsidRPr="009A318D">
        <w:rPr>
          <w:rFonts w:ascii="Times New Roman" w:hAnsi="Times New Roman" w:cs="Times New Roman"/>
          <w:sz w:val="28"/>
          <w:szCs w:val="28"/>
        </w:rPr>
        <w:t>24-</w:t>
      </w:r>
      <w:r w:rsidR="007F08FB" w:rsidRPr="009A318D">
        <w:rPr>
          <w:rFonts w:ascii="Times New Roman" w:hAnsi="Times New Roman" w:cs="Times New Roman"/>
          <w:sz w:val="28"/>
          <w:szCs w:val="28"/>
        </w:rPr>
        <w:t>25</w:t>
      </w:r>
      <w:r w:rsidR="000A688D" w:rsidRPr="009A318D">
        <w:rPr>
          <w:rFonts w:ascii="Times New Roman" w:hAnsi="Times New Roman" w:cs="Times New Roman"/>
          <w:w w:val="95"/>
          <w:sz w:val="28"/>
          <w:szCs w:val="28"/>
        </w:rPr>
        <w:t>]</w:t>
      </w:r>
      <w:r w:rsidR="00F06942" w:rsidRPr="009A318D">
        <w:rPr>
          <w:rFonts w:ascii="Times New Roman" w:hAnsi="Times New Roman" w:cs="Times New Roman"/>
          <w:w w:val="95"/>
          <w:sz w:val="28"/>
          <w:szCs w:val="28"/>
        </w:rPr>
        <w:t>:</w:t>
      </w:r>
    </w:p>
    <w:p w:rsidR="005937FC" w:rsidRPr="009A318D" w:rsidRDefault="005937FC" w:rsidP="0088043A">
      <w:pPr>
        <w:widowControl w:val="0"/>
        <w:tabs>
          <w:tab w:val="left" w:pos="704"/>
        </w:tabs>
        <w:autoSpaceDE w:val="0"/>
        <w:autoSpaceDN w:val="0"/>
        <w:spacing w:after="0" w:line="240" w:lineRule="auto"/>
        <w:ind w:left="-80" w:right="111" w:firstLine="789"/>
        <w:jc w:val="both"/>
        <w:rPr>
          <w:rFonts w:ascii="Times New Roman" w:hAnsi="Times New Roman" w:cs="Times New Roman"/>
          <w:w w:val="95"/>
          <w:sz w:val="28"/>
          <w:szCs w:val="28"/>
        </w:rPr>
      </w:pPr>
    </w:p>
    <w:p w:rsidR="00F06942" w:rsidRPr="009A318D" w:rsidRDefault="00AD54A4" w:rsidP="008F29B6">
      <w:pPr>
        <w:widowControl w:val="0"/>
        <w:tabs>
          <w:tab w:val="left" w:pos="704"/>
        </w:tabs>
        <w:autoSpaceDE w:val="0"/>
        <w:autoSpaceDN w:val="0"/>
        <w:spacing w:after="0" w:line="240" w:lineRule="auto"/>
        <w:ind w:left="-80" w:firstLine="709"/>
        <w:jc w:val="both"/>
        <w:rPr>
          <w:rFonts w:ascii="Times New Roman" w:eastAsiaTheme="minorEastAsia" w:hAnsi="Times New Roman" w:cs="Times New Roman"/>
          <w:sz w:val="28"/>
          <w:szCs w:val="28"/>
          <w:lang w:val="en-US"/>
        </w:rPr>
      </w:pPr>
      <m:oMathPara>
        <m:oMathParaPr>
          <m:jc m:val="right"/>
        </m:oMathParaP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p</m:t>
              </m:r>
            </m:sub>
          </m:sSub>
          <m:r>
            <w:rPr>
              <w:rFonts w:ascii="Cambria Math" w:hAnsi="Cambria Math" w:cs="Times New Roman"/>
              <w:sz w:val="28"/>
              <w:szCs w:val="28"/>
              <w:lang w:val="en-US"/>
            </w:rPr>
            <m:t xml:space="preserve">=2,797-0,9294 ∙ </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κ</m:t>
                  </m:r>
                  <m:r>
                    <w:rPr>
                      <w:rFonts w:ascii="Cambria Math" w:hAnsi="Cambria Math" w:cs="Times New Roman"/>
                      <w:sz w:val="28"/>
                      <w:szCs w:val="28"/>
                      <w:lang w:val="en-US"/>
                    </w:rPr>
                    <m:t xml:space="preserve"> ∙ </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сум</m:t>
                          </m:r>
                        </m:sub>
                      </m:sSub>
                    </m:num>
                    <m:den>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0</m:t>
                          </m:r>
                        </m:sub>
                      </m:sSub>
                    </m:den>
                  </m:f>
                </m:e>
              </m:d>
            </m:e>
            <m:sup>
              <m:r>
                <w:rPr>
                  <w:rFonts w:ascii="Cambria Math" w:hAnsi="Cambria Math" w:cs="Times New Roman"/>
                  <w:sz w:val="28"/>
                  <w:szCs w:val="28"/>
                  <w:lang w:val="en-US"/>
                </w:rPr>
                <m:t>0,05</m:t>
              </m:r>
            </m:sup>
          </m:sSup>
          <m:r>
            <w:rPr>
              <w:rFonts w:ascii="Cambria Math" w:hAnsi="Cambria Math" w:cs="Times New Roman"/>
              <w:sz w:val="28"/>
              <w:szCs w:val="28"/>
            </w:rPr>
            <m:t>,                              (1.2)</m:t>
          </m:r>
        </m:oMath>
      </m:oMathPara>
    </w:p>
    <w:p w:rsidR="0088043A" w:rsidRPr="009A318D" w:rsidRDefault="006B5106" w:rsidP="008B1148">
      <w:pPr>
        <w:pStyle w:val="a9"/>
        <w:spacing w:line="240" w:lineRule="auto"/>
        <w:ind w:right="115" w:firstLine="709"/>
        <w:rPr>
          <w:rFonts w:eastAsia="Batang"/>
          <w:color w:val="auto"/>
          <w:spacing w:val="-3"/>
          <w:lang w:eastAsia="en-US"/>
        </w:rPr>
      </w:pPr>
      <w:r w:rsidRPr="009A318D">
        <w:rPr>
          <w:rFonts w:eastAsia="Batang"/>
          <w:color w:val="auto"/>
          <w:spacing w:val="-3"/>
          <w:lang w:eastAsia="en-US"/>
        </w:rPr>
        <w:t xml:space="preserve">где </w:t>
      </w:r>
      <w:r w:rsidR="00824588" w:rsidRPr="009A318D">
        <w:rPr>
          <w:rFonts w:eastAsia="Batang"/>
          <w:i/>
          <w:color w:val="auto"/>
          <w:spacing w:val="-3"/>
          <w:lang w:eastAsia="en-US"/>
        </w:rPr>
        <w:t>N</w:t>
      </w:r>
      <w:r w:rsidR="00824588" w:rsidRPr="009A318D">
        <w:rPr>
          <w:rFonts w:eastAsia="Batang"/>
          <w:i/>
          <w:color w:val="auto"/>
          <w:spacing w:val="-3"/>
          <w:vertAlign w:val="subscript"/>
          <w:lang w:eastAsia="en-US"/>
        </w:rPr>
        <w:t>0</w:t>
      </w:r>
      <w:r w:rsidR="00824588" w:rsidRPr="009A318D">
        <w:rPr>
          <w:rFonts w:eastAsia="Batang"/>
          <w:color w:val="auto"/>
          <w:spacing w:val="-3"/>
          <w:lang w:eastAsia="en-US"/>
        </w:rPr>
        <w:t xml:space="preserve"> - база испытаний (ГОСТ 33783–2016);</w:t>
      </w:r>
      <w:r w:rsidR="00824588" w:rsidRPr="009A318D">
        <w:rPr>
          <w:rFonts w:eastAsia="Batang"/>
          <w:i/>
          <w:color w:val="auto"/>
          <w:spacing w:val="-3"/>
          <w:lang w:eastAsia="en-US"/>
        </w:rPr>
        <w:t xml:space="preserve"> k</w:t>
      </w:r>
      <w:r w:rsidRPr="009A318D">
        <w:rPr>
          <w:rFonts w:eastAsia="Batang"/>
          <w:color w:val="auto"/>
          <w:spacing w:val="-3"/>
          <w:lang w:eastAsia="en-US"/>
        </w:rPr>
        <w:t xml:space="preserve"> – коэффициент</w:t>
      </w:r>
      <w:r w:rsidR="00824588" w:rsidRPr="009A318D">
        <w:rPr>
          <w:rFonts w:eastAsia="Batang"/>
          <w:color w:val="auto"/>
          <w:spacing w:val="-3"/>
          <w:lang w:eastAsia="en-US"/>
        </w:rPr>
        <w:t xml:space="preserve"> интенсивност</w:t>
      </w:r>
      <w:r w:rsidRPr="009A318D">
        <w:rPr>
          <w:rFonts w:eastAsia="Batang"/>
          <w:color w:val="auto"/>
          <w:spacing w:val="-3"/>
          <w:lang w:eastAsia="en-US"/>
        </w:rPr>
        <w:t xml:space="preserve">и </w:t>
      </w:r>
      <w:r w:rsidR="00824588" w:rsidRPr="009A318D">
        <w:rPr>
          <w:rFonts w:eastAsia="Batang"/>
          <w:color w:val="auto"/>
          <w:spacing w:val="-3"/>
          <w:lang w:eastAsia="en-US"/>
        </w:rPr>
        <w:t>снижения пред</w:t>
      </w:r>
      <w:r w:rsidR="00BE4342" w:rsidRPr="009A318D">
        <w:rPr>
          <w:rFonts w:eastAsia="Batang"/>
          <w:color w:val="auto"/>
          <w:spacing w:val="-3"/>
          <w:lang w:eastAsia="en-US"/>
        </w:rPr>
        <w:t xml:space="preserve">ела выносливости колеса, </w:t>
      </w:r>
      <w:r w:rsidR="00824588" w:rsidRPr="009A318D">
        <w:rPr>
          <w:rFonts w:eastAsia="Batang"/>
          <w:i/>
          <w:color w:val="auto"/>
          <w:spacing w:val="-3"/>
          <w:lang w:eastAsia="en-US"/>
        </w:rPr>
        <w:t>k</w:t>
      </w:r>
      <w:r w:rsidR="00824588" w:rsidRPr="009A318D">
        <w:rPr>
          <w:rFonts w:eastAsia="Batang"/>
          <w:color w:val="auto"/>
          <w:spacing w:val="-3"/>
          <w:lang w:eastAsia="en-US"/>
        </w:rPr>
        <w:t xml:space="preserve"> = 1,65</w:t>
      </w:r>
      <w:r w:rsidR="005E535B" w:rsidRPr="009A318D">
        <w:rPr>
          <w:rFonts w:eastAsia="Batang"/>
          <w:color w:val="auto"/>
          <w:spacing w:val="-3"/>
          <w:lang w:eastAsia="en-US"/>
        </w:rPr>
        <w:t xml:space="preserve"> (ГОСТ 33783–2016)</w:t>
      </w:r>
      <w:r w:rsidR="0088043A" w:rsidRPr="009A318D">
        <w:rPr>
          <w:rFonts w:eastAsia="Batang"/>
          <w:color w:val="auto"/>
          <w:spacing w:val="-3"/>
          <w:lang w:eastAsia="en-US"/>
        </w:rPr>
        <w:t>.</w:t>
      </w:r>
    </w:p>
    <w:p w:rsidR="00824588" w:rsidRPr="009A318D" w:rsidRDefault="005937FC" w:rsidP="008B1148">
      <w:pPr>
        <w:pStyle w:val="a9"/>
        <w:spacing w:line="240" w:lineRule="auto"/>
        <w:ind w:right="115" w:firstLine="709"/>
        <w:rPr>
          <w:rFonts w:eastAsia="Batang"/>
          <w:color w:val="auto"/>
          <w:spacing w:val="-3"/>
          <w:lang w:eastAsia="en-US"/>
        </w:rPr>
      </w:pPr>
      <w:r w:rsidRPr="009A318D">
        <w:rPr>
          <w:rFonts w:eastAsia="Batang"/>
          <w:color w:val="auto"/>
          <w:spacing w:val="-3"/>
          <w:lang w:eastAsia="en-US"/>
        </w:rPr>
        <w:t>Определяем</w:t>
      </w:r>
      <w:r w:rsidR="0088043A" w:rsidRPr="009A318D">
        <w:rPr>
          <w:rFonts w:eastAsia="Batang"/>
          <w:color w:val="auto"/>
          <w:spacing w:val="-3"/>
          <w:lang w:eastAsia="en-US"/>
        </w:rPr>
        <w:t xml:space="preserve"> </w:t>
      </w:r>
      <w:r w:rsidR="00824588" w:rsidRPr="009A318D">
        <w:rPr>
          <w:rFonts w:eastAsia="Batang"/>
          <w:color w:val="auto"/>
          <w:spacing w:val="-3"/>
          <w:lang w:eastAsia="en-US"/>
        </w:rPr>
        <w:t xml:space="preserve">общее число циклов нагружения колеса за назначенный срок службы </w:t>
      </w:r>
      <w:r w:rsidR="00824588" w:rsidRPr="009A318D">
        <w:rPr>
          <w:rFonts w:eastAsia="Batang"/>
          <w:i/>
          <w:color w:val="auto"/>
          <w:spacing w:val="-3"/>
          <w:lang w:eastAsia="en-US"/>
        </w:rPr>
        <w:t>Т</w:t>
      </w:r>
      <w:r w:rsidR="00824588" w:rsidRPr="009A318D">
        <w:rPr>
          <w:rFonts w:eastAsia="Batang"/>
          <w:i/>
          <w:color w:val="auto"/>
          <w:spacing w:val="-3"/>
          <w:vertAlign w:val="subscript"/>
          <w:lang w:eastAsia="en-US"/>
        </w:rPr>
        <w:t>р</w:t>
      </w:r>
      <w:r w:rsidR="00824588" w:rsidRPr="009A318D">
        <w:rPr>
          <w:rFonts w:eastAsia="Batang"/>
          <w:i/>
          <w:color w:val="auto"/>
          <w:spacing w:val="-3"/>
          <w:lang w:eastAsia="en-US"/>
        </w:rPr>
        <w:t>,</w:t>
      </w:r>
      <w:r w:rsidR="0088043A" w:rsidRPr="009A318D">
        <w:rPr>
          <w:rFonts w:eastAsia="Batang"/>
          <w:color w:val="auto"/>
          <w:spacing w:val="-3"/>
          <w:lang w:eastAsia="en-US"/>
        </w:rPr>
        <w:t xml:space="preserve"> по равенству:</w:t>
      </w:r>
    </w:p>
    <w:p w:rsidR="004159D9" w:rsidRPr="009A318D" w:rsidRDefault="004159D9" w:rsidP="008B1148">
      <w:pPr>
        <w:pStyle w:val="a9"/>
        <w:spacing w:line="240" w:lineRule="auto"/>
        <w:ind w:right="115" w:firstLine="709"/>
        <w:rPr>
          <w:color w:val="auto"/>
          <w:w w:val="95"/>
        </w:rPr>
      </w:pPr>
    </w:p>
    <w:p w:rsidR="00393F29" w:rsidRPr="009A318D" w:rsidRDefault="00AD54A4" w:rsidP="008F29B6">
      <w:pPr>
        <w:pStyle w:val="a9"/>
        <w:spacing w:line="240" w:lineRule="auto"/>
        <w:ind w:right="0" w:firstLine="709"/>
        <w:rPr>
          <w:color w:val="auto"/>
        </w:rPr>
      </w:pPr>
      <m:oMathPara>
        <m:oMathParaPr>
          <m:jc m:val="right"/>
        </m:oMathParaPr>
        <m:oMath>
          <m:sSub>
            <m:sSubPr>
              <m:ctrlPr>
                <w:rPr>
                  <w:rFonts w:ascii="Cambria Math" w:hAnsi="Cambria Math"/>
                  <w:i/>
                  <w:color w:val="auto"/>
                </w:rPr>
              </m:ctrlPr>
            </m:sSubPr>
            <m:e>
              <m:r>
                <w:rPr>
                  <w:rFonts w:ascii="Cambria Math" w:hAnsi="Cambria Math"/>
                  <w:color w:val="auto"/>
                  <w:lang w:val="en-US"/>
                </w:rPr>
                <m:t>N</m:t>
              </m:r>
              <m:ctrlPr>
                <w:rPr>
                  <w:rFonts w:ascii="Cambria Math" w:hAnsi="Cambria Math"/>
                  <w:i/>
                  <w:color w:val="auto"/>
                  <w:lang w:val="en-US"/>
                </w:rPr>
              </m:ctrlPr>
            </m:e>
            <m:sub>
              <m:r>
                <w:rPr>
                  <w:rFonts w:ascii="Cambria Math" w:hAnsi="Cambria Math"/>
                  <w:color w:val="auto"/>
                </w:rPr>
                <m:t>сум</m:t>
              </m:r>
            </m:sub>
          </m:sSub>
          <m:r>
            <w:rPr>
              <w:rFonts w:ascii="Cambria Math" w:hAnsi="Cambria Math"/>
              <w:color w:val="auto"/>
            </w:rPr>
            <m:t xml:space="preserve">= </m:t>
          </m:r>
          <m:f>
            <m:fPr>
              <m:ctrlPr>
                <w:rPr>
                  <w:rFonts w:ascii="Cambria Math" w:hAnsi="Cambria Math"/>
                  <w:i/>
                  <w:color w:val="auto"/>
                </w:rPr>
              </m:ctrlPr>
            </m:fPr>
            <m:num>
              <m:r>
                <w:rPr>
                  <w:rFonts w:ascii="Cambria Math" w:hAnsi="Cambria Math"/>
                  <w:color w:val="auto"/>
                </w:rPr>
                <m:t xml:space="preserve">365 ∙ </m:t>
              </m:r>
              <m:sSub>
                <m:sSubPr>
                  <m:ctrlPr>
                    <w:rPr>
                      <w:rFonts w:ascii="Cambria Math" w:hAnsi="Cambria Math"/>
                      <w:i/>
                      <w:color w:val="auto"/>
                    </w:rPr>
                  </m:ctrlPr>
                </m:sSubPr>
                <m:e>
                  <m:r>
                    <w:rPr>
                      <w:rFonts w:ascii="Cambria Math" w:hAnsi="Cambria Math"/>
                      <w:color w:val="auto"/>
                    </w:rPr>
                    <m:t>T</m:t>
                  </m:r>
                </m:e>
                <m:sub>
                  <m:r>
                    <w:rPr>
                      <w:rFonts w:ascii="Cambria Math" w:hAnsi="Cambria Math"/>
                      <w:color w:val="auto"/>
                    </w:rPr>
                    <m:t>P</m:t>
                  </m:r>
                </m:sub>
              </m:sSub>
              <m:r>
                <w:rPr>
                  <w:rFonts w:ascii="Cambria Math" w:hAnsi="Cambria Math"/>
                  <w:color w:val="auto"/>
                </w:rPr>
                <m:t xml:space="preserve"> ∙ </m:t>
              </m:r>
              <m:sSub>
                <m:sSubPr>
                  <m:ctrlPr>
                    <w:rPr>
                      <w:rFonts w:ascii="Cambria Math" w:hAnsi="Cambria Math"/>
                      <w:i/>
                      <w:color w:val="auto"/>
                    </w:rPr>
                  </m:ctrlPr>
                </m:sSubPr>
                <m:e>
                  <m:r>
                    <w:rPr>
                      <w:rFonts w:ascii="Cambria Math" w:hAnsi="Cambria Math"/>
                      <w:color w:val="auto"/>
                      <w:lang w:val="en-US"/>
                    </w:rPr>
                    <m:t>L</m:t>
                  </m:r>
                </m:e>
                <m:sub>
                  <m:r>
                    <w:rPr>
                      <w:rFonts w:ascii="Cambria Math" w:hAnsi="Cambria Math"/>
                      <w:color w:val="auto"/>
                    </w:rPr>
                    <m:t>i</m:t>
                  </m:r>
                </m:sub>
              </m:sSub>
            </m:num>
            <m:den>
              <m:r>
                <m:rPr>
                  <m:sty m:val="p"/>
                </m:rPr>
                <w:rPr>
                  <w:rFonts w:ascii="Cambria Math" w:hAnsi="Cambria Math"/>
                  <w:color w:val="auto"/>
                </w:rPr>
                <m:t>Π</m:t>
              </m:r>
              <m:r>
                <w:rPr>
                  <w:rFonts w:ascii="Cambria Math" w:hAnsi="Cambria Math"/>
                  <w:color w:val="auto"/>
                </w:rPr>
                <m:t>∙D</m:t>
              </m:r>
            </m:den>
          </m:f>
          <m:r>
            <w:rPr>
              <w:rFonts w:ascii="Cambria Math" w:hAnsi="Cambria Math"/>
              <w:color w:val="auto"/>
            </w:rPr>
            <m:t>,                                                 (1. 3)</m:t>
          </m:r>
        </m:oMath>
      </m:oMathPara>
    </w:p>
    <w:p w:rsidR="004159D9" w:rsidRPr="009A318D" w:rsidRDefault="004159D9" w:rsidP="008B1148">
      <w:pPr>
        <w:widowControl w:val="0"/>
        <w:tabs>
          <w:tab w:val="left" w:pos="704"/>
        </w:tabs>
        <w:autoSpaceDE w:val="0"/>
        <w:autoSpaceDN w:val="0"/>
        <w:spacing w:after="0" w:line="240" w:lineRule="auto"/>
        <w:ind w:right="111" w:firstLine="709"/>
        <w:jc w:val="both"/>
        <w:rPr>
          <w:rFonts w:ascii="Times New Roman" w:hAnsi="Times New Roman" w:cs="Times New Roman"/>
          <w:i/>
          <w:sz w:val="28"/>
          <w:szCs w:val="28"/>
        </w:rPr>
      </w:pPr>
    </w:p>
    <w:p w:rsidR="00824588" w:rsidRPr="009A318D" w:rsidRDefault="0088043A" w:rsidP="008F29B6">
      <w:pPr>
        <w:widowControl w:val="0"/>
        <w:tabs>
          <w:tab w:val="left" w:pos="704"/>
        </w:tabs>
        <w:autoSpaceDE w:val="0"/>
        <w:autoSpaceDN w:val="0"/>
        <w:spacing w:after="0" w:line="240" w:lineRule="auto"/>
        <w:ind w:firstLine="709"/>
        <w:jc w:val="both"/>
        <w:rPr>
          <w:rFonts w:ascii="Times New Roman" w:hAnsi="Times New Roman" w:cs="Times New Roman"/>
          <w:spacing w:val="-3"/>
          <w:sz w:val="28"/>
          <w:szCs w:val="28"/>
        </w:rPr>
      </w:pPr>
      <w:r w:rsidRPr="009A318D">
        <w:rPr>
          <w:rFonts w:ascii="Times New Roman" w:hAnsi="Times New Roman" w:cs="Times New Roman"/>
          <w:sz w:val="28"/>
          <w:szCs w:val="28"/>
        </w:rPr>
        <w:lastRenderedPageBreak/>
        <w:t xml:space="preserve">где </w:t>
      </w:r>
      <w:r w:rsidR="00A552A0" w:rsidRPr="009A318D">
        <w:rPr>
          <w:rFonts w:ascii="Times New Roman" w:hAnsi="Times New Roman" w:cs="Times New Roman"/>
          <w:i/>
          <w:sz w:val="28"/>
          <w:szCs w:val="28"/>
          <w:lang w:val="en-US"/>
        </w:rPr>
        <w:t>L</w:t>
      </w:r>
      <w:r w:rsidR="00A552A0" w:rsidRPr="009A318D">
        <w:rPr>
          <w:rFonts w:ascii="Times New Roman" w:hAnsi="Times New Roman" w:cs="Times New Roman"/>
          <w:i/>
          <w:sz w:val="28"/>
          <w:szCs w:val="28"/>
          <w:vertAlign w:val="subscript"/>
          <w:lang w:val="en-US"/>
        </w:rPr>
        <w:t>i</w:t>
      </w:r>
      <w:r w:rsidR="00A552A0" w:rsidRPr="009A318D">
        <w:rPr>
          <w:rFonts w:ascii="Times New Roman" w:hAnsi="Times New Roman" w:cs="Times New Roman"/>
          <w:sz w:val="28"/>
          <w:szCs w:val="28"/>
          <w:vertAlign w:val="subscript"/>
        </w:rPr>
        <w:t xml:space="preserve"> </w:t>
      </w:r>
      <w:r w:rsidR="00A552A0" w:rsidRPr="009A318D">
        <w:rPr>
          <w:rFonts w:ascii="Times New Roman" w:hAnsi="Times New Roman" w:cs="Times New Roman"/>
          <w:w w:val="90"/>
          <w:sz w:val="28"/>
          <w:szCs w:val="28"/>
        </w:rPr>
        <w:t>–</w:t>
      </w:r>
      <w:r w:rsidR="00A552A0" w:rsidRPr="009A318D">
        <w:rPr>
          <w:rFonts w:ascii="Times New Roman" w:hAnsi="Times New Roman" w:cs="Times New Roman"/>
          <w:spacing w:val="-13"/>
          <w:w w:val="90"/>
          <w:sz w:val="28"/>
          <w:szCs w:val="28"/>
        </w:rPr>
        <w:t xml:space="preserve"> </w:t>
      </w:r>
      <w:r w:rsidRPr="009A318D">
        <w:rPr>
          <w:rFonts w:ascii="Times New Roman" w:hAnsi="Times New Roman" w:cs="Times New Roman"/>
          <w:spacing w:val="-3"/>
          <w:sz w:val="28"/>
          <w:szCs w:val="28"/>
        </w:rPr>
        <w:t>средний</w:t>
      </w:r>
      <w:r w:rsidR="00A552A0" w:rsidRPr="009A318D">
        <w:rPr>
          <w:rFonts w:ascii="Times New Roman" w:hAnsi="Times New Roman" w:cs="Times New Roman"/>
          <w:spacing w:val="-3"/>
          <w:sz w:val="28"/>
          <w:szCs w:val="28"/>
        </w:rPr>
        <w:t xml:space="preserve"> пробег подвижного состава </w:t>
      </w:r>
      <w:r w:rsidRPr="009A318D">
        <w:rPr>
          <w:rFonts w:ascii="Times New Roman" w:hAnsi="Times New Roman" w:cs="Times New Roman"/>
          <w:spacing w:val="-3"/>
          <w:sz w:val="28"/>
          <w:szCs w:val="28"/>
        </w:rPr>
        <w:t>в сутки</w:t>
      </w:r>
      <w:r w:rsidR="00A552A0" w:rsidRPr="009A318D">
        <w:rPr>
          <w:rFonts w:ascii="Times New Roman" w:hAnsi="Times New Roman" w:cs="Times New Roman"/>
          <w:spacing w:val="-3"/>
          <w:sz w:val="28"/>
          <w:szCs w:val="28"/>
        </w:rPr>
        <w:t xml:space="preserve">; </w:t>
      </w:r>
      <w:r w:rsidR="00A552A0" w:rsidRPr="009A318D">
        <w:rPr>
          <w:rFonts w:ascii="Times New Roman" w:hAnsi="Times New Roman" w:cs="Times New Roman"/>
          <w:i/>
          <w:spacing w:val="-3"/>
          <w:sz w:val="28"/>
          <w:szCs w:val="28"/>
        </w:rPr>
        <w:t>D</w:t>
      </w:r>
      <w:r w:rsidR="00A552A0" w:rsidRPr="009A318D">
        <w:rPr>
          <w:rFonts w:ascii="Times New Roman" w:hAnsi="Times New Roman" w:cs="Times New Roman"/>
          <w:spacing w:val="-3"/>
          <w:sz w:val="28"/>
          <w:szCs w:val="28"/>
        </w:rPr>
        <w:t xml:space="preserve"> – </w:t>
      </w:r>
      <w:r w:rsidRPr="009A318D">
        <w:rPr>
          <w:rFonts w:ascii="Times New Roman" w:hAnsi="Times New Roman" w:cs="Times New Roman"/>
          <w:spacing w:val="-3"/>
          <w:sz w:val="28"/>
          <w:szCs w:val="28"/>
        </w:rPr>
        <w:t xml:space="preserve">средний диаметр </w:t>
      </w:r>
      <w:r w:rsidR="00A552A0" w:rsidRPr="009A318D">
        <w:rPr>
          <w:rFonts w:ascii="Times New Roman" w:hAnsi="Times New Roman" w:cs="Times New Roman"/>
          <w:spacing w:val="-3"/>
          <w:sz w:val="28"/>
          <w:szCs w:val="28"/>
        </w:rPr>
        <w:t>изношенного колеса.</w:t>
      </w:r>
    </w:p>
    <w:p w:rsidR="0088043A" w:rsidRPr="009A318D" w:rsidRDefault="0088043A" w:rsidP="008F29B6">
      <w:pPr>
        <w:widowControl w:val="0"/>
        <w:tabs>
          <w:tab w:val="left" w:pos="704"/>
        </w:tabs>
        <w:autoSpaceDE w:val="0"/>
        <w:autoSpaceDN w:val="0"/>
        <w:spacing w:after="0" w:line="240" w:lineRule="auto"/>
        <w:ind w:firstLine="709"/>
        <w:jc w:val="both"/>
        <w:rPr>
          <w:rFonts w:ascii="Times New Roman" w:hAnsi="Times New Roman" w:cs="Times New Roman"/>
          <w:spacing w:val="-3"/>
          <w:sz w:val="28"/>
          <w:szCs w:val="28"/>
        </w:rPr>
      </w:pPr>
      <w:r w:rsidRPr="009A318D">
        <w:rPr>
          <w:rFonts w:ascii="Times New Roman" w:hAnsi="Times New Roman" w:cs="Times New Roman"/>
          <w:spacing w:val="-3"/>
          <w:sz w:val="28"/>
          <w:szCs w:val="28"/>
        </w:rPr>
        <w:t>Интеграл вероятности определим в зависимости от временного интервала по равенству (</w:t>
      </w:r>
      <w:r w:rsidR="008F29B6" w:rsidRPr="009A318D">
        <w:rPr>
          <w:rFonts w:ascii="Times New Roman" w:hAnsi="Times New Roman" w:cs="Times New Roman"/>
          <w:spacing w:val="-3"/>
          <w:sz w:val="28"/>
          <w:szCs w:val="28"/>
        </w:rPr>
        <w:t>1.4</w:t>
      </w:r>
      <w:r w:rsidRPr="009A318D">
        <w:rPr>
          <w:rFonts w:ascii="Times New Roman" w:hAnsi="Times New Roman" w:cs="Times New Roman"/>
          <w:spacing w:val="-3"/>
          <w:sz w:val="28"/>
          <w:szCs w:val="28"/>
        </w:rPr>
        <w:t>):</w:t>
      </w:r>
    </w:p>
    <w:p w:rsidR="00A552A0" w:rsidRPr="009A318D" w:rsidRDefault="00A552A0" w:rsidP="008F29B6">
      <w:pPr>
        <w:widowControl w:val="0"/>
        <w:tabs>
          <w:tab w:val="left" w:pos="704"/>
        </w:tabs>
        <w:autoSpaceDE w:val="0"/>
        <w:autoSpaceDN w:val="0"/>
        <w:spacing w:after="0" w:line="240" w:lineRule="auto"/>
        <w:ind w:firstLine="709"/>
        <w:jc w:val="both"/>
        <w:rPr>
          <w:rFonts w:ascii="Times New Roman" w:hAnsi="Times New Roman" w:cs="Times New Roman"/>
          <w:i/>
          <w:sz w:val="28"/>
          <w:szCs w:val="28"/>
        </w:rPr>
      </w:pPr>
      <m:oMathPara>
        <m:oMathParaPr>
          <m:jc m:val="right"/>
        </m:oMathParaPr>
        <m:oMath>
          <m:r>
            <w:rPr>
              <w:rFonts w:ascii="Cambria Math" w:hAnsi="Cambria Math" w:cs="Times New Roman"/>
              <w:sz w:val="28"/>
              <w:szCs w:val="28"/>
            </w:rPr>
            <m:t>Ф</m:t>
          </m:r>
          <m:d>
            <m:dPr>
              <m:ctrlPr>
                <w:rPr>
                  <w:rFonts w:ascii="Cambria Math" w:hAnsi="Cambria Math" w:cs="Times New Roman"/>
                  <w:i/>
                  <w:sz w:val="28"/>
                  <w:szCs w:val="28"/>
                </w:rPr>
              </m:ctrlPr>
            </m:dPr>
            <m:e>
              <m:r>
                <w:rPr>
                  <w:rFonts w:ascii="Cambria Math" w:hAnsi="Cambria Math" w:cs="Times New Roman"/>
                  <w:sz w:val="28"/>
                  <w:szCs w:val="28"/>
                  <w:lang w:val="en-US"/>
                </w:rPr>
                <m:t>t</m:t>
              </m:r>
            </m:e>
          </m:d>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1</m:t>
              </m:r>
            </m:num>
            <m:den>
              <m:rad>
                <m:radPr>
                  <m:degHide m:val="1"/>
                  <m:ctrlPr>
                    <w:rPr>
                      <w:rFonts w:ascii="Cambria Math" w:hAnsi="Cambria Math" w:cs="Times New Roman"/>
                      <w:i/>
                      <w:sz w:val="28"/>
                      <w:szCs w:val="28"/>
                    </w:rPr>
                  </m:ctrlPr>
                </m:radPr>
                <m:deg/>
                <m:e>
                  <m:r>
                    <w:rPr>
                      <w:rFonts w:ascii="Cambria Math" w:hAnsi="Cambria Math" w:cs="Times New Roman"/>
                      <w:sz w:val="28"/>
                      <w:szCs w:val="28"/>
                    </w:rPr>
                    <m:t>2π</m:t>
                  </m:r>
                </m:e>
              </m:rad>
            </m:den>
          </m:f>
          <m:r>
            <w:rPr>
              <w:rFonts w:ascii="Cambria Math" w:hAnsi="Cambria Math" w:cs="Times New Roman"/>
              <w:sz w:val="28"/>
              <w:szCs w:val="28"/>
            </w:rPr>
            <m:t xml:space="preserve"> </m:t>
          </m:r>
          <m:nary>
            <m:naryPr>
              <m:limLoc m:val="undOvr"/>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t</m:t>
              </m:r>
            </m:sup>
            <m:e>
              <m:sSup>
                <m:sSupPr>
                  <m:ctrlPr>
                    <w:rPr>
                      <w:rFonts w:ascii="Cambria Math"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t</m:t>
                          </m:r>
                        </m:e>
                        <m:sup>
                          <m:r>
                            <w:rPr>
                              <w:rFonts w:ascii="Cambria Math" w:hAnsi="Cambria Math" w:cs="Times New Roman"/>
                              <w:sz w:val="28"/>
                              <w:szCs w:val="28"/>
                            </w:rPr>
                            <m:t>2</m:t>
                          </m:r>
                        </m:sup>
                      </m:sSup>
                    </m:num>
                    <m:den>
                      <m:r>
                        <w:rPr>
                          <w:rFonts w:ascii="Cambria Math" w:hAnsi="Cambria Math" w:cs="Times New Roman"/>
                          <w:sz w:val="28"/>
                          <w:szCs w:val="28"/>
                        </w:rPr>
                        <m:t>2</m:t>
                      </m:r>
                    </m:den>
                  </m:f>
                </m:sup>
              </m:sSup>
            </m:e>
          </m:nary>
          <m:r>
            <w:rPr>
              <w:rFonts w:ascii="Cambria Math" w:hAnsi="Cambria Math" w:cs="Times New Roman"/>
              <w:sz w:val="28"/>
              <w:szCs w:val="28"/>
            </w:rPr>
            <m:t>dt.                                              (1. 4)</m:t>
          </m:r>
        </m:oMath>
      </m:oMathPara>
    </w:p>
    <w:p w:rsidR="009C4A24" w:rsidRPr="009A318D" w:rsidRDefault="008F29B6" w:rsidP="008F29B6">
      <w:pPr>
        <w:pStyle w:val="a9"/>
        <w:spacing w:line="240" w:lineRule="auto"/>
        <w:ind w:right="0" w:firstLine="709"/>
        <w:rPr>
          <w:rFonts w:eastAsia="Batang"/>
          <w:color w:val="auto"/>
          <w:spacing w:val="-3"/>
          <w:lang w:eastAsia="en-US"/>
        </w:rPr>
      </w:pPr>
      <w:r w:rsidRPr="009A318D">
        <w:rPr>
          <w:rFonts w:eastAsia="Batang"/>
          <w:color w:val="auto"/>
          <w:spacing w:val="-3"/>
          <w:lang w:eastAsia="en-US"/>
        </w:rPr>
        <w:t>П</w:t>
      </w:r>
      <w:r w:rsidR="009C4A24" w:rsidRPr="009A318D">
        <w:rPr>
          <w:rFonts w:eastAsia="Batang"/>
          <w:color w:val="auto"/>
          <w:spacing w:val="-3"/>
          <w:lang w:eastAsia="en-US"/>
        </w:rPr>
        <w:t>редельный коэффициент нагруженности по средним значениям</w:t>
      </w:r>
      <w:r w:rsidRPr="009A318D">
        <w:rPr>
          <w:rFonts w:eastAsia="Batang"/>
          <w:color w:val="auto"/>
          <w:spacing w:val="-3"/>
          <w:lang w:eastAsia="en-US"/>
        </w:rPr>
        <w:t xml:space="preserve"> находим из равенства:</w:t>
      </w:r>
    </w:p>
    <w:p w:rsidR="009C4A24" w:rsidRPr="009A318D" w:rsidRDefault="009C4A24" w:rsidP="008F29B6">
      <w:pPr>
        <w:pStyle w:val="a9"/>
        <w:spacing w:line="240" w:lineRule="auto"/>
        <w:ind w:right="0" w:firstLine="709"/>
        <w:rPr>
          <w:color w:val="auto"/>
        </w:rPr>
      </w:pPr>
      <m:oMathPara>
        <m:oMathParaPr>
          <m:jc m:val="right"/>
        </m:oMathParaPr>
        <m:oMath>
          <m:r>
            <w:rPr>
              <w:rFonts w:ascii="Cambria Math" w:hAnsi="Cambria Math"/>
              <w:color w:val="auto"/>
            </w:rPr>
            <m:t xml:space="preserve">n= </m:t>
          </m:r>
          <m:f>
            <m:fPr>
              <m:ctrlPr>
                <w:rPr>
                  <w:rFonts w:ascii="Cambria Math" w:hAnsi="Cambria Math"/>
                  <w:i/>
                  <w:color w:val="auto"/>
                </w:rPr>
              </m:ctrlPr>
            </m:fPr>
            <m:num>
              <m:r>
                <w:rPr>
                  <w:rFonts w:ascii="Cambria Math" w:hAnsi="Cambria Math"/>
                  <w:color w:val="auto"/>
                </w:rPr>
                <m:t xml:space="preserve">1+0,1∙ </m:t>
              </m:r>
              <m:sSub>
                <m:sSubPr>
                  <m:ctrlPr>
                    <w:rPr>
                      <w:rFonts w:ascii="Cambria Math" w:hAnsi="Cambria Math"/>
                      <w:i/>
                      <w:color w:val="auto"/>
                    </w:rPr>
                  </m:ctrlPr>
                </m:sSubPr>
                <m:e>
                  <m:r>
                    <w:rPr>
                      <w:rFonts w:ascii="Cambria Math" w:hAnsi="Cambria Math"/>
                      <w:color w:val="auto"/>
                    </w:rPr>
                    <m:t>U</m:t>
                  </m:r>
                </m:e>
                <m:sub>
                  <m:r>
                    <w:rPr>
                      <w:rFonts w:ascii="Cambria Math" w:hAnsi="Cambria Math"/>
                      <w:color w:val="auto"/>
                    </w:rPr>
                    <m:t>p max</m:t>
                  </m:r>
                </m:sub>
              </m:sSub>
            </m:num>
            <m:den>
              <m:sSub>
                <m:sSubPr>
                  <m:ctrlPr>
                    <w:rPr>
                      <w:rFonts w:ascii="Cambria Math" w:hAnsi="Cambria Math"/>
                      <w:i/>
                      <w:color w:val="auto"/>
                    </w:rPr>
                  </m:ctrlPr>
                </m:sSubPr>
                <m:e>
                  <m:r>
                    <w:rPr>
                      <w:rFonts w:ascii="Cambria Math" w:hAnsi="Cambria Math"/>
                      <w:color w:val="auto"/>
                    </w:rPr>
                    <m:t>n</m:t>
                  </m:r>
                </m:e>
                <m:sub>
                  <m:r>
                    <w:rPr>
                      <w:rFonts w:ascii="Cambria Math" w:hAnsi="Cambria Math"/>
                      <w:color w:val="auto"/>
                    </w:rPr>
                    <m:t>у.к</m:t>
                  </m:r>
                </m:sub>
              </m:sSub>
            </m:den>
          </m:f>
          <m:r>
            <w:rPr>
              <w:rFonts w:ascii="Cambria Math" w:hAnsi="Cambria Math"/>
              <w:color w:val="auto"/>
            </w:rPr>
            <m:t xml:space="preserve">,                                             (1. 5) </m:t>
          </m:r>
        </m:oMath>
      </m:oMathPara>
    </w:p>
    <w:p w:rsidR="009C4A24" w:rsidRPr="009A318D" w:rsidRDefault="00E83DFE" w:rsidP="00C021AB">
      <w:pPr>
        <w:widowControl w:val="0"/>
        <w:tabs>
          <w:tab w:val="left" w:pos="592"/>
        </w:tabs>
        <w:autoSpaceDE w:val="0"/>
        <w:autoSpaceDN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pacing w:val="-1"/>
          <w:w w:val="95"/>
          <w:sz w:val="28"/>
          <w:szCs w:val="28"/>
        </w:rPr>
        <w:t>г</w:t>
      </w:r>
      <w:r w:rsidR="009C4A24" w:rsidRPr="009A318D">
        <w:rPr>
          <w:rFonts w:ascii="Times New Roman" w:hAnsi="Times New Roman" w:cs="Times New Roman"/>
          <w:spacing w:val="-1"/>
          <w:w w:val="95"/>
          <w:sz w:val="28"/>
          <w:szCs w:val="28"/>
        </w:rPr>
        <w:t>де</w:t>
      </w:r>
      <w:r w:rsidRPr="009A318D">
        <w:rPr>
          <w:rFonts w:ascii="Times New Roman" w:hAnsi="Times New Roman" w:cs="Times New Roman"/>
          <w:spacing w:val="-1"/>
          <w:w w:val="95"/>
          <w:sz w:val="28"/>
          <w:szCs w:val="28"/>
        </w:rPr>
        <w:t xml:space="preserve"> </w:t>
      </w:r>
      <w:r w:rsidRPr="009A318D">
        <w:rPr>
          <w:rFonts w:ascii="Times New Roman" w:hAnsi="Times New Roman" w:cs="Times New Roman"/>
          <w:i/>
          <w:spacing w:val="-1"/>
          <w:w w:val="95"/>
          <w:sz w:val="28"/>
          <w:szCs w:val="28"/>
          <w:lang w:val="en-US"/>
        </w:rPr>
        <w:t>U</w:t>
      </w:r>
      <w:r w:rsidRPr="009A318D">
        <w:rPr>
          <w:rFonts w:ascii="Times New Roman" w:hAnsi="Times New Roman" w:cs="Times New Roman"/>
          <w:i/>
          <w:spacing w:val="-1"/>
          <w:w w:val="95"/>
          <w:sz w:val="28"/>
          <w:szCs w:val="28"/>
          <w:vertAlign w:val="subscript"/>
          <w:lang w:val="en-US"/>
        </w:rPr>
        <w:t>p</w:t>
      </w:r>
      <w:r w:rsidRPr="009A318D">
        <w:rPr>
          <w:rFonts w:ascii="Times New Roman" w:hAnsi="Times New Roman" w:cs="Times New Roman"/>
          <w:i/>
          <w:spacing w:val="-1"/>
          <w:w w:val="95"/>
          <w:sz w:val="28"/>
          <w:szCs w:val="28"/>
          <w:vertAlign w:val="subscript"/>
        </w:rPr>
        <w:t xml:space="preserve"> </w:t>
      </w:r>
      <w:r w:rsidRPr="009A318D">
        <w:rPr>
          <w:rFonts w:ascii="Times New Roman" w:hAnsi="Times New Roman" w:cs="Times New Roman"/>
          <w:i/>
          <w:spacing w:val="-1"/>
          <w:w w:val="95"/>
          <w:sz w:val="28"/>
          <w:szCs w:val="28"/>
          <w:vertAlign w:val="subscript"/>
          <w:lang w:val="en-US"/>
        </w:rPr>
        <w:t>max</w:t>
      </w:r>
      <w:r w:rsidR="00C021AB" w:rsidRPr="009A318D">
        <w:rPr>
          <w:rFonts w:ascii="Times New Roman" w:hAnsi="Times New Roman" w:cs="Times New Roman"/>
          <w:spacing w:val="-1"/>
          <w:w w:val="95"/>
          <w:sz w:val="28"/>
          <w:szCs w:val="28"/>
        </w:rPr>
        <w:t>=</w:t>
      </w:r>
      <w:r w:rsidR="00C021AB" w:rsidRPr="009A318D">
        <w:rPr>
          <w:rFonts w:ascii="Times New Roman" w:hAnsi="Times New Roman" w:cs="Times New Roman"/>
          <w:sz w:val="28"/>
          <w:szCs w:val="28"/>
        </w:rPr>
        <w:t xml:space="preserve">5-5,5 </w:t>
      </w:r>
      <w:r w:rsidR="009C4A24" w:rsidRPr="009A318D">
        <w:rPr>
          <w:rFonts w:ascii="Times New Roman" w:hAnsi="Times New Roman" w:cs="Times New Roman"/>
          <w:spacing w:val="-1"/>
          <w:w w:val="95"/>
          <w:sz w:val="28"/>
          <w:szCs w:val="28"/>
        </w:rPr>
        <w:t>–</w:t>
      </w:r>
      <w:r w:rsidR="009C4A24" w:rsidRPr="009A318D">
        <w:rPr>
          <w:rFonts w:ascii="Times New Roman" w:hAnsi="Times New Roman" w:cs="Times New Roman"/>
          <w:spacing w:val="-11"/>
          <w:w w:val="95"/>
          <w:sz w:val="28"/>
          <w:szCs w:val="28"/>
        </w:rPr>
        <w:t xml:space="preserve"> </w:t>
      </w:r>
      <w:r w:rsidR="009C4A24" w:rsidRPr="009A318D">
        <w:rPr>
          <w:rFonts w:ascii="Times New Roman" w:hAnsi="Times New Roman" w:cs="Times New Roman"/>
          <w:sz w:val="28"/>
          <w:szCs w:val="28"/>
        </w:rPr>
        <w:t xml:space="preserve">квантиль нормального </w:t>
      </w:r>
      <w:r w:rsidRPr="009A318D">
        <w:rPr>
          <w:rFonts w:ascii="Times New Roman" w:hAnsi="Times New Roman" w:cs="Times New Roman"/>
          <w:sz w:val="28"/>
          <w:szCs w:val="28"/>
        </w:rPr>
        <w:t>распределе</w:t>
      </w:r>
      <w:r w:rsidR="00C021AB" w:rsidRPr="009A318D">
        <w:rPr>
          <w:rFonts w:ascii="Times New Roman" w:hAnsi="Times New Roman" w:cs="Times New Roman"/>
          <w:sz w:val="28"/>
          <w:szCs w:val="28"/>
        </w:rPr>
        <w:t>ния (ГОСТ 33783–2016)</w:t>
      </w:r>
      <w:r w:rsidR="009C4A24" w:rsidRPr="009A318D">
        <w:rPr>
          <w:rFonts w:ascii="Times New Roman" w:hAnsi="Times New Roman" w:cs="Times New Roman"/>
          <w:sz w:val="28"/>
          <w:szCs w:val="28"/>
        </w:rPr>
        <w:t xml:space="preserve">; </w:t>
      </w:r>
      <w:r w:rsidR="009C4A24" w:rsidRPr="009A318D">
        <w:rPr>
          <w:rFonts w:ascii="Times New Roman" w:hAnsi="Times New Roman" w:cs="Times New Roman"/>
          <w:i/>
          <w:sz w:val="28"/>
          <w:szCs w:val="28"/>
        </w:rPr>
        <w:t>n</w:t>
      </w:r>
      <w:r w:rsidRPr="009A318D">
        <w:rPr>
          <w:rFonts w:ascii="Times New Roman" w:hAnsi="Times New Roman" w:cs="Times New Roman"/>
          <w:sz w:val="28"/>
          <w:szCs w:val="28"/>
          <w:vertAlign w:val="subscript"/>
        </w:rPr>
        <w:t>у.</w:t>
      </w:r>
      <w:r w:rsidR="00C021AB" w:rsidRPr="009A318D">
        <w:rPr>
          <w:rFonts w:ascii="Times New Roman" w:hAnsi="Times New Roman" w:cs="Times New Roman"/>
          <w:sz w:val="28"/>
          <w:szCs w:val="28"/>
          <w:vertAlign w:val="subscript"/>
        </w:rPr>
        <w:t>к=</w:t>
      </w:r>
      <w:r w:rsidR="00C021AB" w:rsidRPr="009A318D">
        <w:rPr>
          <w:rFonts w:ascii="Times New Roman" w:hAnsi="Times New Roman" w:cs="Times New Roman"/>
          <w:i/>
          <w:sz w:val="28"/>
          <w:szCs w:val="28"/>
        </w:rPr>
        <w:t>n</w:t>
      </w:r>
      <w:r w:rsidR="00C021AB" w:rsidRPr="009A318D">
        <w:rPr>
          <w:rFonts w:ascii="Times New Roman" w:hAnsi="Times New Roman" w:cs="Times New Roman"/>
          <w:i/>
          <w:sz w:val="28"/>
          <w:szCs w:val="28"/>
          <w:vertAlign w:val="subscript"/>
        </w:rPr>
        <w:t>min</w:t>
      </w:r>
      <w:r w:rsidR="00C021AB" w:rsidRPr="009A318D">
        <w:rPr>
          <w:rFonts w:ascii="Times New Roman" w:hAnsi="Times New Roman" w:cs="Times New Roman"/>
          <w:sz w:val="28"/>
          <w:szCs w:val="28"/>
        </w:rPr>
        <w:t xml:space="preserve">=1,3 </w:t>
      </w:r>
      <w:r w:rsidR="009C4A24" w:rsidRPr="009A318D">
        <w:rPr>
          <w:rFonts w:ascii="Times New Roman" w:hAnsi="Times New Roman" w:cs="Times New Roman"/>
          <w:sz w:val="28"/>
          <w:szCs w:val="28"/>
        </w:rPr>
        <w:t>– коэффициент запаса сопротивления</w:t>
      </w:r>
      <w:r w:rsidRPr="009A318D">
        <w:rPr>
          <w:rFonts w:ascii="Times New Roman" w:hAnsi="Times New Roman" w:cs="Times New Roman"/>
          <w:sz w:val="28"/>
          <w:szCs w:val="28"/>
        </w:rPr>
        <w:t xml:space="preserve"> усталости</w:t>
      </w:r>
      <w:r w:rsidR="00C021AB" w:rsidRPr="009A318D">
        <w:rPr>
          <w:rFonts w:ascii="Times New Roman" w:hAnsi="Times New Roman" w:cs="Times New Roman"/>
          <w:sz w:val="28"/>
          <w:szCs w:val="28"/>
        </w:rPr>
        <w:t xml:space="preserve"> (</w:t>
      </w:r>
      <w:r w:rsidR="009C4A24" w:rsidRPr="009A318D">
        <w:rPr>
          <w:rFonts w:ascii="Times New Roman" w:hAnsi="Times New Roman" w:cs="Times New Roman"/>
          <w:sz w:val="28"/>
          <w:szCs w:val="28"/>
        </w:rPr>
        <w:t>ГОСТ 33783–201</w:t>
      </w:r>
      <w:r w:rsidRPr="009A318D">
        <w:rPr>
          <w:rFonts w:ascii="Times New Roman" w:hAnsi="Times New Roman" w:cs="Times New Roman"/>
          <w:sz w:val="28"/>
          <w:szCs w:val="28"/>
        </w:rPr>
        <w:t>6</w:t>
      </w:r>
      <w:r w:rsidR="00C021AB" w:rsidRPr="009A318D">
        <w:rPr>
          <w:rFonts w:ascii="Times New Roman" w:hAnsi="Times New Roman" w:cs="Times New Roman"/>
          <w:sz w:val="28"/>
          <w:szCs w:val="28"/>
        </w:rPr>
        <w:t>)</w:t>
      </w:r>
      <w:r w:rsidR="009C4A24" w:rsidRPr="009A318D">
        <w:rPr>
          <w:rFonts w:ascii="Times New Roman" w:hAnsi="Times New Roman" w:cs="Times New Roman"/>
          <w:sz w:val="28"/>
          <w:szCs w:val="28"/>
        </w:rPr>
        <w:t>.</w:t>
      </w:r>
    </w:p>
    <w:p w:rsidR="00304431" w:rsidRPr="009A318D" w:rsidRDefault="00304431" w:rsidP="00C021AB">
      <w:pPr>
        <w:pStyle w:val="a9"/>
        <w:spacing w:line="240" w:lineRule="auto"/>
        <w:ind w:right="0" w:firstLine="709"/>
        <w:rPr>
          <w:color w:val="auto"/>
        </w:rPr>
      </w:pPr>
      <w:r w:rsidRPr="009A318D">
        <w:rPr>
          <w:color w:val="auto"/>
        </w:rPr>
        <w:t>Графическое представление вероятности</w:t>
      </w:r>
      <w:r w:rsidRPr="009A318D">
        <w:rPr>
          <w:color w:val="auto"/>
          <w:spacing w:val="1"/>
        </w:rPr>
        <w:t xml:space="preserve"> </w:t>
      </w:r>
      <w:r w:rsidRPr="009A318D">
        <w:rPr>
          <w:color w:val="auto"/>
        </w:rPr>
        <w:t>попадания</w:t>
      </w:r>
      <w:r w:rsidRPr="009A318D">
        <w:rPr>
          <w:color w:val="auto"/>
          <w:spacing w:val="1"/>
        </w:rPr>
        <w:t xml:space="preserve"> </w:t>
      </w:r>
      <w:r w:rsidRPr="009A318D">
        <w:rPr>
          <w:color w:val="auto"/>
        </w:rPr>
        <w:t>случайной величи</w:t>
      </w:r>
      <w:r w:rsidRPr="009A318D">
        <w:rPr>
          <w:color w:val="auto"/>
          <w:spacing w:val="-1"/>
        </w:rPr>
        <w:t>ны</w:t>
      </w:r>
      <w:r w:rsidRPr="009A318D">
        <w:rPr>
          <w:color w:val="auto"/>
          <w:spacing w:val="1"/>
        </w:rPr>
        <w:t xml:space="preserve"> </w:t>
      </w:r>
      <w:r w:rsidRPr="009A318D">
        <w:rPr>
          <w:color w:val="auto"/>
          <w:spacing w:val="-1"/>
        </w:rPr>
        <w:t>на</w:t>
      </w:r>
      <w:r w:rsidRPr="009A318D">
        <w:rPr>
          <w:color w:val="auto"/>
          <w:spacing w:val="4"/>
        </w:rPr>
        <w:t xml:space="preserve"> </w:t>
      </w:r>
      <w:r w:rsidRPr="009A318D">
        <w:rPr>
          <w:color w:val="auto"/>
          <w:spacing w:val="-1"/>
        </w:rPr>
        <w:t>интервалы</w:t>
      </w:r>
      <w:r w:rsidRPr="009A318D">
        <w:rPr>
          <w:color w:val="auto"/>
          <w:spacing w:val="1"/>
        </w:rPr>
        <w:t xml:space="preserve"> </w:t>
      </w:r>
      <w:r w:rsidRPr="009A318D">
        <w:rPr>
          <w:color w:val="auto"/>
          <w:spacing w:val="-1"/>
        </w:rPr>
        <w:t>[0,</w:t>
      </w:r>
      <w:r w:rsidRPr="009A318D">
        <w:rPr>
          <w:color w:val="auto"/>
          <w:spacing w:val="33"/>
        </w:rPr>
        <w:t xml:space="preserve"> </w:t>
      </w:r>
      <w:r w:rsidRPr="009A318D">
        <w:rPr>
          <w:i/>
          <w:color w:val="auto"/>
          <w:spacing w:val="-1"/>
        </w:rPr>
        <w:t>t</w:t>
      </w:r>
      <w:r w:rsidRPr="009A318D">
        <w:rPr>
          <w:color w:val="auto"/>
          <w:spacing w:val="-1"/>
          <w:position w:val="-4"/>
          <w:vertAlign w:val="subscript"/>
        </w:rPr>
        <w:t>1</w:t>
      </w:r>
      <w:r w:rsidRPr="009A318D">
        <w:rPr>
          <w:color w:val="auto"/>
          <w:spacing w:val="-1"/>
        </w:rPr>
        <w:t>],</w:t>
      </w:r>
      <w:r w:rsidRPr="009A318D">
        <w:rPr>
          <w:color w:val="auto"/>
        </w:rPr>
        <w:t xml:space="preserve"> </w:t>
      </w:r>
      <w:r w:rsidRPr="009A318D">
        <w:rPr>
          <w:color w:val="auto"/>
          <w:spacing w:val="-1"/>
        </w:rPr>
        <w:t>[</w:t>
      </w:r>
      <w:r w:rsidRPr="009A318D">
        <w:rPr>
          <w:i/>
          <w:color w:val="auto"/>
          <w:spacing w:val="-1"/>
        </w:rPr>
        <w:t>t</w:t>
      </w:r>
      <w:r w:rsidRPr="009A318D">
        <w:rPr>
          <w:color w:val="auto"/>
          <w:spacing w:val="-1"/>
          <w:position w:val="-4"/>
          <w:vertAlign w:val="subscript"/>
        </w:rPr>
        <w:t>1</w:t>
      </w:r>
      <w:r w:rsidRPr="009A318D">
        <w:rPr>
          <w:color w:val="auto"/>
          <w:spacing w:val="-1"/>
        </w:rPr>
        <w:t>,</w:t>
      </w:r>
      <w:r w:rsidRPr="009A318D">
        <w:rPr>
          <w:color w:val="auto"/>
          <w:spacing w:val="-19"/>
        </w:rPr>
        <w:t xml:space="preserve"> </w:t>
      </w:r>
      <w:r w:rsidRPr="009A318D">
        <w:rPr>
          <w:i/>
          <w:color w:val="auto"/>
          <w:spacing w:val="-1"/>
        </w:rPr>
        <w:t>t</w:t>
      </w:r>
      <w:r w:rsidRPr="009A318D">
        <w:rPr>
          <w:color w:val="auto"/>
          <w:spacing w:val="-1"/>
          <w:position w:val="-4"/>
          <w:vertAlign w:val="subscript"/>
        </w:rPr>
        <w:t>2</w:t>
      </w:r>
      <w:r w:rsidRPr="009A318D">
        <w:rPr>
          <w:color w:val="auto"/>
          <w:spacing w:val="-1"/>
        </w:rPr>
        <w:t>]</w:t>
      </w:r>
      <w:r w:rsidRPr="009A318D">
        <w:rPr>
          <w:color w:val="auto"/>
          <w:spacing w:val="3"/>
        </w:rPr>
        <w:t xml:space="preserve"> </w:t>
      </w:r>
      <w:r w:rsidRPr="009A318D">
        <w:rPr>
          <w:color w:val="auto"/>
          <w:spacing w:val="-1"/>
        </w:rPr>
        <w:t>и</w:t>
      </w:r>
      <w:r w:rsidRPr="009A318D">
        <w:rPr>
          <w:color w:val="auto"/>
        </w:rPr>
        <w:t xml:space="preserve"> </w:t>
      </w:r>
      <w:r w:rsidRPr="009A318D">
        <w:rPr>
          <w:color w:val="auto"/>
          <w:spacing w:val="-1"/>
        </w:rPr>
        <w:t>[</w:t>
      </w:r>
      <w:r w:rsidRPr="009A318D">
        <w:rPr>
          <w:i/>
          <w:color w:val="auto"/>
          <w:spacing w:val="-1"/>
        </w:rPr>
        <w:t>t</w:t>
      </w:r>
      <w:r w:rsidRPr="009A318D">
        <w:rPr>
          <w:color w:val="auto"/>
          <w:spacing w:val="-1"/>
          <w:position w:val="-4"/>
          <w:vertAlign w:val="subscript"/>
        </w:rPr>
        <w:t>1</w:t>
      </w:r>
      <w:r w:rsidRPr="009A318D">
        <w:rPr>
          <w:color w:val="auto"/>
          <w:spacing w:val="-1"/>
        </w:rPr>
        <w:t>,</w:t>
      </w:r>
      <w:r w:rsidRPr="009A318D">
        <w:rPr>
          <w:color w:val="auto"/>
          <w:spacing w:val="-19"/>
        </w:rPr>
        <w:t xml:space="preserve"> </w:t>
      </w:r>
      <w:r w:rsidR="00DA1EA8" w:rsidRPr="009A318D">
        <w:rPr>
          <w:color w:val="auto"/>
          <w:spacing w:val="-1"/>
        </w:rPr>
        <w:t>∞</w:t>
      </w:r>
      <w:r w:rsidRPr="009A318D">
        <w:rPr>
          <w:color w:val="auto"/>
          <w:spacing w:val="-1"/>
        </w:rPr>
        <w:t>]</w:t>
      </w:r>
      <w:r w:rsidRPr="009A318D">
        <w:rPr>
          <w:color w:val="auto"/>
          <w:spacing w:val="2"/>
        </w:rPr>
        <w:t xml:space="preserve"> </w:t>
      </w:r>
      <w:r w:rsidRPr="009A318D">
        <w:rPr>
          <w:color w:val="auto"/>
          <w:spacing w:val="-1"/>
        </w:rPr>
        <w:t>показано</w:t>
      </w:r>
      <w:r w:rsidRPr="009A318D">
        <w:rPr>
          <w:color w:val="auto"/>
          <w:spacing w:val="-3"/>
        </w:rPr>
        <w:t xml:space="preserve"> </w:t>
      </w:r>
      <w:r w:rsidRPr="009A318D">
        <w:rPr>
          <w:color w:val="auto"/>
          <w:spacing w:val="-1"/>
        </w:rPr>
        <w:t>на</w:t>
      </w:r>
      <w:r w:rsidRPr="009A318D">
        <w:rPr>
          <w:color w:val="auto"/>
          <w:spacing w:val="4"/>
        </w:rPr>
        <w:t xml:space="preserve"> </w:t>
      </w:r>
      <w:r w:rsidRPr="009A318D">
        <w:rPr>
          <w:color w:val="auto"/>
          <w:spacing w:val="-1"/>
        </w:rPr>
        <w:t xml:space="preserve">рисунке </w:t>
      </w:r>
      <w:r w:rsidR="00C267B4" w:rsidRPr="009A318D">
        <w:rPr>
          <w:color w:val="auto"/>
        </w:rPr>
        <w:t>1.5</w:t>
      </w:r>
      <w:r w:rsidRPr="009A318D">
        <w:rPr>
          <w:color w:val="auto"/>
        </w:rPr>
        <w:t>.</w:t>
      </w:r>
    </w:p>
    <w:p w:rsidR="001B003E" w:rsidRPr="009A318D" w:rsidRDefault="001B003E" w:rsidP="008B1148">
      <w:pPr>
        <w:pStyle w:val="a9"/>
        <w:spacing w:line="240" w:lineRule="auto"/>
        <w:ind w:right="272" w:firstLine="709"/>
        <w:rPr>
          <w:color w:val="auto"/>
        </w:rPr>
      </w:pPr>
    </w:p>
    <w:p w:rsidR="003F6E8E" w:rsidRPr="009A318D" w:rsidRDefault="00DC67BE" w:rsidP="008B1148">
      <w:pPr>
        <w:pStyle w:val="a9"/>
        <w:spacing w:line="240" w:lineRule="auto"/>
        <w:ind w:right="272" w:firstLine="709"/>
        <w:jc w:val="center"/>
        <w:rPr>
          <w:color w:val="auto"/>
        </w:rPr>
      </w:pPr>
      <w:r w:rsidRPr="009A318D">
        <w:rPr>
          <w:noProof/>
          <w:color w:val="auto"/>
        </w:rPr>
        <w:drawing>
          <wp:inline distT="0" distB="0" distL="0" distR="0">
            <wp:extent cx="2450911" cy="1245870"/>
            <wp:effectExtent l="0" t="0" r="6985" b="0"/>
            <wp:docPr id="2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rotWithShape="1">
                    <a:blip r:embed="rId12" cstate="print">
                      <a:lum bright="-20000" contrast="40000"/>
                    </a:blip>
                    <a:srcRect l="2530" b="64751"/>
                    <a:stretch/>
                  </pic:blipFill>
                  <pic:spPr bwMode="auto">
                    <a:xfrm>
                      <a:off x="0" y="0"/>
                      <a:ext cx="2454727" cy="1247810"/>
                    </a:xfrm>
                    <a:prstGeom prst="rect">
                      <a:avLst/>
                    </a:prstGeom>
                    <a:ln>
                      <a:noFill/>
                    </a:ln>
                    <a:extLst>
                      <a:ext uri="{53640926-AAD7-44D8-BBD7-CCE9431645EC}">
                        <a14:shadowObscured xmlns:a14="http://schemas.microsoft.com/office/drawing/2010/main"/>
                      </a:ext>
                    </a:extLst>
                  </pic:spPr>
                </pic:pic>
              </a:graphicData>
            </a:graphic>
          </wp:inline>
        </w:drawing>
      </w:r>
      <w:r w:rsidRPr="009A318D">
        <w:rPr>
          <w:noProof/>
          <w:color w:val="auto"/>
        </w:rPr>
        <w:t xml:space="preserve">   </w:t>
      </w:r>
      <w:r w:rsidRPr="009A318D">
        <w:rPr>
          <w:noProof/>
          <w:color w:val="auto"/>
        </w:rPr>
        <w:drawing>
          <wp:inline distT="0" distB="0" distL="0" distR="0">
            <wp:extent cx="2663026" cy="1293495"/>
            <wp:effectExtent l="0" t="0" r="4445" b="1905"/>
            <wp:docPr id="190"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rotWithShape="1">
                    <a:blip r:embed="rId12" cstate="print">
                      <a:lum bright="-20000" contrast="40000"/>
                    </a:blip>
                    <a:srcRect l="3459" t="66640" r="1" b="1"/>
                    <a:stretch/>
                  </pic:blipFill>
                  <pic:spPr bwMode="auto">
                    <a:xfrm>
                      <a:off x="0" y="0"/>
                      <a:ext cx="2665577" cy="1294734"/>
                    </a:xfrm>
                    <a:prstGeom prst="rect">
                      <a:avLst/>
                    </a:prstGeom>
                    <a:ln>
                      <a:noFill/>
                    </a:ln>
                    <a:extLst>
                      <a:ext uri="{53640926-AAD7-44D8-BBD7-CCE9431645EC}">
                        <a14:shadowObscured xmlns:a14="http://schemas.microsoft.com/office/drawing/2010/main"/>
                      </a:ext>
                    </a:extLst>
                  </pic:spPr>
                </pic:pic>
              </a:graphicData>
            </a:graphic>
          </wp:inline>
        </w:drawing>
      </w:r>
    </w:p>
    <w:p w:rsidR="004159D9" w:rsidRPr="009A318D" w:rsidRDefault="004159D9" w:rsidP="008B1148">
      <w:pPr>
        <w:pStyle w:val="a9"/>
        <w:spacing w:line="240" w:lineRule="auto"/>
        <w:ind w:right="272" w:firstLine="709"/>
        <w:rPr>
          <w:color w:val="auto"/>
        </w:rPr>
      </w:pPr>
    </w:p>
    <w:p w:rsidR="0037534F" w:rsidRPr="009A318D" w:rsidRDefault="0037534F" w:rsidP="008B1148">
      <w:pPr>
        <w:spacing w:after="0" w:line="240" w:lineRule="auto"/>
        <w:ind w:left="777" w:right="909" w:firstLine="709"/>
        <w:jc w:val="center"/>
        <w:rPr>
          <w:rFonts w:ascii="Times New Roman" w:hAnsi="Times New Roman" w:cs="Times New Roman"/>
          <w:sz w:val="28"/>
          <w:szCs w:val="28"/>
        </w:rPr>
      </w:pPr>
      <w:r w:rsidRPr="009A318D">
        <w:rPr>
          <w:rFonts w:ascii="Times New Roman" w:hAnsi="Times New Roman" w:cs="Times New Roman"/>
          <w:sz w:val="28"/>
          <w:szCs w:val="28"/>
        </w:rPr>
        <w:t>а)                                                 б)</w:t>
      </w:r>
    </w:p>
    <w:p w:rsidR="00C65BA8" w:rsidRPr="009A318D" w:rsidRDefault="00C65BA8" w:rsidP="008B1148">
      <w:pPr>
        <w:spacing w:after="0" w:line="240" w:lineRule="auto"/>
        <w:ind w:left="777" w:right="909" w:firstLine="709"/>
        <w:jc w:val="center"/>
        <w:rPr>
          <w:rFonts w:ascii="Times New Roman" w:hAnsi="Times New Roman" w:cs="Times New Roman"/>
          <w:sz w:val="28"/>
          <w:szCs w:val="28"/>
        </w:rPr>
      </w:pPr>
      <w:r w:rsidRPr="009A318D">
        <w:rPr>
          <w:rFonts w:ascii="Times New Roman" w:hAnsi="Times New Roman" w:cs="Times New Roman"/>
          <w:sz w:val="28"/>
          <w:szCs w:val="28"/>
        </w:rPr>
        <w:t>а</w:t>
      </w:r>
      <w:r w:rsidRPr="009A318D">
        <w:rPr>
          <w:rFonts w:ascii="Times New Roman" w:hAnsi="Times New Roman" w:cs="Times New Roman"/>
          <w:spacing w:val="-3"/>
          <w:sz w:val="28"/>
          <w:szCs w:val="28"/>
        </w:rPr>
        <w:t xml:space="preserve"> </w:t>
      </w:r>
      <w:r w:rsidRPr="009A318D">
        <w:rPr>
          <w:rFonts w:ascii="Times New Roman" w:hAnsi="Times New Roman" w:cs="Times New Roman"/>
          <w:sz w:val="28"/>
          <w:szCs w:val="28"/>
        </w:rPr>
        <w:t>–</w:t>
      </w:r>
      <w:r w:rsidRPr="009A318D">
        <w:rPr>
          <w:rFonts w:ascii="Times New Roman" w:hAnsi="Times New Roman" w:cs="Times New Roman"/>
          <w:spacing w:val="-2"/>
          <w:sz w:val="28"/>
          <w:szCs w:val="28"/>
        </w:rPr>
        <w:t xml:space="preserve"> </w:t>
      </w:r>
      <w:r w:rsidRPr="009A318D">
        <w:rPr>
          <w:rFonts w:ascii="Times New Roman" w:hAnsi="Times New Roman" w:cs="Times New Roman"/>
          <w:sz w:val="28"/>
          <w:szCs w:val="28"/>
        </w:rPr>
        <w:t>интегральн</w:t>
      </w:r>
      <w:r w:rsidR="00835FC8" w:rsidRPr="009A318D">
        <w:rPr>
          <w:rFonts w:ascii="Times New Roman" w:hAnsi="Times New Roman" w:cs="Times New Roman"/>
          <w:sz w:val="28"/>
          <w:szCs w:val="28"/>
        </w:rPr>
        <w:t>ая</w:t>
      </w:r>
      <w:r w:rsidRPr="009A318D">
        <w:rPr>
          <w:rFonts w:ascii="Times New Roman" w:hAnsi="Times New Roman" w:cs="Times New Roman"/>
          <w:spacing w:val="1"/>
          <w:sz w:val="28"/>
          <w:szCs w:val="28"/>
        </w:rPr>
        <w:t xml:space="preserve"> </w:t>
      </w:r>
      <w:r w:rsidR="001B003E" w:rsidRPr="009A318D">
        <w:rPr>
          <w:rFonts w:ascii="Times New Roman" w:hAnsi="Times New Roman" w:cs="Times New Roman"/>
          <w:spacing w:val="1"/>
          <w:sz w:val="28"/>
          <w:szCs w:val="28"/>
        </w:rPr>
        <w:t xml:space="preserve">функция </w:t>
      </w:r>
      <w:r w:rsidRPr="009A318D">
        <w:rPr>
          <w:rFonts w:ascii="Times New Roman" w:hAnsi="Times New Roman" w:cs="Times New Roman"/>
          <w:i/>
          <w:sz w:val="28"/>
          <w:szCs w:val="28"/>
        </w:rPr>
        <w:t>F(t)</w:t>
      </w:r>
      <w:r w:rsidRPr="009A318D">
        <w:rPr>
          <w:rFonts w:ascii="Times New Roman" w:hAnsi="Times New Roman" w:cs="Times New Roman"/>
          <w:sz w:val="28"/>
          <w:szCs w:val="28"/>
        </w:rPr>
        <w:t>;</w:t>
      </w:r>
      <w:r w:rsidRPr="009A318D">
        <w:rPr>
          <w:rFonts w:ascii="Times New Roman" w:hAnsi="Times New Roman" w:cs="Times New Roman"/>
          <w:spacing w:val="36"/>
          <w:sz w:val="28"/>
          <w:szCs w:val="28"/>
        </w:rPr>
        <w:t xml:space="preserve"> </w:t>
      </w:r>
      <w:r w:rsidR="0037534F" w:rsidRPr="009A318D">
        <w:rPr>
          <w:rFonts w:ascii="Times New Roman" w:hAnsi="Times New Roman" w:cs="Times New Roman"/>
          <w:sz w:val="28"/>
          <w:szCs w:val="28"/>
        </w:rPr>
        <w:t>б</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–дифференциальн</w:t>
      </w:r>
      <w:r w:rsidR="00835FC8" w:rsidRPr="009A318D">
        <w:rPr>
          <w:rFonts w:ascii="Times New Roman" w:hAnsi="Times New Roman" w:cs="Times New Roman"/>
          <w:sz w:val="28"/>
          <w:szCs w:val="28"/>
        </w:rPr>
        <w:t>ая</w:t>
      </w:r>
      <w:r w:rsidR="001B003E" w:rsidRPr="009A318D">
        <w:rPr>
          <w:rFonts w:ascii="Times New Roman" w:hAnsi="Times New Roman" w:cs="Times New Roman"/>
          <w:sz w:val="28"/>
          <w:szCs w:val="28"/>
        </w:rPr>
        <w:t xml:space="preserve"> функция</w:t>
      </w:r>
      <w:r w:rsidRPr="009A318D">
        <w:rPr>
          <w:rFonts w:ascii="Times New Roman" w:hAnsi="Times New Roman" w:cs="Times New Roman"/>
          <w:spacing w:val="33"/>
          <w:sz w:val="28"/>
          <w:szCs w:val="28"/>
        </w:rPr>
        <w:t xml:space="preserve"> </w:t>
      </w:r>
      <w:r w:rsidRPr="009A318D">
        <w:rPr>
          <w:rFonts w:ascii="Times New Roman" w:hAnsi="Times New Roman" w:cs="Times New Roman"/>
          <w:i/>
          <w:sz w:val="28"/>
          <w:szCs w:val="28"/>
        </w:rPr>
        <w:t>f(t</w:t>
      </w:r>
      <w:r w:rsidRPr="009A318D">
        <w:rPr>
          <w:rFonts w:ascii="Times New Roman" w:hAnsi="Times New Roman" w:cs="Times New Roman"/>
          <w:sz w:val="28"/>
          <w:szCs w:val="28"/>
        </w:rPr>
        <w:t>)</w:t>
      </w:r>
    </w:p>
    <w:p w:rsidR="00C019EB" w:rsidRPr="009A318D" w:rsidRDefault="00C019EB" w:rsidP="000977BF">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Рисунок</w:t>
      </w:r>
      <w:r w:rsidRPr="009A318D">
        <w:rPr>
          <w:rFonts w:ascii="Times New Roman" w:hAnsi="Times New Roman" w:cs="Times New Roman"/>
          <w:spacing w:val="-5"/>
          <w:sz w:val="28"/>
          <w:szCs w:val="28"/>
        </w:rPr>
        <w:t xml:space="preserve"> </w:t>
      </w:r>
      <w:r w:rsidR="00C267B4" w:rsidRPr="009A318D">
        <w:rPr>
          <w:rFonts w:ascii="Times New Roman" w:hAnsi="Times New Roman" w:cs="Times New Roman"/>
          <w:sz w:val="28"/>
          <w:szCs w:val="28"/>
        </w:rPr>
        <w:t>1.5</w:t>
      </w:r>
      <w:r w:rsidRPr="009A318D">
        <w:rPr>
          <w:rFonts w:ascii="Times New Roman" w:hAnsi="Times New Roman" w:cs="Times New Roman"/>
          <w:spacing w:val="-6"/>
          <w:sz w:val="28"/>
          <w:szCs w:val="28"/>
        </w:rPr>
        <w:t xml:space="preserve"> </w:t>
      </w:r>
      <w:r w:rsidRPr="009A318D">
        <w:rPr>
          <w:rFonts w:ascii="Times New Roman" w:hAnsi="Times New Roman" w:cs="Times New Roman"/>
          <w:sz w:val="28"/>
          <w:szCs w:val="28"/>
        </w:rPr>
        <w:t>–</w:t>
      </w:r>
      <w:r w:rsidRPr="009A318D">
        <w:rPr>
          <w:rFonts w:ascii="Times New Roman" w:hAnsi="Times New Roman" w:cs="Times New Roman"/>
          <w:spacing w:val="-2"/>
          <w:sz w:val="28"/>
          <w:szCs w:val="28"/>
        </w:rPr>
        <w:t xml:space="preserve"> </w:t>
      </w:r>
      <w:r w:rsidR="00C65BA8" w:rsidRPr="009A318D">
        <w:rPr>
          <w:rFonts w:ascii="Times New Roman" w:hAnsi="Times New Roman" w:cs="Times New Roman"/>
          <w:sz w:val="28"/>
          <w:szCs w:val="28"/>
        </w:rPr>
        <w:t>Исследование</w:t>
      </w:r>
      <w:r w:rsidRPr="009A318D">
        <w:rPr>
          <w:rFonts w:ascii="Times New Roman" w:hAnsi="Times New Roman" w:cs="Times New Roman"/>
          <w:spacing w:val="-7"/>
          <w:sz w:val="28"/>
          <w:szCs w:val="28"/>
        </w:rPr>
        <w:t xml:space="preserve"> </w:t>
      </w:r>
      <w:r w:rsidRPr="009A318D">
        <w:rPr>
          <w:rFonts w:ascii="Times New Roman" w:hAnsi="Times New Roman" w:cs="Times New Roman"/>
          <w:sz w:val="28"/>
          <w:szCs w:val="28"/>
        </w:rPr>
        <w:t>вероятности</w:t>
      </w:r>
      <w:r w:rsidRPr="009A318D">
        <w:rPr>
          <w:rFonts w:ascii="Times New Roman" w:hAnsi="Times New Roman" w:cs="Times New Roman"/>
          <w:spacing w:val="-3"/>
          <w:sz w:val="28"/>
          <w:szCs w:val="28"/>
        </w:rPr>
        <w:t xml:space="preserve"> </w:t>
      </w:r>
      <w:r w:rsidRPr="009A318D">
        <w:rPr>
          <w:rFonts w:ascii="Times New Roman" w:hAnsi="Times New Roman" w:cs="Times New Roman"/>
          <w:sz w:val="28"/>
          <w:szCs w:val="28"/>
        </w:rPr>
        <w:t>попадания</w:t>
      </w:r>
      <w:r w:rsidRPr="009A318D">
        <w:rPr>
          <w:rFonts w:ascii="Times New Roman" w:hAnsi="Times New Roman" w:cs="Times New Roman"/>
          <w:spacing w:val="-4"/>
          <w:sz w:val="28"/>
          <w:szCs w:val="28"/>
        </w:rPr>
        <w:t xml:space="preserve"> </w:t>
      </w:r>
      <w:r w:rsidRPr="009A318D">
        <w:rPr>
          <w:rFonts w:ascii="Times New Roman" w:hAnsi="Times New Roman" w:cs="Times New Roman"/>
          <w:sz w:val="28"/>
          <w:szCs w:val="28"/>
        </w:rPr>
        <w:t>случайной</w:t>
      </w:r>
      <w:r w:rsidRPr="009A318D">
        <w:rPr>
          <w:rFonts w:ascii="Times New Roman" w:hAnsi="Times New Roman" w:cs="Times New Roman"/>
          <w:spacing w:val="-4"/>
          <w:sz w:val="28"/>
          <w:szCs w:val="28"/>
        </w:rPr>
        <w:t xml:space="preserve"> </w:t>
      </w:r>
      <w:r w:rsidRPr="009A318D">
        <w:rPr>
          <w:rFonts w:ascii="Times New Roman" w:hAnsi="Times New Roman" w:cs="Times New Roman"/>
          <w:sz w:val="28"/>
          <w:szCs w:val="28"/>
        </w:rPr>
        <w:t>величины</w:t>
      </w:r>
      <w:r w:rsidRPr="009A318D">
        <w:rPr>
          <w:rFonts w:ascii="Times New Roman" w:hAnsi="Times New Roman" w:cs="Times New Roman"/>
          <w:spacing w:val="-42"/>
          <w:sz w:val="28"/>
          <w:szCs w:val="28"/>
        </w:rPr>
        <w:t xml:space="preserve"> </w:t>
      </w:r>
      <w:r w:rsidRPr="009A318D">
        <w:rPr>
          <w:rFonts w:ascii="Times New Roman" w:hAnsi="Times New Roman" w:cs="Times New Roman"/>
          <w:sz w:val="28"/>
          <w:szCs w:val="28"/>
        </w:rPr>
        <w:t>в</w:t>
      </w:r>
      <w:r w:rsidRPr="009A318D">
        <w:rPr>
          <w:rFonts w:ascii="Times New Roman" w:hAnsi="Times New Roman" w:cs="Times New Roman"/>
          <w:spacing w:val="-3"/>
          <w:sz w:val="28"/>
          <w:szCs w:val="28"/>
        </w:rPr>
        <w:t xml:space="preserve"> </w:t>
      </w:r>
      <w:r w:rsidRPr="009A318D">
        <w:rPr>
          <w:rFonts w:ascii="Times New Roman" w:hAnsi="Times New Roman" w:cs="Times New Roman"/>
          <w:sz w:val="28"/>
          <w:szCs w:val="28"/>
        </w:rPr>
        <w:t>заданный</w:t>
      </w:r>
      <w:r w:rsidRPr="009A318D">
        <w:rPr>
          <w:rFonts w:ascii="Times New Roman" w:hAnsi="Times New Roman" w:cs="Times New Roman"/>
          <w:spacing w:val="-5"/>
          <w:sz w:val="28"/>
          <w:szCs w:val="28"/>
        </w:rPr>
        <w:t xml:space="preserve"> </w:t>
      </w:r>
      <w:r w:rsidRPr="009A318D">
        <w:rPr>
          <w:rFonts w:ascii="Times New Roman" w:hAnsi="Times New Roman" w:cs="Times New Roman"/>
          <w:sz w:val="28"/>
          <w:szCs w:val="28"/>
        </w:rPr>
        <w:t>интервал</w:t>
      </w:r>
    </w:p>
    <w:p w:rsidR="00AC7AFB" w:rsidRPr="009A318D" w:rsidRDefault="00AC7AFB" w:rsidP="008B1148">
      <w:pPr>
        <w:widowControl w:val="0"/>
        <w:tabs>
          <w:tab w:val="left" w:pos="592"/>
        </w:tabs>
        <w:autoSpaceDE w:val="0"/>
        <w:autoSpaceDN w:val="0"/>
        <w:spacing w:after="0" w:line="240" w:lineRule="auto"/>
        <w:ind w:right="115" w:firstLine="709"/>
        <w:rPr>
          <w:rFonts w:ascii="Times New Roman" w:hAnsi="Times New Roman" w:cs="Times New Roman"/>
          <w:sz w:val="28"/>
          <w:szCs w:val="28"/>
        </w:rPr>
      </w:pPr>
    </w:p>
    <w:p w:rsidR="00C019EB" w:rsidRPr="009A318D" w:rsidRDefault="00C019EB" w:rsidP="008B1148">
      <w:pPr>
        <w:shd w:val="clear" w:color="auto" w:fill="FFFFFF"/>
        <w:spacing w:after="0" w:line="240" w:lineRule="auto"/>
        <w:ind w:left="24" w:right="2" w:firstLine="709"/>
        <w:jc w:val="both"/>
        <w:rPr>
          <w:rFonts w:ascii="Times New Roman" w:hAnsi="Times New Roman" w:cs="Times New Roman"/>
          <w:spacing w:val="-3"/>
          <w:sz w:val="28"/>
          <w:szCs w:val="28"/>
        </w:rPr>
      </w:pPr>
      <w:r w:rsidRPr="009A318D">
        <w:rPr>
          <w:rFonts w:ascii="Times New Roman" w:hAnsi="Times New Roman" w:cs="Times New Roman"/>
          <w:spacing w:val="-3"/>
          <w:sz w:val="28"/>
          <w:szCs w:val="28"/>
        </w:rPr>
        <w:t xml:space="preserve">Дифференциальная функция </w:t>
      </w:r>
      <w:r w:rsidR="004F08B7" w:rsidRPr="009A318D">
        <w:rPr>
          <w:rFonts w:ascii="Times New Roman" w:hAnsi="Times New Roman" w:cs="Times New Roman"/>
          <w:spacing w:val="-3"/>
          <w:sz w:val="28"/>
          <w:szCs w:val="28"/>
        </w:rPr>
        <w:t xml:space="preserve">плотности распределения </w:t>
      </w:r>
      <w:r w:rsidRPr="009A318D">
        <w:rPr>
          <w:rFonts w:ascii="Times New Roman" w:hAnsi="Times New Roman" w:cs="Times New Roman"/>
          <w:i/>
          <w:sz w:val="28"/>
          <w:szCs w:val="28"/>
        </w:rPr>
        <w:t>f(t</w:t>
      </w:r>
      <w:r w:rsidRPr="009A318D">
        <w:rPr>
          <w:rFonts w:ascii="Times New Roman" w:hAnsi="Times New Roman" w:cs="Times New Roman"/>
          <w:sz w:val="28"/>
          <w:szCs w:val="28"/>
        </w:rPr>
        <w:t xml:space="preserve">) </w:t>
      </w:r>
      <w:r w:rsidR="00C72CEB" w:rsidRPr="009A318D">
        <w:rPr>
          <w:rFonts w:ascii="Times New Roman" w:hAnsi="Times New Roman" w:cs="Times New Roman"/>
          <w:sz w:val="28"/>
          <w:szCs w:val="28"/>
        </w:rPr>
        <w:t xml:space="preserve">описывает </w:t>
      </w:r>
      <w:r w:rsidRPr="009A318D">
        <w:rPr>
          <w:rFonts w:ascii="Times New Roman" w:hAnsi="Times New Roman" w:cs="Times New Roman"/>
          <w:spacing w:val="-3"/>
          <w:sz w:val="28"/>
          <w:szCs w:val="28"/>
        </w:rPr>
        <w:t>закон распределения непрерывной случайной величины. Дифференциальная функция характеризует плотность, с которой распределяются значения случайной величины в данной точке</w:t>
      </w:r>
      <w:r w:rsidR="007F08FB" w:rsidRPr="009A318D">
        <w:rPr>
          <w:rFonts w:ascii="Times New Roman" w:hAnsi="Times New Roman" w:cs="Times New Roman"/>
          <w:spacing w:val="-3"/>
          <w:sz w:val="28"/>
          <w:szCs w:val="28"/>
        </w:rPr>
        <w:t xml:space="preserve"> [26]</w:t>
      </w:r>
      <w:r w:rsidRPr="009A318D">
        <w:rPr>
          <w:rFonts w:ascii="Times New Roman" w:hAnsi="Times New Roman" w:cs="Times New Roman"/>
          <w:spacing w:val="-3"/>
          <w:sz w:val="28"/>
          <w:szCs w:val="28"/>
        </w:rPr>
        <w:t>.</w:t>
      </w:r>
    </w:p>
    <w:p w:rsidR="008F109F" w:rsidRPr="009A318D" w:rsidRDefault="00C019EB" w:rsidP="008B1148">
      <w:pPr>
        <w:shd w:val="clear" w:color="auto" w:fill="FFFFFF"/>
        <w:spacing w:after="0" w:line="240" w:lineRule="auto"/>
        <w:ind w:left="24" w:right="2" w:firstLine="709"/>
        <w:jc w:val="both"/>
        <w:rPr>
          <w:rFonts w:ascii="Times New Roman" w:hAnsi="Times New Roman" w:cs="Times New Roman"/>
          <w:spacing w:val="-3"/>
          <w:sz w:val="28"/>
          <w:szCs w:val="28"/>
        </w:rPr>
      </w:pPr>
      <w:r w:rsidRPr="009A318D">
        <w:rPr>
          <w:rFonts w:ascii="Times New Roman" w:hAnsi="Times New Roman" w:cs="Times New Roman"/>
          <w:spacing w:val="-3"/>
          <w:sz w:val="28"/>
          <w:szCs w:val="28"/>
        </w:rPr>
        <w:t xml:space="preserve"> Функция</w:t>
      </w:r>
      <w:r w:rsidRPr="009A318D">
        <w:rPr>
          <w:rFonts w:ascii="Times New Roman" w:hAnsi="Times New Roman" w:cs="Times New Roman"/>
          <w:i/>
          <w:spacing w:val="-3"/>
          <w:sz w:val="28"/>
          <w:szCs w:val="28"/>
        </w:rPr>
        <w:t xml:space="preserve"> f</w:t>
      </w:r>
      <w:r w:rsidRPr="009A318D">
        <w:rPr>
          <w:rFonts w:ascii="Times New Roman" w:hAnsi="Times New Roman" w:cs="Times New Roman"/>
          <w:spacing w:val="-3"/>
          <w:sz w:val="28"/>
          <w:szCs w:val="28"/>
        </w:rPr>
        <w:t xml:space="preserve"> (t) производная функции </w:t>
      </w:r>
      <w:r w:rsidRPr="009A318D">
        <w:rPr>
          <w:rFonts w:ascii="Times New Roman" w:hAnsi="Times New Roman" w:cs="Times New Roman"/>
          <w:i/>
          <w:spacing w:val="-3"/>
          <w:sz w:val="28"/>
          <w:szCs w:val="28"/>
        </w:rPr>
        <w:t>F (t)</w:t>
      </w:r>
      <w:r w:rsidRPr="009A318D">
        <w:rPr>
          <w:rFonts w:ascii="Times New Roman" w:hAnsi="Times New Roman" w:cs="Times New Roman"/>
          <w:spacing w:val="-3"/>
          <w:sz w:val="28"/>
          <w:szCs w:val="28"/>
        </w:rPr>
        <w:t xml:space="preserve">, т.е. </w:t>
      </w:r>
      <w:r w:rsidRPr="009A318D">
        <w:rPr>
          <w:rFonts w:ascii="Times New Roman" w:hAnsi="Times New Roman" w:cs="Times New Roman"/>
          <w:i/>
          <w:spacing w:val="-3"/>
          <w:sz w:val="28"/>
          <w:szCs w:val="28"/>
        </w:rPr>
        <w:t>f (t)</w:t>
      </w:r>
      <w:r w:rsidRPr="009A318D">
        <w:rPr>
          <w:rFonts w:ascii="Times New Roman" w:hAnsi="Times New Roman" w:cs="Times New Roman"/>
          <w:spacing w:val="-3"/>
          <w:sz w:val="28"/>
          <w:szCs w:val="28"/>
        </w:rPr>
        <w:t xml:space="preserve"> = </w:t>
      </w:r>
      <w:r w:rsidRPr="009A318D">
        <w:rPr>
          <w:rFonts w:ascii="Times New Roman" w:hAnsi="Times New Roman" w:cs="Times New Roman"/>
          <w:i/>
          <w:spacing w:val="-3"/>
          <w:sz w:val="28"/>
          <w:szCs w:val="28"/>
        </w:rPr>
        <w:t>F</w:t>
      </w:r>
      <w:r w:rsidR="008C7932" w:rsidRPr="009A318D">
        <w:rPr>
          <w:rFonts w:ascii="Times New Roman" w:hAnsi="Times New Roman" w:cs="Times New Roman"/>
          <w:i/>
          <w:spacing w:val="-3"/>
          <w:sz w:val="28"/>
          <w:szCs w:val="28"/>
        </w:rPr>
        <w:t xml:space="preserve"> </w:t>
      </w:r>
      <w:r w:rsidR="008C7932" w:rsidRPr="009A318D">
        <w:rPr>
          <w:rFonts w:ascii="Times New Roman" w:hAnsi="Times New Roman" w:cs="Times New Roman"/>
          <w:i/>
          <w:spacing w:val="-3"/>
          <w:sz w:val="28"/>
          <w:szCs w:val="28"/>
          <w:vertAlign w:val="superscript"/>
        </w:rPr>
        <w:t xml:space="preserve">' </w:t>
      </w:r>
      <w:r w:rsidR="008C7932" w:rsidRPr="009A318D">
        <w:rPr>
          <w:rFonts w:ascii="Times New Roman" w:hAnsi="Times New Roman" w:cs="Times New Roman"/>
          <w:i/>
          <w:spacing w:val="-3"/>
          <w:sz w:val="28"/>
          <w:szCs w:val="28"/>
        </w:rPr>
        <w:t>(t)</w:t>
      </w:r>
      <w:r w:rsidR="008C7932" w:rsidRPr="009A318D">
        <w:rPr>
          <w:rFonts w:ascii="Times New Roman" w:hAnsi="Times New Roman" w:cs="Times New Roman"/>
          <w:spacing w:val="-3"/>
          <w:sz w:val="28"/>
          <w:szCs w:val="28"/>
        </w:rPr>
        <w:t xml:space="preserve"> =</w:t>
      </w:r>
      <w:r w:rsidRPr="009A318D">
        <w:rPr>
          <w:rFonts w:ascii="Times New Roman" w:hAnsi="Times New Roman" w:cs="Times New Roman"/>
          <w:spacing w:val="-3"/>
          <w:sz w:val="28"/>
          <w:szCs w:val="28"/>
        </w:rPr>
        <w:t xml:space="preserve"> </w:t>
      </w:r>
      <w:r w:rsidRPr="009A318D">
        <w:rPr>
          <w:rFonts w:ascii="Times New Roman" w:hAnsi="Times New Roman" w:cs="Times New Roman"/>
          <w:i/>
          <w:spacing w:val="-3"/>
          <w:sz w:val="28"/>
          <w:szCs w:val="28"/>
        </w:rPr>
        <w:t xml:space="preserve">dF(t) </w:t>
      </w:r>
      <w:r w:rsidR="008C7932" w:rsidRPr="009A318D">
        <w:rPr>
          <w:rFonts w:ascii="Times New Roman" w:hAnsi="Times New Roman" w:cs="Times New Roman"/>
          <w:i/>
          <w:spacing w:val="-3"/>
          <w:sz w:val="28"/>
          <w:szCs w:val="28"/>
        </w:rPr>
        <w:t xml:space="preserve">/ </w:t>
      </w:r>
      <w:r w:rsidRPr="009A318D">
        <w:rPr>
          <w:rFonts w:ascii="Times New Roman" w:hAnsi="Times New Roman" w:cs="Times New Roman"/>
          <w:i/>
          <w:spacing w:val="-3"/>
          <w:sz w:val="28"/>
          <w:szCs w:val="28"/>
        </w:rPr>
        <w:t>dt</w:t>
      </w:r>
      <w:r w:rsidR="008C7932" w:rsidRPr="009A318D">
        <w:rPr>
          <w:rFonts w:ascii="Times New Roman" w:hAnsi="Times New Roman" w:cs="Times New Roman"/>
          <w:spacing w:val="-3"/>
          <w:sz w:val="28"/>
          <w:szCs w:val="28"/>
        </w:rPr>
        <w:t xml:space="preserve">. </w:t>
      </w:r>
      <w:r w:rsidR="004F08B7" w:rsidRPr="009A318D">
        <w:rPr>
          <w:rFonts w:ascii="Times New Roman" w:hAnsi="Times New Roman" w:cs="Times New Roman"/>
          <w:spacing w:val="-3"/>
          <w:sz w:val="28"/>
          <w:szCs w:val="28"/>
        </w:rPr>
        <w:t>Значит</w:t>
      </w:r>
      <w:r w:rsidRPr="009A318D">
        <w:rPr>
          <w:rFonts w:ascii="Times New Roman" w:hAnsi="Times New Roman" w:cs="Times New Roman"/>
          <w:spacing w:val="-3"/>
          <w:sz w:val="28"/>
          <w:szCs w:val="28"/>
        </w:rPr>
        <w:t>, для</w:t>
      </w:r>
      <w:r w:rsidR="008C7932" w:rsidRPr="009A318D">
        <w:rPr>
          <w:rFonts w:ascii="Times New Roman" w:hAnsi="Times New Roman" w:cs="Times New Roman"/>
          <w:spacing w:val="-3"/>
          <w:sz w:val="28"/>
          <w:szCs w:val="28"/>
        </w:rPr>
        <w:t xml:space="preserve"> определения вероятности отказа </w:t>
      </w:r>
      <w:r w:rsidR="008C7932" w:rsidRPr="009A318D">
        <w:rPr>
          <w:rFonts w:ascii="Times New Roman" w:hAnsi="Times New Roman" w:cs="Times New Roman"/>
          <w:i/>
          <w:spacing w:val="-3"/>
          <w:sz w:val="28"/>
          <w:szCs w:val="28"/>
        </w:rPr>
        <w:t>F (t)</w:t>
      </w:r>
      <w:r w:rsidR="008C7932" w:rsidRPr="009A318D">
        <w:rPr>
          <w:rFonts w:ascii="Times New Roman" w:hAnsi="Times New Roman" w:cs="Times New Roman"/>
          <w:spacing w:val="-3"/>
          <w:sz w:val="28"/>
          <w:szCs w:val="28"/>
        </w:rPr>
        <w:t xml:space="preserve"> проинтег</w:t>
      </w:r>
      <w:r w:rsidRPr="009A318D">
        <w:rPr>
          <w:rFonts w:ascii="Times New Roman" w:hAnsi="Times New Roman" w:cs="Times New Roman"/>
          <w:spacing w:val="-3"/>
          <w:sz w:val="28"/>
          <w:szCs w:val="28"/>
        </w:rPr>
        <w:t>рир</w:t>
      </w:r>
      <w:r w:rsidR="00C72CEB" w:rsidRPr="009A318D">
        <w:rPr>
          <w:rFonts w:ascii="Times New Roman" w:hAnsi="Times New Roman" w:cs="Times New Roman"/>
          <w:spacing w:val="-3"/>
          <w:sz w:val="28"/>
          <w:szCs w:val="28"/>
        </w:rPr>
        <w:t>уем</w:t>
      </w:r>
      <w:r w:rsidRPr="009A318D">
        <w:rPr>
          <w:rFonts w:ascii="Times New Roman" w:hAnsi="Times New Roman" w:cs="Times New Roman"/>
          <w:spacing w:val="-3"/>
          <w:sz w:val="28"/>
          <w:szCs w:val="28"/>
        </w:rPr>
        <w:t xml:space="preserve"> функ</w:t>
      </w:r>
      <w:r w:rsidR="007F226B" w:rsidRPr="009A318D">
        <w:rPr>
          <w:rFonts w:ascii="Times New Roman" w:hAnsi="Times New Roman" w:cs="Times New Roman"/>
          <w:spacing w:val="-3"/>
          <w:sz w:val="28"/>
          <w:szCs w:val="28"/>
        </w:rPr>
        <w:t xml:space="preserve">цию плотности вероятности </w:t>
      </w:r>
      <w:r w:rsidR="007F226B" w:rsidRPr="009A318D">
        <w:rPr>
          <w:rFonts w:ascii="Times New Roman" w:hAnsi="Times New Roman" w:cs="Times New Roman"/>
          <w:i/>
          <w:spacing w:val="-3"/>
          <w:sz w:val="28"/>
          <w:szCs w:val="28"/>
        </w:rPr>
        <w:t>f (t)</w:t>
      </w:r>
      <w:r w:rsidRPr="009A318D">
        <w:rPr>
          <w:rFonts w:ascii="Times New Roman" w:hAnsi="Times New Roman" w:cs="Times New Roman"/>
          <w:spacing w:val="-3"/>
          <w:sz w:val="28"/>
          <w:szCs w:val="28"/>
        </w:rPr>
        <w:t>:</w:t>
      </w:r>
    </w:p>
    <w:p w:rsidR="007F226B" w:rsidRPr="009A318D" w:rsidRDefault="007F226B" w:rsidP="008B1148">
      <w:pPr>
        <w:shd w:val="clear" w:color="auto" w:fill="FFFFFF"/>
        <w:spacing w:after="0" w:line="240" w:lineRule="auto"/>
        <w:ind w:left="24" w:right="2" w:firstLine="709"/>
        <w:jc w:val="both"/>
        <w:rPr>
          <w:rFonts w:ascii="Times New Roman" w:eastAsiaTheme="minorEastAsia" w:hAnsi="Times New Roman" w:cs="Times New Roman"/>
          <w:spacing w:val="-3"/>
          <w:sz w:val="28"/>
          <w:szCs w:val="28"/>
        </w:rPr>
      </w:pPr>
      <m:oMathPara>
        <m:oMathParaPr>
          <m:jc m:val="right"/>
        </m:oMathParaPr>
        <m:oMath>
          <m:r>
            <w:rPr>
              <w:rFonts w:ascii="Cambria Math" w:hAnsi="Cambria Math" w:cs="Times New Roman"/>
              <w:spacing w:val="-3"/>
              <w:sz w:val="28"/>
              <w:szCs w:val="28"/>
            </w:rPr>
            <m:t>F</m:t>
          </m:r>
          <m:d>
            <m:dPr>
              <m:ctrlPr>
                <w:rPr>
                  <w:rFonts w:ascii="Cambria Math" w:hAnsi="Cambria Math" w:cs="Times New Roman"/>
                  <w:i/>
                  <w:spacing w:val="-3"/>
                  <w:sz w:val="28"/>
                  <w:szCs w:val="28"/>
                </w:rPr>
              </m:ctrlPr>
            </m:dPr>
            <m:e>
              <m:r>
                <w:rPr>
                  <w:rFonts w:ascii="Cambria Math" w:hAnsi="Cambria Math" w:cs="Times New Roman"/>
                  <w:spacing w:val="-3"/>
                  <w:sz w:val="28"/>
                  <w:szCs w:val="28"/>
                </w:rPr>
                <m:t>t</m:t>
              </m:r>
            </m:e>
          </m:d>
          <m:r>
            <w:rPr>
              <w:rFonts w:ascii="Cambria Math" w:hAnsi="Cambria Math" w:cs="Times New Roman"/>
              <w:spacing w:val="-3"/>
              <w:sz w:val="28"/>
              <w:szCs w:val="28"/>
            </w:rPr>
            <m:t>=P</m:t>
          </m:r>
          <m:d>
            <m:dPr>
              <m:begChr m:val="{"/>
              <m:endChr m:val="}"/>
              <m:ctrlPr>
                <w:rPr>
                  <w:rFonts w:ascii="Cambria Math" w:hAnsi="Cambria Math" w:cs="Times New Roman"/>
                  <w:i/>
                  <w:spacing w:val="-3"/>
                  <w:sz w:val="28"/>
                  <w:szCs w:val="28"/>
                </w:rPr>
              </m:ctrlPr>
            </m:dPr>
            <m:e>
              <m:r>
                <w:rPr>
                  <w:rFonts w:ascii="Cambria Math" w:hAnsi="Cambria Math" w:cs="Times New Roman"/>
                  <w:spacing w:val="-3"/>
                  <w:sz w:val="28"/>
                  <w:szCs w:val="28"/>
                </w:rPr>
                <m:t>τ ≤t</m:t>
              </m:r>
            </m:e>
          </m:d>
          <m:r>
            <w:rPr>
              <w:rFonts w:ascii="Cambria Math" w:hAnsi="Cambria Math" w:cs="Times New Roman"/>
              <w:spacing w:val="-3"/>
              <w:sz w:val="28"/>
              <w:szCs w:val="28"/>
            </w:rPr>
            <m:t xml:space="preserve">= </m:t>
          </m:r>
          <m:nary>
            <m:naryPr>
              <m:limLoc m:val="undOvr"/>
              <m:ctrlPr>
                <w:rPr>
                  <w:rFonts w:ascii="Cambria Math" w:hAnsi="Cambria Math" w:cs="Times New Roman"/>
                  <w:i/>
                  <w:spacing w:val="-3"/>
                  <w:sz w:val="28"/>
                  <w:szCs w:val="28"/>
                </w:rPr>
              </m:ctrlPr>
            </m:naryPr>
            <m:sub>
              <m:r>
                <w:rPr>
                  <w:rFonts w:ascii="Cambria Math" w:hAnsi="Cambria Math" w:cs="Times New Roman"/>
                  <w:spacing w:val="-3"/>
                  <w:sz w:val="28"/>
                  <w:szCs w:val="28"/>
                </w:rPr>
                <m:t>0</m:t>
              </m:r>
            </m:sub>
            <m:sup>
              <m:r>
                <w:rPr>
                  <w:rFonts w:ascii="Cambria Math" w:hAnsi="Cambria Math" w:cs="Times New Roman"/>
                  <w:spacing w:val="-3"/>
                  <w:sz w:val="28"/>
                  <w:szCs w:val="28"/>
                </w:rPr>
                <m:t>t</m:t>
              </m:r>
            </m:sup>
            <m:e>
              <m:r>
                <w:rPr>
                  <w:rFonts w:ascii="Cambria Math" w:hAnsi="Cambria Math" w:cs="Times New Roman"/>
                  <w:spacing w:val="-3"/>
                  <w:sz w:val="28"/>
                  <w:szCs w:val="28"/>
                </w:rPr>
                <m:t>f</m:t>
              </m:r>
              <m:d>
                <m:dPr>
                  <m:ctrlPr>
                    <w:rPr>
                      <w:rFonts w:ascii="Cambria Math" w:hAnsi="Cambria Math" w:cs="Times New Roman"/>
                      <w:i/>
                      <w:spacing w:val="-3"/>
                      <w:sz w:val="28"/>
                      <w:szCs w:val="28"/>
                    </w:rPr>
                  </m:ctrlPr>
                </m:dPr>
                <m:e>
                  <m:r>
                    <w:rPr>
                      <w:rFonts w:ascii="Cambria Math" w:hAnsi="Cambria Math" w:cs="Times New Roman"/>
                      <w:spacing w:val="-3"/>
                      <w:sz w:val="28"/>
                      <w:szCs w:val="28"/>
                    </w:rPr>
                    <m:t>t</m:t>
                  </m:r>
                </m:e>
              </m:d>
              <m:r>
                <w:rPr>
                  <w:rFonts w:ascii="Cambria Math" w:hAnsi="Cambria Math" w:cs="Times New Roman"/>
                  <w:spacing w:val="-3"/>
                  <w:sz w:val="28"/>
                  <w:szCs w:val="28"/>
                </w:rPr>
                <m:t>dt.                                              (1.6)</m:t>
              </m:r>
            </m:e>
          </m:nary>
        </m:oMath>
      </m:oMathPara>
    </w:p>
    <w:p w:rsidR="007F226B" w:rsidRPr="009A318D" w:rsidRDefault="00465C53" w:rsidP="008B1148">
      <w:pPr>
        <w:shd w:val="clear" w:color="auto" w:fill="FFFFFF"/>
        <w:spacing w:after="0" w:line="240" w:lineRule="auto"/>
        <w:ind w:left="24" w:right="2" w:firstLine="709"/>
        <w:jc w:val="both"/>
        <w:rPr>
          <w:rFonts w:ascii="Times New Roman" w:hAnsi="Times New Roman" w:cs="Times New Roman"/>
          <w:spacing w:val="-3"/>
          <w:sz w:val="28"/>
          <w:szCs w:val="28"/>
        </w:rPr>
      </w:pPr>
      <w:r w:rsidRPr="009A318D">
        <w:rPr>
          <w:rFonts w:ascii="Times New Roman" w:hAnsi="Times New Roman" w:cs="Times New Roman"/>
          <w:spacing w:val="-3"/>
          <w:sz w:val="28"/>
          <w:szCs w:val="28"/>
        </w:rPr>
        <w:t xml:space="preserve">Дифференциальная кривая распределения наработки до отказа, </w:t>
      </w:r>
      <w:r w:rsidR="007F226B" w:rsidRPr="009A318D">
        <w:rPr>
          <w:rFonts w:ascii="Times New Roman" w:hAnsi="Times New Roman" w:cs="Times New Roman"/>
          <w:spacing w:val="-3"/>
          <w:sz w:val="28"/>
          <w:szCs w:val="28"/>
        </w:rPr>
        <w:t>изображ</w:t>
      </w:r>
      <w:r w:rsidRPr="009A318D">
        <w:rPr>
          <w:rFonts w:ascii="Times New Roman" w:hAnsi="Times New Roman" w:cs="Times New Roman"/>
          <w:spacing w:val="-3"/>
          <w:sz w:val="28"/>
          <w:szCs w:val="28"/>
        </w:rPr>
        <w:t>ена</w:t>
      </w:r>
      <w:r w:rsidR="007F226B" w:rsidRPr="009A318D">
        <w:rPr>
          <w:rFonts w:ascii="Times New Roman" w:hAnsi="Times New Roman" w:cs="Times New Roman"/>
          <w:spacing w:val="-3"/>
          <w:sz w:val="28"/>
          <w:szCs w:val="28"/>
        </w:rPr>
        <w:t xml:space="preserve"> функци</w:t>
      </w:r>
      <w:r w:rsidRPr="009A318D">
        <w:rPr>
          <w:rFonts w:ascii="Times New Roman" w:hAnsi="Times New Roman" w:cs="Times New Roman"/>
          <w:spacing w:val="-3"/>
          <w:sz w:val="28"/>
          <w:szCs w:val="28"/>
        </w:rPr>
        <w:t>ей</w:t>
      </w:r>
      <w:r w:rsidR="007F226B" w:rsidRPr="009A318D">
        <w:rPr>
          <w:rFonts w:ascii="Times New Roman" w:hAnsi="Times New Roman" w:cs="Times New Roman"/>
          <w:spacing w:val="-3"/>
          <w:sz w:val="28"/>
          <w:szCs w:val="28"/>
        </w:rPr>
        <w:t xml:space="preserve"> </w:t>
      </w:r>
      <w:r w:rsidR="007F226B" w:rsidRPr="009A318D">
        <w:rPr>
          <w:rFonts w:ascii="Times New Roman" w:hAnsi="Times New Roman" w:cs="Times New Roman"/>
          <w:i/>
          <w:spacing w:val="-3"/>
          <w:sz w:val="28"/>
          <w:szCs w:val="28"/>
        </w:rPr>
        <w:t>f (t)</w:t>
      </w:r>
      <w:r w:rsidR="007F226B" w:rsidRPr="009A318D">
        <w:rPr>
          <w:rFonts w:ascii="Times New Roman" w:hAnsi="Times New Roman" w:cs="Times New Roman"/>
          <w:spacing w:val="-3"/>
          <w:sz w:val="28"/>
          <w:szCs w:val="28"/>
        </w:rPr>
        <w:t>.</w:t>
      </w:r>
    </w:p>
    <w:p w:rsidR="007F226B" w:rsidRPr="009A318D" w:rsidRDefault="00465C53" w:rsidP="008B1148">
      <w:pPr>
        <w:shd w:val="clear" w:color="auto" w:fill="FFFFFF"/>
        <w:spacing w:after="0" w:line="240" w:lineRule="auto"/>
        <w:ind w:right="2" w:firstLine="709"/>
        <w:jc w:val="both"/>
        <w:rPr>
          <w:rFonts w:ascii="Times New Roman" w:hAnsi="Times New Roman" w:cs="Times New Roman"/>
          <w:spacing w:val="-3"/>
          <w:sz w:val="28"/>
          <w:szCs w:val="28"/>
        </w:rPr>
      </w:pPr>
      <w:r w:rsidRPr="009A318D">
        <w:rPr>
          <w:rFonts w:ascii="Times New Roman" w:hAnsi="Times New Roman" w:cs="Times New Roman"/>
          <w:spacing w:val="-3"/>
          <w:sz w:val="28"/>
          <w:szCs w:val="28"/>
        </w:rPr>
        <w:t xml:space="preserve">Далее определяем </w:t>
      </w:r>
      <w:r w:rsidR="007F226B" w:rsidRPr="009A318D">
        <w:rPr>
          <w:rFonts w:ascii="Times New Roman" w:hAnsi="Times New Roman" w:cs="Times New Roman"/>
          <w:spacing w:val="-3"/>
          <w:sz w:val="28"/>
          <w:szCs w:val="28"/>
        </w:rPr>
        <w:t xml:space="preserve">вероятность отказа за наработку </w:t>
      </w:r>
      <w:r w:rsidR="007F226B" w:rsidRPr="009A318D">
        <w:rPr>
          <w:rFonts w:ascii="Times New Roman" w:hAnsi="Times New Roman" w:cs="Times New Roman"/>
          <w:i/>
          <w:spacing w:val="-3"/>
          <w:sz w:val="28"/>
          <w:szCs w:val="28"/>
        </w:rPr>
        <w:t>t</w:t>
      </w:r>
      <w:r w:rsidR="007F226B" w:rsidRPr="009A318D">
        <w:rPr>
          <w:rFonts w:ascii="Times New Roman" w:hAnsi="Times New Roman" w:cs="Times New Roman"/>
          <w:spacing w:val="-3"/>
          <w:sz w:val="28"/>
          <w:szCs w:val="28"/>
          <w:vertAlign w:val="subscript"/>
        </w:rPr>
        <w:t>1</w:t>
      </w:r>
      <w:r w:rsidR="007F226B" w:rsidRPr="009A318D">
        <w:rPr>
          <w:rFonts w:ascii="Times New Roman" w:hAnsi="Times New Roman" w:cs="Times New Roman"/>
          <w:spacing w:val="-3"/>
          <w:sz w:val="28"/>
          <w:szCs w:val="28"/>
        </w:rPr>
        <w:t xml:space="preserve"> (вероятность того, что случайная величина примет значение ≤ </w:t>
      </w:r>
      <w:r w:rsidR="007F226B" w:rsidRPr="009A318D">
        <w:rPr>
          <w:rFonts w:ascii="Times New Roman" w:hAnsi="Times New Roman" w:cs="Times New Roman"/>
          <w:i/>
          <w:spacing w:val="-3"/>
          <w:sz w:val="28"/>
          <w:szCs w:val="28"/>
        </w:rPr>
        <w:t>t</w:t>
      </w:r>
      <w:r w:rsidR="007F226B" w:rsidRPr="009A318D">
        <w:rPr>
          <w:rFonts w:ascii="Times New Roman" w:hAnsi="Times New Roman" w:cs="Times New Roman"/>
          <w:spacing w:val="-3"/>
          <w:sz w:val="28"/>
          <w:szCs w:val="28"/>
          <w:vertAlign w:val="subscript"/>
        </w:rPr>
        <w:t>1</w:t>
      </w:r>
      <w:r w:rsidR="007F226B" w:rsidRPr="009A318D">
        <w:rPr>
          <w:rFonts w:ascii="Times New Roman" w:hAnsi="Times New Roman" w:cs="Times New Roman"/>
          <w:spacing w:val="-3"/>
          <w:sz w:val="28"/>
          <w:szCs w:val="28"/>
        </w:rPr>
        <w:t>):</w:t>
      </w:r>
    </w:p>
    <w:p w:rsidR="007F226B" w:rsidRPr="009A318D" w:rsidRDefault="007F226B" w:rsidP="008B1148">
      <w:pPr>
        <w:shd w:val="clear" w:color="auto" w:fill="FFFFFF"/>
        <w:spacing w:after="0" w:line="240" w:lineRule="auto"/>
        <w:ind w:right="2" w:firstLine="709"/>
        <w:jc w:val="both"/>
        <w:rPr>
          <w:rFonts w:ascii="Times New Roman" w:eastAsiaTheme="minorEastAsia" w:hAnsi="Times New Roman" w:cs="Times New Roman"/>
          <w:spacing w:val="-3"/>
          <w:sz w:val="28"/>
          <w:szCs w:val="28"/>
        </w:rPr>
      </w:pPr>
      <m:oMathPara>
        <m:oMathParaPr>
          <m:jc m:val="right"/>
        </m:oMathParaPr>
        <m:oMath>
          <m:r>
            <w:rPr>
              <w:rFonts w:ascii="Cambria Math" w:hAnsi="Cambria Math" w:cs="Times New Roman"/>
              <w:spacing w:val="-3"/>
              <w:sz w:val="28"/>
              <w:szCs w:val="28"/>
            </w:rPr>
            <w:lastRenderedPageBreak/>
            <m:t>P</m:t>
          </m:r>
          <m:d>
            <m:dPr>
              <m:begChr m:val="{"/>
              <m:endChr m:val="}"/>
              <m:ctrlPr>
                <w:rPr>
                  <w:rFonts w:ascii="Cambria Math" w:hAnsi="Cambria Math" w:cs="Times New Roman"/>
                  <w:i/>
                  <w:spacing w:val="-3"/>
                  <w:sz w:val="28"/>
                  <w:szCs w:val="28"/>
                </w:rPr>
              </m:ctrlPr>
            </m:dPr>
            <m:e>
              <m:r>
                <w:rPr>
                  <w:rFonts w:ascii="Cambria Math" w:hAnsi="Cambria Math" w:cs="Times New Roman"/>
                  <w:spacing w:val="-3"/>
                  <w:sz w:val="28"/>
                  <w:szCs w:val="28"/>
                </w:rPr>
                <m:t xml:space="preserve">τ ≤ </m:t>
              </m:r>
              <m:sSub>
                <m:sSubPr>
                  <m:ctrlPr>
                    <w:rPr>
                      <w:rFonts w:ascii="Cambria Math" w:hAnsi="Cambria Math" w:cs="Times New Roman"/>
                      <w:i/>
                      <w:spacing w:val="-3"/>
                      <w:sz w:val="28"/>
                      <w:szCs w:val="28"/>
                    </w:rPr>
                  </m:ctrlPr>
                </m:sSubPr>
                <m:e>
                  <m:r>
                    <w:rPr>
                      <w:rFonts w:ascii="Cambria Math" w:hAnsi="Cambria Math" w:cs="Times New Roman"/>
                      <w:spacing w:val="-3"/>
                      <w:sz w:val="28"/>
                      <w:szCs w:val="28"/>
                    </w:rPr>
                    <m:t>t</m:t>
                  </m:r>
                </m:e>
                <m:sub>
                  <m:r>
                    <w:rPr>
                      <w:rFonts w:ascii="Cambria Math" w:hAnsi="Cambria Math" w:cs="Times New Roman"/>
                      <w:spacing w:val="-3"/>
                      <w:sz w:val="28"/>
                      <w:szCs w:val="28"/>
                    </w:rPr>
                    <m:t>1</m:t>
                  </m:r>
                </m:sub>
              </m:sSub>
            </m:e>
          </m:d>
          <m:r>
            <w:rPr>
              <w:rFonts w:ascii="Cambria Math" w:hAnsi="Cambria Math" w:cs="Times New Roman"/>
              <w:spacing w:val="-3"/>
              <w:sz w:val="28"/>
              <w:szCs w:val="28"/>
            </w:rPr>
            <m:t xml:space="preserve">= </m:t>
          </m:r>
          <m:nary>
            <m:naryPr>
              <m:limLoc m:val="undOvr"/>
              <m:ctrlPr>
                <w:rPr>
                  <w:rFonts w:ascii="Cambria Math" w:hAnsi="Cambria Math" w:cs="Times New Roman"/>
                  <w:i/>
                  <w:spacing w:val="-3"/>
                  <w:sz w:val="28"/>
                  <w:szCs w:val="28"/>
                </w:rPr>
              </m:ctrlPr>
            </m:naryPr>
            <m:sub>
              <m:r>
                <w:rPr>
                  <w:rFonts w:ascii="Cambria Math" w:hAnsi="Cambria Math" w:cs="Times New Roman"/>
                  <w:spacing w:val="-3"/>
                  <w:sz w:val="28"/>
                  <w:szCs w:val="28"/>
                </w:rPr>
                <m:t>0</m:t>
              </m:r>
            </m:sub>
            <m:sup>
              <m:sSub>
                <m:sSubPr>
                  <m:ctrlPr>
                    <w:rPr>
                      <w:rFonts w:ascii="Cambria Math" w:hAnsi="Cambria Math" w:cs="Times New Roman"/>
                      <w:i/>
                      <w:spacing w:val="-3"/>
                      <w:sz w:val="28"/>
                      <w:szCs w:val="28"/>
                    </w:rPr>
                  </m:ctrlPr>
                </m:sSubPr>
                <m:e>
                  <m:r>
                    <w:rPr>
                      <w:rFonts w:ascii="Cambria Math" w:hAnsi="Cambria Math" w:cs="Times New Roman"/>
                      <w:spacing w:val="-3"/>
                      <w:sz w:val="28"/>
                      <w:szCs w:val="28"/>
                    </w:rPr>
                    <m:t>t</m:t>
                  </m:r>
                </m:e>
                <m:sub>
                  <m:r>
                    <w:rPr>
                      <w:rFonts w:ascii="Cambria Math" w:hAnsi="Cambria Math" w:cs="Times New Roman"/>
                      <w:spacing w:val="-3"/>
                      <w:sz w:val="28"/>
                      <w:szCs w:val="28"/>
                    </w:rPr>
                    <m:t>1</m:t>
                  </m:r>
                </m:sub>
              </m:sSub>
            </m:sup>
            <m:e>
              <m:r>
                <w:rPr>
                  <w:rFonts w:ascii="Cambria Math" w:hAnsi="Cambria Math" w:cs="Times New Roman"/>
                  <w:spacing w:val="-3"/>
                  <w:sz w:val="28"/>
                  <w:szCs w:val="28"/>
                </w:rPr>
                <m:t>f</m:t>
              </m:r>
              <m:d>
                <m:dPr>
                  <m:ctrlPr>
                    <w:rPr>
                      <w:rFonts w:ascii="Cambria Math" w:hAnsi="Cambria Math" w:cs="Times New Roman"/>
                      <w:i/>
                      <w:spacing w:val="-3"/>
                      <w:sz w:val="28"/>
                      <w:szCs w:val="28"/>
                    </w:rPr>
                  </m:ctrlPr>
                </m:dPr>
                <m:e>
                  <m:r>
                    <w:rPr>
                      <w:rFonts w:ascii="Cambria Math" w:hAnsi="Cambria Math" w:cs="Times New Roman"/>
                      <w:spacing w:val="-3"/>
                      <w:sz w:val="28"/>
                      <w:szCs w:val="28"/>
                    </w:rPr>
                    <m:t>t</m:t>
                  </m:r>
                </m:e>
              </m:d>
              <m:r>
                <w:rPr>
                  <w:rFonts w:ascii="Cambria Math" w:hAnsi="Cambria Math" w:cs="Times New Roman"/>
                  <w:spacing w:val="-3"/>
                  <w:sz w:val="28"/>
                  <w:szCs w:val="28"/>
                </w:rPr>
                <m:t>dt,                                                   (1.7)</m:t>
              </m:r>
            </m:e>
          </m:nary>
        </m:oMath>
      </m:oMathPara>
    </w:p>
    <w:p w:rsidR="00A71F31" w:rsidRPr="009A318D" w:rsidRDefault="00A71F31" w:rsidP="008B1148">
      <w:pPr>
        <w:shd w:val="clear" w:color="auto" w:fill="FFFFFF"/>
        <w:spacing w:after="0" w:line="240" w:lineRule="auto"/>
        <w:ind w:right="2" w:firstLine="709"/>
        <w:jc w:val="both"/>
        <w:rPr>
          <w:rFonts w:ascii="Times New Roman" w:hAnsi="Times New Roman" w:cs="Times New Roman"/>
          <w:spacing w:val="-3"/>
          <w:sz w:val="28"/>
          <w:szCs w:val="28"/>
        </w:rPr>
      </w:pPr>
      <w:r w:rsidRPr="009A318D">
        <w:rPr>
          <w:rFonts w:ascii="Times New Roman" w:hAnsi="Times New Roman" w:cs="Times New Roman"/>
          <w:spacing w:val="-3"/>
          <w:sz w:val="28"/>
          <w:szCs w:val="28"/>
        </w:rPr>
        <w:t xml:space="preserve">- вероятность безотказной работы за наработку </w:t>
      </w:r>
      <w:r w:rsidRPr="009A318D">
        <w:rPr>
          <w:rFonts w:ascii="Times New Roman" w:hAnsi="Times New Roman" w:cs="Times New Roman"/>
          <w:i/>
          <w:spacing w:val="-3"/>
          <w:sz w:val="28"/>
          <w:szCs w:val="28"/>
        </w:rPr>
        <w:t>t</w:t>
      </w:r>
      <w:r w:rsidRPr="009A318D">
        <w:rPr>
          <w:rFonts w:ascii="Times New Roman" w:hAnsi="Times New Roman" w:cs="Times New Roman"/>
          <w:spacing w:val="-3"/>
          <w:sz w:val="28"/>
          <w:szCs w:val="28"/>
          <w:vertAlign w:val="subscript"/>
        </w:rPr>
        <w:t xml:space="preserve">1 </w:t>
      </w:r>
      <w:r w:rsidRPr="009A318D">
        <w:rPr>
          <w:rFonts w:ascii="Times New Roman" w:hAnsi="Times New Roman" w:cs="Times New Roman"/>
          <w:spacing w:val="-3"/>
          <w:sz w:val="28"/>
          <w:szCs w:val="28"/>
        </w:rPr>
        <w:t>(вероятность того, что слу</w:t>
      </w:r>
      <w:r w:rsidR="00393F88" w:rsidRPr="009A318D">
        <w:rPr>
          <w:rFonts w:ascii="Times New Roman" w:hAnsi="Times New Roman" w:cs="Times New Roman"/>
          <w:spacing w:val="-3"/>
          <w:sz w:val="28"/>
          <w:szCs w:val="28"/>
        </w:rPr>
        <w:t xml:space="preserve">чайная величина примет значение </w:t>
      </w:r>
      <w:r w:rsidRPr="009A318D">
        <w:rPr>
          <w:rFonts w:ascii="Times New Roman" w:hAnsi="Times New Roman" w:cs="Times New Roman"/>
          <w:spacing w:val="-3"/>
          <w:sz w:val="28"/>
          <w:szCs w:val="28"/>
        </w:rPr>
        <w:t xml:space="preserve">&gt; </w:t>
      </w:r>
      <w:r w:rsidRPr="009A318D">
        <w:rPr>
          <w:rFonts w:ascii="Times New Roman" w:hAnsi="Times New Roman" w:cs="Times New Roman"/>
          <w:i/>
          <w:spacing w:val="-3"/>
          <w:sz w:val="28"/>
          <w:szCs w:val="28"/>
        </w:rPr>
        <w:t>t</w:t>
      </w:r>
      <w:r w:rsidRPr="009A318D">
        <w:rPr>
          <w:rFonts w:ascii="Times New Roman" w:hAnsi="Times New Roman" w:cs="Times New Roman"/>
          <w:spacing w:val="-3"/>
          <w:sz w:val="28"/>
          <w:szCs w:val="28"/>
          <w:vertAlign w:val="subscript"/>
        </w:rPr>
        <w:t>1</w:t>
      </w:r>
      <w:r w:rsidRPr="009A318D">
        <w:rPr>
          <w:rFonts w:ascii="Times New Roman" w:hAnsi="Times New Roman" w:cs="Times New Roman"/>
          <w:spacing w:val="-3"/>
          <w:sz w:val="28"/>
          <w:szCs w:val="28"/>
        </w:rPr>
        <w:t>):</w:t>
      </w:r>
    </w:p>
    <w:p w:rsidR="00A71F31" w:rsidRPr="009A318D" w:rsidRDefault="00A71F31" w:rsidP="008B1148">
      <w:pPr>
        <w:shd w:val="clear" w:color="auto" w:fill="FFFFFF"/>
        <w:spacing w:after="0" w:line="240" w:lineRule="auto"/>
        <w:ind w:right="2" w:firstLine="709"/>
        <w:jc w:val="both"/>
        <w:rPr>
          <w:rFonts w:ascii="Times New Roman" w:hAnsi="Times New Roman" w:cs="Times New Roman"/>
          <w:spacing w:val="-3"/>
          <w:sz w:val="28"/>
          <w:szCs w:val="28"/>
        </w:rPr>
      </w:pPr>
    </w:p>
    <w:p w:rsidR="00A71F31" w:rsidRPr="009A318D" w:rsidRDefault="00A71F31" w:rsidP="008B1148">
      <w:pPr>
        <w:shd w:val="clear" w:color="auto" w:fill="FFFFFF"/>
        <w:spacing w:after="0" w:line="240" w:lineRule="auto"/>
        <w:ind w:right="2" w:firstLine="709"/>
        <w:jc w:val="both"/>
        <w:rPr>
          <w:rFonts w:ascii="Times New Roman" w:eastAsiaTheme="minorEastAsia" w:hAnsi="Times New Roman" w:cs="Times New Roman"/>
          <w:spacing w:val="-3"/>
          <w:sz w:val="28"/>
          <w:szCs w:val="28"/>
        </w:rPr>
      </w:pPr>
      <m:oMathPara>
        <m:oMathParaPr>
          <m:jc m:val="right"/>
        </m:oMathParaPr>
        <m:oMath>
          <m:r>
            <w:rPr>
              <w:rFonts w:ascii="Cambria Math" w:hAnsi="Cambria Math" w:cs="Times New Roman"/>
              <w:spacing w:val="-3"/>
              <w:sz w:val="28"/>
              <w:szCs w:val="28"/>
            </w:rPr>
            <m:t>P</m:t>
          </m:r>
          <m:d>
            <m:dPr>
              <m:begChr m:val="{"/>
              <m:endChr m:val="}"/>
              <m:ctrlPr>
                <w:rPr>
                  <w:rFonts w:ascii="Cambria Math" w:hAnsi="Cambria Math" w:cs="Times New Roman"/>
                  <w:i/>
                  <w:spacing w:val="-3"/>
                  <w:sz w:val="28"/>
                  <w:szCs w:val="28"/>
                </w:rPr>
              </m:ctrlPr>
            </m:dPr>
            <m:e>
              <m:r>
                <w:rPr>
                  <w:rFonts w:ascii="Cambria Math" w:hAnsi="Cambria Math" w:cs="Times New Roman"/>
                  <w:spacing w:val="-3"/>
                  <w:sz w:val="28"/>
                  <w:szCs w:val="28"/>
                </w:rPr>
                <m:t xml:space="preserve">τ &gt; </m:t>
              </m:r>
              <m:sSub>
                <m:sSubPr>
                  <m:ctrlPr>
                    <w:rPr>
                      <w:rFonts w:ascii="Cambria Math" w:hAnsi="Cambria Math" w:cs="Times New Roman"/>
                      <w:i/>
                      <w:spacing w:val="-3"/>
                      <w:sz w:val="28"/>
                      <w:szCs w:val="28"/>
                    </w:rPr>
                  </m:ctrlPr>
                </m:sSubPr>
                <m:e>
                  <m:r>
                    <w:rPr>
                      <w:rFonts w:ascii="Cambria Math" w:hAnsi="Cambria Math" w:cs="Times New Roman"/>
                      <w:spacing w:val="-3"/>
                      <w:sz w:val="28"/>
                      <w:szCs w:val="28"/>
                    </w:rPr>
                    <m:t>t</m:t>
                  </m:r>
                </m:e>
                <m:sub>
                  <m:r>
                    <w:rPr>
                      <w:rFonts w:ascii="Cambria Math" w:hAnsi="Cambria Math" w:cs="Times New Roman"/>
                      <w:spacing w:val="-3"/>
                      <w:sz w:val="28"/>
                      <w:szCs w:val="28"/>
                    </w:rPr>
                    <m:t>1</m:t>
                  </m:r>
                </m:sub>
              </m:sSub>
            </m:e>
          </m:d>
          <m:r>
            <w:rPr>
              <w:rFonts w:ascii="Cambria Math" w:hAnsi="Cambria Math" w:cs="Times New Roman"/>
              <w:spacing w:val="-3"/>
              <w:sz w:val="28"/>
              <w:szCs w:val="28"/>
            </w:rPr>
            <m:t xml:space="preserve">= </m:t>
          </m:r>
          <m:nary>
            <m:naryPr>
              <m:limLoc m:val="undOvr"/>
              <m:ctrlPr>
                <w:rPr>
                  <w:rFonts w:ascii="Cambria Math" w:hAnsi="Cambria Math" w:cs="Times New Roman"/>
                  <w:i/>
                  <w:spacing w:val="-3"/>
                  <w:sz w:val="28"/>
                  <w:szCs w:val="28"/>
                </w:rPr>
              </m:ctrlPr>
            </m:naryPr>
            <m:sub>
              <m:sSub>
                <m:sSubPr>
                  <m:ctrlPr>
                    <w:rPr>
                      <w:rFonts w:ascii="Cambria Math" w:hAnsi="Cambria Math" w:cs="Times New Roman"/>
                      <w:i/>
                      <w:spacing w:val="-3"/>
                      <w:sz w:val="28"/>
                      <w:szCs w:val="28"/>
                    </w:rPr>
                  </m:ctrlPr>
                </m:sSubPr>
                <m:e>
                  <m:r>
                    <w:rPr>
                      <w:rFonts w:ascii="Cambria Math" w:hAnsi="Cambria Math" w:cs="Times New Roman"/>
                      <w:spacing w:val="-3"/>
                      <w:sz w:val="28"/>
                      <w:szCs w:val="28"/>
                    </w:rPr>
                    <m:t>t</m:t>
                  </m:r>
                </m:e>
                <m:sub>
                  <m:r>
                    <w:rPr>
                      <w:rFonts w:ascii="Cambria Math" w:hAnsi="Cambria Math" w:cs="Times New Roman"/>
                      <w:spacing w:val="-3"/>
                      <w:sz w:val="28"/>
                      <w:szCs w:val="28"/>
                    </w:rPr>
                    <m:t>1</m:t>
                  </m:r>
                </m:sub>
              </m:sSub>
            </m:sub>
            <m:sup>
              <m:r>
                <w:rPr>
                  <w:rFonts w:ascii="Cambria Math" w:hAnsi="Cambria Math" w:cs="Times New Roman"/>
                  <w:spacing w:val="-3"/>
                  <w:sz w:val="28"/>
                  <w:szCs w:val="28"/>
                </w:rPr>
                <m:t>∞</m:t>
              </m:r>
            </m:sup>
            <m:e>
              <m:r>
                <w:rPr>
                  <w:rFonts w:ascii="Cambria Math" w:hAnsi="Cambria Math" w:cs="Times New Roman"/>
                  <w:spacing w:val="-3"/>
                  <w:sz w:val="28"/>
                  <w:szCs w:val="28"/>
                </w:rPr>
                <m:t>f(t)dt</m:t>
              </m:r>
            </m:e>
          </m:nary>
          <m:r>
            <w:rPr>
              <w:rFonts w:ascii="Cambria Math" w:hAnsi="Cambria Math" w:cs="Times New Roman"/>
              <w:spacing w:val="-3"/>
              <w:sz w:val="28"/>
              <w:szCs w:val="28"/>
            </w:rPr>
            <m:t>,                                                (1.8)</m:t>
          </m:r>
        </m:oMath>
      </m:oMathPara>
    </w:p>
    <w:p w:rsidR="00E3454F" w:rsidRPr="009A318D" w:rsidRDefault="00E3454F" w:rsidP="008B1148">
      <w:pPr>
        <w:pStyle w:val="a9"/>
        <w:spacing w:line="240" w:lineRule="auto"/>
        <w:ind w:right="276" w:firstLine="709"/>
        <w:rPr>
          <w:color w:val="auto"/>
        </w:rPr>
      </w:pPr>
      <w:r w:rsidRPr="009A318D">
        <w:rPr>
          <w:color w:val="auto"/>
        </w:rPr>
        <w:t>Дисперсия</w:t>
      </w:r>
      <w:r w:rsidRPr="009A318D">
        <w:rPr>
          <w:color w:val="auto"/>
          <w:spacing w:val="1"/>
        </w:rPr>
        <w:t xml:space="preserve"> </w:t>
      </w:r>
      <w:r w:rsidRPr="009A318D">
        <w:rPr>
          <w:color w:val="auto"/>
        </w:rPr>
        <w:t>имеет</w:t>
      </w:r>
      <w:r w:rsidRPr="009A318D">
        <w:rPr>
          <w:color w:val="auto"/>
          <w:spacing w:val="1"/>
        </w:rPr>
        <w:t xml:space="preserve"> </w:t>
      </w:r>
      <w:r w:rsidRPr="009A318D">
        <w:rPr>
          <w:color w:val="auto"/>
        </w:rPr>
        <w:t>размерность</w:t>
      </w:r>
      <w:r w:rsidRPr="009A318D">
        <w:rPr>
          <w:color w:val="auto"/>
          <w:spacing w:val="1"/>
        </w:rPr>
        <w:t xml:space="preserve"> </w:t>
      </w:r>
      <w:r w:rsidRPr="009A318D">
        <w:rPr>
          <w:color w:val="auto"/>
        </w:rPr>
        <w:t>квадрата</w:t>
      </w:r>
      <w:r w:rsidRPr="009A318D">
        <w:rPr>
          <w:color w:val="auto"/>
          <w:spacing w:val="1"/>
        </w:rPr>
        <w:t xml:space="preserve"> </w:t>
      </w:r>
      <w:r w:rsidRPr="009A318D">
        <w:rPr>
          <w:color w:val="auto"/>
        </w:rPr>
        <w:t>случайной</w:t>
      </w:r>
      <w:r w:rsidRPr="009A318D">
        <w:rPr>
          <w:color w:val="auto"/>
          <w:spacing w:val="1"/>
        </w:rPr>
        <w:t xml:space="preserve"> </w:t>
      </w:r>
      <w:r w:rsidRPr="009A318D">
        <w:rPr>
          <w:color w:val="auto"/>
        </w:rPr>
        <w:t>величины,</w:t>
      </w:r>
      <w:r w:rsidRPr="009A318D">
        <w:rPr>
          <w:color w:val="auto"/>
          <w:spacing w:val="1"/>
        </w:rPr>
        <w:t xml:space="preserve"> </w:t>
      </w:r>
      <w:r w:rsidRPr="009A318D">
        <w:rPr>
          <w:color w:val="auto"/>
        </w:rPr>
        <w:t>что</w:t>
      </w:r>
      <w:r w:rsidRPr="009A318D">
        <w:rPr>
          <w:color w:val="auto"/>
          <w:spacing w:val="1"/>
        </w:rPr>
        <w:t xml:space="preserve"> </w:t>
      </w:r>
      <w:r w:rsidRPr="009A318D">
        <w:rPr>
          <w:color w:val="auto"/>
        </w:rPr>
        <w:t>не</w:t>
      </w:r>
      <w:r w:rsidRPr="009A318D">
        <w:rPr>
          <w:color w:val="auto"/>
          <w:spacing w:val="-47"/>
        </w:rPr>
        <w:t xml:space="preserve"> </w:t>
      </w:r>
      <w:r w:rsidRPr="009A318D">
        <w:rPr>
          <w:color w:val="auto"/>
        </w:rPr>
        <w:t>всегда</w:t>
      </w:r>
      <w:r w:rsidRPr="009A318D">
        <w:rPr>
          <w:color w:val="auto"/>
          <w:spacing w:val="3"/>
        </w:rPr>
        <w:t xml:space="preserve"> </w:t>
      </w:r>
      <w:r w:rsidRPr="009A318D">
        <w:rPr>
          <w:color w:val="auto"/>
        </w:rPr>
        <w:t>удобно.</w:t>
      </w:r>
    </w:p>
    <w:p w:rsidR="00E3454F" w:rsidRPr="009A318D" w:rsidRDefault="006131E4" w:rsidP="008B1148">
      <w:pPr>
        <w:shd w:val="clear" w:color="auto" w:fill="FFFFFF"/>
        <w:spacing w:after="0" w:line="240" w:lineRule="auto"/>
        <w:ind w:left="24" w:right="2" w:firstLine="709"/>
        <w:jc w:val="both"/>
        <w:rPr>
          <w:rFonts w:ascii="Times New Roman" w:eastAsia="Times New Roman" w:hAnsi="Times New Roman" w:cs="Times New Roman"/>
          <w:spacing w:val="-5"/>
          <w:sz w:val="28"/>
          <w:szCs w:val="28"/>
          <w:lang w:eastAsia="ru-RU"/>
        </w:rPr>
      </w:pPr>
      <w:r w:rsidRPr="009A318D">
        <w:rPr>
          <w:rFonts w:ascii="Times New Roman" w:eastAsia="Times New Roman" w:hAnsi="Times New Roman" w:cs="Times New Roman"/>
          <w:spacing w:val="-5"/>
          <w:sz w:val="28"/>
          <w:szCs w:val="28"/>
          <w:lang w:eastAsia="ru-RU"/>
        </w:rPr>
        <w:t>Среднее квадратичн</w:t>
      </w:r>
      <w:r w:rsidR="00E3454F" w:rsidRPr="009A318D">
        <w:rPr>
          <w:rFonts w:ascii="Times New Roman" w:eastAsia="Times New Roman" w:hAnsi="Times New Roman" w:cs="Times New Roman"/>
          <w:spacing w:val="-5"/>
          <w:sz w:val="28"/>
          <w:szCs w:val="28"/>
          <w:lang w:eastAsia="ru-RU"/>
        </w:rPr>
        <w:t>ое отклонение случайной величины</w:t>
      </w:r>
    </w:p>
    <w:p w:rsidR="00E3454F" w:rsidRPr="009A318D" w:rsidRDefault="00E3454F" w:rsidP="008B1148">
      <w:pPr>
        <w:shd w:val="clear" w:color="auto" w:fill="FFFFFF"/>
        <w:spacing w:after="0" w:line="240" w:lineRule="auto"/>
        <w:ind w:left="24" w:right="2" w:firstLine="709"/>
        <w:jc w:val="right"/>
        <w:rPr>
          <w:rFonts w:ascii="Times New Roman" w:hAnsi="Times New Roman" w:cs="Times New Roman"/>
          <w:spacing w:val="-3"/>
          <w:sz w:val="28"/>
          <w:szCs w:val="28"/>
        </w:rPr>
      </w:pPr>
      <m:oMath>
        <m:r>
          <w:rPr>
            <w:rFonts w:ascii="Cambria Math" w:eastAsia="Times New Roman" w:hAnsi="Cambria Math" w:cs="Times New Roman"/>
            <w:spacing w:val="-5"/>
            <w:sz w:val="28"/>
            <w:szCs w:val="28"/>
            <w:lang w:eastAsia="ru-RU"/>
          </w:rPr>
          <m:t>s</m:t>
        </m:r>
        <m:r>
          <m:rPr>
            <m:sty m:val="p"/>
          </m:rPr>
          <w:rPr>
            <w:rFonts w:ascii="Cambria Math" w:eastAsia="Times New Roman" w:hAnsi="Cambria Math" w:cs="Times New Roman"/>
            <w:spacing w:val="-5"/>
            <w:sz w:val="28"/>
            <w:szCs w:val="28"/>
            <w:lang w:eastAsia="ru-RU"/>
          </w:rPr>
          <m:t xml:space="preserve">= </m:t>
        </m:r>
        <m:rad>
          <m:radPr>
            <m:degHide m:val="1"/>
            <m:ctrlPr>
              <w:rPr>
                <w:rFonts w:ascii="Cambria Math" w:eastAsia="Times New Roman" w:hAnsi="Cambria Math" w:cs="Times New Roman"/>
                <w:spacing w:val="-5"/>
                <w:sz w:val="28"/>
                <w:szCs w:val="28"/>
                <w:lang w:eastAsia="ru-RU"/>
              </w:rPr>
            </m:ctrlPr>
          </m:radPr>
          <m:deg/>
          <m:e>
            <m:r>
              <w:rPr>
                <w:rFonts w:ascii="Cambria Math" w:eastAsia="Times New Roman" w:hAnsi="Cambria Math" w:cs="Times New Roman"/>
                <w:spacing w:val="-5"/>
                <w:sz w:val="28"/>
                <w:szCs w:val="28"/>
                <w:lang w:eastAsia="ru-RU"/>
              </w:rPr>
              <m:t>D</m:t>
            </m:r>
            <m:d>
              <m:dPr>
                <m:begChr m:val="["/>
                <m:endChr m:val="]"/>
                <m:ctrlPr>
                  <w:rPr>
                    <w:rFonts w:ascii="Cambria Math" w:eastAsia="Times New Roman" w:hAnsi="Cambria Math" w:cs="Times New Roman"/>
                    <w:spacing w:val="-5"/>
                    <w:sz w:val="28"/>
                    <w:szCs w:val="28"/>
                    <w:lang w:eastAsia="ru-RU"/>
                  </w:rPr>
                </m:ctrlPr>
              </m:dPr>
              <m:e>
                <m:r>
                  <w:rPr>
                    <w:rFonts w:ascii="Cambria Math" w:eastAsia="Times New Roman" w:hAnsi="Cambria Math" w:cs="Times New Roman"/>
                    <w:spacing w:val="-5"/>
                    <w:sz w:val="28"/>
                    <w:szCs w:val="28"/>
                    <w:lang w:eastAsia="ru-RU"/>
                  </w:rPr>
                  <m:t>τ</m:t>
                </m:r>
              </m:e>
            </m:d>
          </m:e>
        </m:rad>
      </m:oMath>
      <w:r w:rsidR="00650339" w:rsidRPr="009A318D">
        <w:rPr>
          <w:rFonts w:ascii="Times New Roman" w:eastAsia="Times New Roman" w:hAnsi="Times New Roman" w:cs="Times New Roman"/>
          <w:spacing w:val="-5"/>
          <w:sz w:val="28"/>
          <w:szCs w:val="28"/>
          <w:lang w:eastAsia="ru-RU"/>
        </w:rPr>
        <w:t>.</w:t>
      </w:r>
      <w:r w:rsidR="00650339" w:rsidRPr="009A318D">
        <w:rPr>
          <w:rFonts w:ascii="Times New Roman" w:hAnsi="Times New Roman" w:cs="Times New Roman"/>
          <w:spacing w:val="-3"/>
          <w:sz w:val="28"/>
          <w:szCs w:val="28"/>
        </w:rPr>
        <w:t xml:space="preserve">                          </w:t>
      </w:r>
      <w:r w:rsidR="00B3163D" w:rsidRPr="009A318D">
        <w:rPr>
          <w:rFonts w:ascii="Times New Roman" w:hAnsi="Times New Roman" w:cs="Times New Roman"/>
          <w:spacing w:val="-3"/>
          <w:sz w:val="28"/>
          <w:szCs w:val="28"/>
        </w:rPr>
        <w:t xml:space="preserve">                              (</w:t>
      </w:r>
      <w:r w:rsidR="00B3163D" w:rsidRPr="009A318D">
        <w:rPr>
          <w:rFonts w:ascii="Times New Roman" w:hAnsi="Times New Roman" w:cs="Times New Roman"/>
          <w:spacing w:val="-3"/>
          <w:sz w:val="28"/>
          <w:szCs w:val="28"/>
          <w:lang w:val="en-US"/>
        </w:rPr>
        <w:t>1</w:t>
      </w:r>
      <w:r w:rsidR="00650339" w:rsidRPr="009A318D">
        <w:rPr>
          <w:rFonts w:ascii="Times New Roman" w:hAnsi="Times New Roman" w:cs="Times New Roman"/>
          <w:spacing w:val="-3"/>
          <w:sz w:val="28"/>
          <w:szCs w:val="28"/>
        </w:rPr>
        <w:t>.</w:t>
      </w:r>
      <w:r w:rsidR="00815188" w:rsidRPr="009A318D">
        <w:rPr>
          <w:rFonts w:ascii="Times New Roman" w:hAnsi="Times New Roman" w:cs="Times New Roman"/>
          <w:spacing w:val="-3"/>
          <w:sz w:val="28"/>
          <w:szCs w:val="28"/>
        </w:rPr>
        <w:t>9</w:t>
      </w:r>
      <w:r w:rsidR="00650339" w:rsidRPr="009A318D">
        <w:rPr>
          <w:rFonts w:ascii="Times New Roman" w:hAnsi="Times New Roman" w:cs="Times New Roman"/>
          <w:spacing w:val="-3"/>
          <w:sz w:val="28"/>
          <w:szCs w:val="28"/>
        </w:rPr>
        <w:t>)</w:t>
      </w:r>
    </w:p>
    <w:p w:rsidR="00E3454F" w:rsidRPr="009A318D" w:rsidRDefault="00E3454F" w:rsidP="008B1148">
      <w:pPr>
        <w:shd w:val="clear" w:color="auto" w:fill="FFFFFF"/>
        <w:spacing w:after="0" w:line="240" w:lineRule="auto"/>
        <w:ind w:left="24" w:right="2" w:firstLine="709"/>
        <w:jc w:val="both"/>
        <w:rPr>
          <w:rFonts w:ascii="Times New Roman" w:hAnsi="Times New Roman" w:cs="Times New Roman"/>
          <w:spacing w:val="-3"/>
          <w:sz w:val="28"/>
          <w:szCs w:val="28"/>
        </w:rPr>
      </w:pPr>
      <w:r w:rsidRPr="009A318D">
        <w:rPr>
          <w:rFonts w:ascii="Times New Roman" w:hAnsi="Times New Roman" w:cs="Times New Roman"/>
          <w:spacing w:val="-3"/>
          <w:sz w:val="28"/>
          <w:szCs w:val="28"/>
        </w:rPr>
        <w:t>Коэффициент вариации является относительным показателем рассеивания случайной величины</w:t>
      </w:r>
    </w:p>
    <w:p w:rsidR="00E3454F" w:rsidRPr="009A318D" w:rsidRDefault="00E3454F" w:rsidP="008B1148">
      <w:pPr>
        <w:shd w:val="clear" w:color="auto" w:fill="FFFFFF"/>
        <w:spacing w:after="0" w:line="240" w:lineRule="auto"/>
        <w:ind w:left="24" w:right="2" w:firstLine="709"/>
        <w:jc w:val="both"/>
        <w:rPr>
          <w:rFonts w:ascii="Times New Roman" w:hAnsi="Times New Roman" w:cs="Times New Roman"/>
          <w:spacing w:val="-3"/>
          <w:sz w:val="28"/>
          <w:szCs w:val="28"/>
          <w:lang w:val="en-US"/>
        </w:rPr>
      </w:pPr>
      <m:oMathPara>
        <m:oMathParaPr>
          <m:jc m:val="right"/>
        </m:oMathParaPr>
        <m:oMath>
          <m:r>
            <w:rPr>
              <w:rFonts w:ascii="Cambria Math" w:hAnsi="Cambria Math" w:cs="Times New Roman"/>
              <w:spacing w:val="-3"/>
              <w:sz w:val="28"/>
              <w:szCs w:val="28"/>
            </w:rPr>
            <m:t xml:space="preserve">ν= </m:t>
          </m:r>
          <m:f>
            <m:fPr>
              <m:ctrlPr>
                <w:rPr>
                  <w:rFonts w:ascii="Cambria Math" w:hAnsi="Cambria Math" w:cs="Times New Roman"/>
                  <w:i/>
                  <w:spacing w:val="-3"/>
                  <w:sz w:val="28"/>
                  <w:szCs w:val="28"/>
                </w:rPr>
              </m:ctrlPr>
            </m:fPr>
            <m:num>
              <m:r>
                <w:rPr>
                  <w:rFonts w:ascii="Cambria Math" w:hAnsi="Cambria Math" w:cs="Times New Roman"/>
                  <w:spacing w:val="-3"/>
                  <w:sz w:val="28"/>
                  <w:szCs w:val="28"/>
                  <w:lang w:val="en-US"/>
                </w:rPr>
                <m:t>s</m:t>
              </m:r>
            </m:num>
            <m:den>
              <m:sSub>
                <m:sSubPr>
                  <m:ctrlPr>
                    <w:rPr>
                      <w:rFonts w:ascii="Cambria Math" w:hAnsi="Cambria Math" w:cs="Times New Roman"/>
                      <w:i/>
                      <w:spacing w:val="-3"/>
                      <w:sz w:val="28"/>
                      <w:szCs w:val="28"/>
                    </w:rPr>
                  </m:ctrlPr>
                </m:sSubPr>
                <m:e>
                  <m:r>
                    <w:rPr>
                      <w:rFonts w:ascii="Cambria Math" w:hAnsi="Cambria Math" w:cs="Times New Roman"/>
                      <w:spacing w:val="-3"/>
                      <w:sz w:val="28"/>
                      <w:szCs w:val="28"/>
                    </w:rPr>
                    <m:t>m</m:t>
                  </m:r>
                </m:e>
                <m:sub>
                  <m:r>
                    <w:rPr>
                      <w:rFonts w:ascii="Cambria Math" w:hAnsi="Cambria Math" w:cs="Times New Roman"/>
                      <w:spacing w:val="-3"/>
                      <w:sz w:val="28"/>
                      <w:szCs w:val="28"/>
                    </w:rPr>
                    <m:t>t</m:t>
                  </m:r>
                </m:sub>
              </m:sSub>
            </m:den>
          </m:f>
          <m:r>
            <w:rPr>
              <w:rFonts w:ascii="Cambria Math" w:hAnsi="Cambria Math" w:cs="Times New Roman"/>
              <w:spacing w:val="-3"/>
              <w:sz w:val="28"/>
              <w:szCs w:val="28"/>
            </w:rPr>
            <m:t>.                                                                (1.10)</m:t>
          </m:r>
        </m:oMath>
      </m:oMathPara>
    </w:p>
    <w:p w:rsidR="00C073FB" w:rsidRPr="009A318D" w:rsidRDefault="007832E2" w:rsidP="008B1148">
      <w:pPr>
        <w:shd w:val="clear" w:color="auto" w:fill="FFFFFF"/>
        <w:spacing w:after="0" w:line="240" w:lineRule="auto"/>
        <w:ind w:left="24" w:right="2" w:firstLine="709"/>
        <w:jc w:val="both"/>
        <w:rPr>
          <w:rFonts w:ascii="Times New Roman" w:hAnsi="Times New Roman" w:cs="Times New Roman"/>
          <w:spacing w:val="-3"/>
          <w:sz w:val="28"/>
          <w:szCs w:val="28"/>
        </w:rPr>
      </w:pPr>
      <w:r w:rsidRPr="009A318D">
        <w:rPr>
          <w:rFonts w:ascii="Times New Roman" w:hAnsi="Times New Roman" w:cs="Times New Roman"/>
          <w:spacing w:val="-3"/>
          <w:sz w:val="28"/>
          <w:szCs w:val="28"/>
        </w:rPr>
        <w:t>Следовательно, д</w:t>
      </w:r>
      <w:r w:rsidR="00C073FB" w:rsidRPr="009A318D">
        <w:rPr>
          <w:rFonts w:ascii="Times New Roman" w:hAnsi="Times New Roman" w:cs="Times New Roman"/>
          <w:spacing w:val="-3"/>
          <w:sz w:val="28"/>
          <w:szCs w:val="28"/>
        </w:rPr>
        <w:t xml:space="preserve">ля оценки реального уровня надежности колес вагонов </w:t>
      </w:r>
      <w:r w:rsidRPr="009A318D">
        <w:rPr>
          <w:rFonts w:ascii="Times New Roman" w:hAnsi="Times New Roman" w:cs="Times New Roman"/>
          <w:spacing w:val="-3"/>
          <w:sz w:val="28"/>
          <w:szCs w:val="28"/>
        </w:rPr>
        <w:t xml:space="preserve">целесообразно </w:t>
      </w:r>
      <w:r w:rsidR="00C073FB" w:rsidRPr="009A318D">
        <w:rPr>
          <w:rFonts w:ascii="Times New Roman" w:hAnsi="Times New Roman" w:cs="Times New Roman"/>
          <w:spacing w:val="-3"/>
          <w:sz w:val="28"/>
          <w:szCs w:val="28"/>
        </w:rPr>
        <w:t>использ</w:t>
      </w:r>
      <w:r w:rsidRPr="009A318D">
        <w:rPr>
          <w:rFonts w:ascii="Times New Roman" w:hAnsi="Times New Roman" w:cs="Times New Roman"/>
          <w:spacing w:val="-3"/>
          <w:sz w:val="28"/>
          <w:szCs w:val="28"/>
        </w:rPr>
        <w:t>овать</w:t>
      </w:r>
      <w:r w:rsidR="00C073FB" w:rsidRPr="009A318D">
        <w:rPr>
          <w:rFonts w:ascii="Times New Roman" w:hAnsi="Times New Roman" w:cs="Times New Roman"/>
          <w:spacing w:val="-3"/>
          <w:sz w:val="28"/>
          <w:szCs w:val="28"/>
        </w:rPr>
        <w:t xml:space="preserve"> количественные характер</w:t>
      </w:r>
      <w:r w:rsidRPr="009A318D">
        <w:rPr>
          <w:rFonts w:ascii="Times New Roman" w:hAnsi="Times New Roman" w:cs="Times New Roman"/>
          <w:spacing w:val="-3"/>
          <w:sz w:val="28"/>
          <w:szCs w:val="28"/>
        </w:rPr>
        <w:t>истики – показатели надежности.</w:t>
      </w:r>
    </w:p>
    <w:p w:rsidR="0061203B" w:rsidRPr="009A318D" w:rsidRDefault="0058726A" w:rsidP="008B1148">
      <w:pPr>
        <w:shd w:val="clear" w:color="auto" w:fill="FFFFFF"/>
        <w:spacing w:after="0" w:line="240" w:lineRule="auto"/>
        <w:ind w:left="24" w:right="2" w:firstLine="709"/>
        <w:jc w:val="both"/>
        <w:rPr>
          <w:rFonts w:ascii="Times New Roman" w:hAnsi="Times New Roman" w:cs="Times New Roman"/>
          <w:spacing w:val="-3"/>
          <w:sz w:val="28"/>
          <w:szCs w:val="28"/>
        </w:rPr>
      </w:pPr>
      <w:r w:rsidRPr="009A318D">
        <w:rPr>
          <w:rFonts w:ascii="Times New Roman" w:hAnsi="Times New Roman" w:cs="Times New Roman"/>
          <w:spacing w:val="-3"/>
          <w:sz w:val="28"/>
          <w:szCs w:val="28"/>
        </w:rPr>
        <w:t xml:space="preserve">По результатам анализа установлено, что в существующих методиках прогнозирования на отказ за основу берется временной интервал наблюдений и количества дефектов за исследуемый период. Действие сил и моментов на колеса вагона интерпретируются в общем виде и представлено количеством циклов нагружения </w:t>
      </w:r>
      <w:r w:rsidRPr="009A318D">
        <w:rPr>
          <w:rFonts w:ascii="Times New Roman" w:hAnsi="Times New Roman" w:cs="Times New Roman"/>
          <w:i/>
          <w:spacing w:val="-3"/>
          <w:sz w:val="28"/>
          <w:szCs w:val="28"/>
        </w:rPr>
        <w:t>N</w:t>
      </w:r>
      <w:r w:rsidRPr="009A318D">
        <w:rPr>
          <w:rFonts w:ascii="Times New Roman" w:hAnsi="Times New Roman" w:cs="Times New Roman"/>
          <w:spacing w:val="-3"/>
          <w:sz w:val="28"/>
          <w:szCs w:val="28"/>
          <w:vertAlign w:val="subscript"/>
        </w:rPr>
        <w:t>сум</w:t>
      </w:r>
      <w:r w:rsidR="004C6C58" w:rsidRPr="009A318D">
        <w:rPr>
          <w:rFonts w:ascii="Times New Roman" w:hAnsi="Times New Roman" w:cs="Times New Roman"/>
          <w:spacing w:val="-3"/>
          <w:sz w:val="28"/>
          <w:szCs w:val="28"/>
        </w:rPr>
        <w:t>,</w:t>
      </w:r>
      <w:r w:rsidR="001A4B67" w:rsidRPr="009A318D">
        <w:rPr>
          <w:rFonts w:ascii="Times New Roman" w:hAnsi="Times New Roman" w:cs="Times New Roman"/>
          <w:spacing w:val="-3"/>
          <w:sz w:val="28"/>
          <w:szCs w:val="28"/>
        </w:rPr>
        <w:t xml:space="preserve"> отнесенные к техническим характеристикам марки стали колеса</w:t>
      </w:r>
      <w:r w:rsidR="00770DF3" w:rsidRPr="009A318D">
        <w:rPr>
          <w:rFonts w:ascii="Times New Roman" w:hAnsi="Times New Roman" w:cs="Times New Roman"/>
          <w:spacing w:val="-3"/>
          <w:sz w:val="28"/>
          <w:szCs w:val="28"/>
        </w:rPr>
        <w:t xml:space="preserve"> [27]</w:t>
      </w:r>
      <w:r w:rsidR="001A4B67" w:rsidRPr="009A318D">
        <w:rPr>
          <w:rFonts w:ascii="Times New Roman" w:hAnsi="Times New Roman" w:cs="Times New Roman"/>
          <w:spacing w:val="-3"/>
          <w:sz w:val="28"/>
          <w:szCs w:val="28"/>
        </w:rPr>
        <w:t xml:space="preserve">. Данный критерий носит формальный характер оценки надежности и </w:t>
      </w:r>
      <w:r w:rsidR="00C373C6" w:rsidRPr="009A318D">
        <w:rPr>
          <w:rFonts w:ascii="Times New Roman" w:hAnsi="Times New Roman" w:cs="Times New Roman"/>
          <w:spacing w:val="-3"/>
          <w:sz w:val="28"/>
          <w:szCs w:val="28"/>
        </w:rPr>
        <w:t xml:space="preserve">долговечности колеса вагона и </w:t>
      </w:r>
      <w:r w:rsidR="001A4B67" w:rsidRPr="009A318D">
        <w:rPr>
          <w:rFonts w:ascii="Times New Roman" w:hAnsi="Times New Roman" w:cs="Times New Roman"/>
          <w:spacing w:val="-3"/>
          <w:sz w:val="28"/>
          <w:szCs w:val="28"/>
        </w:rPr>
        <w:t xml:space="preserve">никак не характеризует воздействие циклически изменяющейся динамической нагрузки, что является существенным недостатком в теории прогнозирования. Также в классических методиках прогнозирования сложных технических систем, например, </w:t>
      </w:r>
      <w:r w:rsidR="00CB7C50" w:rsidRPr="009A318D">
        <w:rPr>
          <w:rFonts w:ascii="Times New Roman" w:hAnsi="Times New Roman" w:cs="Times New Roman"/>
          <w:spacing w:val="-3"/>
          <w:sz w:val="28"/>
          <w:szCs w:val="28"/>
        </w:rPr>
        <w:t>«</w:t>
      </w:r>
      <w:r w:rsidR="001A4B67" w:rsidRPr="009A318D">
        <w:rPr>
          <w:rFonts w:ascii="Times New Roman" w:hAnsi="Times New Roman" w:cs="Times New Roman"/>
          <w:spacing w:val="-3"/>
          <w:sz w:val="28"/>
          <w:szCs w:val="28"/>
        </w:rPr>
        <w:t>коле</w:t>
      </w:r>
      <w:r w:rsidR="00BE41CA" w:rsidRPr="009A318D">
        <w:rPr>
          <w:rFonts w:ascii="Times New Roman" w:hAnsi="Times New Roman" w:cs="Times New Roman"/>
          <w:spacing w:val="-3"/>
          <w:sz w:val="28"/>
          <w:szCs w:val="28"/>
        </w:rPr>
        <w:t>сная пара–вагон</w:t>
      </w:r>
      <w:r w:rsidR="00CB7C50" w:rsidRPr="009A318D">
        <w:rPr>
          <w:rFonts w:ascii="Times New Roman" w:hAnsi="Times New Roman" w:cs="Times New Roman"/>
          <w:spacing w:val="-3"/>
          <w:sz w:val="28"/>
          <w:szCs w:val="28"/>
        </w:rPr>
        <w:t>»</w:t>
      </w:r>
      <w:r w:rsidR="001A4B67" w:rsidRPr="009A318D">
        <w:rPr>
          <w:rFonts w:ascii="Times New Roman" w:hAnsi="Times New Roman" w:cs="Times New Roman"/>
          <w:spacing w:val="-3"/>
          <w:sz w:val="28"/>
          <w:szCs w:val="28"/>
        </w:rPr>
        <w:t xml:space="preserve">, не учитывается структурное расположение элементов, их осевое смещение и естественный </w:t>
      </w:r>
      <w:r w:rsidR="0061203B" w:rsidRPr="009A318D">
        <w:rPr>
          <w:rFonts w:ascii="Times New Roman" w:hAnsi="Times New Roman" w:cs="Times New Roman"/>
          <w:spacing w:val="-3"/>
          <w:sz w:val="28"/>
          <w:szCs w:val="28"/>
        </w:rPr>
        <w:t xml:space="preserve">прогрессирующий износ при эксплуатации. </w:t>
      </w:r>
    </w:p>
    <w:p w:rsidR="0058726A" w:rsidRPr="009A318D" w:rsidRDefault="0061203B" w:rsidP="008B1148">
      <w:pPr>
        <w:shd w:val="clear" w:color="auto" w:fill="FFFFFF"/>
        <w:spacing w:after="0" w:line="240" w:lineRule="auto"/>
        <w:ind w:left="24" w:right="2" w:firstLine="709"/>
        <w:jc w:val="both"/>
        <w:rPr>
          <w:rFonts w:ascii="Times New Roman" w:hAnsi="Times New Roman" w:cs="Times New Roman"/>
          <w:spacing w:val="-3"/>
          <w:sz w:val="28"/>
          <w:szCs w:val="28"/>
        </w:rPr>
      </w:pPr>
      <w:r w:rsidRPr="009A318D">
        <w:rPr>
          <w:rFonts w:ascii="Times New Roman" w:hAnsi="Times New Roman" w:cs="Times New Roman"/>
          <w:spacing w:val="-3"/>
          <w:sz w:val="28"/>
          <w:szCs w:val="28"/>
        </w:rPr>
        <w:t>Таким образом, сформулирована научная проблема о необходимости усовершенствования методики точного прогнозирования надежности сложных динамических систем, например, «</w:t>
      </w:r>
      <w:r w:rsidR="005676C1" w:rsidRPr="009A318D">
        <w:rPr>
          <w:rFonts w:ascii="Times New Roman" w:hAnsi="Times New Roman" w:cs="Times New Roman"/>
          <w:spacing w:val="-3"/>
          <w:sz w:val="28"/>
          <w:szCs w:val="28"/>
        </w:rPr>
        <w:t xml:space="preserve">кузов - </w:t>
      </w:r>
      <w:r w:rsidRPr="009A318D">
        <w:rPr>
          <w:rFonts w:ascii="Times New Roman" w:hAnsi="Times New Roman" w:cs="Times New Roman"/>
          <w:spacing w:val="-3"/>
          <w:sz w:val="28"/>
          <w:szCs w:val="28"/>
        </w:rPr>
        <w:t xml:space="preserve">тележка </w:t>
      </w:r>
      <w:r w:rsidR="000C113D" w:rsidRPr="009A318D">
        <w:rPr>
          <w:rFonts w:ascii="Times New Roman" w:hAnsi="Times New Roman" w:cs="Times New Roman"/>
          <w:spacing w:val="-3"/>
          <w:sz w:val="28"/>
          <w:szCs w:val="28"/>
        </w:rPr>
        <w:t>– колесо - рельс</w:t>
      </w:r>
      <w:r w:rsidRPr="009A318D">
        <w:rPr>
          <w:rFonts w:ascii="Times New Roman" w:hAnsi="Times New Roman" w:cs="Times New Roman"/>
          <w:spacing w:val="-3"/>
          <w:sz w:val="28"/>
          <w:szCs w:val="28"/>
        </w:rPr>
        <w:t>» с учетом прогрессирующего износа и изменяющихся динамических характеристик. Данную проблему предлагается решить путем введения в математическую модель надежности критерий, учитывающий изменение и отклонение проектной оси контактного дефекта изнашиваемой поверхности.</w:t>
      </w:r>
    </w:p>
    <w:p w:rsidR="001B3F34" w:rsidRPr="009A318D" w:rsidRDefault="00BB4CCF" w:rsidP="008B1148">
      <w:pPr>
        <w:shd w:val="clear" w:color="auto" w:fill="FFFFFF"/>
        <w:spacing w:after="0" w:line="240" w:lineRule="auto"/>
        <w:ind w:left="24" w:right="2" w:firstLine="709"/>
        <w:jc w:val="both"/>
        <w:rPr>
          <w:rFonts w:ascii="Times New Roman" w:hAnsi="Times New Roman" w:cs="Times New Roman"/>
          <w:spacing w:val="-3"/>
          <w:sz w:val="28"/>
          <w:szCs w:val="28"/>
        </w:rPr>
      </w:pPr>
      <w:r w:rsidRPr="009A318D">
        <w:rPr>
          <w:rFonts w:ascii="Times New Roman" w:hAnsi="Times New Roman" w:cs="Times New Roman"/>
          <w:sz w:val="28"/>
          <w:szCs w:val="28"/>
        </w:rPr>
        <w:t xml:space="preserve">Следующим </w:t>
      </w:r>
      <w:r w:rsidR="001B3F34" w:rsidRPr="009A318D">
        <w:rPr>
          <w:rFonts w:ascii="Times New Roman" w:hAnsi="Times New Roman" w:cs="Times New Roman"/>
          <w:sz w:val="28"/>
          <w:szCs w:val="28"/>
        </w:rPr>
        <w:t>фактор</w:t>
      </w:r>
      <w:r w:rsidRPr="009A318D">
        <w:rPr>
          <w:rFonts w:ascii="Times New Roman" w:hAnsi="Times New Roman" w:cs="Times New Roman"/>
          <w:sz w:val="28"/>
          <w:szCs w:val="28"/>
        </w:rPr>
        <w:t>о</w:t>
      </w:r>
      <w:r w:rsidR="001B3F34" w:rsidRPr="009A318D">
        <w:rPr>
          <w:rFonts w:ascii="Times New Roman" w:hAnsi="Times New Roman" w:cs="Times New Roman"/>
          <w:sz w:val="28"/>
          <w:szCs w:val="28"/>
        </w:rPr>
        <w:t xml:space="preserve">м, влияющим на долговечность </w:t>
      </w:r>
      <w:r w:rsidRPr="009A318D">
        <w:rPr>
          <w:rFonts w:ascii="Times New Roman" w:hAnsi="Times New Roman" w:cs="Times New Roman"/>
          <w:sz w:val="28"/>
          <w:szCs w:val="28"/>
        </w:rPr>
        <w:t>эксплуатации нагружаемых вагонных колес</w:t>
      </w:r>
      <w:r w:rsidR="00E94B42" w:rsidRPr="009A318D">
        <w:rPr>
          <w:rFonts w:ascii="Times New Roman" w:hAnsi="Times New Roman" w:cs="Times New Roman"/>
          <w:sz w:val="28"/>
          <w:szCs w:val="28"/>
        </w:rPr>
        <w:t xml:space="preserve"> и диагностике дефектов</w:t>
      </w:r>
      <w:r w:rsidRPr="009A318D">
        <w:rPr>
          <w:rFonts w:ascii="Times New Roman" w:hAnsi="Times New Roman" w:cs="Times New Roman"/>
          <w:sz w:val="28"/>
          <w:szCs w:val="28"/>
        </w:rPr>
        <w:t>, относи</w:t>
      </w:r>
      <w:r w:rsidR="00E94B42" w:rsidRPr="009A318D">
        <w:rPr>
          <w:rFonts w:ascii="Times New Roman" w:hAnsi="Times New Roman" w:cs="Times New Roman"/>
          <w:sz w:val="28"/>
          <w:szCs w:val="28"/>
        </w:rPr>
        <w:t>тся</w:t>
      </w:r>
      <w:r w:rsidR="001B3F34" w:rsidRPr="009A318D">
        <w:rPr>
          <w:rFonts w:ascii="Times New Roman" w:hAnsi="Times New Roman" w:cs="Times New Roman"/>
          <w:sz w:val="28"/>
          <w:szCs w:val="28"/>
        </w:rPr>
        <w:t xml:space="preserve"> износ ресурсных соединений</w:t>
      </w:r>
      <w:r w:rsidR="00E94B42" w:rsidRPr="009A318D">
        <w:rPr>
          <w:rFonts w:ascii="Times New Roman" w:hAnsi="Times New Roman" w:cs="Times New Roman"/>
          <w:sz w:val="28"/>
          <w:szCs w:val="28"/>
        </w:rPr>
        <w:t xml:space="preserve"> и сопряжений</w:t>
      </w:r>
      <w:r w:rsidR="001B3F34" w:rsidRPr="009A318D">
        <w:rPr>
          <w:rFonts w:ascii="Times New Roman" w:hAnsi="Times New Roman" w:cs="Times New Roman"/>
          <w:sz w:val="28"/>
          <w:szCs w:val="28"/>
        </w:rPr>
        <w:t xml:space="preserve">; накопление усталостных повреждений в </w:t>
      </w:r>
      <w:r w:rsidR="00AF3A34" w:rsidRPr="009A318D">
        <w:rPr>
          <w:rFonts w:ascii="Times New Roman" w:hAnsi="Times New Roman" w:cs="Times New Roman"/>
          <w:sz w:val="28"/>
          <w:szCs w:val="28"/>
        </w:rPr>
        <w:t>колесах вагонов</w:t>
      </w:r>
      <w:r w:rsidR="001B3F34" w:rsidRPr="009A318D">
        <w:rPr>
          <w:rFonts w:ascii="Times New Roman" w:hAnsi="Times New Roman" w:cs="Times New Roman"/>
          <w:sz w:val="28"/>
          <w:szCs w:val="28"/>
        </w:rPr>
        <w:t xml:space="preserve">; изменение физико-механических свойств </w:t>
      </w:r>
      <w:r w:rsidR="00E94B42" w:rsidRPr="009A318D">
        <w:rPr>
          <w:rFonts w:ascii="Times New Roman" w:hAnsi="Times New Roman" w:cs="Times New Roman"/>
          <w:sz w:val="28"/>
          <w:szCs w:val="28"/>
        </w:rPr>
        <w:t>металла колеса</w:t>
      </w:r>
      <w:r w:rsidR="001B3F34" w:rsidRPr="009A318D">
        <w:rPr>
          <w:rFonts w:ascii="Times New Roman" w:hAnsi="Times New Roman" w:cs="Times New Roman"/>
          <w:sz w:val="28"/>
          <w:szCs w:val="28"/>
        </w:rPr>
        <w:t xml:space="preserve">. Основными источниками зарождения дефектов в энергонагруженных </w:t>
      </w:r>
      <w:r w:rsidR="001B3F34" w:rsidRPr="009A318D">
        <w:rPr>
          <w:rFonts w:ascii="Times New Roman" w:hAnsi="Times New Roman" w:cs="Times New Roman"/>
          <w:sz w:val="28"/>
          <w:szCs w:val="28"/>
        </w:rPr>
        <w:lastRenderedPageBreak/>
        <w:t xml:space="preserve">конструкциях являются зоны концентрации напряжений (ЗКН). </w:t>
      </w:r>
      <w:r w:rsidR="00BE41CA" w:rsidRPr="009A318D">
        <w:rPr>
          <w:rFonts w:ascii="Times New Roman" w:hAnsi="Times New Roman" w:cs="Times New Roman"/>
          <w:sz w:val="28"/>
          <w:szCs w:val="28"/>
        </w:rPr>
        <w:t>ЗКН - э</w:t>
      </w:r>
      <w:r w:rsidR="001B3F34" w:rsidRPr="009A318D">
        <w:rPr>
          <w:rFonts w:ascii="Times New Roman" w:hAnsi="Times New Roman" w:cs="Times New Roman"/>
          <w:sz w:val="28"/>
          <w:szCs w:val="28"/>
        </w:rPr>
        <w:t>то</w:t>
      </w:r>
      <w:r w:rsidR="00BE41CA" w:rsidRPr="009A318D">
        <w:rPr>
          <w:rFonts w:ascii="Times New Roman" w:hAnsi="Times New Roman" w:cs="Times New Roman"/>
          <w:sz w:val="28"/>
          <w:szCs w:val="28"/>
        </w:rPr>
        <w:t xml:space="preserve"> зоны</w:t>
      </w:r>
      <w:r w:rsidR="001B3F34" w:rsidRPr="009A318D">
        <w:rPr>
          <w:rFonts w:ascii="Times New Roman" w:hAnsi="Times New Roman" w:cs="Times New Roman"/>
          <w:sz w:val="28"/>
          <w:szCs w:val="28"/>
        </w:rPr>
        <w:t xml:space="preserve"> динамического и механического воздействия, в которых наиболее интенсивно развиваются процессы усталости, коррозии и ползучести. Опасность ЗКН в том, что усталостные процессы протекают очень медленно, скрытно не только для визуального исследования, но и для многих диагностических приборов. Следствием не обнаружения микротрещин, структурно-фазовых изменений материала нагру</w:t>
      </w:r>
      <w:r w:rsidR="00E94B42" w:rsidRPr="009A318D">
        <w:rPr>
          <w:rFonts w:ascii="Times New Roman" w:hAnsi="Times New Roman" w:cs="Times New Roman"/>
          <w:sz w:val="28"/>
          <w:szCs w:val="28"/>
        </w:rPr>
        <w:t xml:space="preserve">женной детали, являются отказ, </w:t>
      </w:r>
      <w:r w:rsidR="001B3F34" w:rsidRPr="009A318D">
        <w:rPr>
          <w:rFonts w:ascii="Times New Roman" w:hAnsi="Times New Roman" w:cs="Times New Roman"/>
          <w:sz w:val="28"/>
          <w:szCs w:val="28"/>
        </w:rPr>
        <w:t>аварии</w:t>
      </w:r>
      <w:r w:rsidR="00183DE4" w:rsidRPr="009A318D">
        <w:rPr>
          <w:rFonts w:ascii="Times New Roman" w:hAnsi="Times New Roman" w:cs="Times New Roman"/>
          <w:sz w:val="28"/>
          <w:szCs w:val="28"/>
        </w:rPr>
        <w:t xml:space="preserve"> </w:t>
      </w:r>
      <w:r w:rsidR="001B3F34" w:rsidRPr="009A318D">
        <w:rPr>
          <w:rFonts w:ascii="Times New Roman" w:hAnsi="Times New Roman" w:cs="Times New Roman"/>
          <w:spacing w:val="2"/>
          <w:sz w:val="28"/>
          <w:szCs w:val="28"/>
        </w:rPr>
        <w:t>[2</w:t>
      </w:r>
      <w:r w:rsidR="00770DF3" w:rsidRPr="009A318D">
        <w:rPr>
          <w:rFonts w:ascii="Times New Roman" w:hAnsi="Times New Roman" w:cs="Times New Roman"/>
          <w:spacing w:val="2"/>
          <w:sz w:val="28"/>
          <w:szCs w:val="28"/>
        </w:rPr>
        <w:t>8</w:t>
      </w:r>
      <w:r w:rsidR="001B3F34" w:rsidRPr="009A318D">
        <w:rPr>
          <w:rFonts w:ascii="Times New Roman" w:hAnsi="Times New Roman" w:cs="Times New Roman"/>
          <w:spacing w:val="2"/>
          <w:sz w:val="28"/>
          <w:szCs w:val="28"/>
        </w:rPr>
        <w:t>].</w:t>
      </w:r>
      <w:r w:rsidR="001B3F34" w:rsidRPr="009A318D">
        <w:rPr>
          <w:rFonts w:ascii="Times New Roman" w:hAnsi="Times New Roman" w:cs="Times New Roman"/>
          <w:sz w:val="28"/>
          <w:szCs w:val="28"/>
        </w:rPr>
        <w:t xml:space="preserve"> Устранение последствий и восстановление первоначальной технологичности и конструктивности </w:t>
      </w:r>
      <w:r w:rsidR="00AF3A34" w:rsidRPr="009A318D">
        <w:rPr>
          <w:rFonts w:ascii="Times New Roman" w:hAnsi="Times New Roman" w:cs="Times New Roman"/>
          <w:sz w:val="28"/>
          <w:szCs w:val="28"/>
        </w:rPr>
        <w:t>вагонных колес</w:t>
      </w:r>
      <w:r w:rsidR="001B3F34" w:rsidRPr="009A318D">
        <w:rPr>
          <w:rFonts w:ascii="Times New Roman" w:hAnsi="Times New Roman" w:cs="Times New Roman"/>
          <w:sz w:val="28"/>
          <w:szCs w:val="28"/>
        </w:rPr>
        <w:t xml:space="preserve"> требует дополнительных внеплановых финансовых затрат.</w:t>
      </w:r>
    </w:p>
    <w:p w:rsidR="001B3F34" w:rsidRPr="009A318D" w:rsidRDefault="001B3F34" w:rsidP="0015179A">
      <w:pPr>
        <w:spacing w:after="0" w:line="240" w:lineRule="auto"/>
        <w:ind w:right="2" w:firstLine="709"/>
        <w:jc w:val="both"/>
        <w:rPr>
          <w:rFonts w:ascii="Times New Roman" w:hAnsi="Times New Roman" w:cs="Times New Roman"/>
          <w:sz w:val="28"/>
          <w:szCs w:val="28"/>
          <w:lang w:eastAsia="ru-RU"/>
        </w:rPr>
      </w:pPr>
      <w:r w:rsidRPr="009A318D">
        <w:rPr>
          <w:rFonts w:ascii="Times New Roman" w:hAnsi="Times New Roman" w:cs="Times New Roman"/>
          <w:bCs/>
          <w:sz w:val="28"/>
          <w:szCs w:val="28"/>
        </w:rPr>
        <w:t xml:space="preserve">Исследуя процесс диагностики высоконагруженных деталей как инструмент прогнозирования надежности и </w:t>
      </w:r>
      <w:r w:rsidR="00AF3A34" w:rsidRPr="009A318D">
        <w:rPr>
          <w:rFonts w:ascii="Times New Roman" w:hAnsi="Times New Roman" w:cs="Times New Roman"/>
          <w:bCs/>
          <w:sz w:val="28"/>
          <w:szCs w:val="28"/>
        </w:rPr>
        <w:t>долговечности, ученые</w:t>
      </w:r>
      <w:r w:rsidRPr="009A318D">
        <w:rPr>
          <w:rFonts w:ascii="Times New Roman" w:hAnsi="Times New Roman" w:cs="Times New Roman"/>
          <w:bCs/>
          <w:sz w:val="28"/>
          <w:szCs w:val="28"/>
        </w:rPr>
        <w:t xml:space="preserve"> </w:t>
      </w:r>
      <w:r w:rsidRPr="009A318D">
        <w:rPr>
          <w:rFonts w:ascii="Times New Roman" w:hAnsi="Times New Roman" w:cs="Times New Roman"/>
          <w:sz w:val="28"/>
          <w:szCs w:val="28"/>
        </w:rPr>
        <w:t xml:space="preserve">Гаркунов Е.С., Аркулис М.Б., Барышников М.П., Мишенева Н.И., Савченко Ю.И. </w:t>
      </w:r>
      <w:r w:rsidRPr="009A318D">
        <w:rPr>
          <w:rFonts w:ascii="Times New Roman" w:hAnsi="Times New Roman" w:cs="Times New Roman"/>
          <w:sz w:val="28"/>
          <w:szCs w:val="28"/>
          <w:lang w:val="en-US"/>
        </w:rPr>
        <w:t>Artamonov</w:t>
      </w:r>
      <w:r w:rsidRPr="009A318D">
        <w:rPr>
          <w:rFonts w:ascii="Times New Roman" w:hAnsi="Times New Roman" w:cs="Times New Roman"/>
          <w:sz w:val="28"/>
          <w:szCs w:val="28"/>
        </w:rPr>
        <w:t xml:space="preserve"> </w:t>
      </w:r>
      <w:r w:rsidRPr="009A318D">
        <w:rPr>
          <w:rFonts w:ascii="Times New Roman" w:hAnsi="Times New Roman" w:cs="Times New Roman"/>
          <w:sz w:val="28"/>
          <w:szCs w:val="28"/>
          <w:lang w:val="en-US"/>
        </w:rPr>
        <w:t>V</w:t>
      </w:r>
      <w:r w:rsidRPr="009A318D">
        <w:rPr>
          <w:rFonts w:ascii="Times New Roman" w:hAnsi="Times New Roman" w:cs="Times New Roman"/>
          <w:sz w:val="28"/>
          <w:szCs w:val="28"/>
        </w:rPr>
        <w:t>.</w:t>
      </w:r>
      <w:r w:rsidRPr="009A318D">
        <w:rPr>
          <w:rFonts w:ascii="Times New Roman" w:hAnsi="Times New Roman" w:cs="Times New Roman"/>
          <w:sz w:val="28"/>
          <w:szCs w:val="28"/>
          <w:lang w:val="en-US"/>
        </w:rPr>
        <w:t>V</w:t>
      </w:r>
      <w:r w:rsidRPr="009A318D">
        <w:rPr>
          <w:rFonts w:ascii="Times New Roman" w:hAnsi="Times New Roman" w:cs="Times New Roman"/>
          <w:bCs/>
          <w:sz w:val="28"/>
          <w:szCs w:val="28"/>
        </w:rPr>
        <w:t>, J.O.</w:t>
      </w:r>
      <w:r w:rsidR="00BE41CA" w:rsidRPr="009A318D">
        <w:rPr>
          <w:rFonts w:ascii="Times New Roman" w:hAnsi="Times New Roman" w:cs="Times New Roman"/>
          <w:bCs/>
          <w:sz w:val="28"/>
          <w:szCs w:val="28"/>
        </w:rPr>
        <w:t xml:space="preserve"> </w:t>
      </w:r>
      <w:r w:rsidRPr="009A318D">
        <w:rPr>
          <w:rFonts w:ascii="Times New Roman" w:hAnsi="Times New Roman" w:cs="Times New Roman"/>
          <w:bCs/>
          <w:sz w:val="28"/>
          <w:szCs w:val="28"/>
        </w:rPr>
        <w:t>Sudbury, J.J.</w:t>
      </w:r>
      <w:r w:rsidR="00BE41CA" w:rsidRPr="009A318D">
        <w:rPr>
          <w:rFonts w:ascii="Times New Roman" w:hAnsi="Times New Roman" w:cs="Times New Roman"/>
          <w:bCs/>
          <w:sz w:val="28"/>
          <w:szCs w:val="28"/>
        </w:rPr>
        <w:t xml:space="preserve"> </w:t>
      </w:r>
      <w:r w:rsidRPr="009A318D">
        <w:rPr>
          <w:rFonts w:ascii="Times New Roman" w:hAnsi="Times New Roman" w:cs="Times New Roman"/>
          <w:bCs/>
          <w:sz w:val="28"/>
          <w:szCs w:val="28"/>
        </w:rPr>
        <w:t>Crockett определили основные методы неразрушающего контроля</w:t>
      </w:r>
      <w:r w:rsidR="00AF3A34" w:rsidRPr="009A318D">
        <w:rPr>
          <w:rFonts w:ascii="Times New Roman" w:hAnsi="Times New Roman" w:cs="Times New Roman"/>
          <w:bCs/>
          <w:sz w:val="28"/>
          <w:szCs w:val="28"/>
        </w:rPr>
        <w:t xml:space="preserve"> </w:t>
      </w:r>
      <w:r w:rsidR="00770DF3" w:rsidRPr="009A318D">
        <w:rPr>
          <w:rFonts w:ascii="Times New Roman" w:hAnsi="Times New Roman" w:cs="Times New Roman"/>
          <w:spacing w:val="2"/>
          <w:sz w:val="28"/>
          <w:szCs w:val="28"/>
        </w:rPr>
        <w:t>[29,30</w:t>
      </w:r>
      <w:r w:rsidRPr="009A318D">
        <w:rPr>
          <w:rFonts w:ascii="Times New Roman" w:hAnsi="Times New Roman" w:cs="Times New Roman"/>
          <w:spacing w:val="2"/>
          <w:sz w:val="28"/>
          <w:szCs w:val="28"/>
        </w:rPr>
        <w:t>].</w:t>
      </w:r>
      <w:r w:rsidRPr="009A318D">
        <w:rPr>
          <w:rFonts w:ascii="Times New Roman" w:hAnsi="Times New Roman" w:cs="Times New Roman"/>
          <w:sz w:val="28"/>
          <w:szCs w:val="28"/>
          <w:lang w:eastAsia="ru-RU"/>
        </w:rPr>
        <w:t xml:space="preserve"> В неразрушающем контроле</w:t>
      </w:r>
      <w:r w:rsidR="00AF3A34" w:rsidRPr="009A318D">
        <w:rPr>
          <w:rFonts w:ascii="Times New Roman" w:hAnsi="Times New Roman" w:cs="Times New Roman"/>
          <w:sz w:val="28"/>
          <w:szCs w:val="28"/>
          <w:lang w:eastAsia="ru-RU"/>
        </w:rPr>
        <w:t xml:space="preserve"> </w:t>
      </w:r>
      <w:r w:rsidRPr="009A318D">
        <w:rPr>
          <w:rFonts w:ascii="Times New Roman" w:hAnsi="Times New Roman" w:cs="Times New Roman"/>
          <w:sz w:val="28"/>
          <w:szCs w:val="28"/>
          <w:lang w:eastAsia="ru-RU"/>
        </w:rPr>
        <w:t xml:space="preserve">(НК), </w:t>
      </w:r>
      <w:r w:rsidR="00255CC1" w:rsidRPr="009A318D">
        <w:rPr>
          <w:rFonts w:ascii="Times New Roman" w:hAnsi="Times New Roman" w:cs="Times New Roman"/>
          <w:sz w:val="28"/>
          <w:szCs w:val="28"/>
          <w:lang w:eastAsia="ru-RU"/>
        </w:rPr>
        <w:t>применяющим</w:t>
      </w:r>
      <w:r w:rsidRPr="009A318D">
        <w:rPr>
          <w:rFonts w:ascii="Times New Roman" w:hAnsi="Times New Roman" w:cs="Times New Roman"/>
          <w:sz w:val="28"/>
          <w:szCs w:val="28"/>
          <w:lang w:eastAsia="ru-RU"/>
        </w:rPr>
        <w:t xml:space="preserve"> принудительное намагничивание, особое место занимает метод магнитной памяти металла</w:t>
      </w:r>
      <w:r w:rsidR="00AF3A34" w:rsidRPr="009A318D">
        <w:rPr>
          <w:rFonts w:ascii="Times New Roman" w:hAnsi="Times New Roman" w:cs="Times New Roman"/>
          <w:sz w:val="28"/>
          <w:szCs w:val="28"/>
          <w:lang w:eastAsia="ru-RU"/>
        </w:rPr>
        <w:t xml:space="preserve"> </w:t>
      </w:r>
      <w:r w:rsidRPr="009A318D">
        <w:rPr>
          <w:rFonts w:ascii="Times New Roman" w:hAnsi="Times New Roman" w:cs="Times New Roman"/>
          <w:sz w:val="28"/>
          <w:szCs w:val="28"/>
          <w:lang w:eastAsia="ru-RU"/>
        </w:rPr>
        <w:t xml:space="preserve">(МПМ). Метод МПМ регистрирует распределение напряженности собственного остаточного магнитного поля (ОМП) </w:t>
      </w:r>
      <w:r w:rsidR="00B8472F" w:rsidRPr="009A318D">
        <w:rPr>
          <w:rFonts w:ascii="Times New Roman" w:hAnsi="Times New Roman" w:cs="Times New Roman"/>
          <w:sz w:val="28"/>
          <w:szCs w:val="28"/>
          <w:lang w:eastAsia="ru-RU"/>
        </w:rPr>
        <w:t>деталей из стали</w:t>
      </w:r>
      <w:r w:rsidRPr="009A318D">
        <w:rPr>
          <w:rFonts w:ascii="Times New Roman" w:hAnsi="Times New Roman" w:cs="Times New Roman"/>
          <w:sz w:val="28"/>
          <w:szCs w:val="28"/>
          <w:lang w:eastAsia="ru-RU"/>
        </w:rPr>
        <w:t>.</w:t>
      </w:r>
      <w:r w:rsidR="00B8472F" w:rsidRPr="009A318D">
        <w:rPr>
          <w:rFonts w:ascii="Times New Roman" w:hAnsi="Times New Roman" w:cs="Times New Roman"/>
          <w:sz w:val="28"/>
          <w:szCs w:val="28"/>
          <w:lang w:eastAsia="ru-RU"/>
        </w:rPr>
        <w:t xml:space="preserve"> Исследователи методики МПМ определяют</w:t>
      </w:r>
      <w:r w:rsidR="00D956C7" w:rsidRPr="009A318D">
        <w:rPr>
          <w:rFonts w:ascii="Times New Roman" w:hAnsi="Times New Roman" w:cs="Times New Roman"/>
          <w:sz w:val="28"/>
          <w:szCs w:val="28"/>
          <w:lang w:eastAsia="ru-RU"/>
        </w:rPr>
        <w:t>, что</w:t>
      </w:r>
      <w:r w:rsidR="00B8472F" w:rsidRPr="009A318D">
        <w:rPr>
          <w:rFonts w:ascii="Times New Roman" w:hAnsi="Times New Roman" w:cs="Times New Roman"/>
          <w:sz w:val="28"/>
          <w:szCs w:val="28"/>
          <w:lang w:eastAsia="ru-RU"/>
        </w:rPr>
        <w:t xml:space="preserve"> </w:t>
      </w:r>
      <w:r w:rsidR="00D956C7" w:rsidRPr="009A318D">
        <w:rPr>
          <w:rFonts w:ascii="Times New Roman" w:hAnsi="Times New Roman" w:cs="Times New Roman"/>
          <w:sz w:val="28"/>
          <w:szCs w:val="28"/>
          <w:lang w:eastAsia="ru-RU"/>
        </w:rPr>
        <w:t xml:space="preserve">выявление </w:t>
      </w:r>
      <w:r w:rsidR="00555C6B" w:rsidRPr="009A318D">
        <w:rPr>
          <w:rFonts w:ascii="Times New Roman" w:hAnsi="Times New Roman" w:cs="Times New Roman"/>
          <w:sz w:val="28"/>
          <w:szCs w:val="28"/>
          <w:lang w:eastAsia="ru-RU"/>
        </w:rPr>
        <w:t>местоположени</w:t>
      </w:r>
      <w:r w:rsidR="00D956C7" w:rsidRPr="009A318D">
        <w:rPr>
          <w:rFonts w:ascii="Times New Roman" w:hAnsi="Times New Roman" w:cs="Times New Roman"/>
          <w:sz w:val="28"/>
          <w:szCs w:val="28"/>
          <w:lang w:eastAsia="ru-RU"/>
        </w:rPr>
        <w:t>я</w:t>
      </w:r>
      <w:r w:rsidR="00555C6B" w:rsidRPr="009A318D">
        <w:rPr>
          <w:rFonts w:ascii="Times New Roman" w:hAnsi="Times New Roman" w:cs="Times New Roman"/>
          <w:sz w:val="28"/>
          <w:szCs w:val="28"/>
          <w:lang w:eastAsia="ru-RU"/>
        </w:rPr>
        <w:t xml:space="preserve"> </w:t>
      </w:r>
      <w:r w:rsidR="00B8472F" w:rsidRPr="009A318D">
        <w:rPr>
          <w:rFonts w:ascii="Times New Roman" w:hAnsi="Times New Roman" w:cs="Times New Roman"/>
          <w:sz w:val="28"/>
          <w:szCs w:val="28"/>
          <w:lang w:eastAsia="ru-RU"/>
        </w:rPr>
        <w:t>зоны</w:t>
      </w:r>
      <w:r w:rsidR="00D956C7" w:rsidRPr="009A318D">
        <w:rPr>
          <w:rFonts w:ascii="Times New Roman" w:hAnsi="Times New Roman" w:cs="Times New Roman"/>
          <w:sz w:val="28"/>
          <w:szCs w:val="28"/>
          <w:lang w:eastAsia="ru-RU"/>
        </w:rPr>
        <w:t xml:space="preserve"> </w:t>
      </w:r>
      <w:r w:rsidR="00B8472F" w:rsidRPr="009A318D">
        <w:rPr>
          <w:rFonts w:ascii="Times New Roman" w:hAnsi="Times New Roman" w:cs="Times New Roman"/>
          <w:sz w:val="28"/>
          <w:szCs w:val="28"/>
          <w:lang w:eastAsia="ru-RU"/>
        </w:rPr>
        <w:t>КН</w:t>
      </w:r>
      <w:r w:rsidR="00D956C7" w:rsidRPr="009A318D">
        <w:rPr>
          <w:rFonts w:ascii="Times New Roman" w:hAnsi="Times New Roman" w:cs="Times New Roman"/>
          <w:sz w:val="28"/>
          <w:szCs w:val="28"/>
          <w:lang w:eastAsia="ru-RU"/>
        </w:rPr>
        <w:t xml:space="preserve"> является важным решением</w:t>
      </w:r>
      <w:r w:rsidR="00B8472F" w:rsidRPr="009A318D">
        <w:rPr>
          <w:rFonts w:ascii="Times New Roman" w:hAnsi="Times New Roman" w:cs="Times New Roman"/>
          <w:sz w:val="28"/>
          <w:szCs w:val="28"/>
          <w:lang w:eastAsia="ru-RU"/>
        </w:rPr>
        <w:t xml:space="preserve"> </w:t>
      </w:r>
      <w:r w:rsidR="00D956C7" w:rsidRPr="009A318D">
        <w:rPr>
          <w:rFonts w:ascii="Times New Roman" w:hAnsi="Times New Roman" w:cs="Times New Roman"/>
          <w:sz w:val="28"/>
          <w:szCs w:val="28"/>
          <w:lang w:eastAsia="ru-RU"/>
        </w:rPr>
        <w:t xml:space="preserve">нахождения источника интенсивной физико-механической и химико-термической </w:t>
      </w:r>
      <w:r w:rsidR="00B8472F" w:rsidRPr="009A318D">
        <w:rPr>
          <w:rFonts w:ascii="Times New Roman" w:hAnsi="Times New Roman" w:cs="Times New Roman"/>
          <w:sz w:val="28"/>
          <w:szCs w:val="28"/>
          <w:lang w:eastAsia="ru-RU"/>
        </w:rPr>
        <w:t>дефект</w:t>
      </w:r>
      <w:r w:rsidR="00D956C7" w:rsidRPr="009A318D">
        <w:rPr>
          <w:rFonts w:ascii="Times New Roman" w:hAnsi="Times New Roman" w:cs="Times New Roman"/>
          <w:sz w:val="28"/>
          <w:szCs w:val="28"/>
          <w:lang w:eastAsia="ru-RU"/>
        </w:rPr>
        <w:t xml:space="preserve">ации </w:t>
      </w:r>
      <w:r w:rsidR="00B8472F" w:rsidRPr="009A318D">
        <w:rPr>
          <w:rFonts w:ascii="Times New Roman" w:hAnsi="Times New Roman" w:cs="Times New Roman"/>
          <w:sz w:val="28"/>
          <w:szCs w:val="28"/>
          <w:lang w:eastAsia="ru-RU"/>
        </w:rPr>
        <w:t xml:space="preserve">металла. </w:t>
      </w:r>
      <w:r w:rsidRPr="009A318D">
        <w:rPr>
          <w:rFonts w:ascii="Times New Roman" w:hAnsi="Times New Roman" w:cs="Times New Roman"/>
          <w:sz w:val="28"/>
          <w:szCs w:val="28"/>
          <w:lang w:eastAsia="ru-RU"/>
        </w:rPr>
        <w:t xml:space="preserve">В тоже время характер </w:t>
      </w:r>
      <w:r w:rsidR="0015179A" w:rsidRPr="009A318D">
        <w:rPr>
          <w:rFonts w:ascii="Times New Roman" w:hAnsi="Times New Roman" w:cs="Times New Roman"/>
          <w:sz w:val="28"/>
          <w:szCs w:val="28"/>
          <w:lang w:eastAsia="ru-RU"/>
        </w:rPr>
        <w:t>изменения</w:t>
      </w:r>
      <w:r w:rsidRPr="009A318D">
        <w:rPr>
          <w:rFonts w:ascii="Times New Roman" w:hAnsi="Times New Roman" w:cs="Times New Roman"/>
          <w:sz w:val="28"/>
          <w:szCs w:val="28"/>
          <w:lang w:eastAsia="ru-RU"/>
        </w:rPr>
        <w:t xml:space="preserve"> </w:t>
      </w:r>
      <w:r w:rsidR="00D956C7" w:rsidRPr="009A318D">
        <w:rPr>
          <w:rFonts w:ascii="Times New Roman" w:hAnsi="Times New Roman" w:cs="Times New Roman"/>
          <w:sz w:val="28"/>
          <w:szCs w:val="28"/>
          <w:lang w:eastAsia="ru-RU"/>
        </w:rPr>
        <w:t>намагниченности</w:t>
      </w:r>
      <w:r w:rsidRPr="009A318D">
        <w:rPr>
          <w:rFonts w:ascii="Times New Roman" w:hAnsi="Times New Roman" w:cs="Times New Roman"/>
          <w:sz w:val="28"/>
          <w:szCs w:val="28"/>
          <w:lang w:eastAsia="ru-RU"/>
        </w:rPr>
        <w:t xml:space="preserve"> и уровня напряженности ОМП </w:t>
      </w:r>
      <w:r w:rsidR="0015179A" w:rsidRPr="009A318D">
        <w:rPr>
          <w:rFonts w:ascii="Times New Roman" w:hAnsi="Times New Roman" w:cs="Times New Roman"/>
          <w:sz w:val="28"/>
          <w:szCs w:val="28"/>
          <w:lang w:eastAsia="ru-RU"/>
        </w:rPr>
        <w:t>не зависим от физико-механического строения металла, а отражает фактическое напряженно-деформированное состояние, имеющее вероятностный характер.</w:t>
      </w:r>
      <w:r w:rsidR="000524CB">
        <w:rPr>
          <w:rFonts w:ascii="Times New Roman" w:hAnsi="Times New Roman" w:cs="Times New Roman"/>
          <w:sz w:val="28"/>
          <w:szCs w:val="28"/>
          <w:lang w:eastAsia="ru-RU"/>
        </w:rPr>
        <w:t xml:space="preserve"> Применяемым прибором метода МПМ для обнаружения </w:t>
      </w:r>
      <w:r w:rsidR="00230BCB">
        <w:rPr>
          <w:rFonts w:ascii="Times New Roman" w:hAnsi="Times New Roman" w:cs="Times New Roman"/>
          <w:sz w:val="28"/>
          <w:szCs w:val="28"/>
          <w:lang w:eastAsia="ru-RU"/>
        </w:rPr>
        <w:t>неисправностей</w:t>
      </w:r>
      <w:r w:rsidR="000524CB">
        <w:rPr>
          <w:rFonts w:ascii="Times New Roman" w:hAnsi="Times New Roman" w:cs="Times New Roman"/>
          <w:sz w:val="28"/>
          <w:szCs w:val="28"/>
          <w:lang w:eastAsia="ru-RU"/>
        </w:rPr>
        <w:t xml:space="preserve"> является дефектоскоп марки ИКН-3М-12.  </w:t>
      </w:r>
    </w:p>
    <w:p w:rsidR="001B3F34" w:rsidRPr="009A318D" w:rsidRDefault="00B363A1"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lang w:eastAsia="ru-RU"/>
        </w:rPr>
        <w:t>Существенными</w:t>
      </w:r>
      <w:r w:rsidR="001B3F34" w:rsidRPr="009A318D">
        <w:rPr>
          <w:rFonts w:ascii="Times New Roman" w:hAnsi="Times New Roman" w:cs="Times New Roman"/>
          <w:sz w:val="28"/>
          <w:szCs w:val="28"/>
          <w:lang w:eastAsia="ru-RU"/>
        </w:rPr>
        <w:t xml:space="preserve"> факторами влияния на характер ОМП являются структурный класс стали, зависящий от химического состава (низко-ср</w:t>
      </w:r>
      <w:r w:rsidR="00851D34" w:rsidRPr="009A318D">
        <w:rPr>
          <w:rFonts w:ascii="Times New Roman" w:hAnsi="Times New Roman" w:cs="Times New Roman"/>
          <w:sz w:val="28"/>
          <w:szCs w:val="28"/>
          <w:lang w:eastAsia="ru-RU"/>
        </w:rPr>
        <w:t>еднеуглеродистые, низко-</w:t>
      </w:r>
      <w:r w:rsidR="006433FB" w:rsidRPr="009A318D">
        <w:rPr>
          <w:rFonts w:ascii="Times New Roman" w:hAnsi="Times New Roman" w:cs="Times New Roman"/>
          <w:sz w:val="28"/>
          <w:szCs w:val="28"/>
          <w:lang w:eastAsia="ru-RU"/>
        </w:rPr>
        <w:t>средне</w:t>
      </w:r>
      <w:r w:rsidR="001B3F34" w:rsidRPr="009A318D">
        <w:rPr>
          <w:rFonts w:ascii="Times New Roman" w:hAnsi="Times New Roman" w:cs="Times New Roman"/>
          <w:sz w:val="28"/>
          <w:szCs w:val="28"/>
          <w:lang w:eastAsia="ru-RU"/>
        </w:rPr>
        <w:t xml:space="preserve">легированные, высоколегированные), вида исходного состояния (горячекатаное, нормализованное, термоулучшенное) и вида технологического передела (прокатка, сварка, </w:t>
      </w:r>
      <w:r w:rsidR="00C021AB" w:rsidRPr="009A318D">
        <w:rPr>
          <w:rFonts w:ascii="Times New Roman" w:hAnsi="Times New Roman" w:cs="Times New Roman"/>
          <w:sz w:val="28"/>
          <w:szCs w:val="28"/>
          <w:lang w:eastAsia="ru-RU"/>
        </w:rPr>
        <w:t xml:space="preserve">литье </w:t>
      </w:r>
      <w:r w:rsidR="001B3F34" w:rsidRPr="009A318D">
        <w:rPr>
          <w:rFonts w:ascii="Times New Roman" w:hAnsi="Times New Roman" w:cs="Times New Roman"/>
          <w:sz w:val="28"/>
          <w:szCs w:val="28"/>
          <w:lang w:eastAsia="ru-RU"/>
        </w:rPr>
        <w:t xml:space="preserve">и др.). </w:t>
      </w:r>
      <w:r w:rsidR="00C021AB" w:rsidRPr="009A318D">
        <w:rPr>
          <w:rFonts w:ascii="Times New Roman" w:hAnsi="Times New Roman" w:cs="Times New Roman"/>
          <w:sz w:val="28"/>
          <w:szCs w:val="28"/>
          <w:lang w:eastAsia="ru-RU"/>
        </w:rPr>
        <w:t xml:space="preserve">График </w:t>
      </w:r>
      <w:r w:rsidR="00C021AB" w:rsidRPr="009A318D">
        <w:rPr>
          <w:rFonts w:ascii="Times New Roman" w:hAnsi="Times New Roman" w:cs="Times New Roman"/>
          <w:sz w:val="28"/>
          <w:szCs w:val="28"/>
        </w:rPr>
        <w:t>зависимости магнитоупругого эффекта</w:t>
      </w:r>
      <w:r w:rsidR="00851D34" w:rsidRPr="009A318D">
        <w:rPr>
          <w:rFonts w:ascii="Times New Roman" w:hAnsi="Times New Roman" w:cs="Times New Roman"/>
          <w:sz w:val="28"/>
          <w:szCs w:val="28"/>
        </w:rPr>
        <w:t xml:space="preserve"> от</w:t>
      </w:r>
      <w:r w:rsidR="00C021AB" w:rsidRPr="009A318D">
        <w:rPr>
          <w:rFonts w:ascii="Times New Roman" w:hAnsi="Times New Roman" w:cs="Times New Roman"/>
          <w:sz w:val="28"/>
          <w:szCs w:val="28"/>
        </w:rPr>
        <w:t xml:space="preserve"> </w:t>
      </w:r>
      <w:r w:rsidR="00851D34" w:rsidRPr="009A318D">
        <w:rPr>
          <w:rFonts w:ascii="Times New Roman" w:hAnsi="Times New Roman" w:cs="Times New Roman"/>
          <w:sz w:val="28"/>
          <w:szCs w:val="28"/>
        </w:rPr>
        <w:t xml:space="preserve">напряжений в металле </w:t>
      </w:r>
      <w:r w:rsidR="00851D34" w:rsidRPr="009A318D">
        <w:rPr>
          <w:rFonts w:ascii="Times New Roman" w:hAnsi="Times New Roman" w:cs="Times New Roman"/>
          <w:i/>
          <w:sz w:val="28"/>
          <w:szCs w:val="28"/>
        </w:rPr>
        <w:t>Δσ</w:t>
      </w:r>
      <w:r w:rsidR="00851D34" w:rsidRPr="009A318D">
        <w:rPr>
          <w:rFonts w:ascii="Times New Roman" w:hAnsi="Times New Roman" w:cs="Times New Roman"/>
          <w:sz w:val="28"/>
          <w:szCs w:val="28"/>
        </w:rPr>
        <w:t xml:space="preserve"> </w:t>
      </w:r>
      <w:r w:rsidR="00C021AB" w:rsidRPr="009A318D">
        <w:rPr>
          <w:rFonts w:ascii="Times New Roman" w:hAnsi="Times New Roman" w:cs="Times New Roman"/>
          <w:sz w:val="28"/>
          <w:szCs w:val="28"/>
        </w:rPr>
        <w:t>показан</w:t>
      </w:r>
      <w:r w:rsidR="00C267B4" w:rsidRPr="009A318D">
        <w:rPr>
          <w:rFonts w:ascii="Times New Roman" w:hAnsi="Times New Roman" w:cs="Times New Roman"/>
          <w:sz w:val="28"/>
          <w:szCs w:val="28"/>
        </w:rPr>
        <w:t xml:space="preserve"> на рисунке</w:t>
      </w:r>
      <w:r w:rsidR="00EA1446" w:rsidRPr="009A318D">
        <w:rPr>
          <w:rFonts w:ascii="Times New Roman" w:hAnsi="Times New Roman" w:cs="Times New Roman"/>
          <w:sz w:val="28"/>
          <w:szCs w:val="28"/>
        </w:rPr>
        <w:t xml:space="preserve"> 1</w:t>
      </w:r>
      <w:r w:rsidR="00C267B4" w:rsidRPr="009A318D">
        <w:rPr>
          <w:rFonts w:ascii="Times New Roman" w:hAnsi="Times New Roman" w:cs="Times New Roman"/>
          <w:sz w:val="28"/>
          <w:szCs w:val="28"/>
        </w:rPr>
        <w:t>.6</w:t>
      </w:r>
      <w:r w:rsidR="00EA1446" w:rsidRPr="009A318D">
        <w:rPr>
          <w:rFonts w:ascii="Times New Roman" w:hAnsi="Times New Roman" w:cs="Times New Roman"/>
          <w:sz w:val="28"/>
          <w:szCs w:val="28"/>
        </w:rPr>
        <w:t>.</w:t>
      </w:r>
    </w:p>
    <w:p w:rsidR="00B33D9E" w:rsidRPr="009A318D" w:rsidRDefault="00B33D9E" w:rsidP="00393F88">
      <w:pPr>
        <w:shd w:val="clear" w:color="auto" w:fill="FFFFFF"/>
        <w:spacing w:after="0" w:line="240" w:lineRule="auto"/>
        <w:ind w:left="24" w:right="2" w:hanging="24"/>
        <w:jc w:val="center"/>
        <w:rPr>
          <w:rFonts w:ascii="Times New Roman" w:hAnsi="Times New Roman" w:cs="Times New Roman"/>
          <w:spacing w:val="-3"/>
          <w:sz w:val="28"/>
          <w:szCs w:val="28"/>
        </w:rPr>
      </w:pPr>
      <w:r w:rsidRPr="009A318D">
        <w:rPr>
          <w:rFonts w:ascii="Times New Roman" w:hAnsi="Times New Roman" w:cs="Times New Roman"/>
          <w:spacing w:val="-3"/>
          <w:sz w:val="28"/>
          <w:szCs w:val="28"/>
        </w:rPr>
        <w:t xml:space="preserve"> </w:t>
      </w:r>
      <w:r w:rsidR="0054158E" w:rsidRPr="009A318D">
        <w:rPr>
          <w:rFonts w:ascii="Times New Roman" w:hAnsi="Times New Roman" w:cs="Times New Roman"/>
          <w:noProof/>
          <w:spacing w:val="-3"/>
          <w:sz w:val="28"/>
          <w:szCs w:val="28"/>
          <w:lang w:eastAsia="ru-RU"/>
        </w:rPr>
        <w:drawing>
          <wp:inline distT="0" distB="0" distL="0" distR="0">
            <wp:extent cx="1710261" cy="1701660"/>
            <wp:effectExtent l="0" t="0" r="444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12298" cy="1703687"/>
                    </a:xfrm>
                    <a:prstGeom prst="rect">
                      <a:avLst/>
                    </a:prstGeom>
                    <a:noFill/>
                    <a:ln>
                      <a:noFill/>
                    </a:ln>
                  </pic:spPr>
                </pic:pic>
              </a:graphicData>
            </a:graphic>
          </wp:inline>
        </w:drawing>
      </w:r>
    </w:p>
    <w:p w:rsidR="00B33D9E" w:rsidRPr="009A318D" w:rsidRDefault="00B33D9E" w:rsidP="008B1148">
      <w:pPr>
        <w:shd w:val="clear" w:color="auto" w:fill="FFFFFF"/>
        <w:spacing w:after="0" w:line="240" w:lineRule="auto"/>
        <w:ind w:left="24" w:right="2" w:firstLine="709"/>
        <w:jc w:val="center"/>
        <w:rPr>
          <w:rFonts w:ascii="Times New Roman" w:hAnsi="Times New Roman" w:cs="Times New Roman"/>
          <w:spacing w:val="-3"/>
          <w:sz w:val="28"/>
          <w:szCs w:val="28"/>
        </w:rPr>
      </w:pPr>
    </w:p>
    <w:p w:rsidR="00B33D9E" w:rsidRPr="009A318D" w:rsidRDefault="00B33D9E" w:rsidP="00393F88">
      <w:pPr>
        <w:shd w:val="clear" w:color="auto" w:fill="FFFFFF"/>
        <w:spacing w:after="0" w:line="240" w:lineRule="auto"/>
        <w:ind w:left="24" w:right="2" w:hanging="24"/>
        <w:jc w:val="center"/>
        <w:rPr>
          <w:rFonts w:ascii="Times New Roman" w:hAnsi="Times New Roman" w:cs="Times New Roman"/>
          <w:spacing w:val="-3"/>
          <w:sz w:val="28"/>
          <w:szCs w:val="28"/>
        </w:rPr>
      </w:pPr>
      <w:r w:rsidRPr="009A318D">
        <w:rPr>
          <w:rFonts w:ascii="Times New Roman" w:hAnsi="Times New Roman" w:cs="Times New Roman"/>
          <w:spacing w:val="-3"/>
          <w:sz w:val="28"/>
          <w:szCs w:val="28"/>
        </w:rPr>
        <w:t xml:space="preserve">Рисунок </w:t>
      </w:r>
      <w:r w:rsidR="00C267B4" w:rsidRPr="009A318D">
        <w:rPr>
          <w:rFonts w:ascii="Times New Roman" w:hAnsi="Times New Roman" w:cs="Times New Roman"/>
          <w:spacing w:val="-3"/>
          <w:sz w:val="28"/>
          <w:szCs w:val="28"/>
        </w:rPr>
        <w:t>1.6</w:t>
      </w:r>
      <w:r w:rsidR="001B4BFA" w:rsidRPr="009A318D">
        <w:rPr>
          <w:rFonts w:ascii="Times New Roman" w:hAnsi="Times New Roman" w:cs="Times New Roman"/>
          <w:spacing w:val="-3"/>
          <w:sz w:val="28"/>
          <w:szCs w:val="28"/>
        </w:rPr>
        <w:t xml:space="preserve"> </w:t>
      </w:r>
      <w:r w:rsidRPr="009A318D">
        <w:rPr>
          <w:rFonts w:ascii="Times New Roman" w:hAnsi="Times New Roman" w:cs="Times New Roman"/>
          <w:spacing w:val="-3"/>
          <w:sz w:val="28"/>
          <w:szCs w:val="28"/>
        </w:rPr>
        <w:t xml:space="preserve">– </w:t>
      </w:r>
      <w:r w:rsidR="00851D34" w:rsidRPr="009A318D">
        <w:rPr>
          <w:rFonts w:ascii="Times New Roman" w:hAnsi="Times New Roman" w:cs="Times New Roman"/>
          <w:spacing w:val="-3"/>
          <w:sz w:val="28"/>
          <w:szCs w:val="28"/>
        </w:rPr>
        <w:t xml:space="preserve">График </w:t>
      </w:r>
      <w:r w:rsidR="00F119AF" w:rsidRPr="009A318D">
        <w:rPr>
          <w:rFonts w:ascii="Times New Roman" w:hAnsi="Times New Roman" w:cs="Times New Roman"/>
          <w:spacing w:val="-3"/>
          <w:sz w:val="28"/>
          <w:szCs w:val="28"/>
        </w:rPr>
        <w:t>намагниченности при исследовании дефекта</w:t>
      </w:r>
    </w:p>
    <w:p w:rsidR="00E22285" w:rsidRPr="009A318D" w:rsidRDefault="00E22285" w:rsidP="008B1148">
      <w:pPr>
        <w:shd w:val="clear" w:color="auto" w:fill="FFFFFF"/>
        <w:spacing w:after="0" w:line="240" w:lineRule="auto"/>
        <w:ind w:left="24" w:right="2" w:firstLine="709"/>
        <w:jc w:val="center"/>
        <w:rPr>
          <w:rFonts w:ascii="Times New Roman" w:hAnsi="Times New Roman" w:cs="Times New Roman"/>
          <w:sz w:val="28"/>
          <w:szCs w:val="28"/>
        </w:rPr>
      </w:pPr>
    </w:p>
    <w:p w:rsidR="00EA1446" w:rsidRPr="009A318D" w:rsidRDefault="00851D34" w:rsidP="008B1148">
      <w:pPr>
        <w:shd w:val="clear" w:color="auto" w:fill="FFFFFF"/>
        <w:spacing w:after="0" w:line="240" w:lineRule="auto"/>
        <w:ind w:left="24" w:right="2" w:firstLine="709"/>
        <w:jc w:val="both"/>
        <w:rPr>
          <w:rFonts w:ascii="Times New Roman" w:hAnsi="Times New Roman" w:cs="Times New Roman"/>
          <w:sz w:val="28"/>
          <w:szCs w:val="28"/>
        </w:rPr>
      </w:pPr>
      <w:r w:rsidRPr="009A318D">
        <w:rPr>
          <w:rFonts w:ascii="Times New Roman" w:hAnsi="Times New Roman" w:cs="Times New Roman"/>
          <w:sz w:val="28"/>
          <w:szCs w:val="28"/>
        </w:rPr>
        <w:lastRenderedPageBreak/>
        <w:t xml:space="preserve">Из анализа </w:t>
      </w:r>
      <w:r w:rsidR="001B4BFA" w:rsidRPr="009A318D">
        <w:rPr>
          <w:rFonts w:ascii="Times New Roman" w:hAnsi="Times New Roman" w:cs="Times New Roman"/>
          <w:sz w:val="28"/>
          <w:szCs w:val="28"/>
        </w:rPr>
        <w:t>графика (рис.</w:t>
      </w:r>
      <w:r w:rsidR="00E22285" w:rsidRPr="009A318D">
        <w:rPr>
          <w:rFonts w:ascii="Times New Roman" w:hAnsi="Times New Roman" w:cs="Times New Roman"/>
          <w:sz w:val="28"/>
          <w:szCs w:val="28"/>
        </w:rPr>
        <w:t xml:space="preserve"> 1</w:t>
      </w:r>
      <w:r w:rsidR="00C267B4" w:rsidRPr="009A318D">
        <w:rPr>
          <w:rFonts w:ascii="Times New Roman" w:hAnsi="Times New Roman" w:cs="Times New Roman"/>
          <w:sz w:val="28"/>
          <w:szCs w:val="28"/>
        </w:rPr>
        <w:t>.7</w:t>
      </w:r>
      <w:r w:rsidR="00CB685D" w:rsidRPr="009A318D">
        <w:rPr>
          <w:rFonts w:ascii="Times New Roman" w:hAnsi="Times New Roman" w:cs="Times New Roman"/>
          <w:sz w:val="28"/>
          <w:szCs w:val="28"/>
        </w:rPr>
        <w:t xml:space="preserve">) </w:t>
      </w:r>
      <w:r w:rsidRPr="009A318D">
        <w:rPr>
          <w:rFonts w:ascii="Times New Roman" w:hAnsi="Times New Roman" w:cs="Times New Roman"/>
          <w:sz w:val="28"/>
          <w:szCs w:val="28"/>
        </w:rPr>
        <w:t>следует, что магнитный</w:t>
      </w:r>
      <w:r w:rsidR="00EA1446" w:rsidRPr="009A318D">
        <w:rPr>
          <w:rFonts w:ascii="Times New Roman" w:hAnsi="Times New Roman" w:cs="Times New Roman"/>
          <w:sz w:val="28"/>
          <w:szCs w:val="28"/>
        </w:rPr>
        <w:t xml:space="preserve"> эффект в вагонных сталях находитс</w:t>
      </w:r>
      <w:r w:rsidR="00F95ECD" w:rsidRPr="009A318D">
        <w:rPr>
          <w:rFonts w:ascii="Times New Roman" w:hAnsi="Times New Roman" w:cs="Times New Roman"/>
          <w:sz w:val="28"/>
          <w:szCs w:val="28"/>
        </w:rPr>
        <w:t>я в слаб</w:t>
      </w:r>
      <w:r w:rsidR="00F119AF" w:rsidRPr="009A318D">
        <w:rPr>
          <w:rFonts w:ascii="Times New Roman" w:hAnsi="Times New Roman" w:cs="Times New Roman"/>
          <w:sz w:val="28"/>
          <w:szCs w:val="28"/>
        </w:rPr>
        <w:t>ой</w:t>
      </w:r>
      <w:r w:rsidR="00F95ECD" w:rsidRPr="009A318D">
        <w:rPr>
          <w:rFonts w:ascii="Times New Roman" w:hAnsi="Times New Roman" w:cs="Times New Roman"/>
          <w:sz w:val="28"/>
          <w:szCs w:val="28"/>
        </w:rPr>
        <w:t xml:space="preserve"> </w:t>
      </w:r>
      <w:r w:rsidR="00F119AF" w:rsidRPr="009A318D">
        <w:rPr>
          <w:rFonts w:ascii="Times New Roman" w:hAnsi="Times New Roman" w:cs="Times New Roman"/>
          <w:sz w:val="28"/>
          <w:szCs w:val="28"/>
        </w:rPr>
        <w:t>намагниченности</w:t>
      </w:r>
      <w:r w:rsidR="00F95ECD" w:rsidRPr="009A318D">
        <w:rPr>
          <w:rFonts w:ascii="Times New Roman" w:hAnsi="Times New Roman" w:cs="Times New Roman"/>
          <w:sz w:val="28"/>
          <w:szCs w:val="28"/>
        </w:rPr>
        <w:t xml:space="preserve"> </w:t>
      </w:r>
      <w:r w:rsidR="00EA1446" w:rsidRPr="009A318D">
        <w:rPr>
          <w:rFonts w:ascii="Times New Roman" w:hAnsi="Times New Roman" w:cs="Times New Roman"/>
          <w:sz w:val="28"/>
          <w:szCs w:val="28"/>
        </w:rPr>
        <w:t>под действием упруг</w:t>
      </w:r>
      <w:r w:rsidR="00F119AF" w:rsidRPr="009A318D">
        <w:rPr>
          <w:rFonts w:ascii="Times New Roman" w:hAnsi="Times New Roman" w:cs="Times New Roman"/>
          <w:sz w:val="28"/>
          <w:szCs w:val="28"/>
        </w:rPr>
        <w:t>ой деформации</w:t>
      </w:r>
      <w:r w:rsidR="00EA1446" w:rsidRPr="009A318D">
        <w:rPr>
          <w:rFonts w:ascii="Times New Roman" w:hAnsi="Times New Roman" w:cs="Times New Roman"/>
          <w:sz w:val="28"/>
          <w:szCs w:val="28"/>
        </w:rPr>
        <w:t xml:space="preserve"> напряжений </w:t>
      </w:r>
      <w:r w:rsidR="00EA1446" w:rsidRPr="009A318D">
        <w:rPr>
          <w:rFonts w:ascii="Times New Roman" w:hAnsi="Times New Roman" w:cs="Times New Roman"/>
          <w:i/>
          <w:sz w:val="28"/>
          <w:szCs w:val="28"/>
        </w:rPr>
        <w:t>σ &lt; σ</w:t>
      </w:r>
      <w:r w:rsidR="00EA1446" w:rsidRPr="009A318D">
        <w:rPr>
          <w:rFonts w:ascii="Times New Roman" w:hAnsi="Times New Roman" w:cs="Times New Roman"/>
          <w:i/>
          <w:sz w:val="28"/>
          <w:szCs w:val="28"/>
          <w:vertAlign w:val="subscript"/>
        </w:rPr>
        <w:t>Т</w:t>
      </w:r>
      <w:r w:rsidR="009E11D0" w:rsidRPr="009A318D">
        <w:rPr>
          <w:rFonts w:ascii="Times New Roman" w:hAnsi="Times New Roman" w:cs="Times New Roman"/>
          <w:i/>
          <w:sz w:val="28"/>
          <w:szCs w:val="28"/>
          <w:vertAlign w:val="subscript"/>
        </w:rPr>
        <w:t xml:space="preserve"> </w:t>
      </w:r>
      <w:r w:rsidR="00F119AF" w:rsidRPr="009A318D">
        <w:rPr>
          <w:rFonts w:ascii="Times New Roman" w:hAnsi="Times New Roman" w:cs="Times New Roman"/>
          <w:i/>
          <w:sz w:val="28"/>
          <w:szCs w:val="28"/>
          <w:vertAlign w:val="subscript"/>
        </w:rPr>
        <w:t xml:space="preserve"> </w:t>
      </w:r>
      <w:r w:rsidR="009E11D0" w:rsidRPr="009A318D">
        <w:rPr>
          <w:rFonts w:ascii="Times New Roman" w:hAnsi="Times New Roman" w:cs="Times New Roman"/>
          <w:sz w:val="28"/>
          <w:szCs w:val="28"/>
        </w:rPr>
        <w:t>[</w:t>
      </w:r>
      <w:r w:rsidR="00BE02B9" w:rsidRPr="009A318D">
        <w:rPr>
          <w:rFonts w:ascii="Times New Roman" w:hAnsi="Times New Roman" w:cs="Times New Roman"/>
          <w:sz w:val="28"/>
          <w:szCs w:val="28"/>
        </w:rPr>
        <w:t>31-35</w:t>
      </w:r>
      <w:r w:rsidR="009E11D0" w:rsidRPr="009A318D">
        <w:rPr>
          <w:rFonts w:ascii="Times New Roman" w:hAnsi="Times New Roman" w:cs="Times New Roman"/>
          <w:sz w:val="28"/>
          <w:szCs w:val="28"/>
        </w:rPr>
        <w:t>]</w:t>
      </w:r>
      <w:r w:rsidR="00586229" w:rsidRPr="009A318D">
        <w:rPr>
          <w:rFonts w:ascii="Times New Roman" w:hAnsi="Times New Roman" w:cs="Times New Roman"/>
          <w:sz w:val="28"/>
          <w:szCs w:val="28"/>
        </w:rPr>
        <w:t>.</w:t>
      </w:r>
      <w:r w:rsidR="00EA1446" w:rsidRPr="009A318D">
        <w:rPr>
          <w:rFonts w:ascii="Times New Roman" w:hAnsi="Times New Roman" w:cs="Times New Roman"/>
          <w:sz w:val="28"/>
          <w:szCs w:val="28"/>
        </w:rPr>
        <w:t xml:space="preserve"> </w:t>
      </w:r>
    </w:p>
    <w:p w:rsidR="00860C4B" w:rsidRPr="009A318D" w:rsidRDefault="00860C4B" w:rsidP="008B1148">
      <w:pPr>
        <w:shd w:val="clear" w:color="auto" w:fill="FFFFFF"/>
        <w:spacing w:after="0" w:line="240" w:lineRule="auto"/>
        <w:ind w:left="24" w:right="2" w:firstLine="709"/>
        <w:jc w:val="center"/>
        <w:rPr>
          <w:rFonts w:ascii="Times New Roman" w:hAnsi="Times New Roman" w:cs="Times New Roman"/>
          <w:spacing w:val="-3"/>
          <w:sz w:val="28"/>
          <w:szCs w:val="28"/>
        </w:rPr>
      </w:pPr>
    </w:p>
    <w:p w:rsidR="001B4BFA" w:rsidRPr="009A318D" w:rsidRDefault="007854DE" w:rsidP="00393F88">
      <w:pPr>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3006512" cy="2424223"/>
            <wp:effectExtent l="19050" t="0" r="3388"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lum bright="-10000" contrast="20000"/>
                      <a:extLst>
                        <a:ext uri="{BEBA8EAE-BF5A-486C-A8C5-ECC9F3942E4B}">
                          <a14:imgProps xmlns:a14="http://schemas.microsoft.com/office/drawing/2010/main">
                            <a14:imgLayer r:embed="rId15">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10940" cy="2427793"/>
                    </a:xfrm>
                    <a:prstGeom prst="rect">
                      <a:avLst/>
                    </a:prstGeom>
                    <a:noFill/>
                    <a:ln>
                      <a:noFill/>
                    </a:ln>
                  </pic:spPr>
                </pic:pic>
              </a:graphicData>
            </a:graphic>
          </wp:inline>
        </w:drawing>
      </w:r>
    </w:p>
    <w:p w:rsidR="00860C4B" w:rsidRPr="009A318D" w:rsidRDefault="00C267B4" w:rsidP="00393F88">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Рисунок 1.7</w:t>
      </w:r>
      <w:r w:rsidR="00CB685D" w:rsidRPr="009A318D">
        <w:rPr>
          <w:rFonts w:ascii="Times New Roman" w:hAnsi="Times New Roman" w:cs="Times New Roman"/>
          <w:sz w:val="28"/>
          <w:szCs w:val="28"/>
        </w:rPr>
        <w:t xml:space="preserve"> -  Зависимости магнитоупругой намагниченности </w:t>
      </w:r>
      <w:r w:rsidR="00CB685D" w:rsidRPr="009A318D">
        <w:rPr>
          <w:rFonts w:ascii="Times New Roman" w:hAnsi="Times New Roman" w:cs="Times New Roman"/>
          <w:i/>
          <w:sz w:val="28"/>
          <w:szCs w:val="28"/>
        </w:rPr>
        <w:t>M</w:t>
      </w:r>
      <w:r w:rsidR="00CB685D" w:rsidRPr="009A318D">
        <w:rPr>
          <w:rFonts w:ascii="Times New Roman" w:hAnsi="Times New Roman" w:cs="Times New Roman"/>
          <w:i/>
          <w:sz w:val="28"/>
          <w:szCs w:val="28"/>
          <w:vertAlign w:val="subscript"/>
        </w:rPr>
        <w:t>σ</w:t>
      </w:r>
      <w:r w:rsidR="00CB685D" w:rsidRPr="009A318D">
        <w:rPr>
          <w:rFonts w:ascii="Times New Roman" w:hAnsi="Times New Roman" w:cs="Times New Roman"/>
          <w:sz w:val="28"/>
          <w:szCs w:val="28"/>
        </w:rPr>
        <w:t xml:space="preserve"> от напряжений </w:t>
      </w:r>
      <w:r w:rsidR="00CB685D" w:rsidRPr="009A318D">
        <w:rPr>
          <w:rFonts w:ascii="Times New Roman" w:hAnsi="Times New Roman" w:cs="Times New Roman"/>
          <w:i/>
          <w:sz w:val="28"/>
          <w:szCs w:val="28"/>
        </w:rPr>
        <w:t>σ</w:t>
      </w:r>
      <w:r w:rsidR="00CB685D" w:rsidRPr="009A318D">
        <w:rPr>
          <w:rFonts w:ascii="Times New Roman" w:hAnsi="Times New Roman" w:cs="Times New Roman"/>
          <w:sz w:val="28"/>
          <w:szCs w:val="28"/>
        </w:rPr>
        <w:t xml:space="preserve"> </w:t>
      </w:r>
      <w:r w:rsidR="00860C4B" w:rsidRPr="009A318D">
        <w:rPr>
          <w:rFonts w:ascii="Times New Roman" w:hAnsi="Times New Roman" w:cs="Times New Roman"/>
          <w:sz w:val="28"/>
          <w:szCs w:val="28"/>
        </w:rPr>
        <w:t xml:space="preserve">и деформаций </w:t>
      </w:r>
      <w:r w:rsidR="00860C4B" w:rsidRPr="009A318D">
        <w:rPr>
          <w:rFonts w:ascii="Times New Roman" w:hAnsi="Times New Roman" w:cs="Times New Roman"/>
          <w:i/>
          <w:sz w:val="28"/>
          <w:szCs w:val="28"/>
        </w:rPr>
        <w:t>ε</w:t>
      </w:r>
      <w:r w:rsidR="006F1FB7" w:rsidRPr="009A318D">
        <w:rPr>
          <w:rFonts w:ascii="Times New Roman" w:hAnsi="Times New Roman" w:cs="Times New Roman"/>
          <w:sz w:val="28"/>
          <w:szCs w:val="28"/>
        </w:rPr>
        <w:t xml:space="preserve"> в нагруженном и</w:t>
      </w:r>
      <w:r w:rsidR="00860C4B" w:rsidRPr="009A318D">
        <w:rPr>
          <w:rFonts w:ascii="Times New Roman" w:hAnsi="Times New Roman" w:cs="Times New Roman"/>
          <w:sz w:val="28"/>
          <w:szCs w:val="28"/>
        </w:rPr>
        <w:t xml:space="preserve"> разгруженном состоянии</w:t>
      </w:r>
    </w:p>
    <w:p w:rsidR="00EA1446" w:rsidRPr="009A318D" w:rsidRDefault="00EA1446" w:rsidP="008B1148">
      <w:pPr>
        <w:spacing w:after="0" w:line="240" w:lineRule="auto"/>
        <w:ind w:firstLine="709"/>
        <w:jc w:val="center"/>
        <w:rPr>
          <w:rFonts w:ascii="Times New Roman" w:hAnsi="Times New Roman" w:cs="Times New Roman"/>
          <w:sz w:val="28"/>
          <w:szCs w:val="28"/>
        </w:rPr>
      </w:pPr>
    </w:p>
    <w:p w:rsidR="00860C4B" w:rsidRPr="009A318D" w:rsidRDefault="00BE02B9"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График</w:t>
      </w:r>
      <w:r w:rsidR="00F119AF" w:rsidRPr="009A318D">
        <w:rPr>
          <w:rFonts w:ascii="Times New Roman" w:hAnsi="Times New Roman" w:cs="Times New Roman"/>
          <w:sz w:val="28"/>
          <w:szCs w:val="28"/>
        </w:rPr>
        <w:t xml:space="preserve"> зависимости </w:t>
      </w:r>
      <w:r w:rsidR="00F119AF" w:rsidRPr="009A318D">
        <w:rPr>
          <w:rFonts w:ascii="Times New Roman" w:hAnsi="Times New Roman" w:cs="Times New Roman"/>
          <w:i/>
          <w:sz w:val="28"/>
          <w:szCs w:val="28"/>
        </w:rPr>
        <w:t>М</w:t>
      </w:r>
      <w:r w:rsidR="00F119AF" w:rsidRPr="009A318D">
        <w:rPr>
          <w:rFonts w:ascii="Times New Roman" w:hAnsi="Times New Roman" w:cs="Times New Roman"/>
          <w:i/>
          <w:sz w:val="28"/>
          <w:szCs w:val="28"/>
          <w:vertAlign w:val="subscript"/>
        </w:rPr>
        <w:t>σ</w:t>
      </w:r>
      <w:r w:rsidR="00F119AF" w:rsidRPr="009A318D">
        <w:rPr>
          <w:rFonts w:ascii="Times New Roman" w:hAnsi="Times New Roman" w:cs="Times New Roman"/>
          <w:i/>
          <w:sz w:val="28"/>
          <w:szCs w:val="28"/>
        </w:rPr>
        <w:t xml:space="preserve"> (σ)</w:t>
      </w:r>
      <w:r w:rsidR="00F119AF" w:rsidRPr="009A318D">
        <w:rPr>
          <w:rFonts w:ascii="Times New Roman" w:hAnsi="Times New Roman" w:cs="Times New Roman"/>
          <w:sz w:val="28"/>
          <w:szCs w:val="28"/>
        </w:rPr>
        <w:t xml:space="preserve"> </w:t>
      </w:r>
      <w:r w:rsidR="00C868D5" w:rsidRPr="009A318D">
        <w:rPr>
          <w:rFonts w:ascii="Times New Roman" w:hAnsi="Times New Roman" w:cs="Times New Roman"/>
          <w:sz w:val="28"/>
          <w:szCs w:val="28"/>
        </w:rPr>
        <w:t xml:space="preserve">и в </w:t>
      </w:r>
      <w:r w:rsidR="00C868D5" w:rsidRPr="009A318D">
        <w:rPr>
          <w:rFonts w:ascii="Times New Roman" w:hAnsi="Times New Roman" w:cs="Times New Roman"/>
          <w:i/>
          <w:sz w:val="28"/>
          <w:szCs w:val="28"/>
        </w:rPr>
        <w:t>М</w:t>
      </w:r>
      <w:r w:rsidR="00C868D5" w:rsidRPr="009A318D">
        <w:rPr>
          <w:rFonts w:ascii="Times New Roman" w:hAnsi="Times New Roman" w:cs="Times New Roman"/>
          <w:i/>
          <w:sz w:val="28"/>
          <w:szCs w:val="28"/>
          <w:vertAlign w:val="subscript"/>
        </w:rPr>
        <w:t>σ</w:t>
      </w:r>
      <w:r w:rsidR="00C868D5" w:rsidRPr="009A318D">
        <w:rPr>
          <w:rFonts w:ascii="Times New Roman" w:hAnsi="Times New Roman" w:cs="Times New Roman"/>
          <w:i/>
          <w:sz w:val="28"/>
          <w:szCs w:val="28"/>
        </w:rPr>
        <w:t xml:space="preserve"> (ε)</w:t>
      </w:r>
      <w:r w:rsidR="00C868D5" w:rsidRPr="009A318D">
        <w:rPr>
          <w:rFonts w:ascii="Times New Roman" w:hAnsi="Times New Roman" w:cs="Times New Roman"/>
          <w:sz w:val="28"/>
          <w:szCs w:val="28"/>
        </w:rPr>
        <w:t xml:space="preserve"> в нагруженном состоянии (</w:t>
      </w:r>
      <w:r w:rsidR="006433FB" w:rsidRPr="009A318D">
        <w:rPr>
          <w:rFonts w:ascii="Times New Roman" w:hAnsi="Times New Roman" w:cs="Times New Roman"/>
          <w:sz w:val="28"/>
          <w:szCs w:val="28"/>
        </w:rPr>
        <w:t>полые</w:t>
      </w:r>
      <w:r w:rsidR="00C868D5" w:rsidRPr="009A318D">
        <w:rPr>
          <w:rFonts w:ascii="Times New Roman" w:hAnsi="Times New Roman" w:cs="Times New Roman"/>
          <w:sz w:val="28"/>
          <w:szCs w:val="28"/>
        </w:rPr>
        <w:t xml:space="preserve"> кружки) </w:t>
      </w:r>
      <w:r w:rsidR="00F119AF" w:rsidRPr="009A318D">
        <w:rPr>
          <w:rFonts w:ascii="Times New Roman" w:hAnsi="Times New Roman" w:cs="Times New Roman"/>
          <w:sz w:val="28"/>
          <w:szCs w:val="28"/>
        </w:rPr>
        <w:t xml:space="preserve">и в </w:t>
      </w:r>
      <w:r w:rsidRPr="009A318D">
        <w:rPr>
          <w:rFonts w:ascii="Times New Roman" w:hAnsi="Times New Roman" w:cs="Times New Roman"/>
          <w:sz w:val="28"/>
          <w:szCs w:val="28"/>
        </w:rPr>
        <w:t>ненаг</w:t>
      </w:r>
      <w:r w:rsidR="00F119AF" w:rsidRPr="009A318D">
        <w:rPr>
          <w:rFonts w:ascii="Times New Roman" w:hAnsi="Times New Roman" w:cs="Times New Roman"/>
          <w:sz w:val="28"/>
          <w:szCs w:val="28"/>
        </w:rPr>
        <w:t>руженном состоянии</w:t>
      </w:r>
      <w:r w:rsidR="00815188" w:rsidRPr="009A318D">
        <w:rPr>
          <w:rFonts w:ascii="Times New Roman" w:hAnsi="Times New Roman" w:cs="Times New Roman"/>
          <w:sz w:val="28"/>
          <w:szCs w:val="28"/>
        </w:rPr>
        <w:t xml:space="preserve"> (черные точки) </w:t>
      </w:r>
      <w:r w:rsidR="00C868D5" w:rsidRPr="009A318D">
        <w:rPr>
          <w:rFonts w:ascii="Times New Roman" w:hAnsi="Times New Roman" w:cs="Times New Roman"/>
          <w:sz w:val="28"/>
          <w:szCs w:val="28"/>
        </w:rPr>
        <w:t>для образцов из вагонной стали</w:t>
      </w:r>
      <w:r w:rsidR="00F119AF" w:rsidRPr="009A318D">
        <w:rPr>
          <w:rFonts w:ascii="Times New Roman" w:hAnsi="Times New Roman" w:cs="Times New Roman"/>
          <w:sz w:val="28"/>
          <w:szCs w:val="28"/>
        </w:rPr>
        <w:t xml:space="preserve"> получены экспериментально</w:t>
      </w:r>
      <w:r w:rsidR="00C868D5" w:rsidRPr="009A318D">
        <w:rPr>
          <w:rFonts w:ascii="Times New Roman" w:hAnsi="Times New Roman" w:cs="Times New Roman"/>
          <w:sz w:val="28"/>
          <w:szCs w:val="28"/>
        </w:rPr>
        <w:t xml:space="preserve">. </w:t>
      </w:r>
    </w:p>
    <w:p w:rsidR="0046594D" w:rsidRPr="009A318D" w:rsidRDefault="0046594D" w:rsidP="008B1148">
      <w:pPr>
        <w:spacing w:after="0" w:line="240" w:lineRule="auto"/>
        <w:ind w:firstLine="709"/>
        <w:jc w:val="both"/>
        <w:rPr>
          <w:rFonts w:ascii="Times New Roman" w:hAnsi="Times New Roman" w:cs="Times New Roman"/>
          <w:sz w:val="28"/>
          <w:szCs w:val="28"/>
          <w:lang w:eastAsia="ru-RU"/>
        </w:rPr>
      </w:pPr>
      <w:r w:rsidRPr="009A318D">
        <w:rPr>
          <w:rFonts w:ascii="Times New Roman" w:hAnsi="Times New Roman" w:cs="Times New Roman"/>
          <w:bCs/>
          <w:sz w:val="28"/>
          <w:szCs w:val="28"/>
          <w:lang w:eastAsia="ru-RU"/>
        </w:rPr>
        <w:t xml:space="preserve">К основным недостаткам метода можно отнести </w:t>
      </w:r>
      <w:r w:rsidRPr="009A318D">
        <w:rPr>
          <w:rFonts w:ascii="Times New Roman" w:hAnsi="Times New Roman" w:cs="Times New Roman"/>
          <w:sz w:val="28"/>
          <w:szCs w:val="28"/>
        </w:rPr>
        <w:t xml:space="preserve">низкую устойчивость к внешним воздействиям, </w:t>
      </w:r>
      <w:r w:rsidRPr="009A318D">
        <w:rPr>
          <w:rFonts w:ascii="Times New Roman" w:hAnsi="Times New Roman" w:cs="Times New Roman"/>
          <w:bCs/>
          <w:sz w:val="28"/>
          <w:szCs w:val="28"/>
          <w:lang w:eastAsia="ru-RU"/>
        </w:rPr>
        <w:t xml:space="preserve">но </w:t>
      </w:r>
      <w:r w:rsidRPr="009A318D">
        <w:rPr>
          <w:rFonts w:ascii="Times New Roman" w:hAnsi="Times New Roman" w:cs="Times New Roman"/>
          <w:sz w:val="28"/>
          <w:szCs w:val="28"/>
        </w:rPr>
        <w:t xml:space="preserve">главная проблема в том, что не известно, какая зона </w:t>
      </w:r>
      <w:r w:rsidR="00026239" w:rsidRPr="009A318D">
        <w:rPr>
          <w:rFonts w:ascii="Times New Roman" w:hAnsi="Times New Roman" w:cs="Times New Roman"/>
          <w:sz w:val="28"/>
          <w:szCs w:val="28"/>
        </w:rPr>
        <w:t>разброса</w:t>
      </w:r>
      <w:r w:rsidRPr="009A318D">
        <w:rPr>
          <w:rFonts w:ascii="Times New Roman" w:hAnsi="Times New Roman" w:cs="Times New Roman"/>
          <w:sz w:val="28"/>
          <w:szCs w:val="28"/>
        </w:rPr>
        <w:t xml:space="preserve"> напряженности ОМП соответствует зоне концентрации мех</w:t>
      </w:r>
      <w:r w:rsidR="00026239" w:rsidRPr="009A318D">
        <w:rPr>
          <w:rFonts w:ascii="Times New Roman" w:hAnsi="Times New Roman" w:cs="Times New Roman"/>
          <w:sz w:val="28"/>
          <w:szCs w:val="28"/>
        </w:rPr>
        <w:t>анических разрушений от усталостных дефектных изменений</w:t>
      </w:r>
      <w:r w:rsidRPr="009A318D">
        <w:rPr>
          <w:rFonts w:ascii="Times New Roman" w:hAnsi="Times New Roman" w:cs="Times New Roman"/>
          <w:sz w:val="28"/>
          <w:szCs w:val="28"/>
        </w:rPr>
        <w:t xml:space="preserve"> металла </w:t>
      </w:r>
      <w:r w:rsidR="003B2F5B" w:rsidRPr="009A318D">
        <w:rPr>
          <w:rFonts w:ascii="Times New Roman" w:hAnsi="Times New Roman" w:cs="Times New Roman"/>
          <w:sz w:val="28"/>
          <w:szCs w:val="28"/>
        </w:rPr>
        <w:t>колеса</w:t>
      </w:r>
      <w:r w:rsidRPr="009A318D">
        <w:rPr>
          <w:rFonts w:ascii="Times New Roman" w:hAnsi="Times New Roman" w:cs="Times New Roman"/>
          <w:sz w:val="28"/>
          <w:szCs w:val="28"/>
          <w:lang w:eastAsia="ru-RU"/>
        </w:rPr>
        <w:t xml:space="preserve">. </w:t>
      </w:r>
    </w:p>
    <w:p w:rsidR="00EF63B8" w:rsidRPr="009A318D" w:rsidRDefault="00266DFF"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bCs/>
          <w:sz w:val="28"/>
          <w:szCs w:val="28"/>
          <w:lang w:eastAsia="ru-RU"/>
        </w:rPr>
        <w:t>Одним из распространенных методов</w:t>
      </w:r>
      <w:r w:rsidR="00FC6CD2" w:rsidRPr="009A318D">
        <w:rPr>
          <w:rFonts w:ascii="Times New Roman" w:hAnsi="Times New Roman" w:cs="Times New Roman"/>
          <w:bCs/>
          <w:sz w:val="28"/>
          <w:szCs w:val="28"/>
          <w:lang w:eastAsia="ru-RU"/>
        </w:rPr>
        <w:t xml:space="preserve"> НК в исследовании глубинных дефектов вагонных колес является ультразвуковой</w:t>
      </w:r>
      <w:r w:rsidR="00086EB6" w:rsidRPr="009A318D">
        <w:rPr>
          <w:rFonts w:ascii="Times New Roman" w:hAnsi="Times New Roman" w:cs="Times New Roman"/>
          <w:bCs/>
          <w:sz w:val="28"/>
          <w:szCs w:val="28"/>
          <w:lang w:eastAsia="ru-RU"/>
        </w:rPr>
        <w:t xml:space="preserve"> (</w:t>
      </w:r>
      <w:r w:rsidR="00687D60" w:rsidRPr="009A318D">
        <w:rPr>
          <w:rFonts w:ascii="Times New Roman" w:hAnsi="Times New Roman" w:cs="Times New Roman"/>
          <w:sz w:val="28"/>
          <w:szCs w:val="28"/>
          <w:lang w:eastAsia="ru-RU"/>
        </w:rPr>
        <w:t>СТ РК 1675-2007</w:t>
      </w:r>
      <w:r w:rsidR="00086EB6" w:rsidRPr="009A318D">
        <w:rPr>
          <w:rFonts w:ascii="Times New Roman" w:hAnsi="Times New Roman" w:cs="Times New Roman"/>
          <w:bCs/>
          <w:sz w:val="28"/>
          <w:szCs w:val="28"/>
          <w:lang w:eastAsia="ru-RU"/>
        </w:rPr>
        <w:t>)</w:t>
      </w:r>
      <w:r w:rsidR="00FC6CD2" w:rsidRPr="009A318D">
        <w:rPr>
          <w:rFonts w:ascii="Times New Roman" w:hAnsi="Times New Roman" w:cs="Times New Roman"/>
          <w:bCs/>
          <w:sz w:val="28"/>
          <w:szCs w:val="28"/>
          <w:lang w:eastAsia="ru-RU"/>
        </w:rPr>
        <w:t xml:space="preserve">. </w:t>
      </w:r>
      <w:r w:rsidR="00CB2E6E" w:rsidRPr="009A318D">
        <w:rPr>
          <w:rFonts w:ascii="Times New Roman" w:hAnsi="Times New Roman" w:cs="Times New Roman"/>
          <w:bCs/>
          <w:sz w:val="28"/>
          <w:szCs w:val="28"/>
          <w:lang w:eastAsia="ru-RU"/>
        </w:rPr>
        <w:t>Для понимания физического смысла ультразвукового метода и критической оценки его перспективных возможностей проведем анализ р</w:t>
      </w:r>
      <w:r w:rsidR="00FC6CD2" w:rsidRPr="009A318D">
        <w:rPr>
          <w:rFonts w:ascii="Times New Roman" w:hAnsi="Times New Roman" w:cs="Times New Roman"/>
          <w:bCs/>
          <w:sz w:val="28"/>
          <w:szCs w:val="28"/>
          <w:lang w:eastAsia="ru-RU"/>
        </w:rPr>
        <w:t xml:space="preserve">анее </w:t>
      </w:r>
      <w:r w:rsidR="00CB2E6E" w:rsidRPr="009A318D">
        <w:rPr>
          <w:rFonts w:ascii="Times New Roman" w:hAnsi="Times New Roman" w:cs="Times New Roman"/>
          <w:bCs/>
          <w:sz w:val="28"/>
          <w:szCs w:val="28"/>
          <w:lang w:eastAsia="ru-RU"/>
        </w:rPr>
        <w:t>полученных</w:t>
      </w:r>
      <w:r w:rsidR="00FC6CD2" w:rsidRPr="009A318D">
        <w:rPr>
          <w:rFonts w:ascii="Times New Roman" w:hAnsi="Times New Roman" w:cs="Times New Roman"/>
          <w:bCs/>
          <w:sz w:val="28"/>
          <w:szCs w:val="28"/>
          <w:lang w:eastAsia="ru-RU"/>
        </w:rPr>
        <w:t xml:space="preserve"> результат</w:t>
      </w:r>
      <w:r w:rsidR="00CB2E6E" w:rsidRPr="009A318D">
        <w:rPr>
          <w:rFonts w:ascii="Times New Roman" w:hAnsi="Times New Roman" w:cs="Times New Roman"/>
          <w:bCs/>
          <w:sz w:val="28"/>
          <w:szCs w:val="28"/>
          <w:lang w:eastAsia="ru-RU"/>
        </w:rPr>
        <w:t>ов</w:t>
      </w:r>
      <w:r w:rsidR="00FC6CD2" w:rsidRPr="009A318D">
        <w:rPr>
          <w:rFonts w:ascii="Times New Roman" w:hAnsi="Times New Roman" w:cs="Times New Roman"/>
          <w:bCs/>
          <w:sz w:val="28"/>
          <w:szCs w:val="28"/>
          <w:lang w:eastAsia="ru-RU"/>
        </w:rPr>
        <w:t xml:space="preserve"> </w:t>
      </w:r>
      <w:r w:rsidR="00FC6CD2" w:rsidRPr="009A318D">
        <w:rPr>
          <w:rFonts w:ascii="Times New Roman" w:hAnsi="Times New Roman" w:cs="Times New Roman"/>
          <w:sz w:val="28"/>
          <w:szCs w:val="28"/>
        </w:rPr>
        <w:t xml:space="preserve">экспериментального исследования по неразрушающему контролю колес вагонов с применением цифрового микропроцессорного дефектоскопа общего назначения 3-й группы </w:t>
      </w:r>
      <w:r w:rsidR="004458AC" w:rsidRPr="009A318D">
        <w:rPr>
          <w:rFonts w:ascii="Times New Roman" w:hAnsi="Times New Roman" w:cs="Times New Roman"/>
          <w:sz w:val="28"/>
          <w:szCs w:val="28"/>
        </w:rPr>
        <w:t xml:space="preserve">марки </w:t>
      </w:r>
      <w:r w:rsidR="00FC6CD2" w:rsidRPr="009A318D">
        <w:rPr>
          <w:rFonts w:ascii="Times New Roman" w:hAnsi="Times New Roman" w:cs="Times New Roman"/>
          <w:sz w:val="28"/>
          <w:szCs w:val="28"/>
        </w:rPr>
        <w:t>УСД – 60.</w:t>
      </w:r>
    </w:p>
    <w:p w:rsidR="00B3134D" w:rsidRPr="009A318D" w:rsidRDefault="00CB2E6E"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Настройка п</w:t>
      </w:r>
      <w:r w:rsidR="00FC6CD2" w:rsidRPr="009A318D">
        <w:rPr>
          <w:rFonts w:ascii="Times New Roman" w:hAnsi="Times New Roman" w:cs="Times New Roman"/>
          <w:sz w:val="28"/>
          <w:szCs w:val="28"/>
        </w:rPr>
        <w:t>рибор</w:t>
      </w:r>
      <w:r w:rsidRPr="009A318D">
        <w:rPr>
          <w:rFonts w:ascii="Times New Roman" w:hAnsi="Times New Roman" w:cs="Times New Roman"/>
          <w:sz w:val="28"/>
          <w:szCs w:val="28"/>
        </w:rPr>
        <w:t>а</w:t>
      </w:r>
      <w:r w:rsidR="00FC6CD2" w:rsidRPr="009A318D">
        <w:rPr>
          <w:rFonts w:ascii="Times New Roman" w:hAnsi="Times New Roman" w:cs="Times New Roman"/>
          <w:sz w:val="28"/>
          <w:szCs w:val="28"/>
        </w:rPr>
        <w:t xml:space="preserve"> УСД – 60 </w:t>
      </w:r>
      <w:r w:rsidRPr="009A318D">
        <w:rPr>
          <w:rFonts w:ascii="Times New Roman" w:hAnsi="Times New Roman" w:cs="Times New Roman"/>
          <w:sz w:val="28"/>
          <w:szCs w:val="28"/>
        </w:rPr>
        <w:t xml:space="preserve">реализована по следующим основным </w:t>
      </w:r>
      <w:r w:rsidR="00FC6CD2" w:rsidRPr="009A318D">
        <w:rPr>
          <w:rFonts w:ascii="Times New Roman" w:hAnsi="Times New Roman" w:cs="Times New Roman"/>
          <w:sz w:val="28"/>
          <w:szCs w:val="28"/>
        </w:rPr>
        <w:t>параметр</w:t>
      </w:r>
      <w:r w:rsidRPr="009A318D">
        <w:rPr>
          <w:rFonts w:ascii="Times New Roman" w:hAnsi="Times New Roman" w:cs="Times New Roman"/>
          <w:sz w:val="28"/>
          <w:szCs w:val="28"/>
        </w:rPr>
        <w:t>ам</w:t>
      </w:r>
      <w:r w:rsidR="00FC6CD2" w:rsidRPr="009A318D">
        <w:rPr>
          <w:rFonts w:ascii="Times New Roman" w:hAnsi="Times New Roman" w:cs="Times New Roman"/>
          <w:sz w:val="28"/>
          <w:szCs w:val="28"/>
        </w:rPr>
        <w:t xml:space="preserve"> (частота зондирующего импульса </w:t>
      </w:r>
      <w:r w:rsidR="00FC6CD2" w:rsidRPr="009A318D">
        <w:rPr>
          <w:rFonts w:ascii="Times New Roman" w:hAnsi="Times New Roman" w:cs="Times New Roman"/>
          <w:i/>
          <w:sz w:val="28"/>
          <w:szCs w:val="28"/>
        </w:rPr>
        <w:t>f</w:t>
      </w:r>
      <w:r w:rsidR="00FC6CD2" w:rsidRPr="009A318D">
        <w:rPr>
          <w:rFonts w:ascii="Times New Roman" w:hAnsi="Times New Roman" w:cs="Times New Roman"/>
          <w:sz w:val="28"/>
          <w:szCs w:val="28"/>
        </w:rPr>
        <w:t xml:space="preserve"> = 5 МГц; усиление 5,0 дБ; протектор 0,77 мкс; полоса пропускания 1,5 – 3,0 МГц; число периодов 1,5). </w:t>
      </w:r>
      <w:r w:rsidRPr="009A318D">
        <w:rPr>
          <w:rFonts w:ascii="Times New Roman" w:hAnsi="Times New Roman" w:cs="Times New Roman"/>
          <w:sz w:val="28"/>
          <w:szCs w:val="28"/>
        </w:rPr>
        <w:t>На подготовительном этапе в</w:t>
      </w:r>
      <w:r w:rsidR="00FC6CD2" w:rsidRPr="009A318D">
        <w:rPr>
          <w:rFonts w:ascii="Times New Roman" w:hAnsi="Times New Roman" w:cs="Times New Roman"/>
          <w:sz w:val="28"/>
          <w:szCs w:val="28"/>
        </w:rPr>
        <w:t xml:space="preserve"> качестве контактной жидкости </w:t>
      </w:r>
      <w:r w:rsidRPr="009A318D">
        <w:rPr>
          <w:rFonts w:ascii="Times New Roman" w:hAnsi="Times New Roman" w:cs="Times New Roman"/>
          <w:sz w:val="28"/>
          <w:szCs w:val="28"/>
        </w:rPr>
        <w:t>применяли</w:t>
      </w:r>
      <w:r w:rsidR="00FC6CD2" w:rsidRPr="009A318D">
        <w:rPr>
          <w:rFonts w:ascii="Times New Roman" w:hAnsi="Times New Roman" w:cs="Times New Roman"/>
          <w:sz w:val="28"/>
          <w:szCs w:val="28"/>
        </w:rPr>
        <w:t xml:space="preserve"> глицерин. Результаты испытаний концевых мер представлены в таблице </w:t>
      </w:r>
      <w:r w:rsidR="001B4BFA" w:rsidRPr="009A318D">
        <w:rPr>
          <w:rFonts w:ascii="Times New Roman" w:hAnsi="Times New Roman" w:cs="Times New Roman"/>
          <w:sz w:val="28"/>
          <w:szCs w:val="28"/>
        </w:rPr>
        <w:t>1.2</w:t>
      </w:r>
      <w:r w:rsidR="00BF66F6" w:rsidRPr="009A318D">
        <w:rPr>
          <w:rFonts w:ascii="Times New Roman" w:hAnsi="Times New Roman" w:cs="Times New Roman"/>
          <w:sz w:val="28"/>
          <w:szCs w:val="28"/>
        </w:rPr>
        <w:t xml:space="preserve"> и </w:t>
      </w:r>
      <w:r w:rsidR="00C267B4" w:rsidRPr="009A318D">
        <w:rPr>
          <w:rFonts w:ascii="Times New Roman" w:hAnsi="Times New Roman" w:cs="Times New Roman"/>
          <w:sz w:val="28"/>
          <w:szCs w:val="28"/>
        </w:rPr>
        <w:t>на рисунке 1.8</w:t>
      </w:r>
      <w:r w:rsidR="00FC6CD2" w:rsidRPr="009A318D">
        <w:rPr>
          <w:rFonts w:ascii="Times New Roman" w:hAnsi="Times New Roman" w:cs="Times New Roman"/>
          <w:sz w:val="28"/>
          <w:szCs w:val="28"/>
        </w:rPr>
        <w:t xml:space="preserve">. </w:t>
      </w:r>
    </w:p>
    <w:p w:rsidR="00707FB6" w:rsidRPr="009A318D" w:rsidRDefault="00707FB6" w:rsidP="008B1148">
      <w:pPr>
        <w:shd w:val="clear" w:color="auto" w:fill="FFFFFF"/>
        <w:spacing w:after="0" w:line="240" w:lineRule="auto"/>
        <w:ind w:firstLine="709"/>
        <w:jc w:val="center"/>
        <w:rPr>
          <w:rFonts w:ascii="Times New Roman" w:hAnsi="Times New Roman" w:cs="Times New Roman"/>
          <w:sz w:val="28"/>
          <w:szCs w:val="28"/>
        </w:rPr>
      </w:pPr>
    </w:p>
    <w:p w:rsidR="00B3134D" w:rsidRPr="009A318D" w:rsidRDefault="00B3134D" w:rsidP="00BE02B9">
      <w:pPr>
        <w:shd w:val="clear" w:color="auto" w:fill="FFFFFF"/>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lastRenderedPageBreak/>
        <w:drawing>
          <wp:inline distT="0" distB="0" distL="0" distR="0">
            <wp:extent cx="1981200" cy="1457325"/>
            <wp:effectExtent l="0" t="0" r="0" b="0"/>
            <wp:docPr id="156" name="Рисунок 156" descr="SDC1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SDC13658"/>
                    <pic:cNvPicPr>
                      <a:picLocks noChangeAspect="1" noChangeArrowheads="1"/>
                    </pic:cNvPicPr>
                  </pic:nvPicPr>
                  <pic:blipFill>
                    <a:blip r:embed="rId16" cstate="print">
                      <a:lum bright="-20000" contrast="40000"/>
                      <a:extLst>
                        <a:ext uri="{28A0092B-C50C-407E-A947-70E740481C1C}">
                          <a14:useLocalDpi xmlns:a14="http://schemas.microsoft.com/office/drawing/2010/main" val="0"/>
                        </a:ext>
                      </a:extLst>
                    </a:blip>
                    <a:srcRect l="20235" t="18709" r="18896" b="20935"/>
                    <a:stretch>
                      <a:fillRect/>
                    </a:stretch>
                  </pic:blipFill>
                  <pic:spPr bwMode="auto">
                    <a:xfrm>
                      <a:off x="0" y="0"/>
                      <a:ext cx="1981200" cy="1457325"/>
                    </a:xfrm>
                    <a:prstGeom prst="rect">
                      <a:avLst/>
                    </a:prstGeom>
                    <a:noFill/>
                    <a:ln>
                      <a:noFill/>
                    </a:ln>
                  </pic:spPr>
                </pic:pic>
              </a:graphicData>
            </a:graphic>
          </wp:inline>
        </w:drawing>
      </w:r>
      <w:r w:rsidRPr="009A318D">
        <w:rPr>
          <w:rFonts w:ascii="Times New Roman" w:hAnsi="Times New Roman" w:cs="Times New Roman"/>
          <w:sz w:val="28"/>
          <w:szCs w:val="28"/>
        </w:rPr>
        <w:t xml:space="preserve">     </w:t>
      </w:r>
      <w:r w:rsidRPr="009A318D">
        <w:rPr>
          <w:rFonts w:ascii="Times New Roman" w:hAnsi="Times New Roman" w:cs="Times New Roman"/>
          <w:noProof/>
          <w:sz w:val="28"/>
          <w:szCs w:val="28"/>
          <w:lang w:eastAsia="ru-RU"/>
        </w:rPr>
        <w:drawing>
          <wp:inline distT="0" distB="0" distL="0" distR="0">
            <wp:extent cx="1971675" cy="1457325"/>
            <wp:effectExtent l="0" t="0" r="0" b="0"/>
            <wp:docPr id="146" name="Рисунок 146" descr="SDC1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SDC13661"/>
                    <pic:cNvPicPr>
                      <a:picLocks noChangeAspect="1" noChangeArrowheads="1"/>
                    </pic:cNvPicPr>
                  </pic:nvPicPr>
                  <pic:blipFill>
                    <a:blip r:embed="rId17" cstate="print">
                      <a:lum bright="-20000" contrast="40000"/>
                      <a:extLst>
                        <a:ext uri="{28A0092B-C50C-407E-A947-70E740481C1C}">
                          <a14:useLocalDpi xmlns:a14="http://schemas.microsoft.com/office/drawing/2010/main" val="0"/>
                        </a:ext>
                      </a:extLst>
                    </a:blip>
                    <a:srcRect l="24051" t="17525" r="13475" b="20795"/>
                    <a:stretch>
                      <a:fillRect/>
                    </a:stretch>
                  </pic:blipFill>
                  <pic:spPr bwMode="auto">
                    <a:xfrm>
                      <a:off x="0" y="0"/>
                      <a:ext cx="1971675" cy="1457325"/>
                    </a:xfrm>
                    <a:prstGeom prst="rect">
                      <a:avLst/>
                    </a:prstGeom>
                    <a:noFill/>
                    <a:ln>
                      <a:noFill/>
                    </a:ln>
                  </pic:spPr>
                </pic:pic>
              </a:graphicData>
            </a:graphic>
          </wp:inline>
        </w:drawing>
      </w:r>
    </w:p>
    <w:p w:rsidR="00B3134D" w:rsidRPr="009A318D" w:rsidRDefault="00B3134D" w:rsidP="008B1148">
      <w:pPr>
        <w:shd w:val="clear" w:color="auto" w:fill="FFFFFF"/>
        <w:spacing w:after="0" w:line="240" w:lineRule="auto"/>
        <w:ind w:firstLine="709"/>
        <w:jc w:val="center"/>
        <w:rPr>
          <w:rFonts w:ascii="Times New Roman" w:hAnsi="Times New Roman" w:cs="Times New Roman"/>
          <w:sz w:val="28"/>
          <w:szCs w:val="28"/>
        </w:rPr>
      </w:pPr>
      <w:r w:rsidRPr="009A318D">
        <w:rPr>
          <w:rFonts w:ascii="Times New Roman" w:hAnsi="Times New Roman" w:cs="Times New Roman"/>
          <w:sz w:val="28"/>
          <w:szCs w:val="28"/>
        </w:rPr>
        <w:t>а) детектор «радио»                  б) детектор «полный»</w:t>
      </w:r>
    </w:p>
    <w:p w:rsidR="00B3134D" w:rsidRPr="009A318D" w:rsidRDefault="00B3134D" w:rsidP="00BE02B9">
      <w:pPr>
        <w:shd w:val="clear" w:color="auto" w:fill="FFFFFF"/>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Рисунок 1</w:t>
      </w:r>
      <w:r w:rsidR="00C267B4" w:rsidRPr="009A318D">
        <w:rPr>
          <w:rFonts w:ascii="Times New Roman" w:hAnsi="Times New Roman" w:cs="Times New Roman"/>
          <w:sz w:val="28"/>
          <w:szCs w:val="28"/>
        </w:rPr>
        <w:t>.8</w:t>
      </w:r>
      <w:r w:rsidRPr="009A318D">
        <w:rPr>
          <w:rFonts w:ascii="Times New Roman" w:hAnsi="Times New Roman" w:cs="Times New Roman"/>
          <w:sz w:val="28"/>
          <w:szCs w:val="28"/>
        </w:rPr>
        <w:t xml:space="preserve"> – Концевая мера 5,5 мм</w:t>
      </w:r>
    </w:p>
    <w:p w:rsidR="00BF66F6" w:rsidRPr="009A318D" w:rsidRDefault="00BF66F6" w:rsidP="00BE02B9">
      <w:pPr>
        <w:shd w:val="clear" w:color="auto" w:fill="FFFFFF"/>
        <w:spacing w:after="0" w:line="240" w:lineRule="auto"/>
        <w:jc w:val="center"/>
        <w:rPr>
          <w:rFonts w:ascii="Times New Roman" w:hAnsi="Times New Roman" w:cs="Times New Roman"/>
          <w:sz w:val="28"/>
          <w:szCs w:val="28"/>
        </w:rPr>
      </w:pPr>
    </w:p>
    <w:p w:rsidR="00B3134D" w:rsidRPr="009A318D" w:rsidRDefault="00B3134D" w:rsidP="00BE02B9">
      <w:pPr>
        <w:shd w:val="clear" w:color="auto" w:fill="FFFFFF"/>
        <w:spacing w:after="0" w:line="240" w:lineRule="auto"/>
        <w:jc w:val="both"/>
        <w:rPr>
          <w:rFonts w:ascii="Times New Roman" w:hAnsi="Times New Roman" w:cs="Times New Roman"/>
          <w:sz w:val="28"/>
          <w:szCs w:val="28"/>
        </w:rPr>
      </w:pPr>
      <w:r w:rsidRPr="009A318D">
        <w:rPr>
          <w:rFonts w:ascii="Times New Roman" w:hAnsi="Times New Roman" w:cs="Times New Roman"/>
          <w:sz w:val="28"/>
          <w:szCs w:val="28"/>
        </w:rPr>
        <w:t>Таблица</w:t>
      </w:r>
      <w:r w:rsidR="001B4BFA" w:rsidRPr="009A318D">
        <w:rPr>
          <w:rFonts w:ascii="Times New Roman" w:hAnsi="Times New Roman" w:cs="Times New Roman"/>
          <w:sz w:val="28"/>
          <w:szCs w:val="28"/>
        </w:rPr>
        <w:t xml:space="preserve"> 1.2</w:t>
      </w:r>
      <w:r w:rsidRPr="009A318D">
        <w:rPr>
          <w:rFonts w:ascii="Times New Roman" w:hAnsi="Times New Roman" w:cs="Times New Roman"/>
          <w:sz w:val="28"/>
          <w:szCs w:val="28"/>
        </w:rPr>
        <w:t xml:space="preserve"> – Результаты испытаний концевых мер прямым датчиком</w:t>
      </w:r>
    </w:p>
    <w:p w:rsidR="00BE02B9" w:rsidRPr="009A318D" w:rsidRDefault="00BE02B9" w:rsidP="00BE02B9">
      <w:pPr>
        <w:shd w:val="clear" w:color="auto" w:fill="FFFFFF"/>
        <w:spacing w:after="0" w:line="240" w:lineRule="auto"/>
        <w:jc w:val="both"/>
        <w:rPr>
          <w:rFonts w:ascii="Times New Roman" w:hAnsi="Times New Roman" w:cs="Times New Roman"/>
          <w:sz w:val="28"/>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7"/>
        <w:gridCol w:w="1914"/>
        <w:gridCol w:w="1914"/>
        <w:gridCol w:w="1914"/>
        <w:gridCol w:w="1914"/>
      </w:tblGrid>
      <w:tr w:rsidR="009A318D" w:rsidRPr="009A318D" w:rsidTr="001B4BFA">
        <w:tc>
          <w:tcPr>
            <w:tcW w:w="1807" w:type="dxa"/>
            <w:vMerge w:val="restart"/>
            <w:shd w:val="clear" w:color="auto" w:fill="auto"/>
            <w:vAlign w:val="center"/>
          </w:tcPr>
          <w:p w:rsidR="00456D6E" w:rsidRPr="009A318D" w:rsidRDefault="00456D6E" w:rsidP="00571B27">
            <w:pPr>
              <w:spacing w:after="0" w:line="240" w:lineRule="auto"/>
              <w:jc w:val="both"/>
              <w:rPr>
                <w:rFonts w:ascii="Times New Roman" w:hAnsi="Times New Roman" w:cs="Times New Roman"/>
                <w:sz w:val="24"/>
                <w:szCs w:val="24"/>
              </w:rPr>
            </w:pPr>
            <w:r w:rsidRPr="009A318D">
              <w:rPr>
                <w:rFonts w:ascii="Times New Roman" w:hAnsi="Times New Roman" w:cs="Times New Roman"/>
                <w:sz w:val="24"/>
                <w:szCs w:val="24"/>
              </w:rPr>
              <w:t xml:space="preserve">    Детектор</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i/>
                <w:sz w:val="24"/>
                <w:szCs w:val="24"/>
              </w:rPr>
              <w:t>Sa</w:t>
            </w:r>
            <w:r w:rsidRPr="009A318D">
              <w:rPr>
                <w:rFonts w:ascii="Times New Roman" w:hAnsi="Times New Roman" w:cs="Times New Roman"/>
                <w:sz w:val="24"/>
                <w:szCs w:val="24"/>
              </w:rPr>
              <w:t>, мм</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i/>
                <w:sz w:val="24"/>
                <w:szCs w:val="24"/>
              </w:rPr>
              <w:t>Aa</w:t>
            </w:r>
            <w:r w:rsidRPr="009A318D">
              <w:rPr>
                <w:rFonts w:ascii="Times New Roman" w:hAnsi="Times New Roman" w:cs="Times New Roman"/>
                <w:sz w:val="24"/>
                <w:szCs w:val="24"/>
              </w:rPr>
              <w:t>, дБ</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i/>
                <w:sz w:val="24"/>
                <w:szCs w:val="24"/>
              </w:rPr>
              <w:t>Sb</w:t>
            </w:r>
            <w:r w:rsidRPr="009A318D">
              <w:rPr>
                <w:rFonts w:ascii="Times New Roman" w:hAnsi="Times New Roman" w:cs="Times New Roman"/>
                <w:sz w:val="24"/>
                <w:szCs w:val="24"/>
              </w:rPr>
              <w:t>, мм</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i/>
                <w:sz w:val="24"/>
                <w:szCs w:val="24"/>
              </w:rPr>
              <w:t>Ab</w:t>
            </w:r>
            <w:r w:rsidRPr="009A318D">
              <w:rPr>
                <w:rFonts w:ascii="Times New Roman" w:hAnsi="Times New Roman" w:cs="Times New Roman"/>
                <w:sz w:val="24"/>
                <w:szCs w:val="24"/>
              </w:rPr>
              <w:t>, дБ</w:t>
            </w:r>
          </w:p>
        </w:tc>
      </w:tr>
      <w:tr w:rsidR="009A318D" w:rsidRPr="009A318D" w:rsidTr="001B4BFA">
        <w:tc>
          <w:tcPr>
            <w:tcW w:w="1807" w:type="dxa"/>
            <w:vMerge/>
            <w:shd w:val="clear" w:color="auto" w:fill="auto"/>
            <w:vAlign w:val="center"/>
          </w:tcPr>
          <w:p w:rsidR="00456D6E" w:rsidRPr="009A318D" w:rsidRDefault="00456D6E" w:rsidP="00571B27">
            <w:pPr>
              <w:spacing w:after="0" w:line="240" w:lineRule="auto"/>
              <w:jc w:val="both"/>
              <w:rPr>
                <w:rFonts w:ascii="Times New Roman" w:hAnsi="Times New Roman" w:cs="Times New Roman"/>
                <w:sz w:val="24"/>
                <w:szCs w:val="24"/>
              </w:rPr>
            </w:pPr>
          </w:p>
        </w:tc>
        <w:tc>
          <w:tcPr>
            <w:tcW w:w="7656" w:type="dxa"/>
            <w:gridSpan w:val="4"/>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концевая мера 7 мм</w:t>
            </w:r>
          </w:p>
        </w:tc>
      </w:tr>
      <w:tr w:rsidR="009A318D" w:rsidRPr="009A318D" w:rsidTr="001B4BFA">
        <w:tc>
          <w:tcPr>
            <w:tcW w:w="1807" w:type="dxa"/>
            <w:shd w:val="clear" w:color="auto" w:fill="auto"/>
            <w:vAlign w:val="center"/>
          </w:tcPr>
          <w:p w:rsidR="00456D6E" w:rsidRPr="009A318D" w:rsidRDefault="00456D6E" w:rsidP="00571B27">
            <w:pPr>
              <w:spacing w:after="0" w:line="240" w:lineRule="auto"/>
              <w:rPr>
                <w:rFonts w:ascii="Times New Roman" w:hAnsi="Times New Roman" w:cs="Times New Roman"/>
                <w:sz w:val="24"/>
                <w:szCs w:val="24"/>
              </w:rPr>
            </w:pPr>
            <w:r w:rsidRPr="009A318D">
              <w:rPr>
                <w:rFonts w:ascii="Times New Roman" w:hAnsi="Times New Roman" w:cs="Times New Roman"/>
                <w:sz w:val="24"/>
                <w:szCs w:val="24"/>
              </w:rPr>
              <w:t xml:space="preserve">       радио</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7,005</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-0,6</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14,07</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-2,3</w:t>
            </w:r>
          </w:p>
        </w:tc>
      </w:tr>
      <w:tr w:rsidR="009A318D" w:rsidRPr="009A318D" w:rsidTr="001B4BFA">
        <w:tc>
          <w:tcPr>
            <w:tcW w:w="1807" w:type="dxa"/>
            <w:shd w:val="clear" w:color="auto" w:fill="auto"/>
            <w:vAlign w:val="center"/>
          </w:tcPr>
          <w:p w:rsidR="00456D6E" w:rsidRPr="009A318D" w:rsidRDefault="00456D6E" w:rsidP="00571B27">
            <w:pPr>
              <w:spacing w:after="0" w:line="240" w:lineRule="auto"/>
              <w:rPr>
                <w:rFonts w:ascii="Times New Roman" w:hAnsi="Times New Roman" w:cs="Times New Roman"/>
                <w:sz w:val="24"/>
                <w:szCs w:val="24"/>
              </w:rPr>
            </w:pPr>
            <w:r w:rsidRPr="009A318D">
              <w:rPr>
                <w:rFonts w:ascii="Times New Roman" w:hAnsi="Times New Roman" w:cs="Times New Roman"/>
                <w:sz w:val="24"/>
                <w:szCs w:val="24"/>
              </w:rPr>
              <w:t xml:space="preserve">     полный</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w:t>
            </w:r>
          </w:p>
        </w:tc>
      </w:tr>
      <w:tr w:rsidR="009A318D" w:rsidRPr="009A318D" w:rsidTr="001B4BFA">
        <w:tc>
          <w:tcPr>
            <w:tcW w:w="1807" w:type="dxa"/>
            <w:shd w:val="clear" w:color="auto" w:fill="auto"/>
            <w:vAlign w:val="center"/>
          </w:tcPr>
          <w:p w:rsidR="00456D6E" w:rsidRPr="009A318D" w:rsidRDefault="00456D6E" w:rsidP="00571B27">
            <w:pPr>
              <w:spacing w:after="0" w:line="240" w:lineRule="auto"/>
              <w:jc w:val="both"/>
              <w:rPr>
                <w:rFonts w:ascii="Times New Roman" w:hAnsi="Times New Roman" w:cs="Times New Roman"/>
                <w:sz w:val="24"/>
                <w:szCs w:val="24"/>
              </w:rPr>
            </w:pPr>
          </w:p>
        </w:tc>
        <w:tc>
          <w:tcPr>
            <w:tcW w:w="7656" w:type="dxa"/>
            <w:gridSpan w:val="4"/>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концевая мера 5,5 мм</w:t>
            </w:r>
          </w:p>
        </w:tc>
      </w:tr>
      <w:tr w:rsidR="009A318D" w:rsidRPr="009A318D" w:rsidTr="001B4BFA">
        <w:tc>
          <w:tcPr>
            <w:tcW w:w="1807" w:type="dxa"/>
            <w:shd w:val="clear" w:color="auto" w:fill="auto"/>
            <w:vAlign w:val="center"/>
          </w:tcPr>
          <w:p w:rsidR="00456D6E" w:rsidRPr="009A318D" w:rsidRDefault="00456D6E" w:rsidP="00571B27">
            <w:pPr>
              <w:spacing w:after="0" w:line="240" w:lineRule="auto"/>
              <w:jc w:val="both"/>
              <w:rPr>
                <w:rFonts w:ascii="Times New Roman" w:hAnsi="Times New Roman" w:cs="Times New Roman"/>
                <w:sz w:val="24"/>
                <w:szCs w:val="24"/>
              </w:rPr>
            </w:pPr>
            <w:r w:rsidRPr="009A318D">
              <w:rPr>
                <w:rFonts w:ascii="Times New Roman" w:hAnsi="Times New Roman" w:cs="Times New Roman"/>
                <w:sz w:val="24"/>
                <w:szCs w:val="24"/>
              </w:rPr>
              <w:t xml:space="preserve">      радио</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5,513</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-0,1</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11,09</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-0</w:t>
            </w:r>
          </w:p>
        </w:tc>
      </w:tr>
      <w:tr w:rsidR="009A318D" w:rsidRPr="009A318D" w:rsidTr="001B4BFA">
        <w:tc>
          <w:tcPr>
            <w:tcW w:w="1807" w:type="dxa"/>
            <w:shd w:val="clear" w:color="auto" w:fill="auto"/>
            <w:vAlign w:val="center"/>
          </w:tcPr>
          <w:p w:rsidR="00456D6E" w:rsidRPr="009A318D" w:rsidRDefault="00456D6E" w:rsidP="00571B27">
            <w:pPr>
              <w:spacing w:after="0" w:line="240" w:lineRule="auto"/>
              <w:jc w:val="both"/>
              <w:rPr>
                <w:rFonts w:ascii="Times New Roman" w:hAnsi="Times New Roman" w:cs="Times New Roman"/>
                <w:sz w:val="24"/>
                <w:szCs w:val="24"/>
              </w:rPr>
            </w:pPr>
            <w:r w:rsidRPr="009A318D">
              <w:rPr>
                <w:rFonts w:ascii="Times New Roman" w:hAnsi="Times New Roman" w:cs="Times New Roman"/>
                <w:sz w:val="24"/>
                <w:szCs w:val="24"/>
              </w:rPr>
              <w:t xml:space="preserve">     полный</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5,202</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0,3</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11,4</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0,3</w:t>
            </w:r>
          </w:p>
        </w:tc>
      </w:tr>
      <w:tr w:rsidR="009A318D" w:rsidRPr="009A318D" w:rsidTr="001B4BFA">
        <w:tc>
          <w:tcPr>
            <w:tcW w:w="1807" w:type="dxa"/>
            <w:shd w:val="clear" w:color="auto" w:fill="auto"/>
            <w:vAlign w:val="center"/>
          </w:tcPr>
          <w:p w:rsidR="00456D6E" w:rsidRPr="009A318D" w:rsidRDefault="00456D6E" w:rsidP="00571B27">
            <w:pPr>
              <w:spacing w:after="0" w:line="240" w:lineRule="auto"/>
              <w:jc w:val="both"/>
              <w:rPr>
                <w:rFonts w:ascii="Times New Roman" w:hAnsi="Times New Roman" w:cs="Times New Roman"/>
                <w:sz w:val="24"/>
                <w:szCs w:val="24"/>
              </w:rPr>
            </w:pPr>
          </w:p>
        </w:tc>
        <w:tc>
          <w:tcPr>
            <w:tcW w:w="7656" w:type="dxa"/>
            <w:gridSpan w:val="4"/>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концевая мера 4 мм</w:t>
            </w:r>
          </w:p>
        </w:tc>
      </w:tr>
      <w:tr w:rsidR="009A318D" w:rsidRPr="009A318D" w:rsidTr="001B4BFA">
        <w:tc>
          <w:tcPr>
            <w:tcW w:w="1807" w:type="dxa"/>
            <w:shd w:val="clear" w:color="auto" w:fill="auto"/>
            <w:vAlign w:val="center"/>
          </w:tcPr>
          <w:p w:rsidR="00456D6E" w:rsidRPr="009A318D" w:rsidRDefault="00456D6E" w:rsidP="00571B27">
            <w:pPr>
              <w:spacing w:after="0" w:line="240" w:lineRule="auto"/>
              <w:jc w:val="both"/>
              <w:rPr>
                <w:rFonts w:ascii="Times New Roman" w:hAnsi="Times New Roman" w:cs="Times New Roman"/>
                <w:sz w:val="24"/>
                <w:szCs w:val="24"/>
              </w:rPr>
            </w:pPr>
            <w:r w:rsidRPr="009A318D">
              <w:rPr>
                <w:rFonts w:ascii="Times New Roman" w:hAnsi="Times New Roman" w:cs="Times New Roman"/>
                <w:sz w:val="24"/>
                <w:szCs w:val="24"/>
              </w:rPr>
              <w:t xml:space="preserve">      радио</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4,038</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0,1</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8,152</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-1,6</w:t>
            </w:r>
          </w:p>
        </w:tc>
      </w:tr>
      <w:tr w:rsidR="009A318D" w:rsidRPr="009A318D" w:rsidTr="001B4BFA">
        <w:tc>
          <w:tcPr>
            <w:tcW w:w="1807" w:type="dxa"/>
            <w:shd w:val="clear" w:color="auto" w:fill="auto"/>
            <w:vAlign w:val="center"/>
          </w:tcPr>
          <w:p w:rsidR="00456D6E" w:rsidRPr="009A318D" w:rsidRDefault="00456D6E" w:rsidP="00571B27">
            <w:pPr>
              <w:spacing w:after="0" w:line="240" w:lineRule="auto"/>
              <w:jc w:val="both"/>
              <w:rPr>
                <w:rFonts w:ascii="Times New Roman" w:hAnsi="Times New Roman" w:cs="Times New Roman"/>
                <w:sz w:val="24"/>
                <w:szCs w:val="24"/>
              </w:rPr>
            </w:pPr>
            <w:r w:rsidRPr="009A318D">
              <w:rPr>
                <w:rFonts w:ascii="Times New Roman" w:hAnsi="Times New Roman" w:cs="Times New Roman"/>
                <w:sz w:val="24"/>
                <w:szCs w:val="24"/>
              </w:rPr>
              <w:t xml:space="preserve">     полный</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4,038</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0,1</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8,463</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-0,3</w:t>
            </w:r>
          </w:p>
        </w:tc>
      </w:tr>
      <w:tr w:rsidR="009A318D" w:rsidRPr="009A318D" w:rsidTr="001B4BFA">
        <w:tc>
          <w:tcPr>
            <w:tcW w:w="1807" w:type="dxa"/>
            <w:shd w:val="clear" w:color="auto" w:fill="auto"/>
            <w:vAlign w:val="center"/>
          </w:tcPr>
          <w:p w:rsidR="00456D6E" w:rsidRPr="009A318D" w:rsidRDefault="00456D6E" w:rsidP="00571B27">
            <w:pPr>
              <w:spacing w:after="0" w:line="240" w:lineRule="auto"/>
              <w:jc w:val="both"/>
              <w:rPr>
                <w:rFonts w:ascii="Times New Roman" w:hAnsi="Times New Roman" w:cs="Times New Roman"/>
                <w:sz w:val="24"/>
                <w:szCs w:val="24"/>
              </w:rPr>
            </w:pPr>
          </w:p>
        </w:tc>
        <w:tc>
          <w:tcPr>
            <w:tcW w:w="7656" w:type="dxa"/>
            <w:gridSpan w:val="4"/>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концевая мера 3 мм</w:t>
            </w:r>
          </w:p>
        </w:tc>
      </w:tr>
      <w:tr w:rsidR="009A318D" w:rsidRPr="009A318D" w:rsidTr="001B4BFA">
        <w:tc>
          <w:tcPr>
            <w:tcW w:w="1807" w:type="dxa"/>
            <w:shd w:val="clear" w:color="auto" w:fill="auto"/>
            <w:vAlign w:val="center"/>
          </w:tcPr>
          <w:p w:rsidR="00456D6E" w:rsidRPr="009A318D" w:rsidRDefault="00456D6E" w:rsidP="00571B27">
            <w:pPr>
              <w:spacing w:after="0" w:line="240" w:lineRule="auto"/>
              <w:jc w:val="both"/>
              <w:rPr>
                <w:rFonts w:ascii="Times New Roman" w:hAnsi="Times New Roman" w:cs="Times New Roman"/>
                <w:sz w:val="24"/>
                <w:szCs w:val="24"/>
              </w:rPr>
            </w:pPr>
            <w:r w:rsidRPr="009A318D">
              <w:rPr>
                <w:rFonts w:ascii="Times New Roman" w:hAnsi="Times New Roman" w:cs="Times New Roman"/>
                <w:sz w:val="24"/>
                <w:szCs w:val="24"/>
              </w:rPr>
              <w:t xml:space="preserve">      радио</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3,071</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0,6</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6,202</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-6,6</w:t>
            </w:r>
          </w:p>
        </w:tc>
      </w:tr>
      <w:tr w:rsidR="009A318D" w:rsidRPr="009A318D" w:rsidTr="001B4BFA">
        <w:tc>
          <w:tcPr>
            <w:tcW w:w="1807" w:type="dxa"/>
            <w:shd w:val="clear" w:color="auto" w:fill="auto"/>
            <w:vAlign w:val="center"/>
          </w:tcPr>
          <w:p w:rsidR="00456D6E" w:rsidRPr="009A318D" w:rsidRDefault="00456D6E" w:rsidP="00571B27">
            <w:pPr>
              <w:spacing w:after="0" w:line="240" w:lineRule="auto"/>
              <w:jc w:val="both"/>
              <w:rPr>
                <w:rFonts w:ascii="Times New Roman" w:hAnsi="Times New Roman" w:cs="Times New Roman"/>
                <w:sz w:val="24"/>
                <w:szCs w:val="24"/>
              </w:rPr>
            </w:pPr>
            <w:r w:rsidRPr="009A318D">
              <w:rPr>
                <w:rFonts w:ascii="Times New Roman" w:hAnsi="Times New Roman" w:cs="Times New Roman"/>
                <w:sz w:val="24"/>
                <w:szCs w:val="24"/>
              </w:rPr>
              <w:t xml:space="preserve">     полный</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2,744</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0,6</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6,497</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-4,9</w:t>
            </w:r>
          </w:p>
        </w:tc>
      </w:tr>
      <w:tr w:rsidR="009A318D" w:rsidRPr="009A318D" w:rsidTr="001B4BFA">
        <w:tc>
          <w:tcPr>
            <w:tcW w:w="1807" w:type="dxa"/>
            <w:shd w:val="clear" w:color="auto" w:fill="auto"/>
            <w:vAlign w:val="center"/>
          </w:tcPr>
          <w:p w:rsidR="00456D6E" w:rsidRPr="009A318D" w:rsidRDefault="00456D6E" w:rsidP="00571B27">
            <w:pPr>
              <w:spacing w:after="0" w:line="240" w:lineRule="auto"/>
              <w:jc w:val="both"/>
              <w:rPr>
                <w:rFonts w:ascii="Times New Roman" w:hAnsi="Times New Roman" w:cs="Times New Roman"/>
                <w:sz w:val="24"/>
                <w:szCs w:val="24"/>
              </w:rPr>
            </w:pPr>
          </w:p>
        </w:tc>
        <w:tc>
          <w:tcPr>
            <w:tcW w:w="7656" w:type="dxa"/>
            <w:gridSpan w:val="4"/>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концевая мера 2 мм</w:t>
            </w:r>
          </w:p>
        </w:tc>
      </w:tr>
      <w:tr w:rsidR="009A318D" w:rsidRPr="009A318D" w:rsidTr="001B4BFA">
        <w:tc>
          <w:tcPr>
            <w:tcW w:w="1807" w:type="dxa"/>
            <w:shd w:val="clear" w:color="auto" w:fill="auto"/>
            <w:vAlign w:val="center"/>
          </w:tcPr>
          <w:p w:rsidR="00456D6E" w:rsidRPr="009A318D" w:rsidRDefault="00456D6E" w:rsidP="00571B27">
            <w:pPr>
              <w:spacing w:after="0" w:line="240" w:lineRule="auto"/>
              <w:jc w:val="both"/>
              <w:rPr>
                <w:rFonts w:ascii="Times New Roman" w:hAnsi="Times New Roman" w:cs="Times New Roman"/>
                <w:sz w:val="24"/>
                <w:szCs w:val="24"/>
              </w:rPr>
            </w:pPr>
            <w:r w:rsidRPr="009A318D">
              <w:rPr>
                <w:rFonts w:ascii="Times New Roman" w:hAnsi="Times New Roman" w:cs="Times New Roman"/>
                <w:sz w:val="24"/>
                <w:szCs w:val="24"/>
              </w:rPr>
              <w:t xml:space="preserve">      радио</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2,711</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-2,1</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4,104</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1,8</w:t>
            </w:r>
          </w:p>
        </w:tc>
      </w:tr>
      <w:tr w:rsidR="009A318D" w:rsidRPr="009A318D" w:rsidTr="001B4BFA">
        <w:tc>
          <w:tcPr>
            <w:tcW w:w="1807" w:type="dxa"/>
            <w:shd w:val="clear" w:color="auto" w:fill="auto"/>
            <w:vAlign w:val="center"/>
          </w:tcPr>
          <w:p w:rsidR="00456D6E" w:rsidRPr="009A318D" w:rsidRDefault="00456D6E" w:rsidP="00571B27">
            <w:pPr>
              <w:spacing w:after="0" w:line="240" w:lineRule="auto"/>
              <w:jc w:val="both"/>
              <w:rPr>
                <w:rFonts w:ascii="Times New Roman" w:hAnsi="Times New Roman" w:cs="Times New Roman"/>
                <w:sz w:val="24"/>
                <w:szCs w:val="24"/>
              </w:rPr>
            </w:pPr>
            <w:r w:rsidRPr="009A318D">
              <w:rPr>
                <w:rFonts w:ascii="Times New Roman" w:hAnsi="Times New Roman" w:cs="Times New Roman"/>
                <w:sz w:val="24"/>
                <w:szCs w:val="24"/>
              </w:rPr>
              <w:t xml:space="preserve">     полный</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2,383</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-1,8</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4,432</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2,9</w:t>
            </w:r>
          </w:p>
        </w:tc>
      </w:tr>
      <w:tr w:rsidR="009A318D" w:rsidRPr="009A318D" w:rsidTr="001B4BFA">
        <w:tc>
          <w:tcPr>
            <w:tcW w:w="1807" w:type="dxa"/>
            <w:shd w:val="clear" w:color="auto" w:fill="auto"/>
            <w:vAlign w:val="center"/>
          </w:tcPr>
          <w:p w:rsidR="00456D6E" w:rsidRPr="009A318D" w:rsidRDefault="00456D6E" w:rsidP="00571B27">
            <w:pPr>
              <w:spacing w:after="0" w:line="240" w:lineRule="auto"/>
              <w:jc w:val="both"/>
              <w:rPr>
                <w:rFonts w:ascii="Times New Roman" w:hAnsi="Times New Roman" w:cs="Times New Roman"/>
                <w:sz w:val="24"/>
                <w:szCs w:val="24"/>
              </w:rPr>
            </w:pPr>
          </w:p>
        </w:tc>
        <w:tc>
          <w:tcPr>
            <w:tcW w:w="7656" w:type="dxa"/>
            <w:gridSpan w:val="4"/>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концевая мера 1,5 мм</w:t>
            </w:r>
          </w:p>
        </w:tc>
      </w:tr>
      <w:tr w:rsidR="009A318D" w:rsidRPr="009A318D" w:rsidTr="001B4BFA">
        <w:tc>
          <w:tcPr>
            <w:tcW w:w="1807" w:type="dxa"/>
            <w:shd w:val="clear" w:color="auto" w:fill="auto"/>
            <w:vAlign w:val="center"/>
          </w:tcPr>
          <w:p w:rsidR="00456D6E" w:rsidRPr="009A318D" w:rsidRDefault="00456D6E" w:rsidP="00571B27">
            <w:pPr>
              <w:spacing w:after="0" w:line="240" w:lineRule="auto"/>
              <w:jc w:val="both"/>
              <w:rPr>
                <w:rFonts w:ascii="Times New Roman" w:hAnsi="Times New Roman" w:cs="Times New Roman"/>
                <w:sz w:val="24"/>
                <w:szCs w:val="24"/>
              </w:rPr>
            </w:pPr>
            <w:r w:rsidRPr="009A318D">
              <w:rPr>
                <w:rFonts w:ascii="Times New Roman" w:hAnsi="Times New Roman" w:cs="Times New Roman"/>
                <w:sz w:val="24"/>
                <w:szCs w:val="24"/>
              </w:rPr>
              <w:t xml:space="preserve">      радио</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1,580</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3,5</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3,76</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-6,6</w:t>
            </w:r>
          </w:p>
        </w:tc>
      </w:tr>
      <w:tr w:rsidR="009A318D" w:rsidRPr="009A318D" w:rsidTr="001A1E2E">
        <w:trPr>
          <w:trHeight w:val="321"/>
        </w:trPr>
        <w:tc>
          <w:tcPr>
            <w:tcW w:w="1807" w:type="dxa"/>
            <w:shd w:val="clear" w:color="auto" w:fill="auto"/>
            <w:vAlign w:val="center"/>
          </w:tcPr>
          <w:p w:rsidR="00456D6E" w:rsidRPr="009A318D" w:rsidRDefault="00456D6E" w:rsidP="00571B27">
            <w:pPr>
              <w:spacing w:after="0" w:line="240" w:lineRule="auto"/>
              <w:jc w:val="both"/>
              <w:rPr>
                <w:rFonts w:ascii="Times New Roman" w:hAnsi="Times New Roman" w:cs="Times New Roman"/>
                <w:sz w:val="24"/>
                <w:szCs w:val="24"/>
              </w:rPr>
            </w:pPr>
            <w:r w:rsidRPr="009A318D">
              <w:rPr>
                <w:rFonts w:ascii="Times New Roman" w:hAnsi="Times New Roman" w:cs="Times New Roman"/>
                <w:sz w:val="24"/>
                <w:szCs w:val="24"/>
              </w:rPr>
              <w:t xml:space="preserve">   полный</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1,318</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4,2</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3,432</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-6,0</w:t>
            </w:r>
          </w:p>
        </w:tc>
      </w:tr>
      <w:tr w:rsidR="009A318D" w:rsidRPr="009A318D" w:rsidTr="001B4BFA">
        <w:tc>
          <w:tcPr>
            <w:tcW w:w="1807" w:type="dxa"/>
            <w:shd w:val="clear" w:color="auto" w:fill="auto"/>
            <w:vAlign w:val="center"/>
          </w:tcPr>
          <w:p w:rsidR="00456D6E" w:rsidRPr="009A318D" w:rsidRDefault="00456D6E" w:rsidP="00571B27">
            <w:pPr>
              <w:spacing w:after="0" w:line="240" w:lineRule="auto"/>
              <w:jc w:val="both"/>
              <w:rPr>
                <w:rFonts w:ascii="Times New Roman" w:hAnsi="Times New Roman" w:cs="Times New Roman"/>
                <w:sz w:val="24"/>
                <w:szCs w:val="24"/>
              </w:rPr>
            </w:pPr>
          </w:p>
        </w:tc>
        <w:tc>
          <w:tcPr>
            <w:tcW w:w="7656" w:type="dxa"/>
            <w:gridSpan w:val="4"/>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концевая мера 1 мм</w:t>
            </w:r>
          </w:p>
        </w:tc>
      </w:tr>
      <w:tr w:rsidR="009A318D" w:rsidRPr="009A318D" w:rsidTr="001B4BFA">
        <w:tc>
          <w:tcPr>
            <w:tcW w:w="1807" w:type="dxa"/>
            <w:shd w:val="clear" w:color="auto" w:fill="auto"/>
            <w:vAlign w:val="center"/>
          </w:tcPr>
          <w:p w:rsidR="00456D6E" w:rsidRPr="009A318D" w:rsidRDefault="00456D6E" w:rsidP="00571B27">
            <w:pPr>
              <w:spacing w:after="0" w:line="240" w:lineRule="auto"/>
              <w:jc w:val="both"/>
              <w:rPr>
                <w:rFonts w:ascii="Times New Roman" w:hAnsi="Times New Roman" w:cs="Times New Roman"/>
                <w:sz w:val="24"/>
                <w:szCs w:val="24"/>
              </w:rPr>
            </w:pPr>
            <w:r w:rsidRPr="009A318D">
              <w:rPr>
                <w:rFonts w:ascii="Times New Roman" w:hAnsi="Times New Roman" w:cs="Times New Roman"/>
                <w:sz w:val="24"/>
                <w:szCs w:val="24"/>
              </w:rPr>
              <w:t xml:space="preserve">      радио</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1,662</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2,7</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4,366</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-8,7</w:t>
            </w:r>
          </w:p>
        </w:tc>
      </w:tr>
      <w:tr w:rsidR="00456D6E" w:rsidRPr="009A318D" w:rsidTr="001B4BFA">
        <w:tc>
          <w:tcPr>
            <w:tcW w:w="1807" w:type="dxa"/>
            <w:shd w:val="clear" w:color="auto" w:fill="auto"/>
            <w:vAlign w:val="center"/>
          </w:tcPr>
          <w:p w:rsidR="00456D6E" w:rsidRPr="009A318D" w:rsidRDefault="00456D6E" w:rsidP="00571B27">
            <w:pPr>
              <w:spacing w:after="0" w:line="240" w:lineRule="auto"/>
              <w:jc w:val="both"/>
              <w:rPr>
                <w:rFonts w:ascii="Times New Roman" w:hAnsi="Times New Roman" w:cs="Times New Roman"/>
                <w:sz w:val="24"/>
                <w:szCs w:val="24"/>
              </w:rPr>
            </w:pPr>
            <w:r w:rsidRPr="009A318D">
              <w:rPr>
                <w:rFonts w:ascii="Times New Roman" w:hAnsi="Times New Roman" w:cs="Times New Roman"/>
                <w:sz w:val="24"/>
                <w:szCs w:val="24"/>
              </w:rPr>
              <w:t xml:space="preserve">     полный</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1,334</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4,5</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4,661</w:t>
            </w:r>
          </w:p>
        </w:tc>
        <w:tc>
          <w:tcPr>
            <w:tcW w:w="1914" w:type="dxa"/>
            <w:shd w:val="clear" w:color="auto" w:fill="auto"/>
            <w:vAlign w:val="center"/>
          </w:tcPr>
          <w:p w:rsidR="00456D6E" w:rsidRPr="009A318D" w:rsidRDefault="00456D6E" w:rsidP="00571B27">
            <w:pPr>
              <w:spacing w:after="0" w:line="240" w:lineRule="auto"/>
              <w:jc w:val="center"/>
              <w:rPr>
                <w:rFonts w:ascii="Times New Roman" w:hAnsi="Times New Roman" w:cs="Times New Roman"/>
                <w:sz w:val="24"/>
                <w:szCs w:val="24"/>
              </w:rPr>
            </w:pPr>
            <w:r w:rsidRPr="009A318D">
              <w:rPr>
                <w:rFonts w:ascii="Times New Roman" w:hAnsi="Times New Roman" w:cs="Times New Roman"/>
                <w:sz w:val="24"/>
                <w:szCs w:val="24"/>
              </w:rPr>
              <w:t>-6,6</w:t>
            </w:r>
          </w:p>
        </w:tc>
      </w:tr>
    </w:tbl>
    <w:p w:rsidR="00B3134D" w:rsidRPr="009A318D" w:rsidRDefault="00B3134D" w:rsidP="008B1148">
      <w:pPr>
        <w:shd w:val="clear" w:color="auto" w:fill="FFFFFF"/>
        <w:spacing w:after="0" w:line="240" w:lineRule="auto"/>
        <w:ind w:firstLine="709"/>
        <w:jc w:val="center"/>
        <w:rPr>
          <w:rFonts w:ascii="Times New Roman" w:hAnsi="Times New Roman" w:cs="Times New Roman"/>
          <w:sz w:val="28"/>
          <w:szCs w:val="28"/>
        </w:rPr>
      </w:pPr>
    </w:p>
    <w:p w:rsidR="00B3134D" w:rsidRPr="009A318D" w:rsidRDefault="00BF66F6" w:rsidP="008B1148">
      <w:pPr>
        <w:pStyle w:val="ab"/>
        <w:spacing w:after="0" w:line="240" w:lineRule="auto"/>
        <w:ind w:left="0" w:firstLine="709"/>
        <w:jc w:val="both"/>
        <w:rPr>
          <w:rFonts w:ascii="Times New Roman" w:hAnsi="Times New Roman" w:cs="Times New Roman"/>
          <w:sz w:val="28"/>
          <w:szCs w:val="28"/>
        </w:rPr>
      </w:pPr>
      <w:r w:rsidRPr="009A318D">
        <w:rPr>
          <w:rFonts w:ascii="Times New Roman" w:hAnsi="Times New Roman" w:cs="Times New Roman"/>
          <w:sz w:val="28"/>
          <w:szCs w:val="28"/>
        </w:rPr>
        <w:t>Из анализа рисунка</w:t>
      </w:r>
      <w:r w:rsidR="00B3134D" w:rsidRPr="009A318D">
        <w:rPr>
          <w:rFonts w:ascii="Times New Roman" w:hAnsi="Times New Roman" w:cs="Times New Roman"/>
          <w:sz w:val="28"/>
          <w:szCs w:val="28"/>
        </w:rPr>
        <w:t xml:space="preserve"> </w:t>
      </w:r>
      <w:r w:rsidR="00BE41CA" w:rsidRPr="009A318D">
        <w:rPr>
          <w:rFonts w:ascii="Times New Roman" w:hAnsi="Times New Roman" w:cs="Times New Roman"/>
          <w:sz w:val="28"/>
          <w:szCs w:val="28"/>
        </w:rPr>
        <w:t>1.8</w:t>
      </w:r>
      <w:r w:rsidR="00B3134D" w:rsidRPr="009A318D">
        <w:rPr>
          <w:rFonts w:ascii="Times New Roman" w:hAnsi="Times New Roman" w:cs="Times New Roman"/>
          <w:sz w:val="28"/>
          <w:szCs w:val="28"/>
        </w:rPr>
        <w:t>, видно, что более точные результаты получены с использованием детектора «радио».</w:t>
      </w:r>
      <w:r w:rsidR="008B4D3E" w:rsidRPr="009A318D">
        <w:rPr>
          <w:rFonts w:ascii="Times New Roman" w:hAnsi="Times New Roman" w:cs="Times New Roman"/>
          <w:sz w:val="28"/>
          <w:szCs w:val="28"/>
        </w:rPr>
        <w:t xml:space="preserve"> Вероятно, из-за настройки </w:t>
      </w:r>
      <w:r w:rsidR="00B3134D" w:rsidRPr="009A318D">
        <w:rPr>
          <w:rFonts w:ascii="Times New Roman" w:hAnsi="Times New Roman" w:cs="Times New Roman"/>
          <w:sz w:val="28"/>
          <w:szCs w:val="28"/>
        </w:rPr>
        <w:t>величин</w:t>
      </w:r>
      <w:r w:rsidR="008B4D3E" w:rsidRPr="009A318D">
        <w:rPr>
          <w:rFonts w:ascii="Times New Roman" w:hAnsi="Times New Roman" w:cs="Times New Roman"/>
          <w:sz w:val="28"/>
          <w:szCs w:val="28"/>
        </w:rPr>
        <w:t>ы</w:t>
      </w:r>
      <w:r w:rsidR="00B3134D" w:rsidRPr="009A318D">
        <w:rPr>
          <w:rFonts w:ascii="Times New Roman" w:hAnsi="Times New Roman" w:cs="Times New Roman"/>
          <w:sz w:val="28"/>
          <w:szCs w:val="28"/>
        </w:rPr>
        <w:t xml:space="preserve"> протектора для данного типа детектора. Кроме того, наблюдаем большие трудности эффективной работы датчиков с вагонными колесами, у которых глубина залегания дефекта может находиться на расстоянии до трех мм.</w:t>
      </w:r>
    </w:p>
    <w:p w:rsidR="001A1E2E" w:rsidRPr="009A318D" w:rsidRDefault="008B4D3E" w:rsidP="008B1148">
      <w:pPr>
        <w:pStyle w:val="ab"/>
        <w:spacing w:after="0" w:line="240" w:lineRule="auto"/>
        <w:ind w:left="0"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По известным физическим принципам </w:t>
      </w:r>
      <w:r w:rsidR="009868E5" w:rsidRPr="009A318D">
        <w:rPr>
          <w:rFonts w:ascii="Times New Roman" w:hAnsi="Times New Roman" w:cs="Times New Roman"/>
          <w:sz w:val="28"/>
          <w:szCs w:val="28"/>
        </w:rPr>
        <w:t>ультразвукового контроля</w:t>
      </w:r>
      <w:r w:rsidRPr="009A318D">
        <w:rPr>
          <w:rFonts w:ascii="Times New Roman" w:hAnsi="Times New Roman" w:cs="Times New Roman"/>
          <w:sz w:val="28"/>
          <w:szCs w:val="28"/>
        </w:rPr>
        <w:t xml:space="preserve"> величина его сигнала </w:t>
      </w:r>
      <w:r w:rsidR="009868E5" w:rsidRPr="009A318D">
        <w:rPr>
          <w:rFonts w:ascii="Times New Roman" w:hAnsi="Times New Roman" w:cs="Times New Roman"/>
          <w:sz w:val="28"/>
          <w:szCs w:val="28"/>
        </w:rPr>
        <w:t xml:space="preserve">в области дефектного участка </w:t>
      </w:r>
      <w:r w:rsidRPr="009A318D">
        <w:rPr>
          <w:rFonts w:ascii="Times New Roman" w:hAnsi="Times New Roman" w:cs="Times New Roman"/>
          <w:sz w:val="28"/>
          <w:szCs w:val="28"/>
        </w:rPr>
        <w:t>снижает</w:t>
      </w:r>
      <w:r w:rsidR="009868E5" w:rsidRPr="009A318D">
        <w:rPr>
          <w:rFonts w:ascii="Times New Roman" w:hAnsi="Times New Roman" w:cs="Times New Roman"/>
          <w:sz w:val="28"/>
          <w:szCs w:val="28"/>
        </w:rPr>
        <w:t>ся</w:t>
      </w:r>
      <w:r w:rsidR="00586229" w:rsidRPr="009A318D">
        <w:rPr>
          <w:rFonts w:ascii="Times New Roman" w:hAnsi="Times New Roman" w:cs="Times New Roman"/>
          <w:sz w:val="28"/>
          <w:szCs w:val="28"/>
        </w:rPr>
        <w:t xml:space="preserve"> [36]</w:t>
      </w:r>
      <w:r w:rsidR="009868E5" w:rsidRPr="009A318D">
        <w:rPr>
          <w:rFonts w:ascii="Times New Roman" w:hAnsi="Times New Roman" w:cs="Times New Roman"/>
          <w:sz w:val="28"/>
          <w:szCs w:val="28"/>
        </w:rPr>
        <w:t xml:space="preserve">. </w:t>
      </w:r>
    </w:p>
    <w:p w:rsidR="00ED711E" w:rsidRPr="009A318D" w:rsidRDefault="008B4D3E" w:rsidP="009F7461">
      <w:pPr>
        <w:pStyle w:val="ab"/>
        <w:spacing w:after="0" w:line="240" w:lineRule="auto"/>
        <w:ind w:left="0" w:firstLine="709"/>
        <w:jc w:val="both"/>
        <w:rPr>
          <w:rFonts w:ascii="Times New Roman" w:hAnsi="Times New Roman" w:cs="Times New Roman"/>
          <w:sz w:val="28"/>
          <w:szCs w:val="28"/>
        </w:rPr>
      </w:pPr>
      <w:r w:rsidRPr="009A318D">
        <w:rPr>
          <w:rFonts w:ascii="Times New Roman" w:hAnsi="Times New Roman" w:cs="Times New Roman"/>
          <w:sz w:val="28"/>
          <w:szCs w:val="28"/>
        </w:rPr>
        <w:t>Подставим</w:t>
      </w:r>
      <w:r w:rsidR="009868E5" w:rsidRPr="009A318D">
        <w:rPr>
          <w:rFonts w:ascii="Times New Roman" w:hAnsi="Times New Roman" w:cs="Times New Roman"/>
          <w:sz w:val="28"/>
          <w:szCs w:val="28"/>
        </w:rPr>
        <w:t xml:space="preserve"> вероятност</w:t>
      </w:r>
      <w:r w:rsidR="00586229" w:rsidRPr="009A318D">
        <w:rPr>
          <w:rFonts w:ascii="Times New Roman" w:hAnsi="Times New Roman" w:cs="Times New Roman"/>
          <w:sz w:val="28"/>
          <w:szCs w:val="28"/>
        </w:rPr>
        <w:t>ь</w:t>
      </w:r>
      <w:r w:rsidR="009868E5" w:rsidRPr="009A318D">
        <w:rPr>
          <w:rFonts w:ascii="Times New Roman" w:hAnsi="Times New Roman" w:cs="Times New Roman"/>
          <w:sz w:val="28"/>
          <w:szCs w:val="28"/>
        </w:rPr>
        <w:t xml:space="preserve"> ложного обнаружения дефектов - </w:t>
      </w:r>
      <m:oMath>
        <m:sSubSup>
          <m:sSubSupPr>
            <m:ctrlPr>
              <w:rPr>
                <w:rFonts w:ascii="Cambria Math" w:hAnsi="Cambria Math" w:cs="Times New Roman"/>
                <w:i/>
                <w:sz w:val="28"/>
                <w:szCs w:val="28"/>
              </w:rPr>
            </m:ctrlPr>
          </m:sSubSupPr>
          <m:e>
            <m:r>
              <w:rPr>
                <w:rFonts w:ascii="Cambria Math" w:hAnsi="Cambria Math" w:cs="Times New Roman"/>
                <w:sz w:val="28"/>
                <w:szCs w:val="28"/>
              </w:rPr>
              <m:t>P</m:t>
            </m:r>
          </m:e>
          <m:sub>
            <m:r>
              <w:rPr>
                <w:rFonts w:ascii="Cambria Math" w:hAnsi="Cambria Math" w:cs="Times New Roman"/>
                <w:sz w:val="28"/>
                <w:szCs w:val="28"/>
              </w:rPr>
              <m:t>ложн</m:t>
            </m:r>
          </m:sub>
          <m:sup>
            <m:r>
              <w:rPr>
                <w:rFonts w:ascii="Cambria Math" w:hAnsi="Cambria Math" w:cs="Times New Roman"/>
                <w:sz w:val="28"/>
                <w:szCs w:val="28"/>
              </w:rPr>
              <m:t>д</m:t>
            </m:r>
          </m:sup>
        </m:sSubSup>
      </m:oMath>
      <w:r w:rsidRPr="009A318D">
        <w:rPr>
          <w:rFonts w:ascii="Times New Roman" w:hAnsi="Times New Roman" w:cs="Times New Roman"/>
          <w:sz w:val="28"/>
          <w:szCs w:val="28"/>
        </w:rPr>
        <w:t>=</w:t>
      </w:r>
      <w:r w:rsidR="009868E5" w:rsidRPr="009A318D">
        <w:rPr>
          <w:rFonts w:ascii="Times New Roman" w:hAnsi="Times New Roman" w:cs="Times New Roman"/>
          <w:sz w:val="28"/>
          <w:szCs w:val="28"/>
        </w:rPr>
        <w:t xml:space="preserve">0,1 и вероятность пропуска дефектов - </w:t>
      </w:r>
      <m:oMath>
        <m:sSubSup>
          <m:sSubSupPr>
            <m:ctrlPr>
              <w:rPr>
                <w:rFonts w:ascii="Cambria Math" w:hAnsi="Cambria Math" w:cs="Times New Roman"/>
                <w:i/>
                <w:sz w:val="28"/>
                <w:szCs w:val="28"/>
              </w:rPr>
            </m:ctrlPr>
          </m:sSubSupPr>
          <m:e>
            <m:r>
              <w:rPr>
                <w:rFonts w:ascii="Cambria Math" w:hAnsi="Cambria Math" w:cs="Times New Roman"/>
                <w:sz w:val="28"/>
                <w:szCs w:val="28"/>
              </w:rPr>
              <m:t>Р</m:t>
            </m:r>
          </m:e>
          <m:sub>
            <m:r>
              <w:rPr>
                <w:rFonts w:ascii="Cambria Math" w:hAnsi="Cambria Math" w:cs="Times New Roman"/>
                <w:sz w:val="28"/>
                <w:szCs w:val="28"/>
              </w:rPr>
              <m:t>проп</m:t>
            </m:r>
          </m:sub>
          <m:sup>
            <m:r>
              <w:rPr>
                <w:rFonts w:ascii="Cambria Math" w:hAnsi="Cambria Math" w:cs="Times New Roman"/>
                <w:sz w:val="28"/>
                <w:szCs w:val="28"/>
              </w:rPr>
              <m:t>д</m:t>
            </m:r>
          </m:sup>
        </m:sSubSup>
      </m:oMath>
      <w:r w:rsidRPr="009A318D">
        <w:rPr>
          <w:rFonts w:ascii="Times New Roman" w:hAnsi="Times New Roman" w:cs="Times New Roman"/>
          <w:sz w:val="28"/>
          <w:szCs w:val="28"/>
        </w:rPr>
        <w:t>=</w:t>
      </w:r>
      <w:r w:rsidR="009868E5" w:rsidRPr="009A318D">
        <w:rPr>
          <w:rFonts w:ascii="Times New Roman" w:hAnsi="Times New Roman" w:cs="Times New Roman"/>
          <w:sz w:val="28"/>
          <w:szCs w:val="28"/>
        </w:rPr>
        <w:t xml:space="preserve">0,01, </w:t>
      </w:r>
      <w:r w:rsidRPr="009A318D">
        <w:rPr>
          <w:rFonts w:ascii="Times New Roman" w:hAnsi="Times New Roman" w:cs="Times New Roman"/>
          <w:sz w:val="28"/>
          <w:szCs w:val="28"/>
        </w:rPr>
        <w:t>тогда χ</w:t>
      </w:r>
      <w:r w:rsidR="009868E5" w:rsidRPr="009A318D">
        <w:rPr>
          <w:rFonts w:ascii="Times New Roman" w:hAnsi="Times New Roman" w:cs="Times New Roman"/>
          <w:sz w:val="28"/>
          <w:szCs w:val="28"/>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rPr>
              <m:t>Р</m:t>
            </m:r>
          </m:e>
          <m:sub>
            <m:r>
              <w:rPr>
                <w:rFonts w:ascii="Cambria Math" w:hAnsi="Cambria Math" w:cs="Times New Roman"/>
                <w:sz w:val="28"/>
                <w:szCs w:val="28"/>
              </w:rPr>
              <m:t>проп</m:t>
            </m:r>
          </m:sub>
          <m:sup>
            <m:r>
              <w:rPr>
                <w:rFonts w:ascii="Cambria Math" w:hAnsi="Cambria Math" w:cs="Times New Roman"/>
                <w:sz w:val="28"/>
                <w:szCs w:val="28"/>
              </w:rPr>
              <m:t>д</m:t>
            </m:r>
          </m:sup>
        </m:sSubSup>
      </m:oMath>
      <w:r w:rsidR="009868E5" w:rsidRPr="009A318D">
        <w:rPr>
          <w:rFonts w:ascii="Times New Roman" w:hAnsi="Times New Roman" w:cs="Times New Roman"/>
          <w:sz w:val="28"/>
          <w:szCs w:val="28"/>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rPr>
              <m:t>P</m:t>
            </m:r>
          </m:e>
          <m:sub>
            <m:r>
              <w:rPr>
                <w:rFonts w:ascii="Cambria Math" w:hAnsi="Cambria Math" w:cs="Times New Roman"/>
                <w:sz w:val="28"/>
                <w:szCs w:val="28"/>
              </w:rPr>
              <m:t>ложн</m:t>
            </m:r>
          </m:sub>
          <m:sup>
            <m:r>
              <w:rPr>
                <w:rFonts w:ascii="Cambria Math" w:hAnsi="Cambria Math" w:cs="Times New Roman"/>
                <w:sz w:val="28"/>
                <w:szCs w:val="28"/>
              </w:rPr>
              <m:t>д</m:t>
            </m:r>
          </m:sup>
        </m:sSubSup>
        <m:r>
          <w:rPr>
            <w:rFonts w:ascii="Cambria Math" w:hAnsi="Cambria Math" w:cs="Times New Roman"/>
            <w:sz w:val="28"/>
            <w:szCs w:val="28"/>
          </w:rPr>
          <m:t xml:space="preserve"> </m:t>
        </m:r>
      </m:oMath>
      <w:r w:rsidRPr="009A318D">
        <w:rPr>
          <w:rFonts w:ascii="Times New Roman" w:hAnsi="Times New Roman" w:cs="Times New Roman"/>
          <w:sz w:val="28"/>
          <w:szCs w:val="28"/>
        </w:rPr>
        <w:t>=</w:t>
      </w:r>
      <w:r w:rsidR="009868E5" w:rsidRPr="009A318D">
        <w:rPr>
          <w:rFonts w:ascii="Times New Roman" w:hAnsi="Times New Roman" w:cs="Times New Roman"/>
          <w:sz w:val="28"/>
          <w:szCs w:val="28"/>
        </w:rPr>
        <w:t>0,01/0,1 = 0,1.</w:t>
      </w:r>
      <w:r w:rsidR="009F7461" w:rsidRPr="009A318D">
        <w:rPr>
          <w:rFonts w:ascii="Times New Roman" w:hAnsi="Times New Roman" w:cs="Times New Roman"/>
          <w:sz w:val="28"/>
          <w:szCs w:val="28"/>
        </w:rPr>
        <w:t xml:space="preserve"> В центре интервала (</w:t>
      </w:r>
      <w:r w:rsidR="009F7461" w:rsidRPr="009A318D">
        <w:rPr>
          <w:rFonts w:ascii="Times New Roman" w:hAnsi="Times New Roman" w:cs="Times New Roman"/>
          <w:i/>
          <w:sz w:val="28"/>
          <w:szCs w:val="28"/>
        </w:rPr>
        <w:t>m</w:t>
      </w:r>
      <w:r w:rsidR="009F7461" w:rsidRPr="009A318D">
        <w:rPr>
          <w:rFonts w:ascii="Times New Roman" w:hAnsi="Times New Roman" w:cs="Times New Roman"/>
          <w:sz w:val="28"/>
          <w:szCs w:val="28"/>
        </w:rPr>
        <w:t>) и (</w:t>
      </w:r>
      <w:r w:rsidR="009F7461" w:rsidRPr="009A318D">
        <w:rPr>
          <w:rFonts w:ascii="Times New Roman" w:hAnsi="Times New Roman" w:cs="Times New Roman"/>
          <w:i/>
          <w:sz w:val="28"/>
          <w:szCs w:val="28"/>
        </w:rPr>
        <w:t>n</w:t>
      </w:r>
      <w:r w:rsidR="009F7461" w:rsidRPr="009A318D">
        <w:rPr>
          <w:rFonts w:ascii="Times New Roman" w:hAnsi="Times New Roman" w:cs="Times New Roman"/>
          <w:sz w:val="28"/>
          <w:szCs w:val="28"/>
        </w:rPr>
        <w:t>)  измеренные</w:t>
      </w:r>
      <w:r w:rsidRPr="009A318D">
        <w:rPr>
          <w:rFonts w:ascii="Times New Roman" w:hAnsi="Times New Roman" w:cs="Times New Roman"/>
          <w:sz w:val="28"/>
          <w:szCs w:val="28"/>
        </w:rPr>
        <w:t xml:space="preserve"> </w:t>
      </w:r>
      <w:r w:rsidR="009B045B" w:rsidRPr="009A318D">
        <w:rPr>
          <w:rFonts w:ascii="Times New Roman" w:hAnsi="Times New Roman" w:cs="Times New Roman"/>
          <w:sz w:val="28"/>
          <w:szCs w:val="28"/>
        </w:rPr>
        <w:t>величины сигналов</w:t>
      </w:r>
      <w:r w:rsidR="009F7461" w:rsidRPr="009A318D">
        <w:rPr>
          <w:rFonts w:ascii="Times New Roman" w:hAnsi="Times New Roman" w:cs="Times New Roman"/>
          <w:sz w:val="28"/>
          <w:szCs w:val="28"/>
        </w:rPr>
        <w:t xml:space="preserve"> равны</w:t>
      </w:r>
      <w:r w:rsidR="009B045B" w:rsidRPr="009A318D">
        <w:rPr>
          <w:rFonts w:ascii="Times New Roman" w:hAnsi="Times New Roman" w:cs="Times New Roman"/>
          <w:sz w:val="28"/>
          <w:szCs w:val="28"/>
        </w:rPr>
        <w:t xml:space="preserve"> - </w:t>
      </w:r>
      <m:oMath>
        <m:sSubSup>
          <m:sSubSupPr>
            <m:ctrlPr>
              <w:rPr>
                <w:rFonts w:ascii="Cambria Math" w:hAnsi="Cambria Math" w:cs="Times New Roman"/>
                <w:i/>
                <w:sz w:val="28"/>
                <w:szCs w:val="28"/>
              </w:rPr>
            </m:ctrlPr>
          </m:sSubSupPr>
          <m:e>
            <m:r>
              <w:rPr>
                <w:rFonts w:ascii="Cambria Math" w:hAnsi="Cambria Math" w:cs="Times New Roman"/>
                <w:sz w:val="28"/>
                <w:szCs w:val="28"/>
              </w:rPr>
              <m:t>U</m:t>
            </m:r>
          </m:e>
          <m:sub>
            <m:r>
              <w:rPr>
                <w:rFonts w:ascii="Cambria Math" w:hAnsi="Cambria Math" w:cs="Times New Roman"/>
                <w:sz w:val="28"/>
                <w:szCs w:val="28"/>
              </w:rPr>
              <m:t>m</m:t>
            </m:r>
          </m:sub>
          <m:sup>
            <m:r>
              <w:rPr>
                <w:rFonts w:ascii="Cambria Math" w:hAnsi="Cambria Math" w:cs="Times New Roman"/>
                <w:sz w:val="28"/>
                <w:szCs w:val="28"/>
              </w:rPr>
              <m:t>д</m:t>
            </m:r>
          </m:sup>
        </m:sSubSup>
      </m:oMath>
      <w:r w:rsidR="009F7461" w:rsidRPr="009A318D">
        <w:rPr>
          <w:rFonts w:ascii="Times New Roman" w:hAnsi="Times New Roman" w:cs="Times New Roman"/>
          <w:sz w:val="28"/>
          <w:szCs w:val="28"/>
        </w:rPr>
        <w:t xml:space="preserve"> = 21,3 дБ,</w:t>
      </w:r>
      <w:r w:rsidR="009B045B" w:rsidRPr="009A318D">
        <w:rPr>
          <w:rFonts w:ascii="Times New Roman" w:hAnsi="Times New Roman" w:cs="Times New Roman"/>
          <w:sz w:val="28"/>
          <w:szCs w:val="28"/>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rPr>
              <m:t>U</m:t>
            </m:r>
          </m:e>
          <m:sub>
            <m:r>
              <w:rPr>
                <w:rFonts w:ascii="Cambria Math" w:hAnsi="Cambria Math" w:cs="Times New Roman"/>
                <w:sz w:val="28"/>
                <w:szCs w:val="28"/>
                <w:lang w:val="en-US"/>
              </w:rPr>
              <m:t>n</m:t>
            </m:r>
          </m:sub>
          <m:sup>
            <m:r>
              <w:rPr>
                <w:rFonts w:ascii="Cambria Math" w:hAnsi="Cambria Math" w:cs="Times New Roman"/>
                <w:sz w:val="28"/>
                <w:szCs w:val="28"/>
              </w:rPr>
              <m:t>к</m:t>
            </m:r>
          </m:sup>
        </m:sSubSup>
      </m:oMath>
      <w:r w:rsidR="009B045B" w:rsidRPr="009A318D">
        <w:rPr>
          <w:rFonts w:ascii="Times New Roman" w:hAnsi="Times New Roman" w:cs="Times New Roman"/>
          <w:sz w:val="28"/>
          <w:szCs w:val="28"/>
        </w:rPr>
        <w:t xml:space="preserve"> = 51,5 дБ.</w:t>
      </w:r>
    </w:p>
    <w:p w:rsidR="00ED711E" w:rsidRPr="009A318D" w:rsidRDefault="009F7461" w:rsidP="009F7461">
      <w:pPr>
        <w:pStyle w:val="ab"/>
        <w:spacing w:after="0" w:line="240" w:lineRule="auto"/>
        <w:ind w:left="0" w:firstLine="709"/>
        <w:jc w:val="both"/>
        <w:rPr>
          <w:rFonts w:ascii="Times New Roman" w:hAnsi="Times New Roman" w:cs="Times New Roman"/>
          <w:sz w:val="28"/>
          <w:szCs w:val="28"/>
        </w:rPr>
      </w:pPr>
      <w:r w:rsidRPr="009A318D">
        <w:rPr>
          <w:rFonts w:ascii="Times New Roman" w:hAnsi="Times New Roman" w:cs="Times New Roman"/>
          <w:sz w:val="28"/>
          <w:szCs w:val="28"/>
        </w:rPr>
        <w:lastRenderedPageBreak/>
        <w:t>С</w:t>
      </w:r>
      <w:r w:rsidR="00D261CE" w:rsidRPr="009A318D">
        <w:rPr>
          <w:rFonts w:ascii="Times New Roman" w:hAnsi="Times New Roman" w:cs="Times New Roman"/>
          <w:sz w:val="28"/>
          <w:szCs w:val="28"/>
        </w:rPr>
        <w:t>реднеквадратичное значение распределения сигналов на участках</w:t>
      </w:r>
      <w:r w:rsidRPr="009A318D">
        <w:rPr>
          <w:rFonts w:ascii="Times New Roman" w:hAnsi="Times New Roman" w:cs="Times New Roman"/>
          <w:sz w:val="28"/>
          <w:szCs w:val="28"/>
        </w:rPr>
        <w:t xml:space="preserve"> с дефектами и на качественных участках определим по равенствам</w:t>
      </w:r>
      <w:r w:rsidR="00D261CE" w:rsidRPr="009A318D">
        <w:rPr>
          <w:rFonts w:ascii="Times New Roman" w:hAnsi="Times New Roman" w:cs="Times New Roman"/>
          <w:sz w:val="28"/>
          <w:szCs w:val="28"/>
        </w:rPr>
        <w:t>:</w:t>
      </w:r>
    </w:p>
    <w:p w:rsidR="00CC1F19" w:rsidRPr="009A318D" w:rsidRDefault="00AD54A4" w:rsidP="008B1148">
      <w:pPr>
        <w:spacing w:after="0" w:line="240" w:lineRule="auto"/>
        <w:ind w:firstLine="709"/>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д</m:t>
            </m:r>
          </m:sub>
        </m:sSub>
        <m:r>
          <w:rPr>
            <w:rFonts w:ascii="Cambria Math" w:hAnsi="Cambria Math" w:cs="Times New Roman"/>
            <w:sz w:val="28"/>
            <w:szCs w:val="28"/>
          </w:rPr>
          <m:t>=</m:t>
        </m:r>
        <m:r>
          <w:rPr>
            <w:rFonts w:ascii="Cambria Math" w:hAnsi="Cambria Math" w:cs="Times New Roman"/>
            <w:sz w:val="28"/>
            <w:szCs w:val="28"/>
            <w:lang w:val="en-US"/>
          </w:rPr>
          <m:t>abs</m:t>
        </m:r>
        <m:r>
          <w:rPr>
            <w:rFonts w:ascii="Cambria Math" w:hAnsi="Cambria Math" w:cs="Times New Roman"/>
            <w:sz w:val="28"/>
            <w:szCs w:val="28"/>
          </w:rPr>
          <m:t xml:space="preserve"> </m:t>
        </m:r>
        <m:d>
          <m:dPr>
            <m:ctrlPr>
              <w:rPr>
                <w:rFonts w:ascii="Cambria Math" w:hAnsi="Cambria Math" w:cs="Times New Roman"/>
                <w:i/>
                <w:sz w:val="28"/>
                <w:szCs w:val="28"/>
                <w:lang w:val="en-US"/>
              </w:rPr>
            </m:ctrlPr>
          </m:dPr>
          <m:e>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U</m:t>
                </m:r>
              </m:e>
              <m:sub>
                <m:r>
                  <w:rPr>
                    <w:rFonts w:ascii="Cambria Math" w:hAnsi="Cambria Math" w:cs="Times New Roman"/>
                    <w:sz w:val="28"/>
                    <w:szCs w:val="28"/>
                    <w:lang w:val="en-US"/>
                  </w:rPr>
                  <m:t>max</m:t>
                </m:r>
              </m:sub>
              <m:sup>
                <m:r>
                  <w:rPr>
                    <w:rFonts w:ascii="Cambria Math" w:hAnsi="Cambria Math" w:cs="Times New Roman"/>
                    <w:sz w:val="28"/>
                    <w:szCs w:val="28"/>
                  </w:rPr>
                  <m:t>д</m:t>
                </m:r>
              </m:sup>
            </m:sSubSup>
            <m:r>
              <w:rPr>
                <w:rFonts w:ascii="Cambria Math" w:hAnsi="Cambria Math" w:cs="Times New Roman"/>
                <w:sz w:val="28"/>
                <w:szCs w:val="28"/>
              </w:rPr>
              <m:t xml:space="preserve">- </m:t>
            </m:r>
            <m:sSubSup>
              <m:sSubSupPr>
                <m:ctrlPr>
                  <w:rPr>
                    <w:rFonts w:ascii="Cambria Math" w:hAnsi="Cambria Math" w:cs="Times New Roman"/>
                    <w:i/>
                    <w:sz w:val="28"/>
                    <w:szCs w:val="28"/>
                  </w:rPr>
                </m:ctrlPr>
              </m:sSubSupPr>
              <m:e>
                <m:r>
                  <w:rPr>
                    <w:rFonts w:ascii="Cambria Math" w:hAnsi="Cambria Math" w:cs="Times New Roman"/>
                    <w:sz w:val="28"/>
                    <w:szCs w:val="28"/>
                    <w:lang w:val="en-US"/>
                  </w:rPr>
                  <m:t>U</m:t>
                </m:r>
              </m:e>
              <m:sub>
                <m:r>
                  <w:rPr>
                    <w:rFonts w:ascii="Cambria Math" w:hAnsi="Cambria Math" w:cs="Times New Roman"/>
                    <w:sz w:val="28"/>
                    <w:szCs w:val="28"/>
                  </w:rPr>
                  <m:t>m</m:t>
                </m:r>
              </m:sub>
              <m:sup>
                <m:r>
                  <w:rPr>
                    <w:rFonts w:ascii="Cambria Math" w:hAnsi="Cambria Math" w:cs="Times New Roman"/>
                    <w:sz w:val="28"/>
                    <w:szCs w:val="28"/>
                  </w:rPr>
                  <m:t>д</m:t>
                </m:r>
              </m:sup>
            </m:sSubSup>
          </m:e>
        </m:d>
        <m:r>
          <w:rPr>
            <w:rFonts w:ascii="Cambria Math" w:hAnsi="Cambria Math" w:cs="Times New Roman"/>
            <w:sz w:val="28"/>
            <w:szCs w:val="28"/>
          </w:rPr>
          <m:t>=24,8-21,3=3,5 дБ</m:t>
        </m:r>
      </m:oMath>
      <w:r w:rsidR="00CC1F19" w:rsidRPr="009A318D">
        <w:rPr>
          <w:rFonts w:ascii="Times New Roman" w:hAnsi="Times New Roman" w:cs="Times New Roman"/>
          <w:sz w:val="28"/>
          <w:szCs w:val="28"/>
        </w:rPr>
        <w:t>.</w:t>
      </w:r>
    </w:p>
    <w:p w:rsidR="00D261CE" w:rsidRPr="009A318D" w:rsidRDefault="00AD54A4" w:rsidP="008B1148">
      <w:pPr>
        <w:spacing w:after="0" w:line="240" w:lineRule="auto"/>
        <w:ind w:firstLine="709"/>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k</m:t>
            </m:r>
          </m:sub>
        </m:sSub>
        <m:r>
          <w:rPr>
            <w:rFonts w:ascii="Cambria Math" w:hAnsi="Cambria Math" w:cs="Times New Roman"/>
            <w:sz w:val="28"/>
            <w:szCs w:val="28"/>
          </w:rPr>
          <m:t>=</m:t>
        </m:r>
        <m:r>
          <w:rPr>
            <w:rFonts w:ascii="Cambria Math" w:hAnsi="Cambria Math" w:cs="Times New Roman"/>
            <w:sz w:val="28"/>
            <w:szCs w:val="28"/>
            <w:lang w:val="en-US"/>
          </w:rPr>
          <m:t>abs</m:t>
        </m:r>
        <m:r>
          <w:rPr>
            <w:rFonts w:ascii="Cambria Math" w:hAnsi="Cambria Math" w:cs="Times New Roman"/>
            <w:sz w:val="28"/>
            <w:szCs w:val="28"/>
          </w:rPr>
          <m:t xml:space="preserve"> </m:t>
        </m:r>
        <m:d>
          <m:dPr>
            <m:ctrlPr>
              <w:rPr>
                <w:rFonts w:ascii="Cambria Math" w:hAnsi="Cambria Math" w:cs="Times New Roman"/>
                <w:i/>
                <w:sz w:val="28"/>
                <w:szCs w:val="28"/>
                <w:lang w:val="en-US"/>
              </w:rPr>
            </m:ctrlPr>
          </m:dPr>
          <m:e>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U</m:t>
                </m:r>
              </m:e>
              <m:sub>
                <m:r>
                  <w:rPr>
                    <w:rFonts w:ascii="Cambria Math" w:hAnsi="Cambria Math" w:cs="Times New Roman"/>
                    <w:sz w:val="28"/>
                    <w:szCs w:val="28"/>
                    <w:lang w:val="en-US"/>
                  </w:rPr>
                  <m:t>max</m:t>
                </m:r>
              </m:sub>
              <m:sup>
                <m:r>
                  <w:rPr>
                    <w:rFonts w:ascii="Cambria Math" w:hAnsi="Cambria Math" w:cs="Times New Roman"/>
                    <w:sz w:val="28"/>
                    <w:szCs w:val="28"/>
                  </w:rPr>
                  <m:t>k</m:t>
                </m:r>
              </m:sup>
            </m:sSubSup>
            <m:r>
              <w:rPr>
                <w:rFonts w:ascii="Cambria Math" w:hAnsi="Cambria Math" w:cs="Times New Roman"/>
                <w:sz w:val="28"/>
                <w:szCs w:val="28"/>
              </w:rPr>
              <m:t xml:space="preserve">- </m:t>
            </m:r>
            <m:sSubSup>
              <m:sSubSupPr>
                <m:ctrlPr>
                  <w:rPr>
                    <w:rFonts w:ascii="Cambria Math" w:hAnsi="Cambria Math" w:cs="Times New Roman"/>
                    <w:i/>
                    <w:sz w:val="28"/>
                    <w:szCs w:val="28"/>
                  </w:rPr>
                </m:ctrlPr>
              </m:sSubSupPr>
              <m:e>
                <m:r>
                  <w:rPr>
                    <w:rFonts w:ascii="Cambria Math" w:hAnsi="Cambria Math" w:cs="Times New Roman"/>
                    <w:sz w:val="28"/>
                    <w:szCs w:val="28"/>
                    <w:lang w:val="en-US"/>
                  </w:rPr>
                  <m:t>U</m:t>
                </m:r>
              </m:e>
              <m:sub>
                <m:r>
                  <w:rPr>
                    <w:rFonts w:ascii="Cambria Math" w:hAnsi="Cambria Math" w:cs="Times New Roman"/>
                    <w:sz w:val="28"/>
                    <w:szCs w:val="28"/>
                  </w:rPr>
                  <m:t>п</m:t>
                </m:r>
              </m:sub>
              <m:sup>
                <m:r>
                  <w:rPr>
                    <w:rFonts w:ascii="Cambria Math" w:hAnsi="Cambria Math" w:cs="Times New Roman"/>
                    <w:sz w:val="28"/>
                    <w:szCs w:val="28"/>
                  </w:rPr>
                  <m:t>k</m:t>
                </m:r>
              </m:sup>
            </m:sSubSup>
          </m:e>
        </m:d>
        <m:r>
          <w:rPr>
            <w:rFonts w:ascii="Cambria Math" w:hAnsi="Cambria Math" w:cs="Times New Roman"/>
            <w:sz w:val="28"/>
            <w:szCs w:val="28"/>
          </w:rPr>
          <m:t>=42,5-51,5=9 дБ</m:t>
        </m:r>
      </m:oMath>
      <w:r w:rsidR="00CC1F19" w:rsidRPr="009A318D">
        <w:rPr>
          <w:rFonts w:ascii="Times New Roman" w:hAnsi="Times New Roman" w:cs="Times New Roman"/>
          <w:sz w:val="28"/>
          <w:szCs w:val="28"/>
        </w:rPr>
        <w:t>.</w:t>
      </w:r>
    </w:p>
    <w:p w:rsidR="00CC1F19" w:rsidRPr="009A318D" w:rsidRDefault="009F7461"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Следовательно, </w:t>
      </w:r>
      <w:r w:rsidR="00F42EC3" w:rsidRPr="009A318D">
        <w:rPr>
          <w:rFonts w:ascii="Times New Roman" w:hAnsi="Times New Roman" w:cs="Times New Roman"/>
          <w:sz w:val="28"/>
          <w:szCs w:val="28"/>
        </w:rPr>
        <w:t>числ</w:t>
      </w:r>
      <w:r w:rsidR="00BF66F6" w:rsidRPr="009A318D">
        <w:rPr>
          <w:rFonts w:ascii="Times New Roman" w:hAnsi="Times New Roman" w:cs="Times New Roman"/>
          <w:sz w:val="28"/>
          <w:szCs w:val="28"/>
        </w:rPr>
        <w:t>овое</w:t>
      </w:r>
      <w:r w:rsidRPr="009A318D">
        <w:rPr>
          <w:rFonts w:ascii="Times New Roman" w:hAnsi="Times New Roman" w:cs="Times New Roman"/>
          <w:sz w:val="28"/>
          <w:szCs w:val="28"/>
        </w:rPr>
        <w:t xml:space="preserve"> значение порогового сигнала найдем </w:t>
      </w:r>
      <w:r w:rsidR="00F42EC3" w:rsidRPr="009A318D">
        <w:rPr>
          <w:rFonts w:ascii="Times New Roman" w:hAnsi="Times New Roman" w:cs="Times New Roman"/>
          <w:sz w:val="28"/>
          <w:szCs w:val="28"/>
        </w:rPr>
        <w:t xml:space="preserve">путем решения </w:t>
      </w:r>
      <w:r w:rsidR="007441AA" w:rsidRPr="009A318D">
        <w:rPr>
          <w:rFonts w:ascii="Times New Roman" w:hAnsi="Times New Roman" w:cs="Times New Roman"/>
          <w:sz w:val="28"/>
          <w:szCs w:val="28"/>
        </w:rPr>
        <w:t>равенства</w:t>
      </w:r>
      <w:r w:rsidRPr="009A318D">
        <w:rPr>
          <w:rFonts w:ascii="Times New Roman" w:hAnsi="Times New Roman" w:cs="Times New Roman"/>
          <w:sz w:val="28"/>
          <w:szCs w:val="28"/>
        </w:rPr>
        <w:t>:</w:t>
      </w:r>
    </w:p>
    <w:p w:rsidR="00F42EC3" w:rsidRPr="009A318D" w:rsidRDefault="00AD54A4" w:rsidP="008B1148">
      <w:pPr>
        <w:spacing w:after="0" w:line="240" w:lineRule="auto"/>
        <w:ind w:firstLine="709"/>
        <w:jc w:val="both"/>
        <w:rPr>
          <w:rFonts w:ascii="Times New Roman" w:hAnsi="Times New Roman" w:cs="Times New Roman"/>
          <w:sz w:val="28"/>
          <w:szCs w:val="28"/>
        </w:rPr>
      </w:pPr>
      <m:oMath>
        <m:nary>
          <m:naryPr>
            <m:limLoc m:val="subSup"/>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rPr>
                  <m:t>пор</m:t>
                </m:r>
              </m:sub>
            </m:sSub>
          </m:sub>
          <m:sup>
            <m:r>
              <w:rPr>
                <w:rFonts w:ascii="Cambria Math" w:hAnsi="Cambria Math" w:cs="Times New Roman"/>
                <w:sz w:val="28"/>
                <w:szCs w:val="28"/>
              </w:rPr>
              <m:t>∞</m:t>
            </m:r>
          </m:sup>
          <m:e>
            <m:sSup>
              <m:sSupPr>
                <m:ctrlPr>
                  <w:rPr>
                    <w:rFonts w:ascii="Cambria Math"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(x-</m:t>
                        </m:r>
                        <m:sSubSup>
                          <m:sSubSupPr>
                            <m:ctrlPr>
                              <w:rPr>
                                <w:rFonts w:ascii="Cambria Math" w:hAnsi="Cambria Math" w:cs="Times New Roman"/>
                                <w:i/>
                                <w:sz w:val="28"/>
                                <w:szCs w:val="28"/>
                              </w:rPr>
                            </m:ctrlPr>
                          </m:sSubSupPr>
                          <m:e>
                            <m:r>
                              <w:rPr>
                                <w:rFonts w:ascii="Cambria Math" w:hAnsi="Cambria Math" w:cs="Times New Roman"/>
                                <w:sz w:val="28"/>
                                <w:szCs w:val="28"/>
                              </w:rPr>
                              <m:t>U</m:t>
                            </m:r>
                          </m:e>
                          <m:sub>
                            <m:r>
                              <w:rPr>
                                <w:rFonts w:ascii="Cambria Math" w:hAnsi="Cambria Math" w:cs="Times New Roman"/>
                                <w:sz w:val="28"/>
                                <w:szCs w:val="28"/>
                              </w:rPr>
                              <m:t>max</m:t>
                            </m:r>
                          </m:sub>
                          <m:sup>
                            <m:r>
                              <w:rPr>
                                <w:rFonts w:ascii="Cambria Math" w:hAnsi="Cambria Math" w:cs="Times New Roman"/>
                                <w:sz w:val="28"/>
                                <w:szCs w:val="28"/>
                              </w:rPr>
                              <m:t>д</m:t>
                            </m:r>
                          </m:sup>
                        </m:sSubSup>
                        <m:r>
                          <w:rPr>
                            <w:rFonts w:ascii="Cambria Math" w:hAnsi="Cambria Math" w:cs="Times New Roman"/>
                            <w:sz w:val="28"/>
                            <w:szCs w:val="28"/>
                          </w:rPr>
                          <m:t>)</m:t>
                        </m:r>
                      </m:e>
                      <m:sup>
                        <m:r>
                          <w:rPr>
                            <w:rFonts w:ascii="Cambria Math" w:hAnsi="Cambria Math" w:cs="Times New Roman"/>
                            <w:sz w:val="28"/>
                            <w:szCs w:val="28"/>
                          </w:rPr>
                          <m:t>2</m:t>
                        </m:r>
                      </m:sup>
                    </m:sSup>
                  </m:num>
                  <m:den>
                    <m:r>
                      <w:rPr>
                        <w:rFonts w:ascii="Cambria Math" w:hAnsi="Cambria Math" w:cs="Times New Roman"/>
                        <w:sz w:val="28"/>
                        <w:szCs w:val="28"/>
                      </w:rPr>
                      <m:t>2</m:t>
                    </m:r>
                    <m:sSubSup>
                      <m:sSubSupPr>
                        <m:ctrlPr>
                          <w:rPr>
                            <w:rFonts w:ascii="Cambria Math" w:hAnsi="Cambria Math" w:cs="Times New Roman"/>
                            <w:i/>
                            <w:sz w:val="28"/>
                            <w:szCs w:val="28"/>
                          </w:rPr>
                        </m:ctrlPr>
                      </m:sSubSupPr>
                      <m:e>
                        <m:r>
                          <w:rPr>
                            <w:rFonts w:ascii="Cambria Math" w:hAnsi="Cambria Math" w:cs="Times New Roman"/>
                            <w:sz w:val="28"/>
                            <w:szCs w:val="28"/>
                          </w:rPr>
                          <m:t>σ</m:t>
                        </m:r>
                      </m:e>
                      <m:sub>
                        <m:r>
                          <w:rPr>
                            <w:rFonts w:ascii="Cambria Math" w:hAnsi="Cambria Math" w:cs="Times New Roman"/>
                            <w:sz w:val="28"/>
                            <w:szCs w:val="28"/>
                          </w:rPr>
                          <m:t>д</m:t>
                        </m:r>
                      </m:sub>
                      <m:sup>
                        <m:r>
                          <w:rPr>
                            <w:rFonts w:ascii="Cambria Math" w:hAnsi="Cambria Math" w:cs="Times New Roman"/>
                            <w:sz w:val="28"/>
                            <w:szCs w:val="28"/>
                          </w:rPr>
                          <m:t>2</m:t>
                        </m:r>
                      </m:sup>
                    </m:sSubSup>
                  </m:den>
                </m:f>
              </m:sup>
            </m:sSup>
            <m:r>
              <w:rPr>
                <w:rFonts w:ascii="Cambria Math" w:hAnsi="Cambria Math" w:cs="Times New Roman"/>
                <w:sz w:val="28"/>
                <w:szCs w:val="28"/>
              </w:rPr>
              <m:t xml:space="preserve">= χ </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д</m:t>
                    </m:r>
                  </m:sub>
                </m:sSub>
              </m:num>
              <m:den>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к</m:t>
                    </m:r>
                  </m:sub>
                </m:sSub>
              </m:den>
            </m:f>
            <m:r>
              <w:rPr>
                <w:rFonts w:ascii="Cambria Math" w:hAnsi="Cambria Math" w:cs="Times New Roman"/>
                <w:sz w:val="28"/>
                <w:szCs w:val="28"/>
              </w:rPr>
              <m:t xml:space="preserve"> </m:t>
            </m:r>
            <m:nary>
              <m:naryPr>
                <m:limLoc m:val="subSup"/>
                <m:ctrlPr>
                  <w:rPr>
                    <w:rFonts w:ascii="Cambria Math" w:hAnsi="Cambria Math" w:cs="Times New Roman"/>
                    <w:i/>
                    <w:sz w:val="28"/>
                    <w:szCs w:val="28"/>
                  </w:rPr>
                </m:ctrlPr>
              </m:naryPr>
              <m:sub>
                <m:r>
                  <w:rPr>
                    <w:rFonts w:ascii="Cambria Math" w:hAnsi="Cambria Math" w:cs="Times New Roman"/>
                    <w:sz w:val="28"/>
                    <w:szCs w:val="28"/>
                  </w:rPr>
                  <m:t>-∞</m:t>
                </m:r>
              </m:sub>
              <m:sup>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rPr>
                      <m:t>пор</m:t>
                    </m:r>
                  </m:sub>
                </m:sSub>
              </m:sup>
              <m:e>
                <m:sSup>
                  <m:sSupPr>
                    <m:ctrlPr>
                      <w:rPr>
                        <w:rFonts w:ascii="Cambria Math"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 xml:space="preserve">(x- </m:t>
                            </m:r>
                            <m:sSubSup>
                              <m:sSubSupPr>
                                <m:ctrlPr>
                                  <w:rPr>
                                    <w:rFonts w:ascii="Cambria Math" w:hAnsi="Cambria Math" w:cs="Times New Roman"/>
                                    <w:i/>
                                    <w:sz w:val="28"/>
                                    <w:szCs w:val="28"/>
                                  </w:rPr>
                                </m:ctrlPr>
                              </m:sSubSupPr>
                              <m:e>
                                <m:r>
                                  <w:rPr>
                                    <w:rFonts w:ascii="Cambria Math" w:hAnsi="Cambria Math" w:cs="Times New Roman"/>
                                    <w:sz w:val="28"/>
                                    <w:szCs w:val="28"/>
                                  </w:rPr>
                                  <m:t>U</m:t>
                                </m:r>
                              </m:e>
                              <m:sub>
                                <m:r>
                                  <w:rPr>
                                    <w:rFonts w:ascii="Cambria Math" w:hAnsi="Cambria Math" w:cs="Times New Roman"/>
                                    <w:sz w:val="28"/>
                                    <w:szCs w:val="28"/>
                                  </w:rPr>
                                  <m:t>max</m:t>
                                </m:r>
                              </m:sub>
                              <m:sup>
                                <m:r>
                                  <w:rPr>
                                    <w:rFonts w:ascii="Cambria Math" w:hAnsi="Cambria Math" w:cs="Times New Roman"/>
                                    <w:sz w:val="28"/>
                                    <w:szCs w:val="28"/>
                                  </w:rPr>
                                  <m:t>k</m:t>
                                </m:r>
                              </m:sup>
                            </m:sSubSup>
                            <m:r>
                              <w:rPr>
                                <w:rFonts w:ascii="Cambria Math" w:hAnsi="Cambria Math" w:cs="Times New Roman"/>
                                <w:sz w:val="28"/>
                                <w:szCs w:val="28"/>
                              </w:rPr>
                              <m:t>)</m:t>
                            </m:r>
                          </m:e>
                          <m:sup>
                            <m:r>
                              <w:rPr>
                                <w:rFonts w:ascii="Cambria Math" w:hAnsi="Cambria Math" w:cs="Times New Roman"/>
                                <w:sz w:val="28"/>
                                <w:szCs w:val="28"/>
                              </w:rPr>
                              <m:t>2</m:t>
                            </m:r>
                          </m:sup>
                        </m:sSup>
                      </m:num>
                      <m:den>
                        <m:r>
                          <w:rPr>
                            <w:rFonts w:ascii="Cambria Math" w:hAnsi="Cambria Math" w:cs="Times New Roman"/>
                            <w:sz w:val="28"/>
                            <w:szCs w:val="28"/>
                          </w:rPr>
                          <m:t>2</m:t>
                        </m:r>
                        <m:sSubSup>
                          <m:sSubSupPr>
                            <m:ctrlPr>
                              <w:rPr>
                                <w:rFonts w:ascii="Cambria Math" w:hAnsi="Cambria Math" w:cs="Times New Roman"/>
                                <w:i/>
                                <w:sz w:val="28"/>
                                <w:szCs w:val="28"/>
                              </w:rPr>
                            </m:ctrlPr>
                          </m:sSubSupPr>
                          <m:e>
                            <m:r>
                              <w:rPr>
                                <w:rFonts w:ascii="Cambria Math" w:hAnsi="Cambria Math" w:cs="Times New Roman"/>
                                <w:sz w:val="28"/>
                                <w:szCs w:val="28"/>
                              </w:rPr>
                              <m:t>σ</m:t>
                            </m:r>
                          </m:e>
                          <m:sub>
                            <m:r>
                              <w:rPr>
                                <w:rFonts w:ascii="Cambria Math" w:hAnsi="Cambria Math" w:cs="Times New Roman"/>
                                <w:sz w:val="28"/>
                                <w:szCs w:val="28"/>
                              </w:rPr>
                              <m:t>k</m:t>
                            </m:r>
                          </m:sub>
                          <m:sup>
                            <m:r>
                              <w:rPr>
                                <w:rFonts w:ascii="Cambria Math" w:hAnsi="Cambria Math" w:cs="Times New Roman"/>
                                <w:sz w:val="28"/>
                                <w:szCs w:val="28"/>
                              </w:rPr>
                              <m:t>2</m:t>
                            </m:r>
                          </m:sup>
                        </m:sSubSup>
                      </m:den>
                    </m:f>
                  </m:sup>
                </m:sSup>
              </m:e>
            </m:nary>
          </m:e>
        </m:nary>
      </m:oMath>
      <w:r w:rsidR="009F7461" w:rsidRPr="009A318D">
        <w:rPr>
          <w:rFonts w:ascii="Times New Roman" w:hAnsi="Times New Roman" w:cs="Times New Roman"/>
          <w:sz w:val="28"/>
          <w:szCs w:val="28"/>
        </w:rPr>
        <w:t>=37,4 дБ.</w:t>
      </w:r>
    </w:p>
    <w:p w:rsidR="002815CC" w:rsidRPr="009A318D" w:rsidRDefault="009F7461" w:rsidP="009F7461">
      <w:pPr>
        <w:shd w:val="clear" w:color="auto" w:fill="FFFFFF"/>
        <w:spacing w:after="0" w:line="240" w:lineRule="auto"/>
        <w:ind w:firstLine="709"/>
        <w:jc w:val="both"/>
        <w:rPr>
          <w:rFonts w:ascii="Times New Roman" w:hAnsi="Times New Roman" w:cs="Times New Roman"/>
          <w:sz w:val="28"/>
          <w:szCs w:val="28"/>
          <w:lang w:eastAsia="ru-RU"/>
        </w:rPr>
      </w:pPr>
      <w:r w:rsidRPr="009A318D">
        <w:rPr>
          <w:rFonts w:ascii="Times New Roman" w:hAnsi="Times New Roman" w:cs="Times New Roman"/>
          <w:sz w:val="28"/>
          <w:szCs w:val="28"/>
          <w:lang w:eastAsia="ru-RU"/>
        </w:rPr>
        <w:t xml:space="preserve">Главным минусом УЗ метода является обнаружение дефектов на глубине </w:t>
      </w:r>
      <w:r w:rsidRPr="009A318D">
        <w:rPr>
          <w:rFonts w:ascii="Times New Roman" w:hAnsi="Times New Roman" w:cs="Times New Roman"/>
          <w:i/>
          <w:sz w:val="28"/>
          <w:szCs w:val="28"/>
          <w:lang w:val="en-US" w:eastAsia="ru-RU"/>
        </w:rPr>
        <w:t>h</w:t>
      </w:r>
      <w:r w:rsidRPr="009A318D">
        <w:rPr>
          <w:rFonts w:ascii="Times New Roman" w:hAnsi="Times New Roman" w:cs="Times New Roman"/>
          <w:sz w:val="28"/>
          <w:szCs w:val="28"/>
          <w:lang w:eastAsia="ru-RU"/>
        </w:rPr>
        <w:t>≥1 мм</w:t>
      </w:r>
      <w:r w:rsidR="006A20E7" w:rsidRPr="009A318D">
        <w:rPr>
          <w:rFonts w:ascii="Times New Roman" w:hAnsi="Times New Roman" w:cs="Times New Roman"/>
          <w:sz w:val="28"/>
          <w:szCs w:val="28"/>
          <w:lang w:eastAsia="ru-RU"/>
        </w:rPr>
        <w:t>,</w:t>
      </w:r>
      <w:r w:rsidR="002815CC" w:rsidRPr="009A318D">
        <w:rPr>
          <w:rFonts w:ascii="Times New Roman" w:hAnsi="Times New Roman" w:cs="Times New Roman"/>
          <w:sz w:val="28"/>
          <w:szCs w:val="28"/>
        </w:rPr>
        <w:t xml:space="preserve"> относительная погрешность </w:t>
      </w:r>
      <w:r w:rsidR="006A20E7" w:rsidRPr="009A318D">
        <w:rPr>
          <w:rFonts w:ascii="Times New Roman" w:hAnsi="Times New Roman" w:cs="Times New Roman"/>
          <w:i/>
          <w:sz w:val="28"/>
          <w:szCs w:val="28"/>
          <w:lang w:val="en-US" w:eastAsia="ru-RU"/>
        </w:rPr>
        <w:t>h</w:t>
      </w:r>
      <w:r w:rsidR="006A20E7" w:rsidRPr="009A318D">
        <w:rPr>
          <w:rFonts w:ascii="Times New Roman" w:hAnsi="Times New Roman" w:cs="Times New Roman"/>
          <w:sz w:val="28"/>
          <w:szCs w:val="28"/>
        </w:rPr>
        <w:t xml:space="preserve"> ≈</w:t>
      </w:r>
      <w:r w:rsidR="002815CC" w:rsidRPr="009A318D">
        <w:rPr>
          <w:rFonts w:ascii="Times New Roman" w:hAnsi="Times New Roman" w:cs="Times New Roman"/>
          <w:sz w:val="28"/>
          <w:szCs w:val="28"/>
        </w:rPr>
        <w:t xml:space="preserve">25 %, что </w:t>
      </w:r>
      <w:r w:rsidR="006A20E7" w:rsidRPr="009A318D">
        <w:rPr>
          <w:rFonts w:ascii="Times New Roman" w:hAnsi="Times New Roman" w:cs="Times New Roman"/>
          <w:sz w:val="28"/>
          <w:szCs w:val="28"/>
        </w:rPr>
        <w:t>отрицательно</w:t>
      </w:r>
      <w:r w:rsidR="002815CC" w:rsidRPr="009A318D">
        <w:rPr>
          <w:rFonts w:ascii="Times New Roman" w:hAnsi="Times New Roman" w:cs="Times New Roman"/>
          <w:sz w:val="28"/>
          <w:szCs w:val="28"/>
        </w:rPr>
        <w:t xml:space="preserve"> </w:t>
      </w:r>
      <w:r w:rsidR="006A20E7" w:rsidRPr="009A318D">
        <w:rPr>
          <w:rFonts w:ascii="Times New Roman" w:hAnsi="Times New Roman" w:cs="Times New Roman"/>
          <w:sz w:val="28"/>
          <w:szCs w:val="28"/>
        </w:rPr>
        <w:t xml:space="preserve">влияет на оценивание </w:t>
      </w:r>
      <w:r w:rsidR="002815CC" w:rsidRPr="009A318D">
        <w:rPr>
          <w:rFonts w:ascii="Times New Roman" w:hAnsi="Times New Roman" w:cs="Times New Roman"/>
          <w:sz w:val="28"/>
          <w:szCs w:val="28"/>
        </w:rPr>
        <w:t>степени опасности дефекта.</w:t>
      </w:r>
    </w:p>
    <w:p w:rsidR="00C57FA3" w:rsidRPr="009A318D" w:rsidRDefault="00086EB6" w:rsidP="008B1148">
      <w:pPr>
        <w:pStyle w:val="a3"/>
        <w:shd w:val="clear" w:color="auto" w:fill="FFFFFF"/>
        <w:spacing w:before="0" w:beforeAutospacing="0" w:after="0" w:afterAutospacing="0"/>
        <w:ind w:firstLine="709"/>
        <w:contextualSpacing/>
        <w:jc w:val="both"/>
        <w:rPr>
          <w:sz w:val="28"/>
          <w:szCs w:val="28"/>
        </w:rPr>
      </w:pPr>
      <w:r w:rsidRPr="009A318D">
        <w:rPr>
          <w:sz w:val="28"/>
          <w:szCs w:val="28"/>
        </w:rPr>
        <w:t>Исследуя возможности вихретокового метода</w:t>
      </w:r>
      <w:r w:rsidR="001A1E2E" w:rsidRPr="009A318D">
        <w:rPr>
          <w:sz w:val="28"/>
          <w:szCs w:val="28"/>
        </w:rPr>
        <w:t xml:space="preserve"> (ВТМ)</w:t>
      </w:r>
      <w:r w:rsidRPr="009A318D">
        <w:rPr>
          <w:sz w:val="28"/>
          <w:szCs w:val="28"/>
        </w:rPr>
        <w:t xml:space="preserve"> необходимо оценить адекватность, точность и чувствительность магнитных полей к разным маркам материала, глубины и характера д</w:t>
      </w:r>
      <w:r w:rsidR="00CA36C9">
        <w:rPr>
          <w:sz w:val="28"/>
          <w:szCs w:val="28"/>
        </w:rPr>
        <w:t>ефекта. Для неразрушающего контроля</w:t>
      </w:r>
      <w:r w:rsidR="006236F7">
        <w:rPr>
          <w:sz w:val="28"/>
          <w:szCs w:val="28"/>
        </w:rPr>
        <w:t xml:space="preserve"> </w:t>
      </w:r>
      <w:r w:rsidR="00CA36C9">
        <w:rPr>
          <w:sz w:val="28"/>
          <w:szCs w:val="28"/>
        </w:rPr>
        <w:t>вагонных колес используем вихретоковый дефектоскоп ВД-113</w:t>
      </w:r>
      <w:r w:rsidR="006236F7">
        <w:rPr>
          <w:sz w:val="28"/>
          <w:szCs w:val="28"/>
        </w:rPr>
        <w:t>.</w:t>
      </w:r>
      <w:r w:rsidRPr="009A318D">
        <w:rPr>
          <w:sz w:val="28"/>
          <w:szCs w:val="28"/>
        </w:rPr>
        <w:t xml:space="preserve"> </w:t>
      </w:r>
      <w:r w:rsidR="00C57FA3" w:rsidRPr="009A318D">
        <w:rPr>
          <w:sz w:val="28"/>
          <w:szCs w:val="28"/>
        </w:rPr>
        <w:t>На графике (рис.</w:t>
      </w:r>
      <w:r w:rsidR="00C267B4" w:rsidRPr="009A318D">
        <w:rPr>
          <w:sz w:val="28"/>
          <w:szCs w:val="28"/>
        </w:rPr>
        <w:t xml:space="preserve"> 1.9</w:t>
      </w:r>
      <w:r w:rsidR="00C57FA3" w:rsidRPr="009A318D">
        <w:rPr>
          <w:sz w:val="28"/>
          <w:szCs w:val="28"/>
        </w:rPr>
        <w:t>) изображена зависимость глубины проникновения</w:t>
      </w:r>
      <w:r w:rsidR="00E03EDB" w:rsidRPr="009A318D">
        <w:rPr>
          <w:sz w:val="28"/>
          <w:szCs w:val="28"/>
        </w:rPr>
        <w:t xml:space="preserve"> вихревых токов в металл</w:t>
      </w:r>
      <w:r w:rsidR="00C57FA3" w:rsidRPr="009A318D">
        <w:rPr>
          <w:sz w:val="28"/>
          <w:szCs w:val="28"/>
        </w:rPr>
        <w:t>.</w:t>
      </w:r>
    </w:p>
    <w:p w:rsidR="00AB50B4" w:rsidRPr="009A318D" w:rsidRDefault="00AB50B4" w:rsidP="008B1148">
      <w:pPr>
        <w:pStyle w:val="a3"/>
        <w:shd w:val="clear" w:color="auto" w:fill="FFFFFF"/>
        <w:spacing w:before="0" w:beforeAutospacing="0" w:after="0" w:afterAutospacing="0"/>
        <w:ind w:firstLine="709"/>
        <w:contextualSpacing/>
        <w:jc w:val="both"/>
        <w:rPr>
          <w:sz w:val="28"/>
          <w:szCs w:val="28"/>
        </w:rPr>
      </w:pPr>
    </w:p>
    <w:p w:rsidR="00AB50B4" w:rsidRPr="009A318D" w:rsidRDefault="007854DE" w:rsidP="00BF66F6">
      <w:pPr>
        <w:pStyle w:val="a3"/>
        <w:shd w:val="clear" w:color="auto" w:fill="FFFFFF"/>
        <w:spacing w:before="0" w:beforeAutospacing="0" w:after="0" w:afterAutospacing="0"/>
        <w:contextualSpacing/>
        <w:jc w:val="center"/>
        <w:rPr>
          <w:sz w:val="28"/>
          <w:szCs w:val="28"/>
        </w:rPr>
      </w:pPr>
      <w:r w:rsidRPr="009A318D">
        <w:rPr>
          <w:noProof/>
          <w:sz w:val="28"/>
          <w:szCs w:val="28"/>
        </w:rPr>
        <w:drawing>
          <wp:inline distT="0" distB="0" distL="0" distR="0">
            <wp:extent cx="2317750" cy="1765300"/>
            <wp:effectExtent l="19050" t="0" r="6350" b="0"/>
            <wp:docPr id="33" name="Рисунок 33" descr="C:\Users\User\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1.jpg"/>
                    <pic:cNvPicPr>
                      <a:picLocks noChangeAspect="1" noChangeArrowheads="1"/>
                    </pic:cNvPicPr>
                  </pic:nvPicPr>
                  <pic:blipFill>
                    <a:blip r:embed="rId18" cstate="print">
                      <a:lum bright="-10000" contrast="20000"/>
                      <a:extLst>
                        <a:ext uri="{28A0092B-C50C-407E-A947-70E740481C1C}">
                          <a14:useLocalDpi xmlns:a14="http://schemas.microsoft.com/office/drawing/2010/main" val="0"/>
                        </a:ext>
                      </a:extLst>
                    </a:blip>
                    <a:srcRect/>
                    <a:stretch>
                      <a:fillRect/>
                    </a:stretch>
                  </pic:blipFill>
                  <pic:spPr bwMode="auto">
                    <a:xfrm>
                      <a:off x="0" y="0"/>
                      <a:ext cx="2317750" cy="1765300"/>
                    </a:xfrm>
                    <a:prstGeom prst="rect">
                      <a:avLst/>
                    </a:prstGeom>
                    <a:noFill/>
                    <a:ln>
                      <a:noFill/>
                    </a:ln>
                  </pic:spPr>
                </pic:pic>
              </a:graphicData>
            </a:graphic>
          </wp:inline>
        </w:drawing>
      </w:r>
    </w:p>
    <w:p w:rsidR="00C57FA3" w:rsidRPr="009A318D" w:rsidRDefault="00C57FA3" w:rsidP="008B1148">
      <w:pPr>
        <w:pStyle w:val="a3"/>
        <w:shd w:val="clear" w:color="auto" w:fill="FFFFFF"/>
        <w:spacing w:before="0" w:beforeAutospacing="0" w:after="0" w:afterAutospacing="0"/>
        <w:ind w:firstLine="709"/>
        <w:contextualSpacing/>
        <w:jc w:val="center"/>
        <w:rPr>
          <w:sz w:val="28"/>
          <w:szCs w:val="28"/>
        </w:rPr>
      </w:pPr>
    </w:p>
    <w:p w:rsidR="00C57FA3" w:rsidRPr="009A318D" w:rsidRDefault="00C57FA3" w:rsidP="00BF66F6">
      <w:pPr>
        <w:pStyle w:val="a3"/>
        <w:shd w:val="clear" w:color="auto" w:fill="FFFFFF"/>
        <w:spacing w:before="0" w:beforeAutospacing="0" w:after="0" w:afterAutospacing="0"/>
        <w:contextualSpacing/>
        <w:jc w:val="center"/>
        <w:rPr>
          <w:sz w:val="28"/>
          <w:szCs w:val="28"/>
        </w:rPr>
      </w:pPr>
      <w:r w:rsidRPr="009A318D">
        <w:rPr>
          <w:sz w:val="28"/>
          <w:szCs w:val="28"/>
        </w:rPr>
        <w:t xml:space="preserve">Рисунок </w:t>
      </w:r>
      <w:r w:rsidR="00C267B4" w:rsidRPr="009A318D">
        <w:rPr>
          <w:sz w:val="28"/>
          <w:szCs w:val="28"/>
        </w:rPr>
        <w:t>1.9</w:t>
      </w:r>
      <w:r w:rsidR="001A1E2E" w:rsidRPr="009A318D">
        <w:rPr>
          <w:sz w:val="28"/>
          <w:szCs w:val="28"/>
        </w:rPr>
        <w:t xml:space="preserve"> </w:t>
      </w:r>
      <w:r w:rsidRPr="009A318D">
        <w:rPr>
          <w:sz w:val="28"/>
          <w:szCs w:val="28"/>
        </w:rPr>
        <w:t>- Зависимость глубины (мм) проникновения вихревых токо</w:t>
      </w:r>
      <w:r w:rsidR="007441AA" w:rsidRPr="009A318D">
        <w:rPr>
          <w:sz w:val="28"/>
          <w:szCs w:val="28"/>
        </w:rPr>
        <w:t>в в сталь от частоты (Г</w:t>
      </w:r>
      <w:r w:rsidRPr="009A318D">
        <w:rPr>
          <w:sz w:val="28"/>
          <w:szCs w:val="28"/>
        </w:rPr>
        <w:t>ц) электромагнитного излуч</w:t>
      </w:r>
      <w:r w:rsidR="00CB685D" w:rsidRPr="009A318D">
        <w:rPr>
          <w:sz w:val="28"/>
          <w:szCs w:val="28"/>
        </w:rPr>
        <w:t>ения</w:t>
      </w:r>
    </w:p>
    <w:p w:rsidR="00C57FA3" w:rsidRPr="009A318D" w:rsidRDefault="00C57FA3" w:rsidP="00BF66F6">
      <w:pPr>
        <w:pStyle w:val="a3"/>
        <w:shd w:val="clear" w:color="auto" w:fill="FFFFFF"/>
        <w:spacing w:before="0" w:beforeAutospacing="0" w:after="0" w:afterAutospacing="0"/>
        <w:contextualSpacing/>
        <w:jc w:val="both"/>
        <w:rPr>
          <w:sz w:val="28"/>
          <w:szCs w:val="28"/>
        </w:rPr>
      </w:pPr>
    </w:p>
    <w:p w:rsidR="001B3F34" w:rsidRPr="009A318D" w:rsidRDefault="002815CC" w:rsidP="005F78A9">
      <w:pPr>
        <w:pStyle w:val="a3"/>
        <w:spacing w:before="0" w:beforeAutospacing="0" w:after="0" w:afterAutospacing="0"/>
        <w:ind w:firstLine="709"/>
        <w:contextualSpacing/>
        <w:jc w:val="both"/>
        <w:rPr>
          <w:sz w:val="28"/>
          <w:szCs w:val="28"/>
        </w:rPr>
      </w:pPr>
      <w:r w:rsidRPr="009A318D">
        <w:rPr>
          <w:sz w:val="28"/>
          <w:szCs w:val="28"/>
        </w:rPr>
        <w:t>У</w:t>
      </w:r>
      <w:r w:rsidR="001B3F34" w:rsidRPr="009A318D">
        <w:rPr>
          <w:sz w:val="28"/>
          <w:szCs w:val="28"/>
        </w:rPr>
        <w:t xml:space="preserve">становлено, </w:t>
      </w:r>
      <w:r w:rsidR="005F78A9" w:rsidRPr="009A318D">
        <w:rPr>
          <w:sz w:val="28"/>
          <w:szCs w:val="28"/>
        </w:rPr>
        <w:t xml:space="preserve">что основная задача неразрушающего контроля заключается не только в оценке места и причины зарождения дефектов, но и в получении точных результатов измерений с наименьшей погрешностью. </w:t>
      </w:r>
      <w:r w:rsidR="001B3F34" w:rsidRPr="009A318D">
        <w:rPr>
          <w:sz w:val="28"/>
          <w:szCs w:val="28"/>
        </w:rPr>
        <w:t>Решить данную задачу возможно при многовекторном подходе с учетом системных связей в разных плоскостях проблемы</w:t>
      </w:r>
      <w:r w:rsidR="00F02617" w:rsidRPr="009A318D">
        <w:rPr>
          <w:sz w:val="28"/>
          <w:szCs w:val="28"/>
        </w:rPr>
        <w:t xml:space="preserve"> </w:t>
      </w:r>
      <w:r w:rsidR="001B3F34" w:rsidRPr="009A318D">
        <w:rPr>
          <w:spacing w:val="2"/>
          <w:sz w:val="28"/>
          <w:szCs w:val="28"/>
        </w:rPr>
        <w:t>[</w:t>
      </w:r>
      <w:r w:rsidR="007441AA" w:rsidRPr="009A318D">
        <w:rPr>
          <w:spacing w:val="2"/>
          <w:sz w:val="28"/>
          <w:szCs w:val="28"/>
        </w:rPr>
        <w:t>38-40</w:t>
      </w:r>
      <w:r w:rsidR="001B3F34" w:rsidRPr="009A318D">
        <w:rPr>
          <w:spacing w:val="2"/>
          <w:sz w:val="28"/>
          <w:szCs w:val="28"/>
        </w:rPr>
        <w:t>].</w:t>
      </w:r>
      <w:r w:rsidR="001B3F34" w:rsidRPr="009A318D">
        <w:rPr>
          <w:sz w:val="28"/>
          <w:szCs w:val="28"/>
        </w:rPr>
        <w:t xml:space="preserve"> </w:t>
      </w:r>
    </w:p>
    <w:p w:rsidR="00836C17" w:rsidRPr="009A318D" w:rsidRDefault="00836C17" w:rsidP="008B1148">
      <w:pPr>
        <w:spacing w:after="0" w:line="240" w:lineRule="auto"/>
        <w:ind w:right="-25"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 xml:space="preserve">Научно-технологические нужды, сконцентрированы в отсутствии отечественных технологий сверх точного прогнозирования ответственных деталей </w:t>
      </w:r>
      <w:r w:rsidR="00767605" w:rsidRPr="009A318D">
        <w:rPr>
          <w:rFonts w:ascii="Times New Roman" w:eastAsia="Times New Roman" w:hAnsi="Times New Roman" w:cs="Times New Roman"/>
          <w:sz w:val="28"/>
          <w:szCs w:val="28"/>
          <w:lang w:eastAsia="ru-RU"/>
        </w:rPr>
        <w:t xml:space="preserve">машиностроения </w:t>
      </w:r>
      <w:r w:rsidRPr="009A318D">
        <w:rPr>
          <w:rFonts w:ascii="Times New Roman" w:eastAsia="Times New Roman" w:hAnsi="Times New Roman" w:cs="Times New Roman"/>
          <w:sz w:val="28"/>
          <w:szCs w:val="28"/>
          <w:lang w:eastAsia="ru-RU"/>
        </w:rPr>
        <w:t>Казахстана.</w:t>
      </w:r>
    </w:p>
    <w:p w:rsidR="00836C17" w:rsidRPr="009A318D" w:rsidRDefault="00836C17" w:rsidP="008B1148">
      <w:pPr>
        <w:pStyle w:val="a3"/>
        <w:spacing w:before="0" w:beforeAutospacing="0" w:after="0" w:afterAutospacing="0"/>
        <w:ind w:firstLine="709"/>
        <w:contextualSpacing/>
        <w:jc w:val="both"/>
        <w:rPr>
          <w:sz w:val="28"/>
          <w:szCs w:val="28"/>
        </w:rPr>
      </w:pPr>
      <w:r w:rsidRPr="009A318D">
        <w:rPr>
          <w:sz w:val="28"/>
          <w:szCs w:val="28"/>
        </w:rPr>
        <w:t xml:space="preserve">По результатам диагностических исследований с рекомендуемым перекрестным методом оценки (МПМ и ВТМ) внутренних напряжений и структурных изменений удалось расширить диапазон дефектов, которые ранее предшествующими исследователями не учитывались при дефектации высоконагруженных деталей, но вносили существенный вклад, в развитие динамических нагрузок, снижая ресурс, безопасность работы </w:t>
      </w:r>
      <w:r w:rsidR="00086EB6" w:rsidRPr="009A318D">
        <w:rPr>
          <w:sz w:val="28"/>
          <w:szCs w:val="28"/>
        </w:rPr>
        <w:t xml:space="preserve">колесных пар </w:t>
      </w:r>
      <w:r w:rsidR="00086EB6" w:rsidRPr="009A318D">
        <w:rPr>
          <w:sz w:val="28"/>
          <w:szCs w:val="28"/>
        </w:rPr>
        <w:lastRenderedPageBreak/>
        <w:t>вагона</w:t>
      </w:r>
      <w:r w:rsidRPr="009A318D">
        <w:rPr>
          <w:sz w:val="28"/>
          <w:szCs w:val="28"/>
        </w:rPr>
        <w:t xml:space="preserve">. Перечисленные особенности расширяют качественный контроль в производственно-технологических процессах ремонтно-восстановительного производства </w:t>
      </w:r>
      <w:r w:rsidR="00086EB6" w:rsidRPr="009A318D">
        <w:rPr>
          <w:sz w:val="28"/>
          <w:szCs w:val="28"/>
        </w:rPr>
        <w:t xml:space="preserve">колесных пар </w:t>
      </w:r>
      <w:r w:rsidRPr="009A318D">
        <w:rPr>
          <w:spacing w:val="2"/>
          <w:sz w:val="28"/>
          <w:szCs w:val="28"/>
        </w:rPr>
        <w:t>[</w:t>
      </w:r>
      <w:r w:rsidR="00E8189F" w:rsidRPr="009A318D">
        <w:rPr>
          <w:spacing w:val="2"/>
          <w:sz w:val="28"/>
          <w:szCs w:val="28"/>
        </w:rPr>
        <w:t>41-43</w:t>
      </w:r>
      <w:r w:rsidRPr="009A318D">
        <w:rPr>
          <w:spacing w:val="2"/>
          <w:sz w:val="28"/>
          <w:szCs w:val="28"/>
        </w:rPr>
        <w:t>]</w:t>
      </w:r>
      <w:r w:rsidRPr="009A318D">
        <w:rPr>
          <w:sz w:val="28"/>
          <w:szCs w:val="28"/>
        </w:rPr>
        <w:t>.</w:t>
      </w:r>
    </w:p>
    <w:p w:rsidR="00836C17" w:rsidRPr="009A318D" w:rsidRDefault="00836C17" w:rsidP="008B1148">
      <w:pPr>
        <w:tabs>
          <w:tab w:val="left" w:pos="540"/>
        </w:tabs>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По результатам исследований современных методов неразрушающего контроля, систем диагностики и технологий восстановления геометрии и свойств высоконагруженных деталей обоснованно выбраны и рекомендованы наиболее эффективные методы. Сформулированы четкие критерии, характеризующие условия возможной адаптации методов диагностирования и способов восстановления к реальным производственным условиям. Установлены факторы, влияющие на полноценную интеграцию методов неразрушающего контроля, регулирующие качественные и стоимостные показатели проведения работ</w:t>
      </w:r>
      <w:r w:rsidR="00F02617" w:rsidRPr="009A318D">
        <w:rPr>
          <w:rFonts w:ascii="Times New Roman" w:hAnsi="Times New Roman" w:cs="Times New Roman"/>
          <w:sz w:val="28"/>
          <w:szCs w:val="28"/>
        </w:rPr>
        <w:t xml:space="preserve"> </w:t>
      </w:r>
      <w:r w:rsidR="00814115" w:rsidRPr="009A318D">
        <w:rPr>
          <w:rFonts w:ascii="Times New Roman" w:hAnsi="Times New Roman" w:cs="Times New Roman"/>
          <w:spacing w:val="2"/>
          <w:sz w:val="28"/>
          <w:szCs w:val="28"/>
        </w:rPr>
        <w:t>[44-</w:t>
      </w:r>
      <w:r w:rsidR="00E8189F" w:rsidRPr="009A318D">
        <w:rPr>
          <w:rFonts w:ascii="Times New Roman" w:hAnsi="Times New Roman" w:cs="Times New Roman"/>
          <w:spacing w:val="2"/>
          <w:sz w:val="28"/>
          <w:szCs w:val="28"/>
        </w:rPr>
        <w:t>47</w:t>
      </w:r>
      <w:r w:rsidRPr="009A318D">
        <w:rPr>
          <w:rFonts w:ascii="Times New Roman" w:hAnsi="Times New Roman" w:cs="Times New Roman"/>
          <w:spacing w:val="2"/>
          <w:sz w:val="28"/>
          <w:szCs w:val="28"/>
        </w:rPr>
        <w:t>]</w:t>
      </w:r>
      <w:r w:rsidRPr="009A318D">
        <w:rPr>
          <w:rFonts w:ascii="Times New Roman" w:hAnsi="Times New Roman" w:cs="Times New Roman"/>
          <w:sz w:val="28"/>
          <w:szCs w:val="28"/>
        </w:rPr>
        <w:t xml:space="preserve">.  </w:t>
      </w:r>
    </w:p>
    <w:p w:rsidR="00836C17" w:rsidRPr="009A318D" w:rsidRDefault="00836C17"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Актуальной задачей является не только обнаружение трещин на ранней стадии их развития, как п</w:t>
      </w:r>
      <w:r w:rsidR="00F02617" w:rsidRPr="009A318D">
        <w:rPr>
          <w:rFonts w:ascii="Times New Roman" w:hAnsi="Times New Roman" w:cs="Times New Roman"/>
          <w:sz w:val="28"/>
          <w:szCs w:val="28"/>
        </w:rPr>
        <w:t>оказывают многие ведущие ученые</w:t>
      </w:r>
      <w:r w:rsidRPr="009A318D">
        <w:rPr>
          <w:rFonts w:ascii="Times New Roman" w:hAnsi="Times New Roman" w:cs="Times New Roman"/>
          <w:sz w:val="28"/>
          <w:szCs w:val="28"/>
        </w:rPr>
        <w:t xml:space="preserve"> Дубов А.А., Демин Е.А., Миляев А.И., Стеклов О.И., Матюнин В.М. и др., но и определение истинных причин их зарожд</w:t>
      </w:r>
      <w:r w:rsidR="00B63B44" w:rsidRPr="009A318D">
        <w:rPr>
          <w:rFonts w:ascii="Times New Roman" w:hAnsi="Times New Roman" w:cs="Times New Roman"/>
          <w:sz w:val="28"/>
          <w:szCs w:val="28"/>
        </w:rPr>
        <w:t>ения и мест концентрации (основной металл</w:t>
      </w:r>
      <w:r w:rsidRPr="009A318D">
        <w:rPr>
          <w:rFonts w:ascii="Times New Roman" w:hAnsi="Times New Roman" w:cs="Times New Roman"/>
          <w:sz w:val="28"/>
          <w:szCs w:val="28"/>
        </w:rPr>
        <w:t>, восстановленный слой, фазовая среда структуры)</w:t>
      </w:r>
      <w:r w:rsidRPr="009A318D">
        <w:rPr>
          <w:rFonts w:ascii="Times New Roman" w:hAnsi="Times New Roman" w:cs="Times New Roman"/>
          <w:spacing w:val="2"/>
          <w:sz w:val="28"/>
          <w:szCs w:val="28"/>
        </w:rPr>
        <w:t xml:space="preserve">, что позволит определить технологические дефекты восстановления и прогнозировать остаточный ресурс </w:t>
      </w:r>
      <w:r w:rsidR="00086EB6" w:rsidRPr="009A318D">
        <w:rPr>
          <w:rFonts w:ascii="Times New Roman" w:hAnsi="Times New Roman" w:cs="Times New Roman"/>
          <w:spacing w:val="2"/>
          <w:sz w:val="28"/>
          <w:szCs w:val="28"/>
        </w:rPr>
        <w:t>колесных пар</w:t>
      </w:r>
      <w:r w:rsidRPr="009A318D">
        <w:rPr>
          <w:rFonts w:ascii="Times New Roman" w:hAnsi="Times New Roman" w:cs="Times New Roman"/>
          <w:spacing w:val="2"/>
          <w:sz w:val="28"/>
          <w:szCs w:val="28"/>
        </w:rPr>
        <w:t xml:space="preserve"> с высокой точностью. </w:t>
      </w:r>
    </w:p>
    <w:p w:rsidR="00BD261D" w:rsidRPr="009A318D" w:rsidRDefault="00293D88" w:rsidP="008B1148">
      <w:pPr>
        <w:shd w:val="clear" w:color="auto" w:fill="FFFFFF"/>
        <w:spacing w:after="0" w:line="240" w:lineRule="auto"/>
        <w:ind w:left="24" w:right="2" w:firstLine="709"/>
        <w:jc w:val="both"/>
        <w:rPr>
          <w:rFonts w:ascii="Times New Roman" w:hAnsi="Times New Roman" w:cs="Times New Roman"/>
          <w:sz w:val="28"/>
          <w:szCs w:val="28"/>
        </w:rPr>
      </w:pPr>
      <w:r w:rsidRPr="009A318D">
        <w:rPr>
          <w:rFonts w:ascii="Times New Roman" w:hAnsi="Times New Roman" w:cs="Times New Roman"/>
          <w:sz w:val="28"/>
          <w:szCs w:val="28"/>
        </w:rPr>
        <w:t>Из проведенных теоретических исследований выявлено, что</w:t>
      </w:r>
      <w:r w:rsidR="00BD261D" w:rsidRPr="009A318D">
        <w:rPr>
          <w:rFonts w:ascii="Times New Roman" w:hAnsi="Times New Roman" w:cs="Times New Roman"/>
          <w:sz w:val="28"/>
          <w:szCs w:val="28"/>
        </w:rPr>
        <w:t xml:space="preserve"> метод МПМ</w:t>
      </w:r>
      <w:r w:rsidR="00F74D25" w:rsidRPr="009A318D">
        <w:rPr>
          <w:rFonts w:ascii="Times New Roman" w:hAnsi="Times New Roman" w:cs="Times New Roman"/>
          <w:sz w:val="28"/>
          <w:szCs w:val="28"/>
        </w:rPr>
        <w:t>, вихретоковый метод</w:t>
      </w:r>
      <w:r w:rsidR="00BD261D" w:rsidRPr="009A318D">
        <w:rPr>
          <w:rFonts w:ascii="Times New Roman" w:hAnsi="Times New Roman" w:cs="Times New Roman"/>
          <w:sz w:val="28"/>
          <w:szCs w:val="28"/>
        </w:rPr>
        <w:t xml:space="preserve"> и </w:t>
      </w:r>
      <w:r w:rsidR="00F74D25" w:rsidRPr="009A318D">
        <w:rPr>
          <w:rFonts w:ascii="Times New Roman" w:hAnsi="Times New Roman" w:cs="Times New Roman"/>
          <w:sz w:val="28"/>
          <w:szCs w:val="28"/>
        </w:rPr>
        <w:t>интеграция прогнозного расчета</w:t>
      </w:r>
      <w:r w:rsidR="00BD261D" w:rsidRPr="009A318D">
        <w:rPr>
          <w:rFonts w:ascii="Times New Roman" w:hAnsi="Times New Roman" w:cs="Times New Roman"/>
          <w:sz w:val="28"/>
          <w:szCs w:val="28"/>
        </w:rPr>
        <w:t xml:space="preserve"> являются перспективными как элемент</w:t>
      </w:r>
      <w:r w:rsidR="0009250D" w:rsidRPr="009A318D">
        <w:rPr>
          <w:rFonts w:ascii="Times New Roman" w:hAnsi="Times New Roman" w:cs="Times New Roman"/>
          <w:sz w:val="28"/>
          <w:szCs w:val="28"/>
        </w:rPr>
        <w:t>ом</w:t>
      </w:r>
      <w:r w:rsidR="00BD261D" w:rsidRPr="009A318D">
        <w:rPr>
          <w:rFonts w:ascii="Times New Roman" w:hAnsi="Times New Roman" w:cs="Times New Roman"/>
          <w:sz w:val="28"/>
          <w:szCs w:val="28"/>
        </w:rPr>
        <w:t xml:space="preserve"> совокупности методов комплексной оценки колесных пар подвижного состава. </w:t>
      </w:r>
      <w:r w:rsidR="00C368F6" w:rsidRPr="009A318D">
        <w:rPr>
          <w:rFonts w:ascii="Times New Roman" w:hAnsi="Times New Roman" w:cs="Times New Roman"/>
          <w:sz w:val="28"/>
          <w:szCs w:val="28"/>
        </w:rPr>
        <w:t>С</w:t>
      </w:r>
      <w:r w:rsidR="00BD261D" w:rsidRPr="009A318D">
        <w:rPr>
          <w:rFonts w:ascii="Times New Roman" w:hAnsi="Times New Roman" w:cs="Times New Roman"/>
          <w:sz w:val="28"/>
          <w:szCs w:val="28"/>
        </w:rPr>
        <w:t>равнительны</w:t>
      </w:r>
      <w:r w:rsidR="00C368F6" w:rsidRPr="009A318D">
        <w:rPr>
          <w:rFonts w:ascii="Times New Roman" w:hAnsi="Times New Roman" w:cs="Times New Roman"/>
          <w:sz w:val="28"/>
          <w:szCs w:val="28"/>
        </w:rPr>
        <w:t xml:space="preserve">й анализ </w:t>
      </w:r>
      <w:r w:rsidR="00BD261D" w:rsidRPr="009A318D">
        <w:rPr>
          <w:rFonts w:ascii="Times New Roman" w:hAnsi="Times New Roman" w:cs="Times New Roman"/>
          <w:sz w:val="28"/>
          <w:szCs w:val="28"/>
        </w:rPr>
        <w:t>погрешностей при измерении дефектов всех методов неразрушающего контроля колес вагонов</w:t>
      </w:r>
      <w:r w:rsidR="00C368F6" w:rsidRPr="009A318D">
        <w:rPr>
          <w:rFonts w:ascii="Times New Roman" w:hAnsi="Times New Roman" w:cs="Times New Roman"/>
          <w:sz w:val="28"/>
          <w:szCs w:val="28"/>
        </w:rPr>
        <w:t xml:space="preserve"> показал следующие значения: </w:t>
      </w:r>
      <w:r w:rsidR="00255CC1" w:rsidRPr="009A318D">
        <w:rPr>
          <w:rFonts w:ascii="Times New Roman" w:hAnsi="Times New Roman" w:cs="Times New Roman"/>
          <w:sz w:val="28"/>
          <w:szCs w:val="28"/>
        </w:rPr>
        <w:t xml:space="preserve">радиографический - </w:t>
      </w:r>
      <w:r w:rsidR="00C368F6" w:rsidRPr="009A318D">
        <w:rPr>
          <w:rFonts w:ascii="Times New Roman" w:hAnsi="Times New Roman" w:cs="Times New Roman"/>
          <w:sz w:val="28"/>
          <w:szCs w:val="28"/>
        </w:rPr>
        <w:t>13</w:t>
      </w:r>
      <w:r w:rsidR="00255CC1" w:rsidRPr="009A318D">
        <w:rPr>
          <w:rFonts w:ascii="Times New Roman" w:hAnsi="Times New Roman" w:cs="Times New Roman"/>
          <w:sz w:val="28"/>
          <w:szCs w:val="28"/>
        </w:rPr>
        <w:t xml:space="preserve"> </w:t>
      </w:r>
      <w:r w:rsidR="00C368F6" w:rsidRPr="009A318D">
        <w:rPr>
          <w:rFonts w:ascii="Times New Roman" w:hAnsi="Times New Roman" w:cs="Times New Roman"/>
          <w:sz w:val="28"/>
          <w:szCs w:val="28"/>
        </w:rPr>
        <w:t>-</w:t>
      </w:r>
      <w:r w:rsidR="00255CC1" w:rsidRPr="009A318D">
        <w:rPr>
          <w:rFonts w:ascii="Times New Roman" w:hAnsi="Times New Roman" w:cs="Times New Roman"/>
          <w:sz w:val="28"/>
          <w:szCs w:val="28"/>
        </w:rPr>
        <w:t xml:space="preserve"> </w:t>
      </w:r>
      <w:r w:rsidR="00C368F6" w:rsidRPr="009A318D">
        <w:rPr>
          <w:rFonts w:ascii="Times New Roman" w:hAnsi="Times New Roman" w:cs="Times New Roman"/>
          <w:sz w:val="28"/>
          <w:szCs w:val="28"/>
        </w:rPr>
        <w:t>30%, ВТМ -10-30%, УЗ -3-15%, МПМ</w:t>
      </w:r>
      <w:r w:rsidR="00255CC1" w:rsidRPr="009A318D">
        <w:rPr>
          <w:rFonts w:ascii="Times New Roman" w:hAnsi="Times New Roman" w:cs="Times New Roman"/>
          <w:sz w:val="28"/>
          <w:szCs w:val="28"/>
        </w:rPr>
        <w:t xml:space="preserve"> </w:t>
      </w:r>
      <w:r w:rsidR="00C368F6" w:rsidRPr="009A318D">
        <w:rPr>
          <w:rFonts w:ascii="Times New Roman" w:hAnsi="Times New Roman" w:cs="Times New Roman"/>
          <w:sz w:val="28"/>
          <w:szCs w:val="28"/>
        </w:rPr>
        <w:t>-</w:t>
      </w:r>
      <w:r w:rsidR="00255CC1" w:rsidRPr="009A318D">
        <w:rPr>
          <w:rFonts w:ascii="Times New Roman" w:hAnsi="Times New Roman" w:cs="Times New Roman"/>
          <w:sz w:val="28"/>
          <w:szCs w:val="28"/>
        </w:rPr>
        <w:t xml:space="preserve"> </w:t>
      </w:r>
      <w:r w:rsidR="00C368F6" w:rsidRPr="009A318D">
        <w:rPr>
          <w:rFonts w:ascii="Times New Roman" w:hAnsi="Times New Roman" w:cs="Times New Roman"/>
          <w:sz w:val="28"/>
          <w:szCs w:val="28"/>
        </w:rPr>
        <w:t>0,5-3%.</w:t>
      </w:r>
      <w:r w:rsidR="00BD261D" w:rsidRPr="009A318D">
        <w:rPr>
          <w:rFonts w:ascii="Times New Roman" w:hAnsi="Times New Roman" w:cs="Times New Roman"/>
          <w:sz w:val="28"/>
          <w:szCs w:val="28"/>
        </w:rPr>
        <w:t xml:space="preserve"> </w:t>
      </w:r>
    </w:p>
    <w:p w:rsidR="008F109F" w:rsidRPr="009A318D" w:rsidRDefault="008F109F" w:rsidP="008B1148">
      <w:pPr>
        <w:shd w:val="clear" w:color="auto" w:fill="FFFFFF"/>
        <w:spacing w:after="0" w:line="240" w:lineRule="auto"/>
        <w:ind w:left="24" w:right="2" w:firstLine="709"/>
        <w:jc w:val="both"/>
        <w:rPr>
          <w:rFonts w:ascii="Times New Roman" w:hAnsi="Times New Roman" w:cs="Times New Roman"/>
          <w:spacing w:val="-3"/>
          <w:sz w:val="28"/>
          <w:szCs w:val="28"/>
        </w:rPr>
      </w:pPr>
      <w:r w:rsidRPr="009A318D">
        <w:rPr>
          <w:rFonts w:ascii="Times New Roman" w:hAnsi="Times New Roman" w:cs="Times New Roman"/>
          <w:spacing w:val="-3"/>
          <w:sz w:val="28"/>
          <w:szCs w:val="28"/>
        </w:rPr>
        <w:t>Методологически</w:t>
      </w:r>
      <w:r w:rsidR="00B63B44" w:rsidRPr="009A318D">
        <w:rPr>
          <w:rFonts w:ascii="Times New Roman" w:hAnsi="Times New Roman" w:cs="Times New Roman"/>
          <w:spacing w:val="-3"/>
          <w:sz w:val="28"/>
          <w:szCs w:val="28"/>
        </w:rPr>
        <w:t>ми</w:t>
      </w:r>
      <w:r w:rsidRPr="009A318D">
        <w:rPr>
          <w:rFonts w:ascii="Times New Roman" w:hAnsi="Times New Roman" w:cs="Times New Roman"/>
          <w:spacing w:val="-3"/>
          <w:sz w:val="28"/>
          <w:szCs w:val="28"/>
        </w:rPr>
        <w:t xml:space="preserve"> подход</w:t>
      </w:r>
      <w:r w:rsidR="00B63B44" w:rsidRPr="009A318D">
        <w:rPr>
          <w:rFonts w:ascii="Times New Roman" w:hAnsi="Times New Roman" w:cs="Times New Roman"/>
          <w:spacing w:val="-3"/>
          <w:sz w:val="28"/>
          <w:szCs w:val="28"/>
        </w:rPr>
        <w:t>ами</w:t>
      </w:r>
      <w:r w:rsidRPr="009A318D">
        <w:rPr>
          <w:rFonts w:ascii="Times New Roman" w:hAnsi="Times New Roman" w:cs="Times New Roman"/>
          <w:spacing w:val="-3"/>
          <w:sz w:val="28"/>
          <w:szCs w:val="28"/>
        </w:rPr>
        <w:t xml:space="preserve"> в области износа колес вагонов необходимо оценивать износ профиля колеса во время э</w:t>
      </w:r>
      <w:r w:rsidR="00255CC1" w:rsidRPr="009A318D">
        <w:rPr>
          <w:rFonts w:ascii="Times New Roman" w:hAnsi="Times New Roman" w:cs="Times New Roman"/>
          <w:spacing w:val="-3"/>
          <w:sz w:val="28"/>
          <w:szCs w:val="28"/>
        </w:rPr>
        <w:t xml:space="preserve">ксплуатации подвижного состава. </w:t>
      </w:r>
      <w:r w:rsidRPr="009A318D">
        <w:rPr>
          <w:rFonts w:ascii="Times New Roman" w:hAnsi="Times New Roman" w:cs="Times New Roman"/>
          <w:spacing w:val="-3"/>
          <w:sz w:val="28"/>
          <w:szCs w:val="28"/>
        </w:rPr>
        <w:t xml:space="preserve">Существуют </w:t>
      </w:r>
      <w:r w:rsidR="00C05FEE" w:rsidRPr="009A318D">
        <w:rPr>
          <w:rFonts w:ascii="Times New Roman" w:hAnsi="Times New Roman" w:cs="Times New Roman"/>
          <w:spacing w:val="-3"/>
          <w:sz w:val="28"/>
          <w:szCs w:val="28"/>
        </w:rPr>
        <w:t xml:space="preserve">регрессионный и вероятностный </w:t>
      </w:r>
      <w:r w:rsidRPr="009A318D">
        <w:rPr>
          <w:rFonts w:ascii="Times New Roman" w:hAnsi="Times New Roman" w:cs="Times New Roman"/>
          <w:spacing w:val="-3"/>
          <w:sz w:val="28"/>
          <w:szCs w:val="28"/>
        </w:rPr>
        <w:t xml:space="preserve">методы </w:t>
      </w:r>
      <w:r w:rsidR="00C05FEE" w:rsidRPr="009A318D">
        <w:rPr>
          <w:rFonts w:ascii="Times New Roman" w:hAnsi="Times New Roman" w:cs="Times New Roman"/>
          <w:spacing w:val="-3"/>
          <w:sz w:val="28"/>
          <w:szCs w:val="28"/>
        </w:rPr>
        <w:t xml:space="preserve">статистического анализа </w:t>
      </w:r>
      <w:r w:rsidRPr="009A318D">
        <w:rPr>
          <w:rFonts w:ascii="Times New Roman" w:hAnsi="Times New Roman" w:cs="Times New Roman"/>
          <w:spacing w:val="-3"/>
          <w:sz w:val="28"/>
          <w:szCs w:val="28"/>
        </w:rPr>
        <w:t xml:space="preserve">исследования износа колес вагонов </w:t>
      </w:r>
      <w:r w:rsidR="002F7535" w:rsidRPr="009A318D">
        <w:rPr>
          <w:rFonts w:ascii="Times New Roman" w:hAnsi="Times New Roman" w:cs="Times New Roman"/>
          <w:spacing w:val="-3"/>
          <w:sz w:val="28"/>
          <w:szCs w:val="28"/>
        </w:rPr>
        <w:t>[48]</w:t>
      </w:r>
      <w:r w:rsidRPr="009A318D">
        <w:rPr>
          <w:rFonts w:ascii="Times New Roman" w:hAnsi="Times New Roman" w:cs="Times New Roman"/>
          <w:spacing w:val="-3"/>
          <w:sz w:val="28"/>
          <w:szCs w:val="28"/>
        </w:rPr>
        <w:t>.</w:t>
      </w:r>
    </w:p>
    <w:p w:rsidR="00DF711F" w:rsidRPr="009A318D" w:rsidRDefault="00C05FEE" w:rsidP="008B1148">
      <w:pPr>
        <w:shd w:val="clear" w:color="auto" w:fill="FFFFFF"/>
        <w:spacing w:after="0" w:line="240" w:lineRule="auto"/>
        <w:ind w:left="24" w:right="2" w:firstLine="709"/>
        <w:jc w:val="both"/>
        <w:rPr>
          <w:rFonts w:ascii="Times New Roman" w:hAnsi="Times New Roman" w:cs="Times New Roman"/>
          <w:spacing w:val="-3"/>
          <w:sz w:val="28"/>
          <w:szCs w:val="28"/>
        </w:rPr>
      </w:pPr>
      <w:r w:rsidRPr="009A318D">
        <w:rPr>
          <w:rFonts w:ascii="Times New Roman" w:hAnsi="Times New Roman" w:cs="Times New Roman"/>
          <w:spacing w:val="-3"/>
          <w:sz w:val="28"/>
          <w:szCs w:val="28"/>
        </w:rPr>
        <w:t xml:space="preserve">Анализ </w:t>
      </w:r>
      <w:r w:rsidR="008F109F" w:rsidRPr="009A318D">
        <w:rPr>
          <w:rFonts w:ascii="Times New Roman" w:hAnsi="Times New Roman" w:cs="Times New Roman"/>
          <w:spacing w:val="-3"/>
          <w:sz w:val="28"/>
          <w:szCs w:val="28"/>
        </w:rPr>
        <w:t>метод</w:t>
      </w:r>
      <w:r w:rsidRPr="009A318D">
        <w:rPr>
          <w:rFonts w:ascii="Times New Roman" w:hAnsi="Times New Roman" w:cs="Times New Roman"/>
          <w:spacing w:val="-3"/>
          <w:sz w:val="28"/>
          <w:szCs w:val="28"/>
        </w:rPr>
        <w:t>ом</w:t>
      </w:r>
      <w:r w:rsidR="008F109F" w:rsidRPr="009A318D">
        <w:rPr>
          <w:rFonts w:ascii="Times New Roman" w:hAnsi="Times New Roman" w:cs="Times New Roman"/>
          <w:spacing w:val="-3"/>
          <w:sz w:val="28"/>
          <w:szCs w:val="28"/>
        </w:rPr>
        <w:t xml:space="preserve"> регрессии </w:t>
      </w:r>
      <w:r w:rsidRPr="009A318D">
        <w:rPr>
          <w:rFonts w:ascii="Times New Roman" w:hAnsi="Times New Roman" w:cs="Times New Roman"/>
          <w:spacing w:val="-3"/>
          <w:sz w:val="28"/>
          <w:szCs w:val="28"/>
        </w:rPr>
        <w:t xml:space="preserve">состоит из </w:t>
      </w:r>
      <w:r w:rsidR="008F109F" w:rsidRPr="009A318D">
        <w:rPr>
          <w:rFonts w:ascii="Times New Roman" w:hAnsi="Times New Roman" w:cs="Times New Roman"/>
          <w:spacing w:val="-3"/>
          <w:sz w:val="28"/>
          <w:szCs w:val="28"/>
        </w:rPr>
        <w:t>периодичес</w:t>
      </w:r>
      <w:r w:rsidRPr="009A318D">
        <w:rPr>
          <w:rFonts w:ascii="Times New Roman" w:hAnsi="Times New Roman" w:cs="Times New Roman"/>
          <w:spacing w:val="-3"/>
          <w:sz w:val="28"/>
          <w:szCs w:val="28"/>
        </w:rPr>
        <w:t>кой количественной статистики</w:t>
      </w:r>
      <w:r w:rsidR="008F109F" w:rsidRPr="009A318D">
        <w:rPr>
          <w:rFonts w:ascii="Times New Roman" w:hAnsi="Times New Roman" w:cs="Times New Roman"/>
          <w:spacing w:val="-3"/>
          <w:sz w:val="28"/>
          <w:szCs w:val="28"/>
        </w:rPr>
        <w:t xml:space="preserve"> поверхностн</w:t>
      </w:r>
      <w:r w:rsidRPr="009A318D">
        <w:rPr>
          <w:rFonts w:ascii="Times New Roman" w:hAnsi="Times New Roman" w:cs="Times New Roman"/>
          <w:spacing w:val="-3"/>
          <w:sz w:val="28"/>
          <w:szCs w:val="28"/>
        </w:rPr>
        <w:t>ого</w:t>
      </w:r>
      <w:r w:rsidR="008F109F" w:rsidRPr="009A318D">
        <w:rPr>
          <w:rFonts w:ascii="Times New Roman" w:hAnsi="Times New Roman" w:cs="Times New Roman"/>
          <w:spacing w:val="-3"/>
          <w:sz w:val="28"/>
          <w:szCs w:val="28"/>
        </w:rPr>
        <w:t xml:space="preserve"> износ</w:t>
      </w:r>
      <w:r w:rsidRPr="009A318D">
        <w:rPr>
          <w:rFonts w:ascii="Times New Roman" w:hAnsi="Times New Roman" w:cs="Times New Roman"/>
          <w:spacing w:val="-3"/>
          <w:sz w:val="28"/>
          <w:szCs w:val="28"/>
        </w:rPr>
        <w:t>а</w:t>
      </w:r>
      <w:r w:rsidR="008F109F" w:rsidRPr="009A318D">
        <w:rPr>
          <w:rFonts w:ascii="Times New Roman" w:hAnsi="Times New Roman" w:cs="Times New Roman"/>
          <w:spacing w:val="-3"/>
          <w:sz w:val="28"/>
          <w:szCs w:val="28"/>
        </w:rPr>
        <w:t xml:space="preserve"> исследуемых колес железнодорожных вагонов. </w:t>
      </w:r>
      <w:r w:rsidR="002F7535" w:rsidRPr="009A318D">
        <w:rPr>
          <w:rFonts w:ascii="Times New Roman" w:hAnsi="Times New Roman" w:cs="Times New Roman"/>
          <w:spacing w:val="-3"/>
          <w:sz w:val="28"/>
          <w:szCs w:val="28"/>
        </w:rPr>
        <w:t>В</w:t>
      </w:r>
      <w:r w:rsidR="008F109F" w:rsidRPr="009A318D">
        <w:rPr>
          <w:rFonts w:ascii="Times New Roman" w:hAnsi="Times New Roman" w:cs="Times New Roman"/>
          <w:spacing w:val="-3"/>
          <w:sz w:val="28"/>
          <w:szCs w:val="28"/>
        </w:rPr>
        <w:t>ыбирае</w:t>
      </w:r>
      <w:r w:rsidR="002F7535" w:rsidRPr="009A318D">
        <w:rPr>
          <w:rFonts w:ascii="Times New Roman" w:hAnsi="Times New Roman" w:cs="Times New Roman"/>
          <w:spacing w:val="-3"/>
          <w:sz w:val="28"/>
          <w:szCs w:val="28"/>
        </w:rPr>
        <w:t>м</w:t>
      </w:r>
      <w:r w:rsidR="008F109F" w:rsidRPr="009A318D">
        <w:rPr>
          <w:rFonts w:ascii="Times New Roman" w:hAnsi="Times New Roman" w:cs="Times New Roman"/>
          <w:spacing w:val="-3"/>
          <w:sz w:val="28"/>
          <w:szCs w:val="28"/>
        </w:rPr>
        <w:t xml:space="preserve"> </w:t>
      </w:r>
      <w:r w:rsidR="00B63B44" w:rsidRPr="009A318D">
        <w:rPr>
          <w:rFonts w:ascii="Times New Roman" w:hAnsi="Times New Roman" w:cs="Times New Roman"/>
          <w:spacing w:val="-3"/>
          <w:sz w:val="28"/>
          <w:szCs w:val="28"/>
        </w:rPr>
        <w:t xml:space="preserve">3-5 вагонов одного </w:t>
      </w:r>
      <w:r w:rsidR="002F7535" w:rsidRPr="009A318D">
        <w:rPr>
          <w:rFonts w:ascii="Times New Roman" w:hAnsi="Times New Roman" w:cs="Times New Roman"/>
          <w:spacing w:val="-3"/>
          <w:sz w:val="28"/>
          <w:szCs w:val="28"/>
        </w:rPr>
        <w:t>состава и н</w:t>
      </w:r>
      <w:r w:rsidR="008F109F" w:rsidRPr="009A318D">
        <w:rPr>
          <w:rFonts w:ascii="Times New Roman" w:hAnsi="Times New Roman" w:cs="Times New Roman"/>
          <w:spacing w:val="-3"/>
          <w:sz w:val="28"/>
          <w:szCs w:val="28"/>
        </w:rPr>
        <w:t>а одном маршруте, при этом исследуемый износ измеряется каждые 10-20 тысяч километров пробега. Затем, после 100-200 тысяч километров пробега, результаты измерений обобща</w:t>
      </w:r>
      <w:r w:rsidR="002F7535" w:rsidRPr="009A318D">
        <w:rPr>
          <w:rFonts w:ascii="Times New Roman" w:hAnsi="Times New Roman" w:cs="Times New Roman"/>
          <w:spacing w:val="-3"/>
          <w:sz w:val="28"/>
          <w:szCs w:val="28"/>
        </w:rPr>
        <w:t>ли</w:t>
      </w:r>
      <w:r w:rsidR="008F109F" w:rsidRPr="009A318D">
        <w:rPr>
          <w:rFonts w:ascii="Times New Roman" w:hAnsi="Times New Roman" w:cs="Times New Roman"/>
          <w:spacing w:val="-3"/>
          <w:sz w:val="28"/>
          <w:szCs w:val="28"/>
        </w:rPr>
        <w:t xml:space="preserve"> для принятия выводов.</w:t>
      </w:r>
      <w:r w:rsidR="00DF711F" w:rsidRPr="009A318D">
        <w:rPr>
          <w:rFonts w:ascii="Times New Roman" w:hAnsi="Times New Roman" w:cs="Times New Roman"/>
          <w:spacing w:val="-3"/>
          <w:sz w:val="28"/>
          <w:szCs w:val="28"/>
        </w:rPr>
        <w:t xml:space="preserve"> </w:t>
      </w:r>
    </w:p>
    <w:p w:rsidR="00DF711F" w:rsidRPr="009A318D" w:rsidRDefault="00DF711F" w:rsidP="008B1148">
      <w:pPr>
        <w:shd w:val="clear" w:color="auto" w:fill="FFFFFF"/>
        <w:spacing w:after="0" w:line="240" w:lineRule="auto"/>
        <w:ind w:left="24" w:right="2" w:firstLine="709"/>
        <w:jc w:val="both"/>
        <w:rPr>
          <w:rFonts w:ascii="Times New Roman" w:hAnsi="Times New Roman" w:cs="Times New Roman"/>
          <w:spacing w:val="-3"/>
          <w:sz w:val="28"/>
          <w:szCs w:val="28"/>
        </w:rPr>
      </w:pPr>
      <w:r w:rsidRPr="009A318D">
        <w:rPr>
          <w:rFonts w:ascii="Times New Roman" w:hAnsi="Times New Roman" w:cs="Times New Roman"/>
          <w:spacing w:val="-3"/>
          <w:sz w:val="28"/>
          <w:szCs w:val="28"/>
        </w:rPr>
        <w:t>По результатам исследования, д</w:t>
      </w:r>
      <w:r w:rsidR="001D342D" w:rsidRPr="009A318D">
        <w:rPr>
          <w:rFonts w:ascii="Times New Roman" w:hAnsi="Times New Roman" w:cs="Times New Roman"/>
          <w:spacing w:val="-3"/>
          <w:sz w:val="28"/>
          <w:szCs w:val="28"/>
        </w:rPr>
        <w:t>ефекты поверхности ка</w:t>
      </w:r>
      <w:r w:rsidRPr="009A318D">
        <w:rPr>
          <w:rFonts w:ascii="Times New Roman" w:hAnsi="Times New Roman" w:cs="Times New Roman"/>
          <w:spacing w:val="-3"/>
          <w:sz w:val="28"/>
          <w:szCs w:val="28"/>
        </w:rPr>
        <w:t>тания</w:t>
      </w:r>
      <w:r w:rsidR="001D342D" w:rsidRPr="009A318D">
        <w:rPr>
          <w:rFonts w:ascii="Times New Roman" w:hAnsi="Times New Roman" w:cs="Times New Roman"/>
          <w:spacing w:val="-3"/>
          <w:sz w:val="28"/>
          <w:szCs w:val="28"/>
        </w:rPr>
        <w:t xml:space="preserve"> были обнаружены в неск</w:t>
      </w:r>
      <w:r w:rsidRPr="009A318D">
        <w:rPr>
          <w:rFonts w:ascii="Times New Roman" w:hAnsi="Times New Roman" w:cs="Times New Roman"/>
          <w:spacing w:val="-3"/>
          <w:sz w:val="28"/>
          <w:szCs w:val="28"/>
        </w:rPr>
        <w:t xml:space="preserve">ольких колесах подвижного состава после </w:t>
      </w:r>
      <w:r w:rsidR="001D342D" w:rsidRPr="009A318D">
        <w:rPr>
          <w:rFonts w:ascii="Times New Roman" w:hAnsi="Times New Roman" w:cs="Times New Roman"/>
          <w:spacing w:val="-3"/>
          <w:sz w:val="28"/>
          <w:szCs w:val="28"/>
        </w:rPr>
        <w:t>170 километров пробега.</w:t>
      </w:r>
      <w:r w:rsidRPr="009A318D">
        <w:rPr>
          <w:rFonts w:ascii="Times New Roman" w:hAnsi="Times New Roman" w:cs="Times New Roman"/>
          <w:spacing w:val="-3"/>
          <w:sz w:val="28"/>
          <w:szCs w:val="28"/>
        </w:rPr>
        <w:t xml:space="preserve"> Среди прочих исследований были завершены регрессионные исследования износа поверхности катания на интервале пробега от 130 до 170 км. Результаты регрессионного исследования износа поверхности катания колеса подвижного состава представлены на рис. </w:t>
      </w:r>
      <w:r w:rsidR="00DA6330" w:rsidRPr="009A318D">
        <w:rPr>
          <w:rFonts w:ascii="Times New Roman" w:hAnsi="Times New Roman" w:cs="Times New Roman"/>
          <w:spacing w:val="-3"/>
          <w:sz w:val="28"/>
          <w:szCs w:val="28"/>
        </w:rPr>
        <w:t>1.</w:t>
      </w:r>
      <w:r w:rsidR="00C267B4" w:rsidRPr="009A318D">
        <w:rPr>
          <w:rFonts w:ascii="Times New Roman" w:hAnsi="Times New Roman" w:cs="Times New Roman"/>
          <w:spacing w:val="-3"/>
          <w:sz w:val="28"/>
          <w:szCs w:val="28"/>
        </w:rPr>
        <w:t>10</w:t>
      </w:r>
      <w:r w:rsidRPr="009A318D">
        <w:rPr>
          <w:rFonts w:ascii="Times New Roman" w:hAnsi="Times New Roman" w:cs="Times New Roman"/>
          <w:spacing w:val="-3"/>
          <w:sz w:val="28"/>
          <w:szCs w:val="28"/>
        </w:rPr>
        <w:t>.</w:t>
      </w:r>
    </w:p>
    <w:p w:rsidR="00CD382A" w:rsidRPr="009A318D" w:rsidRDefault="00CD382A" w:rsidP="008B1148">
      <w:pPr>
        <w:shd w:val="clear" w:color="auto" w:fill="FFFFFF"/>
        <w:spacing w:after="0" w:line="240" w:lineRule="auto"/>
        <w:ind w:left="24" w:right="2" w:firstLine="709"/>
        <w:jc w:val="both"/>
        <w:rPr>
          <w:rFonts w:ascii="Times New Roman" w:hAnsi="Times New Roman" w:cs="Times New Roman"/>
          <w:spacing w:val="-3"/>
          <w:sz w:val="28"/>
          <w:szCs w:val="28"/>
        </w:rPr>
      </w:pPr>
    </w:p>
    <w:p w:rsidR="00C80006" w:rsidRPr="009A318D" w:rsidRDefault="00C80006" w:rsidP="00C80006">
      <w:pPr>
        <w:shd w:val="clear" w:color="auto" w:fill="FFFFFF"/>
        <w:spacing w:after="0" w:line="240" w:lineRule="auto"/>
        <w:ind w:right="2"/>
        <w:jc w:val="center"/>
        <w:rPr>
          <w:rFonts w:ascii="Times New Roman" w:hAnsi="Times New Roman" w:cs="Times New Roman"/>
          <w:spacing w:val="-3"/>
          <w:sz w:val="28"/>
          <w:szCs w:val="28"/>
        </w:rPr>
      </w:pPr>
      <w:r w:rsidRPr="009A318D">
        <w:rPr>
          <w:noProof/>
          <w:lang w:eastAsia="ru-RU"/>
        </w:rPr>
        <w:lastRenderedPageBreak/>
        <w:drawing>
          <wp:inline distT="0" distB="0" distL="0" distR="0">
            <wp:extent cx="4086225" cy="1557020"/>
            <wp:effectExtent l="0" t="0" r="0" b="0"/>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DA6330" w:rsidRPr="009A318D" w:rsidRDefault="00DA6330" w:rsidP="008B1148">
      <w:pPr>
        <w:shd w:val="clear" w:color="auto" w:fill="FFFFFF"/>
        <w:spacing w:after="0" w:line="240" w:lineRule="auto"/>
        <w:ind w:left="24" w:right="2" w:firstLine="709"/>
        <w:jc w:val="both"/>
        <w:rPr>
          <w:rFonts w:ascii="Times New Roman" w:hAnsi="Times New Roman" w:cs="Times New Roman"/>
          <w:spacing w:val="-3"/>
          <w:sz w:val="28"/>
          <w:szCs w:val="28"/>
        </w:rPr>
      </w:pPr>
    </w:p>
    <w:p w:rsidR="00DF711F" w:rsidRPr="009A318D" w:rsidRDefault="00B70C30" w:rsidP="00ED6A67">
      <w:pPr>
        <w:shd w:val="clear" w:color="auto" w:fill="FFFFFF"/>
        <w:spacing w:after="0" w:line="240" w:lineRule="auto"/>
        <w:ind w:right="2"/>
        <w:jc w:val="center"/>
        <w:rPr>
          <w:rFonts w:ascii="Times New Roman" w:hAnsi="Times New Roman" w:cs="Times New Roman"/>
          <w:spacing w:val="-3"/>
          <w:sz w:val="28"/>
          <w:szCs w:val="28"/>
        </w:rPr>
      </w:pPr>
      <w:r w:rsidRPr="009A318D">
        <w:rPr>
          <w:rFonts w:ascii="Times New Roman" w:hAnsi="Times New Roman" w:cs="Times New Roman"/>
          <w:sz w:val="28"/>
          <w:szCs w:val="28"/>
        </w:rPr>
        <w:t xml:space="preserve">Рисунок </w:t>
      </w:r>
      <w:r w:rsidR="00C267B4" w:rsidRPr="009A318D">
        <w:rPr>
          <w:rFonts w:ascii="Times New Roman" w:hAnsi="Times New Roman" w:cs="Times New Roman"/>
          <w:sz w:val="28"/>
          <w:szCs w:val="28"/>
        </w:rPr>
        <w:t>1.10</w:t>
      </w:r>
      <w:r w:rsidR="001A1E2E"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 </w:t>
      </w:r>
      <w:r w:rsidR="00FB238C" w:rsidRPr="009A318D">
        <w:rPr>
          <w:rFonts w:ascii="Times New Roman" w:hAnsi="Times New Roman" w:cs="Times New Roman"/>
          <w:sz w:val="28"/>
          <w:szCs w:val="28"/>
        </w:rPr>
        <w:t xml:space="preserve"> Результаты исследования износа поверхности катания колеса </w:t>
      </w:r>
      <w:r w:rsidRPr="009A318D">
        <w:rPr>
          <w:rFonts w:ascii="Times New Roman" w:hAnsi="Times New Roman" w:cs="Times New Roman"/>
          <w:sz w:val="28"/>
          <w:szCs w:val="28"/>
        </w:rPr>
        <w:t>подвижного состава</w:t>
      </w:r>
      <w:r w:rsidR="00FB238C" w:rsidRPr="009A318D">
        <w:rPr>
          <w:rFonts w:ascii="Times New Roman" w:hAnsi="Times New Roman" w:cs="Times New Roman"/>
          <w:sz w:val="28"/>
          <w:szCs w:val="28"/>
        </w:rPr>
        <w:t xml:space="preserve"> регрессионным методом</w:t>
      </w:r>
    </w:p>
    <w:p w:rsidR="00DF711F" w:rsidRPr="009A318D" w:rsidRDefault="00DF711F" w:rsidP="008B1148">
      <w:pPr>
        <w:shd w:val="clear" w:color="auto" w:fill="FFFFFF"/>
        <w:spacing w:after="0" w:line="240" w:lineRule="auto"/>
        <w:ind w:left="24" w:right="2" w:firstLine="709"/>
        <w:jc w:val="both"/>
        <w:rPr>
          <w:rFonts w:ascii="Times New Roman" w:hAnsi="Times New Roman" w:cs="Times New Roman"/>
          <w:spacing w:val="-3"/>
          <w:sz w:val="28"/>
          <w:szCs w:val="28"/>
        </w:rPr>
      </w:pPr>
    </w:p>
    <w:p w:rsidR="00ED6A67" w:rsidRPr="009A318D" w:rsidRDefault="00DF711F" w:rsidP="008B1148">
      <w:pPr>
        <w:shd w:val="clear" w:color="auto" w:fill="FFFFFF"/>
        <w:spacing w:after="0" w:line="240" w:lineRule="auto"/>
        <w:ind w:left="24" w:right="2" w:firstLine="709"/>
        <w:jc w:val="both"/>
        <w:rPr>
          <w:rFonts w:ascii="Times New Roman" w:hAnsi="Times New Roman" w:cs="Times New Roman"/>
          <w:spacing w:val="-3"/>
          <w:sz w:val="28"/>
          <w:szCs w:val="28"/>
        </w:rPr>
      </w:pPr>
      <w:r w:rsidRPr="009A318D">
        <w:rPr>
          <w:rFonts w:ascii="Times New Roman" w:hAnsi="Times New Roman" w:cs="Times New Roman"/>
          <w:spacing w:val="-3"/>
          <w:sz w:val="28"/>
          <w:szCs w:val="28"/>
        </w:rPr>
        <w:t xml:space="preserve">Анализируя рис. </w:t>
      </w:r>
      <w:r w:rsidR="002F7535" w:rsidRPr="009A318D">
        <w:rPr>
          <w:rFonts w:ascii="Times New Roman" w:hAnsi="Times New Roman" w:cs="Times New Roman"/>
          <w:spacing w:val="-3"/>
          <w:sz w:val="28"/>
          <w:szCs w:val="28"/>
        </w:rPr>
        <w:t>1.17</w:t>
      </w:r>
      <w:r w:rsidR="00B70C30" w:rsidRPr="009A318D">
        <w:rPr>
          <w:rFonts w:ascii="Times New Roman" w:hAnsi="Times New Roman" w:cs="Times New Roman"/>
          <w:spacing w:val="-3"/>
          <w:sz w:val="28"/>
          <w:szCs w:val="28"/>
        </w:rPr>
        <w:t xml:space="preserve"> видно, что </w:t>
      </w:r>
      <w:r w:rsidR="00ED6A67" w:rsidRPr="009A318D">
        <w:rPr>
          <w:rFonts w:ascii="Times New Roman" w:hAnsi="Times New Roman" w:cs="Times New Roman"/>
          <w:spacing w:val="-3"/>
          <w:sz w:val="28"/>
          <w:szCs w:val="28"/>
        </w:rPr>
        <w:t>величина среднего износа беговой дорожки вагонного колеса повышается с росто</w:t>
      </w:r>
      <w:r w:rsidR="00C80006" w:rsidRPr="009A318D">
        <w:rPr>
          <w:rFonts w:ascii="Times New Roman" w:hAnsi="Times New Roman" w:cs="Times New Roman"/>
          <w:spacing w:val="-3"/>
          <w:sz w:val="28"/>
          <w:szCs w:val="28"/>
        </w:rPr>
        <w:t>м величины пробега, т.е.  с 1,36 до 1,67</w:t>
      </w:r>
      <w:r w:rsidR="00ED6A67" w:rsidRPr="009A318D">
        <w:rPr>
          <w:rFonts w:ascii="Times New Roman" w:hAnsi="Times New Roman" w:cs="Times New Roman"/>
          <w:spacing w:val="-3"/>
          <w:sz w:val="28"/>
          <w:szCs w:val="28"/>
        </w:rPr>
        <w:t xml:space="preserve"> мм за пробег более 40 тысяч км, в среднем составляя на 10 тысяч км - 0,13 мм. </w:t>
      </w:r>
    </w:p>
    <w:p w:rsidR="00E14C4A" w:rsidRPr="009A318D" w:rsidRDefault="008F109F" w:rsidP="00EF7BBC">
      <w:pPr>
        <w:shd w:val="clear" w:color="auto" w:fill="FFFFFF"/>
        <w:spacing w:after="0" w:line="240" w:lineRule="auto"/>
        <w:ind w:left="24" w:right="2" w:firstLine="709"/>
        <w:jc w:val="both"/>
        <w:rPr>
          <w:rFonts w:ascii="Times New Roman" w:hAnsi="Times New Roman" w:cs="Times New Roman"/>
          <w:spacing w:val="-3"/>
          <w:sz w:val="28"/>
          <w:szCs w:val="28"/>
        </w:rPr>
      </w:pPr>
      <w:r w:rsidRPr="009A318D">
        <w:rPr>
          <w:rFonts w:ascii="Times New Roman" w:hAnsi="Times New Roman" w:cs="Times New Roman"/>
          <w:spacing w:val="-3"/>
          <w:sz w:val="28"/>
          <w:szCs w:val="28"/>
        </w:rPr>
        <w:t xml:space="preserve">При исследовании износа вероятностным методом </w:t>
      </w:r>
      <w:r w:rsidR="00C05FEE" w:rsidRPr="009A318D">
        <w:rPr>
          <w:rFonts w:ascii="Times New Roman" w:hAnsi="Times New Roman" w:cs="Times New Roman"/>
          <w:spacing w:val="-3"/>
          <w:sz w:val="28"/>
          <w:szCs w:val="28"/>
        </w:rPr>
        <w:t xml:space="preserve">необязательно </w:t>
      </w:r>
      <w:r w:rsidR="00EF7BBC" w:rsidRPr="009A318D">
        <w:rPr>
          <w:rFonts w:ascii="Times New Roman" w:hAnsi="Times New Roman" w:cs="Times New Roman"/>
          <w:spacing w:val="-3"/>
          <w:sz w:val="28"/>
          <w:szCs w:val="28"/>
        </w:rPr>
        <w:t>вести контроль полного процесса изнашивания, требуются только</w:t>
      </w:r>
      <w:r w:rsidRPr="009A318D">
        <w:rPr>
          <w:rFonts w:ascii="Times New Roman" w:hAnsi="Times New Roman" w:cs="Times New Roman"/>
          <w:spacing w:val="-3"/>
          <w:sz w:val="28"/>
          <w:szCs w:val="28"/>
        </w:rPr>
        <w:t xml:space="preserve"> статистические данные за короткий промежуток времени</w:t>
      </w:r>
      <w:r w:rsidR="002F7535" w:rsidRPr="009A318D">
        <w:rPr>
          <w:rFonts w:ascii="Times New Roman" w:hAnsi="Times New Roman" w:cs="Times New Roman"/>
          <w:spacing w:val="-3"/>
          <w:sz w:val="28"/>
          <w:szCs w:val="28"/>
        </w:rPr>
        <w:t xml:space="preserve"> </w:t>
      </w:r>
      <w:r w:rsidR="006B6E8F" w:rsidRPr="009A318D">
        <w:rPr>
          <w:rFonts w:ascii="Times New Roman" w:hAnsi="Times New Roman" w:cs="Times New Roman"/>
          <w:spacing w:val="-3"/>
          <w:sz w:val="28"/>
          <w:szCs w:val="28"/>
        </w:rPr>
        <w:t>[49]</w:t>
      </w:r>
      <w:r w:rsidR="00EF7BBC" w:rsidRPr="009A318D">
        <w:rPr>
          <w:rFonts w:ascii="Times New Roman" w:hAnsi="Times New Roman" w:cs="Times New Roman"/>
          <w:spacing w:val="-3"/>
          <w:sz w:val="28"/>
          <w:szCs w:val="28"/>
        </w:rPr>
        <w:t xml:space="preserve">. </w:t>
      </w:r>
      <w:r w:rsidR="00E14C4A" w:rsidRPr="009A318D">
        <w:rPr>
          <w:rFonts w:ascii="Times New Roman" w:hAnsi="Times New Roman" w:cs="Times New Roman"/>
          <w:spacing w:val="-3"/>
          <w:sz w:val="28"/>
          <w:szCs w:val="28"/>
        </w:rPr>
        <w:t>Результаты вероятностного иссле</w:t>
      </w:r>
      <w:r w:rsidR="00747710" w:rsidRPr="009A318D">
        <w:rPr>
          <w:rFonts w:ascii="Times New Roman" w:hAnsi="Times New Roman" w:cs="Times New Roman"/>
          <w:spacing w:val="-3"/>
          <w:sz w:val="28"/>
          <w:szCs w:val="28"/>
        </w:rPr>
        <w:t>дования износа поверхности катан</w:t>
      </w:r>
      <w:r w:rsidR="00E14C4A" w:rsidRPr="009A318D">
        <w:rPr>
          <w:rFonts w:ascii="Times New Roman" w:hAnsi="Times New Roman" w:cs="Times New Roman"/>
          <w:spacing w:val="-3"/>
          <w:sz w:val="28"/>
          <w:szCs w:val="28"/>
        </w:rPr>
        <w:t xml:space="preserve">ия представлены на рис. </w:t>
      </w:r>
      <w:r w:rsidR="00FF2E34" w:rsidRPr="009A318D">
        <w:rPr>
          <w:rFonts w:ascii="Times New Roman" w:hAnsi="Times New Roman" w:cs="Times New Roman"/>
          <w:spacing w:val="-3"/>
          <w:sz w:val="28"/>
          <w:szCs w:val="28"/>
        </w:rPr>
        <w:t>1.</w:t>
      </w:r>
      <w:r w:rsidR="00C267B4" w:rsidRPr="009A318D">
        <w:rPr>
          <w:rFonts w:ascii="Times New Roman" w:hAnsi="Times New Roman" w:cs="Times New Roman"/>
          <w:spacing w:val="-3"/>
          <w:sz w:val="28"/>
          <w:szCs w:val="28"/>
        </w:rPr>
        <w:t>11</w:t>
      </w:r>
      <w:r w:rsidR="00E14C4A" w:rsidRPr="009A318D">
        <w:rPr>
          <w:rFonts w:ascii="Times New Roman" w:hAnsi="Times New Roman" w:cs="Times New Roman"/>
          <w:spacing w:val="-3"/>
          <w:sz w:val="28"/>
          <w:szCs w:val="28"/>
        </w:rPr>
        <w:t>.</w:t>
      </w:r>
    </w:p>
    <w:p w:rsidR="00DA6330" w:rsidRPr="009A318D" w:rsidRDefault="00DA6330" w:rsidP="008B1148">
      <w:pPr>
        <w:shd w:val="clear" w:color="auto" w:fill="FFFFFF"/>
        <w:spacing w:after="0" w:line="240" w:lineRule="auto"/>
        <w:ind w:left="24" w:right="2" w:firstLine="709"/>
        <w:jc w:val="both"/>
        <w:rPr>
          <w:rFonts w:ascii="Times New Roman" w:hAnsi="Times New Roman" w:cs="Times New Roman"/>
          <w:spacing w:val="-3"/>
          <w:sz w:val="28"/>
          <w:szCs w:val="28"/>
        </w:rPr>
      </w:pPr>
    </w:p>
    <w:p w:rsidR="00AB50B4" w:rsidRPr="009A318D" w:rsidRDefault="00AB50B4" w:rsidP="00CD382A">
      <w:pPr>
        <w:shd w:val="clear" w:color="auto" w:fill="FFFFFF"/>
        <w:spacing w:after="0" w:line="240" w:lineRule="auto"/>
        <w:ind w:right="2"/>
        <w:jc w:val="center"/>
        <w:rPr>
          <w:rFonts w:ascii="Times New Roman" w:hAnsi="Times New Roman" w:cs="Times New Roman"/>
          <w:spacing w:val="-3"/>
          <w:sz w:val="28"/>
          <w:szCs w:val="28"/>
        </w:rPr>
      </w:pPr>
      <w:r w:rsidRPr="009A318D">
        <w:rPr>
          <w:rFonts w:ascii="Times New Roman" w:hAnsi="Times New Roman" w:cs="Times New Roman"/>
          <w:noProof/>
          <w:spacing w:val="-3"/>
          <w:sz w:val="28"/>
          <w:szCs w:val="28"/>
          <w:lang w:eastAsia="ru-RU"/>
        </w:rPr>
        <w:drawing>
          <wp:inline distT="0" distB="0" distL="0" distR="0">
            <wp:extent cx="4944110" cy="1828800"/>
            <wp:effectExtent l="0" t="0" r="0" b="0"/>
            <wp:docPr id="35" name="Рисунок 35" descr="C:\Users\User\Download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44110" cy="1828800"/>
                    </a:xfrm>
                    <a:prstGeom prst="rect">
                      <a:avLst/>
                    </a:prstGeom>
                    <a:noFill/>
                    <a:ln>
                      <a:noFill/>
                    </a:ln>
                  </pic:spPr>
                </pic:pic>
              </a:graphicData>
            </a:graphic>
          </wp:inline>
        </w:drawing>
      </w:r>
    </w:p>
    <w:p w:rsidR="00E14C4A" w:rsidRPr="009A318D" w:rsidRDefault="00E14C4A" w:rsidP="008B1148">
      <w:pPr>
        <w:shd w:val="clear" w:color="auto" w:fill="FFFFFF"/>
        <w:spacing w:after="0" w:line="240" w:lineRule="auto"/>
        <w:ind w:left="24" w:right="2" w:firstLine="709"/>
        <w:jc w:val="both"/>
        <w:rPr>
          <w:rFonts w:ascii="Times New Roman" w:hAnsi="Times New Roman" w:cs="Times New Roman"/>
          <w:spacing w:val="-3"/>
          <w:sz w:val="28"/>
          <w:szCs w:val="28"/>
        </w:rPr>
      </w:pPr>
    </w:p>
    <w:p w:rsidR="00E14C4A" w:rsidRPr="009A318D" w:rsidRDefault="00E14C4A" w:rsidP="00CD382A">
      <w:pPr>
        <w:shd w:val="clear" w:color="auto" w:fill="FFFFFF"/>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Рисунок </w:t>
      </w:r>
      <w:r w:rsidR="007E1964" w:rsidRPr="009A318D">
        <w:rPr>
          <w:rFonts w:ascii="Times New Roman" w:hAnsi="Times New Roman" w:cs="Times New Roman"/>
          <w:sz w:val="28"/>
          <w:szCs w:val="28"/>
        </w:rPr>
        <w:t>1.1</w:t>
      </w:r>
      <w:r w:rsidR="00C267B4" w:rsidRPr="009A318D">
        <w:rPr>
          <w:rFonts w:ascii="Times New Roman" w:hAnsi="Times New Roman" w:cs="Times New Roman"/>
          <w:sz w:val="28"/>
          <w:szCs w:val="28"/>
        </w:rPr>
        <w:t>1</w:t>
      </w:r>
      <w:r w:rsidR="001A1E2E" w:rsidRPr="009A318D">
        <w:rPr>
          <w:rFonts w:ascii="Times New Roman" w:hAnsi="Times New Roman" w:cs="Times New Roman"/>
          <w:sz w:val="28"/>
          <w:szCs w:val="28"/>
        </w:rPr>
        <w:t xml:space="preserve"> </w:t>
      </w:r>
      <w:r w:rsidRPr="009A318D">
        <w:rPr>
          <w:rFonts w:ascii="Times New Roman" w:hAnsi="Times New Roman" w:cs="Times New Roman"/>
          <w:sz w:val="28"/>
          <w:szCs w:val="28"/>
        </w:rPr>
        <w:t>-  Результаты исследования износа поверхности катания колеса железнодорожного вагона вероятностным методом</w:t>
      </w:r>
    </w:p>
    <w:p w:rsidR="00747710" w:rsidRPr="009A318D" w:rsidRDefault="00747710" w:rsidP="008B1148">
      <w:pPr>
        <w:shd w:val="clear" w:color="auto" w:fill="FFFFFF"/>
        <w:spacing w:after="0" w:line="240" w:lineRule="auto"/>
        <w:ind w:left="24" w:right="2" w:firstLine="709"/>
        <w:jc w:val="center"/>
        <w:rPr>
          <w:rFonts w:ascii="Times New Roman" w:hAnsi="Times New Roman" w:cs="Times New Roman"/>
          <w:sz w:val="28"/>
          <w:szCs w:val="28"/>
        </w:rPr>
      </w:pPr>
    </w:p>
    <w:p w:rsidR="00747710" w:rsidRPr="009A318D" w:rsidRDefault="00747710" w:rsidP="008B1148">
      <w:pPr>
        <w:shd w:val="clear" w:color="auto" w:fill="FFFFFF"/>
        <w:spacing w:after="0" w:line="240" w:lineRule="auto"/>
        <w:ind w:left="24" w:right="2" w:firstLine="709"/>
        <w:jc w:val="both"/>
        <w:rPr>
          <w:rFonts w:ascii="Times New Roman" w:hAnsi="Times New Roman" w:cs="Times New Roman"/>
          <w:sz w:val="28"/>
          <w:szCs w:val="28"/>
        </w:rPr>
      </w:pPr>
      <w:r w:rsidRPr="009A318D">
        <w:rPr>
          <w:rFonts w:ascii="Times New Roman" w:hAnsi="Times New Roman" w:cs="Times New Roman"/>
          <w:sz w:val="28"/>
          <w:szCs w:val="28"/>
        </w:rPr>
        <w:t>Изменение разницы в диаметре колес между колесами одной оси</w:t>
      </w:r>
      <w:r w:rsidR="0095420D" w:rsidRPr="009A318D">
        <w:rPr>
          <w:rFonts w:ascii="Times New Roman" w:hAnsi="Times New Roman" w:cs="Times New Roman"/>
          <w:sz w:val="28"/>
          <w:szCs w:val="28"/>
        </w:rPr>
        <w:t xml:space="preserve"> и износа гребня</w:t>
      </w:r>
      <w:r w:rsidRPr="009A318D">
        <w:rPr>
          <w:rFonts w:ascii="Times New Roman" w:hAnsi="Times New Roman" w:cs="Times New Roman"/>
          <w:sz w:val="28"/>
          <w:szCs w:val="28"/>
        </w:rPr>
        <w:t xml:space="preserve"> в зависимости от общего пробега локомотива представлено на рис. 1.</w:t>
      </w:r>
      <w:r w:rsidR="00C267B4" w:rsidRPr="009A318D">
        <w:rPr>
          <w:rFonts w:ascii="Times New Roman" w:hAnsi="Times New Roman" w:cs="Times New Roman"/>
          <w:sz w:val="28"/>
          <w:szCs w:val="28"/>
        </w:rPr>
        <w:t>12</w:t>
      </w:r>
      <w:r w:rsidRPr="009A318D">
        <w:rPr>
          <w:rFonts w:ascii="Times New Roman" w:hAnsi="Times New Roman" w:cs="Times New Roman"/>
          <w:sz w:val="28"/>
          <w:szCs w:val="28"/>
        </w:rPr>
        <w:t>.</w:t>
      </w:r>
    </w:p>
    <w:p w:rsidR="0095420D" w:rsidRPr="009A318D" w:rsidRDefault="0095420D" w:rsidP="008B1148">
      <w:pPr>
        <w:shd w:val="clear" w:color="auto" w:fill="FFFFFF"/>
        <w:spacing w:after="0" w:line="240" w:lineRule="auto"/>
        <w:ind w:left="24" w:right="2" w:firstLine="709"/>
        <w:jc w:val="both"/>
        <w:rPr>
          <w:rFonts w:ascii="Times New Roman" w:hAnsi="Times New Roman" w:cs="Times New Roman"/>
          <w:sz w:val="28"/>
          <w:szCs w:val="28"/>
        </w:rPr>
      </w:pPr>
    </w:p>
    <w:p w:rsidR="00AB50B4" w:rsidRPr="009A318D" w:rsidRDefault="00AB50B4" w:rsidP="00CD382A">
      <w:pPr>
        <w:shd w:val="clear" w:color="auto" w:fill="FFFFFF"/>
        <w:spacing w:after="0" w:line="240" w:lineRule="auto"/>
        <w:ind w:right="2"/>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2785730" cy="1343211"/>
            <wp:effectExtent l="0" t="0" r="0" b="0"/>
            <wp:docPr id="37" name="Рисунок 37" descr="C:\Users\User\Downloa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wnloads\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11374" cy="1355576"/>
                    </a:xfrm>
                    <a:prstGeom prst="rect">
                      <a:avLst/>
                    </a:prstGeom>
                    <a:noFill/>
                    <a:ln>
                      <a:noFill/>
                    </a:ln>
                  </pic:spPr>
                </pic:pic>
              </a:graphicData>
            </a:graphic>
          </wp:inline>
        </w:drawing>
      </w:r>
    </w:p>
    <w:p w:rsidR="00747710" w:rsidRPr="009A318D" w:rsidRDefault="00747710" w:rsidP="00CD382A">
      <w:pPr>
        <w:shd w:val="clear" w:color="auto" w:fill="FFFFFF"/>
        <w:spacing w:after="0" w:line="240" w:lineRule="auto"/>
        <w:ind w:left="24" w:right="2" w:hanging="24"/>
        <w:jc w:val="center"/>
        <w:rPr>
          <w:rFonts w:ascii="Times New Roman" w:hAnsi="Times New Roman" w:cs="Times New Roman"/>
          <w:sz w:val="28"/>
          <w:szCs w:val="28"/>
        </w:rPr>
      </w:pPr>
      <w:r w:rsidRPr="009A318D">
        <w:rPr>
          <w:rFonts w:ascii="Times New Roman" w:hAnsi="Times New Roman" w:cs="Times New Roman"/>
          <w:sz w:val="28"/>
          <w:szCs w:val="28"/>
        </w:rPr>
        <w:t xml:space="preserve">Рисунок </w:t>
      </w:r>
      <w:r w:rsidR="00C267B4" w:rsidRPr="009A318D">
        <w:rPr>
          <w:rFonts w:ascii="Times New Roman" w:hAnsi="Times New Roman" w:cs="Times New Roman"/>
          <w:sz w:val="28"/>
          <w:szCs w:val="28"/>
        </w:rPr>
        <w:t>1.12</w:t>
      </w:r>
      <w:r w:rsidR="0095420D"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 Изменение износа </w:t>
      </w:r>
      <w:r w:rsidR="005A3322" w:rsidRPr="009A318D">
        <w:rPr>
          <w:rFonts w:ascii="Times New Roman" w:hAnsi="Times New Roman" w:cs="Times New Roman"/>
          <w:sz w:val="28"/>
          <w:szCs w:val="28"/>
        </w:rPr>
        <w:t>гребня</w:t>
      </w:r>
    </w:p>
    <w:p w:rsidR="00747710" w:rsidRPr="009A318D" w:rsidRDefault="00747710" w:rsidP="008B1148">
      <w:pPr>
        <w:shd w:val="clear" w:color="auto" w:fill="FFFFFF"/>
        <w:spacing w:after="0" w:line="240" w:lineRule="auto"/>
        <w:ind w:left="24" w:right="2" w:firstLine="709"/>
        <w:jc w:val="center"/>
        <w:rPr>
          <w:rFonts w:ascii="Times New Roman" w:hAnsi="Times New Roman" w:cs="Times New Roman"/>
          <w:sz w:val="28"/>
          <w:szCs w:val="28"/>
        </w:rPr>
      </w:pPr>
    </w:p>
    <w:p w:rsidR="00097AA9" w:rsidRPr="009A318D" w:rsidRDefault="00F2274A" w:rsidP="008B1148">
      <w:pPr>
        <w:shd w:val="clear" w:color="auto" w:fill="FFFFFF"/>
        <w:spacing w:after="0" w:line="240" w:lineRule="auto"/>
        <w:ind w:left="24" w:right="2" w:firstLine="709"/>
        <w:jc w:val="both"/>
        <w:rPr>
          <w:rFonts w:ascii="Times New Roman" w:hAnsi="Times New Roman" w:cs="Times New Roman"/>
          <w:spacing w:val="-3"/>
          <w:sz w:val="28"/>
          <w:szCs w:val="28"/>
        </w:rPr>
      </w:pPr>
      <w:r w:rsidRPr="009A318D">
        <w:rPr>
          <w:rFonts w:ascii="Times New Roman" w:hAnsi="Times New Roman" w:cs="Times New Roman"/>
          <w:spacing w:val="-3"/>
          <w:sz w:val="28"/>
          <w:szCs w:val="28"/>
        </w:rPr>
        <w:lastRenderedPageBreak/>
        <w:t xml:space="preserve">Достоинство </w:t>
      </w:r>
      <w:r w:rsidR="00097AA9" w:rsidRPr="009A318D">
        <w:rPr>
          <w:rFonts w:ascii="Times New Roman" w:hAnsi="Times New Roman" w:cs="Times New Roman"/>
          <w:spacing w:val="-3"/>
          <w:sz w:val="28"/>
          <w:szCs w:val="28"/>
        </w:rPr>
        <w:t xml:space="preserve">метода регрессии </w:t>
      </w:r>
      <w:r w:rsidRPr="009A318D">
        <w:rPr>
          <w:rFonts w:ascii="Times New Roman" w:hAnsi="Times New Roman" w:cs="Times New Roman"/>
          <w:spacing w:val="-3"/>
          <w:sz w:val="28"/>
          <w:szCs w:val="28"/>
        </w:rPr>
        <w:t>заключается</w:t>
      </w:r>
      <w:r w:rsidR="00097AA9" w:rsidRPr="009A318D">
        <w:rPr>
          <w:rFonts w:ascii="Times New Roman" w:hAnsi="Times New Roman" w:cs="Times New Roman"/>
          <w:spacing w:val="-3"/>
          <w:sz w:val="28"/>
          <w:szCs w:val="28"/>
        </w:rPr>
        <w:t xml:space="preserve"> в том, что он </w:t>
      </w:r>
      <w:r w:rsidRPr="009A318D">
        <w:rPr>
          <w:rFonts w:ascii="Times New Roman" w:hAnsi="Times New Roman" w:cs="Times New Roman"/>
          <w:spacing w:val="-3"/>
          <w:sz w:val="28"/>
          <w:szCs w:val="28"/>
        </w:rPr>
        <w:t>систематич</w:t>
      </w:r>
      <w:r w:rsidR="00097AA9" w:rsidRPr="009A318D">
        <w:rPr>
          <w:rFonts w:ascii="Times New Roman" w:hAnsi="Times New Roman" w:cs="Times New Roman"/>
          <w:spacing w:val="-3"/>
          <w:sz w:val="28"/>
          <w:szCs w:val="28"/>
        </w:rPr>
        <w:t xml:space="preserve">ен, можно </w:t>
      </w:r>
      <w:r w:rsidRPr="009A318D">
        <w:rPr>
          <w:rFonts w:ascii="Times New Roman" w:hAnsi="Times New Roman" w:cs="Times New Roman"/>
          <w:spacing w:val="-3"/>
          <w:sz w:val="28"/>
          <w:szCs w:val="28"/>
        </w:rPr>
        <w:t>верно</w:t>
      </w:r>
      <w:r w:rsidR="00097AA9" w:rsidRPr="009A318D">
        <w:rPr>
          <w:rFonts w:ascii="Times New Roman" w:hAnsi="Times New Roman" w:cs="Times New Roman"/>
          <w:spacing w:val="-3"/>
          <w:sz w:val="28"/>
          <w:szCs w:val="28"/>
        </w:rPr>
        <w:t xml:space="preserve"> </w:t>
      </w:r>
      <w:r w:rsidR="00EF7BBC" w:rsidRPr="009A318D">
        <w:rPr>
          <w:rFonts w:ascii="Times New Roman" w:hAnsi="Times New Roman" w:cs="Times New Roman"/>
          <w:spacing w:val="-3"/>
          <w:sz w:val="28"/>
          <w:szCs w:val="28"/>
        </w:rPr>
        <w:t>диагностирова</w:t>
      </w:r>
      <w:r w:rsidR="00097AA9" w:rsidRPr="009A318D">
        <w:rPr>
          <w:rFonts w:ascii="Times New Roman" w:hAnsi="Times New Roman" w:cs="Times New Roman"/>
          <w:spacing w:val="-3"/>
          <w:sz w:val="28"/>
          <w:szCs w:val="28"/>
        </w:rPr>
        <w:t xml:space="preserve">ть критические моменты </w:t>
      </w:r>
      <w:r w:rsidR="00EF7BBC" w:rsidRPr="009A318D">
        <w:rPr>
          <w:rFonts w:ascii="Times New Roman" w:hAnsi="Times New Roman" w:cs="Times New Roman"/>
          <w:spacing w:val="-3"/>
          <w:sz w:val="28"/>
          <w:szCs w:val="28"/>
        </w:rPr>
        <w:t xml:space="preserve">при </w:t>
      </w:r>
      <w:r w:rsidRPr="009A318D">
        <w:rPr>
          <w:rFonts w:ascii="Times New Roman" w:hAnsi="Times New Roman" w:cs="Times New Roman"/>
          <w:spacing w:val="-3"/>
          <w:sz w:val="28"/>
          <w:szCs w:val="28"/>
        </w:rPr>
        <w:t>эксплуатации вагонного</w:t>
      </w:r>
      <w:r w:rsidR="00097AA9" w:rsidRPr="009A318D">
        <w:rPr>
          <w:rFonts w:ascii="Times New Roman" w:hAnsi="Times New Roman" w:cs="Times New Roman"/>
          <w:spacing w:val="-3"/>
          <w:sz w:val="28"/>
          <w:szCs w:val="28"/>
        </w:rPr>
        <w:t xml:space="preserve"> колеса: переход</w:t>
      </w:r>
      <w:r w:rsidR="00EF7BBC" w:rsidRPr="009A318D">
        <w:rPr>
          <w:rFonts w:ascii="Times New Roman" w:hAnsi="Times New Roman" w:cs="Times New Roman"/>
          <w:spacing w:val="-3"/>
          <w:sz w:val="28"/>
          <w:szCs w:val="28"/>
        </w:rPr>
        <w:t>ный момент</w:t>
      </w:r>
      <w:r w:rsidR="00097AA9" w:rsidRPr="009A318D">
        <w:rPr>
          <w:rFonts w:ascii="Times New Roman" w:hAnsi="Times New Roman" w:cs="Times New Roman"/>
          <w:spacing w:val="-3"/>
          <w:sz w:val="28"/>
          <w:szCs w:val="28"/>
        </w:rPr>
        <w:t xml:space="preserve"> от без</w:t>
      </w:r>
      <w:r w:rsidRPr="009A318D">
        <w:rPr>
          <w:rFonts w:ascii="Times New Roman" w:hAnsi="Times New Roman" w:cs="Times New Roman"/>
          <w:spacing w:val="-3"/>
          <w:sz w:val="28"/>
          <w:szCs w:val="28"/>
        </w:rPr>
        <w:t>ремонтного</w:t>
      </w:r>
      <w:r w:rsidR="00097AA9" w:rsidRPr="009A318D">
        <w:rPr>
          <w:rFonts w:ascii="Times New Roman" w:hAnsi="Times New Roman" w:cs="Times New Roman"/>
          <w:spacing w:val="-3"/>
          <w:sz w:val="28"/>
          <w:szCs w:val="28"/>
        </w:rPr>
        <w:t xml:space="preserve"> </w:t>
      </w:r>
      <w:r w:rsidR="00EF7BBC" w:rsidRPr="009A318D">
        <w:rPr>
          <w:rFonts w:ascii="Times New Roman" w:hAnsi="Times New Roman" w:cs="Times New Roman"/>
          <w:spacing w:val="-3"/>
          <w:sz w:val="28"/>
          <w:szCs w:val="28"/>
        </w:rPr>
        <w:t>пробега</w:t>
      </w:r>
      <w:r w:rsidR="00097AA9" w:rsidRPr="009A318D">
        <w:rPr>
          <w:rFonts w:ascii="Times New Roman" w:hAnsi="Times New Roman" w:cs="Times New Roman"/>
          <w:spacing w:val="-3"/>
          <w:sz w:val="28"/>
          <w:szCs w:val="28"/>
        </w:rPr>
        <w:t xml:space="preserve"> к </w:t>
      </w:r>
      <w:r w:rsidR="00EF7BBC" w:rsidRPr="009A318D">
        <w:rPr>
          <w:rFonts w:ascii="Times New Roman" w:hAnsi="Times New Roman" w:cs="Times New Roman"/>
          <w:spacing w:val="-3"/>
          <w:sz w:val="28"/>
          <w:szCs w:val="28"/>
        </w:rPr>
        <w:t>безаварийной</w:t>
      </w:r>
      <w:r w:rsidR="00097AA9" w:rsidRPr="009A318D">
        <w:rPr>
          <w:rFonts w:ascii="Times New Roman" w:hAnsi="Times New Roman" w:cs="Times New Roman"/>
          <w:spacing w:val="-3"/>
          <w:sz w:val="28"/>
          <w:szCs w:val="28"/>
        </w:rPr>
        <w:t xml:space="preserve"> </w:t>
      </w:r>
      <w:r w:rsidRPr="009A318D">
        <w:rPr>
          <w:rFonts w:ascii="Times New Roman" w:hAnsi="Times New Roman" w:cs="Times New Roman"/>
          <w:spacing w:val="-3"/>
          <w:sz w:val="28"/>
          <w:szCs w:val="28"/>
        </w:rPr>
        <w:t>работе, далее</w:t>
      </w:r>
      <w:r w:rsidR="00097AA9" w:rsidRPr="009A318D">
        <w:rPr>
          <w:rFonts w:ascii="Times New Roman" w:hAnsi="Times New Roman" w:cs="Times New Roman"/>
          <w:spacing w:val="-3"/>
          <w:sz w:val="28"/>
          <w:szCs w:val="28"/>
        </w:rPr>
        <w:t xml:space="preserve"> к </w:t>
      </w:r>
      <w:r w:rsidR="00EF7BBC" w:rsidRPr="009A318D">
        <w:rPr>
          <w:rFonts w:ascii="Times New Roman" w:hAnsi="Times New Roman" w:cs="Times New Roman"/>
          <w:spacing w:val="-3"/>
          <w:sz w:val="28"/>
          <w:szCs w:val="28"/>
        </w:rPr>
        <w:t>повышенному износу. Преимущественные возможности</w:t>
      </w:r>
      <w:r w:rsidR="00097AA9" w:rsidRPr="009A318D">
        <w:rPr>
          <w:rFonts w:ascii="Times New Roman" w:hAnsi="Times New Roman" w:cs="Times New Roman"/>
          <w:spacing w:val="-3"/>
          <w:sz w:val="28"/>
          <w:szCs w:val="28"/>
        </w:rPr>
        <w:t xml:space="preserve"> вероятностного метода </w:t>
      </w:r>
      <w:r w:rsidR="00EF7BBC" w:rsidRPr="009A318D">
        <w:rPr>
          <w:rFonts w:ascii="Times New Roman" w:hAnsi="Times New Roman" w:cs="Times New Roman"/>
          <w:spacing w:val="-3"/>
          <w:sz w:val="28"/>
          <w:szCs w:val="28"/>
        </w:rPr>
        <w:t xml:space="preserve">заключаются </w:t>
      </w:r>
      <w:r w:rsidR="00097AA9" w:rsidRPr="009A318D">
        <w:rPr>
          <w:rFonts w:ascii="Times New Roman" w:hAnsi="Times New Roman" w:cs="Times New Roman"/>
          <w:spacing w:val="-3"/>
          <w:sz w:val="28"/>
          <w:szCs w:val="28"/>
        </w:rPr>
        <w:t xml:space="preserve">в </w:t>
      </w:r>
      <w:r w:rsidR="00AA7FF9" w:rsidRPr="009A318D">
        <w:rPr>
          <w:rFonts w:ascii="Times New Roman" w:hAnsi="Times New Roman" w:cs="Times New Roman"/>
          <w:spacing w:val="-3"/>
          <w:sz w:val="28"/>
          <w:szCs w:val="28"/>
        </w:rPr>
        <w:t xml:space="preserve">незначительном объеме работ, </w:t>
      </w:r>
      <w:r w:rsidR="00EF7BBC" w:rsidRPr="009A318D">
        <w:rPr>
          <w:rFonts w:ascii="Times New Roman" w:hAnsi="Times New Roman" w:cs="Times New Roman"/>
          <w:spacing w:val="-3"/>
          <w:sz w:val="28"/>
          <w:szCs w:val="28"/>
        </w:rPr>
        <w:t xml:space="preserve">однократном </w:t>
      </w:r>
      <w:r w:rsidRPr="009A318D">
        <w:rPr>
          <w:rFonts w:ascii="Times New Roman" w:hAnsi="Times New Roman" w:cs="Times New Roman"/>
          <w:spacing w:val="-3"/>
          <w:sz w:val="28"/>
          <w:szCs w:val="28"/>
        </w:rPr>
        <w:t>быстр</w:t>
      </w:r>
      <w:r w:rsidR="00EF7BBC" w:rsidRPr="009A318D">
        <w:rPr>
          <w:rFonts w:ascii="Times New Roman" w:hAnsi="Times New Roman" w:cs="Times New Roman"/>
          <w:spacing w:val="-3"/>
          <w:sz w:val="28"/>
          <w:szCs w:val="28"/>
        </w:rPr>
        <w:t>ом</w:t>
      </w:r>
      <w:r w:rsidRPr="009A318D">
        <w:rPr>
          <w:rFonts w:ascii="Times New Roman" w:hAnsi="Times New Roman" w:cs="Times New Roman"/>
          <w:spacing w:val="-3"/>
          <w:sz w:val="28"/>
          <w:szCs w:val="28"/>
        </w:rPr>
        <w:t xml:space="preserve"> </w:t>
      </w:r>
      <w:r w:rsidR="00AA7FF9" w:rsidRPr="009A318D">
        <w:rPr>
          <w:rFonts w:ascii="Times New Roman" w:hAnsi="Times New Roman" w:cs="Times New Roman"/>
          <w:spacing w:val="-3"/>
          <w:sz w:val="28"/>
          <w:szCs w:val="28"/>
        </w:rPr>
        <w:t>вы</w:t>
      </w:r>
      <w:r w:rsidRPr="009A318D">
        <w:rPr>
          <w:rFonts w:ascii="Times New Roman" w:hAnsi="Times New Roman" w:cs="Times New Roman"/>
          <w:spacing w:val="-3"/>
          <w:sz w:val="28"/>
          <w:szCs w:val="28"/>
        </w:rPr>
        <w:t>полнени</w:t>
      </w:r>
      <w:r w:rsidR="00EF7BBC" w:rsidRPr="009A318D">
        <w:rPr>
          <w:rFonts w:ascii="Times New Roman" w:hAnsi="Times New Roman" w:cs="Times New Roman"/>
          <w:spacing w:val="-3"/>
          <w:sz w:val="28"/>
          <w:szCs w:val="28"/>
        </w:rPr>
        <w:t>и</w:t>
      </w:r>
      <w:r w:rsidRPr="009A318D">
        <w:rPr>
          <w:rFonts w:ascii="Times New Roman" w:hAnsi="Times New Roman" w:cs="Times New Roman"/>
          <w:spacing w:val="-3"/>
          <w:sz w:val="28"/>
          <w:szCs w:val="28"/>
        </w:rPr>
        <w:t xml:space="preserve"> измерений, </w:t>
      </w:r>
      <w:r w:rsidR="00AA7FF9" w:rsidRPr="009A318D">
        <w:rPr>
          <w:rFonts w:ascii="Times New Roman" w:hAnsi="Times New Roman" w:cs="Times New Roman"/>
          <w:spacing w:val="-3"/>
          <w:sz w:val="28"/>
          <w:szCs w:val="28"/>
        </w:rPr>
        <w:t>т.е.</w:t>
      </w:r>
      <w:r w:rsidR="00097AA9" w:rsidRPr="009A318D">
        <w:rPr>
          <w:rFonts w:ascii="Times New Roman" w:hAnsi="Times New Roman" w:cs="Times New Roman"/>
          <w:spacing w:val="-3"/>
          <w:sz w:val="28"/>
          <w:szCs w:val="28"/>
        </w:rPr>
        <w:t xml:space="preserve"> п</w:t>
      </w:r>
      <w:r w:rsidRPr="009A318D">
        <w:rPr>
          <w:rFonts w:ascii="Times New Roman" w:hAnsi="Times New Roman" w:cs="Times New Roman"/>
          <w:spacing w:val="-3"/>
          <w:sz w:val="28"/>
          <w:szCs w:val="28"/>
        </w:rPr>
        <w:t>ромежуток</w:t>
      </w:r>
      <w:r w:rsidR="00097AA9" w:rsidRPr="009A318D">
        <w:rPr>
          <w:rFonts w:ascii="Times New Roman" w:hAnsi="Times New Roman" w:cs="Times New Roman"/>
          <w:spacing w:val="-3"/>
          <w:sz w:val="28"/>
          <w:szCs w:val="28"/>
        </w:rPr>
        <w:t xml:space="preserve"> исследования </w:t>
      </w:r>
      <w:r w:rsidR="00AA7FF9" w:rsidRPr="009A318D">
        <w:rPr>
          <w:rFonts w:ascii="Times New Roman" w:hAnsi="Times New Roman" w:cs="Times New Roman"/>
          <w:spacing w:val="-3"/>
          <w:sz w:val="28"/>
          <w:szCs w:val="28"/>
        </w:rPr>
        <w:t>мал.</w:t>
      </w:r>
    </w:p>
    <w:p w:rsidR="00097AA9" w:rsidRPr="009A318D" w:rsidRDefault="00633DEC" w:rsidP="008B1148">
      <w:pPr>
        <w:shd w:val="clear" w:color="auto" w:fill="FFFFFF"/>
        <w:spacing w:after="0" w:line="240" w:lineRule="auto"/>
        <w:ind w:left="24" w:right="2" w:firstLine="709"/>
        <w:jc w:val="both"/>
        <w:rPr>
          <w:rFonts w:ascii="Times New Roman" w:hAnsi="Times New Roman" w:cs="Times New Roman"/>
          <w:spacing w:val="-3"/>
          <w:sz w:val="28"/>
          <w:szCs w:val="28"/>
        </w:rPr>
      </w:pPr>
      <w:r w:rsidRPr="009A318D">
        <w:rPr>
          <w:rFonts w:ascii="Times New Roman" w:hAnsi="Times New Roman" w:cs="Times New Roman"/>
          <w:spacing w:val="-3"/>
          <w:sz w:val="28"/>
          <w:szCs w:val="28"/>
        </w:rPr>
        <w:t xml:space="preserve">Ограничение вероятностного метода состоит в непоследовательном обнаружении износа каждого колеса. </w:t>
      </w:r>
      <w:r w:rsidR="00097AA9" w:rsidRPr="009A318D">
        <w:rPr>
          <w:rFonts w:ascii="Times New Roman" w:hAnsi="Times New Roman" w:cs="Times New Roman"/>
          <w:spacing w:val="-3"/>
          <w:sz w:val="28"/>
          <w:szCs w:val="28"/>
        </w:rPr>
        <w:t>Недостатком метода регрессии является то, что с помощью этого метода исследуется небольшое количество колес, хотя содержание и период исследовательской работы велики</w:t>
      </w:r>
      <w:r w:rsidR="00DA6330" w:rsidRPr="009A318D">
        <w:rPr>
          <w:rFonts w:ascii="Times New Roman" w:hAnsi="Times New Roman" w:cs="Times New Roman"/>
          <w:spacing w:val="-3"/>
          <w:sz w:val="28"/>
          <w:szCs w:val="28"/>
        </w:rPr>
        <w:t xml:space="preserve"> [</w:t>
      </w:r>
      <w:r w:rsidR="006B6E8F" w:rsidRPr="009A318D">
        <w:rPr>
          <w:rFonts w:ascii="Times New Roman" w:hAnsi="Times New Roman" w:cs="Times New Roman"/>
          <w:spacing w:val="-3"/>
          <w:sz w:val="28"/>
          <w:szCs w:val="28"/>
        </w:rPr>
        <w:t>51</w:t>
      </w:r>
      <w:r w:rsidR="00DA6330" w:rsidRPr="009A318D">
        <w:rPr>
          <w:rFonts w:ascii="Times New Roman" w:hAnsi="Times New Roman" w:cs="Times New Roman"/>
          <w:spacing w:val="-3"/>
          <w:sz w:val="28"/>
          <w:szCs w:val="28"/>
        </w:rPr>
        <w:t>]</w:t>
      </w:r>
      <w:r w:rsidR="00097AA9" w:rsidRPr="009A318D">
        <w:rPr>
          <w:rFonts w:ascii="Times New Roman" w:hAnsi="Times New Roman" w:cs="Times New Roman"/>
          <w:spacing w:val="-3"/>
          <w:sz w:val="28"/>
          <w:szCs w:val="28"/>
        </w:rPr>
        <w:t xml:space="preserve">. </w:t>
      </w:r>
    </w:p>
    <w:p w:rsidR="0055388C" w:rsidRPr="009A318D" w:rsidRDefault="0055388C" w:rsidP="008B1148">
      <w:pPr>
        <w:shd w:val="clear" w:color="auto" w:fill="FFFFFF"/>
        <w:spacing w:after="0" w:line="240" w:lineRule="auto"/>
        <w:ind w:left="24" w:right="2" w:firstLine="709"/>
        <w:jc w:val="both"/>
        <w:rPr>
          <w:rFonts w:ascii="Times New Roman" w:hAnsi="Times New Roman" w:cs="Times New Roman"/>
          <w:spacing w:val="-3"/>
          <w:sz w:val="28"/>
          <w:szCs w:val="28"/>
        </w:rPr>
      </w:pPr>
      <w:r w:rsidRPr="009A318D">
        <w:rPr>
          <w:rFonts w:ascii="Times New Roman" w:hAnsi="Times New Roman" w:cs="Times New Roman"/>
          <w:spacing w:val="-3"/>
          <w:sz w:val="28"/>
          <w:szCs w:val="28"/>
        </w:rPr>
        <w:t xml:space="preserve">Следовательно, оба </w:t>
      </w:r>
      <w:r w:rsidR="00633DEC" w:rsidRPr="009A318D">
        <w:rPr>
          <w:rFonts w:ascii="Times New Roman" w:hAnsi="Times New Roman" w:cs="Times New Roman"/>
          <w:spacing w:val="-3"/>
          <w:sz w:val="28"/>
          <w:szCs w:val="28"/>
        </w:rPr>
        <w:t xml:space="preserve">рассмотренных </w:t>
      </w:r>
      <w:r w:rsidRPr="009A318D">
        <w:rPr>
          <w:rFonts w:ascii="Times New Roman" w:hAnsi="Times New Roman" w:cs="Times New Roman"/>
          <w:spacing w:val="-3"/>
          <w:sz w:val="28"/>
          <w:szCs w:val="28"/>
        </w:rPr>
        <w:t xml:space="preserve">метода </w:t>
      </w:r>
      <w:r w:rsidR="00633DEC" w:rsidRPr="009A318D">
        <w:rPr>
          <w:rFonts w:ascii="Times New Roman" w:hAnsi="Times New Roman" w:cs="Times New Roman"/>
          <w:spacing w:val="-3"/>
          <w:sz w:val="28"/>
          <w:szCs w:val="28"/>
        </w:rPr>
        <w:t xml:space="preserve">в равной степени определяют </w:t>
      </w:r>
      <w:r w:rsidRPr="009A318D">
        <w:rPr>
          <w:rFonts w:ascii="Times New Roman" w:hAnsi="Times New Roman" w:cs="Times New Roman"/>
          <w:spacing w:val="-3"/>
          <w:sz w:val="28"/>
          <w:szCs w:val="28"/>
        </w:rPr>
        <w:t>оценк</w:t>
      </w:r>
      <w:r w:rsidR="00633DEC" w:rsidRPr="009A318D">
        <w:rPr>
          <w:rFonts w:ascii="Times New Roman" w:hAnsi="Times New Roman" w:cs="Times New Roman"/>
          <w:spacing w:val="-3"/>
          <w:sz w:val="28"/>
          <w:szCs w:val="28"/>
        </w:rPr>
        <w:t>у</w:t>
      </w:r>
      <w:r w:rsidRPr="009A318D">
        <w:rPr>
          <w:rFonts w:ascii="Times New Roman" w:hAnsi="Times New Roman" w:cs="Times New Roman"/>
          <w:spacing w:val="-3"/>
          <w:sz w:val="28"/>
          <w:szCs w:val="28"/>
        </w:rPr>
        <w:t xml:space="preserve"> среднего износа профиля колеса подвижного состава, однако лучшая корреляция между пробегом и износом колеса получается с использованием метода регрессии и остаточной намагниченности.</w:t>
      </w:r>
    </w:p>
    <w:p w:rsidR="0055388C" w:rsidRPr="009A318D" w:rsidRDefault="00633DEC" w:rsidP="008B1148">
      <w:pPr>
        <w:shd w:val="clear" w:color="auto" w:fill="FFFFFF"/>
        <w:spacing w:after="0" w:line="240" w:lineRule="auto"/>
        <w:ind w:left="24" w:right="2" w:firstLine="709"/>
        <w:jc w:val="both"/>
        <w:rPr>
          <w:rFonts w:ascii="Times New Roman" w:hAnsi="Times New Roman" w:cs="Times New Roman"/>
          <w:sz w:val="28"/>
          <w:szCs w:val="28"/>
        </w:rPr>
      </w:pPr>
      <w:r w:rsidRPr="009A318D">
        <w:rPr>
          <w:rFonts w:ascii="Times New Roman" w:hAnsi="Times New Roman" w:cs="Times New Roman"/>
          <w:sz w:val="28"/>
          <w:szCs w:val="28"/>
        </w:rPr>
        <w:t>И</w:t>
      </w:r>
      <w:r w:rsidR="0055388C" w:rsidRPr="009A318D">
        <w:rPr>
          <w:rFonts w:ascii="Times New Roman" w:hAnsi="Times New Roman" w:cs="Times New Roman"/>
          <w:sz w:val="28"/>
          <w:szCs w:val="28"/>
        </w:rPr>
        <w:t xml:space="preserve">сследуемые дефекты </w:t>
      </w:r>
      <w:r w:rsidRPr="009A318D">
        <w:rPr>
          <w:rFonts w:ascii="Times New Roman" w:hAnsi="Times New Roman" w:cs="Times New Roman"/>
          <w:sz w:val="28"/>
          <w:szCs w:val="28"/>
        </w:rPr>
        <w:t xml:space="preserve">данными методами НК </w:t>
      </w:r>
      <w:r w:rsidR="0055388C" w:rsidRPr="009A318D">
        <w:rPr>
          <w:rFonts w:ascii="Times New Roman" w:hAnsi="Times New Roman" w:cs="Times New Roman"/>
          <w:sz w:val="28"/>
          <w:szCs w:val="28"/>
        </w:rPr>
        <w:t>разные по виду, форме и</w:t>
      </w:r>
      <w:r w:rsidRPr="009A318D">
        <w:rPr>
          <w:rFonts w:ascii="Times New Roman" w:hAnsi="Times New Roman" w:cs="Times New Roman"/>
          <w:sz w:val="28"/>
          <w:szCs w:val="28"/>
        </w:rPr>
        <w:t xml:space="preserve"> по</w:t>
      </w:r>
      <w:r w:rsidR="0055388C" w:rsidRPr="009A318D">
        <w:rPr>
          <w:rFonts w:ascii="Times New Roman" w:hAnsi="Times New Roman" w:cs="Times New Roman"/>
          <w:sz w:val="28"/>
          <w:szCs w:val="28"/>
        </w:rPr>
        <w:t xml:space="preserve"> месту локализации</w:t>
      </w:r>
      <w:r w:rsidR="005D7D05" w:rsidRPr="009A318D">
        <w:rPr>
          <w:rFonts w:ascii="Times New Roman" w:hAnsi="Times New Roman" w:cs="Times New Roman"/>
          <w:sz w:val="28"/>
          <w:szCs w:val="28"/>
        </w:rPr>
        <w:t>, в особенности</w:t>
      </w:r>
      <w:r w:rsidRPr="009A318D">
        <w:rPr>
          <w:rFonts w:ascii="Times New Roman" w:hAnsi="Times New Roman" w:cs="Times New Roman"/>
          <w:sz w:val="28"/>
          <w:szCs w:val="28"/>
        </w:rPr>
        <w:t xml:space="preserve"> </w:t>
      </w:r>
      <w:r w:rsidR="005D7D05" w:rsidRPr="009A318D">
        <w:rPr>
          <w:rFonts w:ascii="Times New Roman" w:hAnsi="Times New Roman" w:cs="Times New Roman"/>
          <w:sz w:val="28"/>
          <w:szCs w:val="28"/>
        </w:rPr>
        <w:t xml:space="preserve">легче определяются повреждения, направленные </w:t>
      </w:r>
      <w:r w:rsidRPr="009A318D">
        <w:rPr>
          <w:rFonts w:ascii="Times New Roman" w:hAnsi="Times New Roman" w:cs="Times New Roman"/>
          <w:sz w:val="28"/>
          <w:szCs w:val="28"/>
        </w:rPr>
        <w:t xml:space="preserve">под </w:t>
      </w:r>
      <w:r w:rsidR="004120B2" w:rsidRPr="009A318D">
        <w:rPr>
          <w:rFonts w:ascii="Times New Roman" w:hAnsi="Times New Roman" w:cs="Times New Roman"/>
          <w:sz w:val="28"/>
          <w:szCs w:val="28"/>
        </w:rPr>
        <w:t xml:space="preserve">углом </w:t>
      </w:r>
      <w:r w:rsidR="005D7D05" w:rsidRPr="009A318D">
        <w:rPr>
          <w:rFonts w:ascii="Times New Roman" w:hAnsi="Times New Roman" w:cs="Times New Roman"/>
          <w:sz w:val="28"/>
          <w:szCs w:val="28"/>
        </w:rPr>
        <w:t>≈</w:t>
      </w:r>
      <w:r w:rsidR="004120B2" w:rsidRPr="009A318D">
        <w:rPr>
          <w:rFonts w:ascii="Times New Roman" w:hAnsi="Times New Roman" w:cs="Times New Roman"/>
          <w:sz w:val="28"/>
          <w:szCs w:val="28"/>
        </w:rPr>
        <w:t>40-</w:t>
      </w:r>
      <w:r w:rsidRPr="009A318D">
        <w:rPr>
          <w:rFonts w:ascii="Times New Roman" w:hAnsi="Times New Roman" w:cs="Times New Roman"/>
          <w:sz w:val="28"/>
          <w:szCs w:val="28"/>
        </w:rPr>
        <w:t xml:space="preserve">50° </w:t>
      </w:r>
      <w:r w:rsidR="004120B2" w:rsidRPr="009A318D">
        <w:rPr>
          <w:rFonts w:ascii="Times New Roman" w:hAnsi="Times New Roman" w:cs="Times New Roman"/>
          <w:sz w:val="28"/>
          <w:szCs w:val="28"/>
        </w:rPr>
        <w:t xml:space="preserve">к поверхности </w:t>
      </w:r>
      <w:r w:rsidR="005D7D05" w:rsidRPr="009A318D">
        <w:rPr>
          <w:rFonts w:ascii="Times New Roman" w:hAnsi="Times New Roman" w:cs="Times New Roman"/>
          <w:sz w:val="28"/>
          <w:szCs w:val="28"/>
        </w:rPr>
        <w:t>обода</w:t>
      </w:r>
      <w:r w:rsidR="0055388C" w:rsidRPr="009A318D">
        <w:rPr>
          <w:rFonts w:ascii="Times New Roman" w:hAnsi="Times New Roman" w:cs="Times New Roman"/>
          <w:sz w:val="28"/>
          <w:szCs w:val="28"/>
        </w:rPr>
        <w:t>. Физический смысл образования дефектов изучен не в полной мере, поэтому следующая задача стоит в установлении причинно-следственной связи дефектов колес.</w:t>
      </w:r>
    </w:p>
    <w:p w:rsidR="00DF2D4E" w:rsidRPr="009A318D" w:rsidRDefault="00DF2D4E" w:rsidP="008B1148">
      <w:pPr>
        <w:pStyle w:val="ab"/>
        <w:spacing w:after="0" w:line="240" w:lineRule="auto"/>
        <w:ind w:left="0" w:firstLine="709"/>
        <w:jc w:val="both"/>
        <w:rPr>
          <w:rFonts w:ascii="Times New Roman" w:hAnsi="Times New Roman" w:cs="Times New Roman"/>
          <w:iCs/>
          <w:spacing w:val="-6"/>
          <w:sz w:val="28"/>
          <w:szCs w:val="28"/>
        </w:rPr>
      </w:pPr>
    </w:p>
    <w:p w:rsidR="00293D88" w:rsidRPr="009A318D" w:rsidRDefault="00293D88" w:rsidP="008B1148">
      <w:pPr>
        <w:pStyle w:val="ab"/>
        <w:spacing w:after="0" w:line="240" w:lineRule="auto"/>
        <w:ind w:left="0" w:firstLine="709"/>
        <w:jc w:val="both"/>
        <w:rPr>
          <w:rFonts w:ascii="Times New Roman" w:hAnsi="Times New Roman" w:cs="Times New Roman"/>
          <w:b/>
          <w:sz w:val="28"/>
          <w:szCs w:val="28"/>
        </w:rPr>
      </w:pPr>
      <w:r w:rsidRPr="009A318D">
        <w:rPr>
          <w:rFonts w:ascii="Times New Roman" w:hAnsi="Times New Roman" w:cs="Times New Roman"/>
          <w:b/>
          <w:sz w:val="28"/>
          <w:szCs w:val="28"/>
        </w:rPr>
        <w:t>1.3 Исследование и установление причинно-следственной связи дефектов колесных пар и оценка тяжести их последствий</w:t>
      </w:r>
    </w:p>
    <w:p w:rsidR="000E494E" w:rsidRPr="009A318D" w:rsidRDefault="009C6F7B" w:rsidP="008B1148">
      <w:pPr>
        <w:pStyle w:val="Default"/>
        <w:ind w:firstLine="709"/>
        <w:jc w:val="both"/>
        <w:rPr>
          <w:b/>
          <w:color w:val="auto"/>
          <w:sz w:val="28"/>
          <w:szCs w:val="28"/>
        </w:rPr>
      </w:pPr>
      <w:r w:rsidRPr="009A318D">
        <w:rPr>
          <w:color w:val="auto"/>
          <w:sz w:val="28"/>
          <w:szCs w:val="28"/>
        </w:rPr>
        <w:t>При исследовании износа колес в</w:t>
      </w:r>
      <w:r w:rsidR="007720E3" w:rsidRPr="009A318D">
        <w:rPr>
          <w:color w:val="auto"/>
          <w:sz w:val="28"/>
          <w:szCs w:val="28"/>
        </w:rPr>
        <w:t xml:space="preserve"> эксплуатации </w:t>
      </w:r>
      <w:r w:rsidRPr="009A318D">
        <w:rPr>
          <w:color w:val="auto"/>
          <w:sz w:val="28"/>
          <w:szCs w:val="28"/>
        </w:rPr>
        <w:t>наблюдается</w:t>
      </w:r>
      <w:r w:rsidR="007720E3" w:rsidRPr="009A318D">
        <w:rPr>
          <w:color w:val="auto"/>
          <w:sz w:val="28"/>
          <w:szCs w:val="28"/>
        </w:rPr>
        <w:t xml:space="preserve"> более 60 </w:t>
      </w:r>
      <w:r w:rsidRPr="009A318D">
        <w:rPr>
          <w:color w:val="auto"/>
          <w:sz w:val="28"/>
          <w:szCs w:val="28"/>
        </w:rPr>
        <w:t>повреждений</w:t>
      </w:r>
      <w:r w:rsidR="004120B2" w:rsidRPr="009A318D">
        <w:rPr>
          <w:color w:val="auto"/>
          <w:sz w:val="28"/>
          <w:szCs w:val="28"/>
        </w:rPr>
        <w:t>. Исследования научных работ М.М. Машнева, А.Е. Цикунова, А.Ф. Богданова и др. направлены на разделение</w:t>
      </w:r>
      <w:r w:rsidR="007720E3" w:rsidRPr="009A318D">
        <w:rPr>
          <w:color w:val="auto"/>
          <w:sz w:val="28"/>
          <w:szCs w:val="28"/>
        </w:rPr>
        <w:t xml:space="preserve"> дефектов колесных пар </w:t>
      </w:r>
      <w:r w:rsidR="004120B2" w:rsidRPr="009A318D">
        <w:rPr>
          <w:color w:val="auto"/>
          <w:sz w:val="28"/>
          <w:szCs w:val="28"/>
        </w:rPr>
        <w:t xml:space="preserve">по элементам вагонных колес </w:t>
      </w:r>
      <w:r w:rsidR="007720E3" w:rsidRPr="009A318D">
        <w:rPr>
          <w:color w:val="auto"/>
          <w:sz w:val="28"/>
          <w:szCs w:val="28"/>
        </w:rPr>
        <w:t>[</w:t>
      </w:r>
      <w:r w:rsidR="006B6E8F" w:rsidRPr="009A318D">
        <w:rPr>
          <w:color w:val="auto"/>
          <w:sz w:val="28"/>
          <w:szCs w:val="28"/>
        </w:rPr>
        <w:t>52-54</w:t>
      </w:r>
      <w:r w:rsidR="007720E3" w:rsidRPr="009A318D">
        <w:rPr>
          <w:color w:val="auto"/>
          <w:sz w:val="28"/>
          <w:szCs w:val="28"/>
        </w:rPr>
        <w:t>]</w:t>
      </w:r>
      <w:r w:rsidR="0095420D" w:rsidRPr="009A318D">
        <w:rPr>
          <w:color w:val="auto"/>
          <w:sz w:val="28"/>
          <w:szCs w:val="28"/>
        </w:rPr>
        <w:t>.</w:t>
      </w:r>
    </w:p>
    <w:p w:rsidR="00CD6958" w:rsidRPr="009A318D" w:rsidRDefault="00CD6958" w:rsidP="008B1148">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9A318D">
        <w:rPr>
          <w:rFonts w:ascii="Times New Roman" w:eastAsia="TimesNewRomanPSMT" w:hAnsi="Times New Roman" w:cs="Times New Roman"/>
          <w:sz w:val="28"/>
          <w:szCs w:val="28"/>
        </w:rPr>
        <w:t>Все неисправн</w:t>
      </w:r>
      <w:r w:rsidR="009C6F7B" w:rsidRPr="009A318D">
        <w:rPr>
          <w:rFonts w:ascii="Times New Roman" w:eastAsia="TimesNewRomanPSMT" w:hAnsi="Times New Roman" w:cs="Times New Roman"/>
          <w:sz w:val="28"/>
          <w:szCs w:val="28"/>
        </w:rPr>
        <w:t>ости колесных пар и составных частей</w:t>
      </w:r>
      <w:r w:rsidRPr="009A318D">
        <w:rPr>
          <w:rFonts w:ascii="Times New Roman" w:eastAsia="TimesNewRomanPSMT" w:hAnsi="Times New Roman" w:cs="Times New Roman"/>
          <w:sz w:val="28"/>
          <w:szCs w:val="28"/>
        </w:rPr>
        <w:t xml:space="preserve"> классифицируются следующим образом: неисправности колес, осей и колесных пар</w:t>
      </w:r>
      <w:r w:rsidR="009C6F7B" w:rsidRPr="009A318D">
        <w:rPr>
          <w:rFonts w:ascii="Times New Roman" w:eastAsia="TimesNewRomanPSMT" w:hAnsi="Times New Roman" w:cs="Times New Roman"/>
          <w:sz w:val="28"/>
          <w:szCs w:val="28"/>
        </w:rPr>
        <w:t>, в частности беговой дорожки</w:t>
      </w:r>
      <w:r w:rsidRPr="009A318D">
        <w:rPr>
          <w:rFonts w:ascii="Times New Roman" w:eastAsia="TimesNewRomanPSMT" w:hAnsi="Times New Roman" w:cs="Times New Roman"/>
          <w:sz w:val="28"/>
          <w:szCs w:val="28"/>
        </w:rPr>
        <w:t>.</w:t>
      </w:r>
      <w:r w:rsidR="00B12764" w:rsidRPr="009A318D">
        <w:rPr>
          <w:rFonts w:ascii="Times New Roman" w:eastAsia="TimesNewRomanPSMT" w:hAnsi="Times New Roman" w:cs="Times New Roman"/>
          <w:sz w:val="28"/>
          <w:szCs w:val="28"/>
        </w:rPr>
        <w:t xml:space="preserve"> </w:t>
      </w:r>
      <w:r w:rsidR="009C6F7B" w:rsidRPr="009A318D">
        <w:rPr>
          <w:rFonts w:ascii="Times New Roman" w:eastAsia="TimesNewRomanPSMT" w:hAnsi="Times New Roman" w:cs="Times New Roman"/>
          <w:sz w:val="28"/>
          <w:szCs w:val="28"/>
        </w:rPr>
        <w:t>Исследованные</w:t>
      </w:r>
      <w:r w:rsidRPr="009A318D">
        <w:rPr>
          <w:rFonts w:ascii="Times New Roman" w:eastAsia="TimesNewRomanPSMT" w:hAnsi="Times New Roman" w:cs="Times New Roman"/>
          <w:sz w:val="28"/>
          <w:szCs w:val="28"/>
        </w:rPr>
        <w:t xml:space="preserve"> </w:t>
      </w:r>
      <w:r w:rsidR="00B82578" w:rsidRPr="009A318D">
        <w:rPr>
          <w:rFonts w:ascii="Times New Roman" w:eastAsia="TimesNewRomanPSMT" w:hAnsi="Times New Roman" w:cs="Times New Roman"/>
          <w:sz w:val="28"/>
          <w:szCs w:val="28"/>
        </w:rPr>
        <w:t>повреждения</w:t>
      </w:r>
      <w:r w:rsidRPr="009A318D">
        <w:rPr>
          <w:rFonts w:ascii="Times New Roman" w:eastAsia="TimesNewRomanPSMT" w:hAnsi="Times New Roman" w:cs="Times New Roman"/>
          <w:sz w:val="28"/>
          <w:szCs w:val="28"/>
        </w:rPr>
        <w:t xml:space="preserve"> мож</w:t>
      </w:r>
      <w:r w:rsidR="0091576C" w:rsidRPr="009A318D">
        <w:rPr>
          <w:rFonts w:ascii="Times New Roman" w:eastAsia="TimesNewRomanPSMT" w:hAnsi="Times New Roman" w:cs="Times New Roman"/>
          <w:sz w:val="28"/>
          <w:szCs w:val="28"/>
        </w:rPr>
        <w:t xml:space="preserve">но </w:t>
      </w:r>
      <w:r w:rsidR="00B82578" w:rsidRPr="009A318D">
        <w:rPr>
          <w:rFonts w:ascii="Times New Roman" w:eastAsia="TimesNewRomanPSMT" w:hAnsi="Times New Roman" w:cs="Times New Roman"/>
          <w:sz w:val="28"/>
          <w:szCs w:val="28"/>
        </w:rPr>
        <w:t>классифицировать</w:t>
      </w:r>
      <w:r w:rsidR="0091576C" w:rsidRPr="009A318D">
        <w:rPr>
          <w:rFonts w:ascii="Times New Roman" w:eastAsia="TimesNewRomanPSMT" w:hAnsi="Times New Roman" w:cs="Times New Roman"/>
          <w:sz w:val="28"/>
          <w:szCs w:val="28"/>
        </w:rPr>
        <w:t xml:space="preserve"> на</w:t>
      </w:r>
      <w:r w:rsidR="00132704" w:rsidRPr="009A318D">
        <w:rPr>
          <w:rFonts w:ascii="Times New Roman" w:eastAsia="TimesNewRomanPSMT" w:hAnsi="Times New Roman" w:cs="Times New Roman"/>
          <w:sz w:val="28"/>
          <w:szCs w:val="28"/>
        </w:rPr>
        <w:t>:</w:t>
      </w:r>
      <w:r w:rsidRPr="009A318D">
        <w:rPr>
          <w:rFonts w:ascii="Times New Roman" w:hAnsi="Times New Roman" w:cs="Times New Roman"/>
          <w:sz w:val="28"/>
          <w:szCs w:val="28"/>
        </w:rPr>
        <w:t xml:space="preserve"> </w:t>
      </w:r>
      <w:r w:rsidR="009F7944" w:rsidRPr="009A318D">
        <w:rPr>
          <w:rFonts w:ascii="Times New Roman" w:hAnsi="Times New Roman" w:cs="Times New Roman"/>
          <w:sz w:val="28"/>
          <w:szCs w:val="28"/>
        </w:rPr>
        <w:t xml:space="preserve">дефекты сплошности металла, дефекты износа, </w:t>
      </w:r>
      <w:r w:rsidR="00132704" w:rsidRPr="009A318D">
        <w:rPr>
          <w:rFonts w:ascii="Times New Roman" w:hAnsi="Times New Roman" w:cs="Times New Roman"/>
          <w:sz w:val="28"/>
          <w:szCs w:val="28"/>
        </w:rPr>
        <w:t>усталостные дефекты</w:t>
      </w:r>
      <w:r w:rsidR="009F7944" w:rsidRPr="009A318D">
        <w:rPr>
          <w:rFonts w:ascii="Times New Roman" w:hAnsi="Times New Roman" w:cs="Times New Roman"/>
          <w:sz w:val="28"/>
          <w:szCs w:val="28"/>
        </w:rPr>
        <w:t>, дефекты разрушения и повреждения</w:t>
      </w:r>
      <w:r w:rsidR="00132704" w:rsidRPr="009A318D">
        <w:rPr>
          <w:rFonts w:ascii="Times New Roman" w:hAnsi="Times New Roman" w:cs="Times New Roman"/>
          <w:sz w:val="28"/>
          <w:szCs w:val="28"/>
        </w:rPr>
        <w:t xml:space="preserve"> </w:t>
      </w:r>
      <w:r w:rsidR="004120B2" w:rsidRPr="009A318D">
        <w:rPr>
          <w:rFonts w:ascii="Times New Roman" w:eastAsia="TimesNewRomanPSMT" w:hAnsi="Times New Roman" w:cs="Times New Roman"/>
          <w:sz w:val="28"/>
          <w:szCs w:val="28"/>
        </w:rPr>
        <w:t>[55]</w:t>
      </w:r>
      <w:r w:rsidRPr="009A318D">
        <w:rPr>
          <w:rFonts w:ascii="Times New Roman" w:hAnsi="Times New Roman" w:cs="Times New Roman"/>
          <w:sz w:val="28"/>
          <w:szCs w:val="28"/>
        </w:rPr>
        <w:t>.</w:t>
      </w:r>
      <w:r w:rsidRPr="009A318D">
        <w:rPr>
          <w:sz w:val="28"/>
          <w:szCs w:val="28"/>
        </w:rPr>
        <w:t xml:space="preserve"> </w:t>
      </w:r>
    </w:p>
    <w:p w:rsidR="00CD6958" w:rsidRPr="009A318D" w:rsidRDefault="00DF5764" w:rsidP="008B1148">
      <w:pPr>
        <w:pStyle w:val="Default"/>
        <w:ind w:firstLine="709"/>
        <w:jc w:val="both"/>
        <w:rPr>
          <w:color w:val="auto"/>
          <w:sz w:val="28"/>
          <w:szCs w:val="28"/>
        </w:rPr>
      </w:pPr>
      <w:r w:rsidRPr="009A318D">
        <w:rPr>
          <w:color w:val="auto"/>
          <w:sz w:val="28"/>
          <w:szCs w:val="28"/>
        </w:rPr>
        <w:t>Величина износа колеса зависи</w:t>
      </w:r>
      <w:r w:rsidR="00CD6958" w:rsidRPr="009A318D">
        <w:rPr>
          <w:color w:val="auto"/>
          <w:sz w:val="28"/>
          <w:szCs w:val="28"/>
        </w:rPr>
        <w:t xml:space="preserve">т от </w:t>
      </w:r>
      <w:r w:rsidRPr="009A318D">
        <w:rPr>
          <w:color w:val="auto"/>
          <w:sz w:val="28"/>
          <w:szCs w:val="28"/>
        </w:rPr>
        <w:t xml:space="preserve">состояния пути, </w:t>
      </w:r>
      <w:r w:rsidR="00CD6958" w:rsidRPr="009A318D">
        <w:rPr>
          <w:color w:val="auto"/>
          <w:sz w:val="28"/>
          <w:szCs w:val="28"/>
        </w:rPr>
        <w:t xml:space="preserve">условий </w:t>
      </w:r>
      <w:r w:rsidRPr="009A318D">
        <w:rPr>
          <w:color w:val="auto"/>
          <w:sz w:val="28"/>
          <w:szCs w:val="28"/>
        </w:rPr>
        <w:t xml:space="preserve">контакта при </w:t>
      </w:r>
      <w:r w:rsidR="00CD6958" w:rsidRPr="009A318D">
        <w:rPr>
          <w:color w:val="auto"/>
          <w:sz w:val="28"/>
          <w:szCs w:val="28"/>
        </w:rPr>
        <w:t>тре</w:t>
      </w:r>
      <w:r w:rsidRPr="009A318D">
        <w:rPr>
          <w:color w:val="auto"/>
          <w:sz w:val="28"/>
          <w:szCs w:val="28"/>
        </w:rPr>
        <w:t>нии</w:t>
      </w:r>
      <w:r w:rsidR="00CD6958" w:rsidRPr="009A318D">
        <w:rPr>
          <w:color w:val="auto"/>
          <w:sz w:val="28"/>
          <w:szCs w:val="28"/>
        </w:rPr>
        <w:t xml:space="preserve">, </w:t>
      </w:r>
      <w:r w:rsidRPr="009A318D">
        <w:rPr>
          <w:color w:val="auto"/>
          <w:sz w:val="28"/>
          <w:szCs w:val="28"/>
        </w:rPr>
        <w:t xml:space="preserve">физико-механических </w:t>
      </w:r>
      <w:r w:rsidR="00CD6958" w:rsidRPr="009A318D">
        <w:rPr>
          <w:color w:val="auto"/>
          <w:sz w:val="28"/>
          <w:szCs w:val="28"/>
        </w:rPr>
        <w:t>свойств металла и других факторов. Во многом эффективность эксплуатации вагонов будет зависеть от структуры дефекта и пределов его возможных значений, не снижающие эксплуатационные показатели (</w:t>
      </w:r>
      <w:r w:rsidR="00CD6958" w:rsidRPr="009A318D">
        <w:rPr>
          <w:i/>
          <w:color w:val="auto"/>
          <w:sz w:val="28"/>
          <w:szCs w:val="28"/>
          <w:lang w:val="en-US"/>
        </w:rPr>
        <w:t>V</w:t>
      </w:r>
      <w:r w:rsidR="00CD6958" w:rsidRPr="009A318D">
        <w:rPr>
          <w:color w:val="auto"/>
          <w:sz w:val="28"/>
          <w:szCs w:val="28"/>
          <w:vertAlign w:val="subscript"/>
        </w:rPr>
        <w:t>в</w:t>
      </w:r>
      <w:r w:rsidR="00CD6958" w:rsidRPr="009A318D">
        <w:rPr>
          <w:color w:val="auto"/>
          <w:sz w:val="28"/>
          <w:szCs w:val="28"/>
        </w:rPr>
        <w:t xml:space="preserve">, </w:t>
      </w:r>
      <w:r w:rsidR="00CD6958" w:rsidRPr="009A318D">
        <w:rPr>
          <w:i/>
          <w:color w:val="auto"/>
          <w:sz w:val="28"/>
          <w:szCs w:val="28"/>
          <w:lang w:val="en-US"/>
        </w:rPr>
        <w:t>t</w:t>
      </w:r>
      <w:r w:rsidR="00CD6958" w:rsidRPr="009A318D">
        <w:rPr>
          <w:color w:val="auto"/>
          <w:sz w:val="28"/>
          <w:szCs w:val="28"/>
          <w:vertAlign w:val="subscript"/>
        </w:rPr>
        <w:t>пут</w:t>
      </w:r>
      <w:r w:rsidR="00CD6958" w:rsidRPr="009A318D">
        <w:rPr>
          <w:color w:val="auto"/>
          <w:sz w:val="28"/>
          <w:szCs w:val="28"/>
        </w:rPr>
        <w:t xml:space="preserve">, </w:t>
      </w:r>
      <w:r w:rsidR="00CD6958" w:rsidRPr="009A318D">
        <w:rPr>
          <w:i/>
          <w:color w:val="auto"/>
          <w:sz w:val="28"/>
          <w:szCs w:val="28"/>
          <w:lang w:val="en-US"/>
        </w:rPr>
        <w:t>t</w:t>
      </w:r>
      <w:r w:rsidR="00CD6958" w:rsidRPr="009A318D">
        <w:rPr>
          <w:color w:val="auto"/>
          <w:sz w:val="28"/>
          <w:szCs w:val="28"/>
          <w:vertAlign w:val="subscript"/>
        </w:rPr>
        <w:t>тор</w:t>
      </w:r>
      <w:r w:rsidR="00CD6958" w:rsidRPr="009A318D">
        <w:rPr>
          <w:color w:val="auto"/>
          <w:sz w:val="28"/>
          <w:szCs w:val="28"/>
        </w:rPr>
        <w:t xml:space="preserve">, </w:t>
      </w:r>
      <w:r w:rsidR="00CD6958" w:rsidRPr="009A318D">
        <w:rPr>
          <w:i/>
          <w:color w:val="auto"/>
          <w:sz w:val="28"/>
          <w:szCs w:val="28"/>
          <w:lang w:val="en-US"/>
        </w:rPr>
        <w:t>S</w:t>
      </w:r>
      <w:r w:rsidR="00CD6958" w:rsidRPr="009A318D">
        <w:rPr>
          <w:color w:val="auto"/>
          <w:sz w:val="28"/>
          <w:szCs w:val="28"/>
          <w:vertAlign w:val="subscript"/>
        </w:rPr>
        <w:t>тор</w:t>
      </w:r>
      <w:r w:rsidR="00CD6958" w:rsidRPr="009A318D">
        <w:rPr>
          <w:color w:val="auto"/>
          <w:sz w:val="28"/>
          <w:szCs w:val="28"/>
        </w:rPr>
        <w:t xml:space="preserve"> и т.д.). Таким образом, неизбежно наступает период времени, при котором необходимо выводить из эксплуатации вагон и ставить его на обслуживание или ремонт.</w:t>
      </w:r>
      <w:r w:rsidR="00DF2D4E" w:rsidRPr="009A318D">
        <w:rPr>
          <w:color w:val="auto"/>
          <w:sz w:val="28"/>
          <w:szCs w:val="28"/>
        </w:rPr>
        <w:t xml:space="preserve"> </w:t>
      </w:r>
      <w:r w:rsidR="00CD6958" w:rsidRPr="009A318D">
        <w:rPr>
          <w:color w:val="auto"/>
          <w:sz w:val="28"/>
          <w:szCs w:val="28"/>
        </w:rPr>
        <w:t>Качественные характеристики надежности регламентированы ГОСТ 32192-2013, превышение которых требует замены на новые [</w:t>
      </w:r>
      <w:r w:rsidR="0091576C" w:rsidRPr="009A318D">
        <w:rPr>
          <w:color w:val="auto"/>
          <w:sz w:val="28"/>
          <w:szCs w:val="28"/>
        </w:rPr>
        <w:t>56</w:t>
      </w:r>
      <w:r w:rsidR="00CD6958" w:rsidRPr="009A318D">
        <w:rPr>
          <w:color w:val="auto"/>
          <w:sz w:val="28"/>
          <w:szCs w:val="28"/>
        </w:rPr>
        <w:t xml:space="preserve">]. Как альтернатива замене новым колесам железнодорожных вагонов предлагаем восстановление с применением </w:t>
      </w:r>
      <w:r w:rsidR="00D0632B" w:rsidRPr="009A318D">
        <w:rPr>
          <w:color w:val="auto"/>
          <w:sz w:val="28"/>
          <w:szCs w:val="28"/>
        </w:rPr>
        <w:t>наплаво</w:t>
      </w:r>
      <w:r w:rsidR="00CD6958" w:rsidRPr="009A318D">
        <w:rPr>
          <w:color w:val="auto"/>
          <w:sz w:val="28"/>
          <w:szCs w:val="28"/>
        </w:rPr>
        <w:t xml:space="preserve">чных технологий. Процесс ремонта очень трудоемок, затратен и требует обоснованных </w:t>
      </w:r>
      <w:r w:rsidR="00945279" w:rsidRPr="009A318D">
        <w:rPr>
          <w:color w:val="auto"/>
          <w:sz w:val="28"/>
          <w:szCs w:val="28"/>
        </w:rPr>
        <w:t>технологических режимов</w:t>
      </w:r>
      <w:r w:rsidR="00CD6958" w:rsidRPr="009A318D">
        <w:rPr>
          <w:color w:val="auto"/>
          <w:sz w:val="28"/>
          <w:szCs w:val="28"/>
        </w:rPr>
        <w:t xml:space="preserve">, эффективных технологий и применения научных положений. </w:t>
      </w:r>
      <w:r w:rsidR="00945279" w:rsidRPr="009A318D">
        <w:rPr>
          <w:color w:val="auto"/>
          <w:sz w:val="28"/>
          <w:szCs w:val="28"/>
        </w:rPr>
        <w:t xml:space="preserve">Именно технология оказывает влияние на формирование физико-механических свойств поверхности и влияет на технологический брак. </w:t>
      </w:r>
      <w:r w:rsidR="00CD6958" w:rsidRPr="009A318D">
        <w:rPr>
          <w:color w:val="auto"/>
          <w:sz w:val="28"/>
          <w:szCs w:val="28"/>
        </w:rPr>
        <w:t xml:space="preserve">Анализируя акты дефектации </w:t>
      </w:r>
      <w:r w:rsidR="00CD6958" w:rsidRPr="009A318D">
        <w:rPr>
          <w:color w:val="auto"/>
          <w:sz w:val="28"/>
          <w:szCs w:val="28"/>
        </w:rPr>
        <w:lastRenderedPageBreak/>
        <w:t xml:space="preserve">ремонтного </w:t>
      </w:r>
      <w:r w:rsidR="00064011" w:rsidRPr="009A318D">
        <w:rPr>
          <w:color w:val="auto"/>
          <w:sz w:val="28"/>
          <w:szCs w:val="28"/>
          <w:lang w:val="kk-KZ"/>
        </w:rPr>
        <w:t>депо</w:t>
      </w:r>
      <w:r w:rsidR="00CD6958" w:rsidRPr="009A318D">
        <w:rPr>
          <w:color w:val="auto"/>
          <w:sz w:val="28"/>
          <w:szCs w:val="28"/>
        </w:rPr>
        <w:t xml:space="preserve"> АО «</w:t>
      </w:r>
      <w:r w:rsidR="00064011" w:rsidRPr="009A318D">
        <w:rPr>
          <w:color w:val="auto"/>
          <w:sz w:val="28"/>
          <w:szCs w:val="28"/>
        </w:rPr>
        <w:t>Национальная компания «Қазақ</w:t>
      </w:r>
      <w:r w:rsidR="0095420D" w:rsidRPr="009A318D">
        <w:rPr>
          <w:color w:val="auto"/>
          <w:sz w:val="28"/>
          <w:szCs w:val="28"/>
        </w:rPr>
        <w:t xml:space="preserve">стан </w:t>
      </w:r>
      <w:r w:rsidR="00064011" w:rsidRPr="009A318D">
        <w:rPr>
          <w:color w:val="auto"/>
          <w:sz w:val="28"/>
          <w:szCs w:val="28"/>
        </w:rPr>
        <w:t>Тем</w:t>
      </w:r>
      <w:r w:rsidR="00064011" w:rsidRPr="009A318D">
        <w:rPr>
          <w:color w:val="auto"/>
          <w:sz w:val="28"/>
          <w:szCs w:val="28"/>
          <w:lang w:val="kk-KZ"/>
        </w:rPr>
        <w:t>і</w:t>
      </w:r>
      <w:r w:rsidR="00CD6958" w:rsidRPr="009A318D">
        <w:rPr>
          <w:color w:val="auto"/>
          <w:sz w:val="28"/>
          <w:szCs w:val="28"/>
        </w:rPr>
        <w:t>р</w:t>
      </w:r>
      <w:r w:rsidR="00064011" w:rsidRPr="009A318D">
        <w:rPr>
          <w:color w:val="auto"/>
          <w:sz w:val="28"/>
          <w:szCs w:val="28"/>
        </w:rPr>
        <w:t xml:space="preserve"> </w:t>
      </w:r>
      <w:r w:rsidR="00CD6958" w:rsidRPr="009A318D">
        <w:rPr>
          <w:color w:val="auto"/>
          <w:sz w:val="28"/>
          <w:szCs w:val="28"/>
        </w:rPr>
        <w:t>Жолы», сформулированы основные дефек</w:t>
      </w:r>
      <w:r w:rsidR="0095420D" w:rsidRPr="009A318D">
        <w:rPr>
          <w:color w:val="auto"/>
          <w:sz w:val="28"/>
          <w:szCs w:val="28"/>
        </w:rPr>
        <w:t>ты и причины их возникновения (т</w:t>
      </w:r>
      <w:r w:rsidR="00CD6958" w:rsidRPr="009A318D">
        <w:rPr>
          <w:color w:val="auto"/>
          <w:sz w:val="28"/>
          <w:szCs w:val="28"/>
        </w:rPr>
        <w:t>аблица 1</w:t>
      </w:r>
      <w:r w:rsidR="005D7D05" w:rsidRPr="009A318D">
        <w:rPr>
          <w:color w:val="auto"/>
          <w:sz w:val="28"/>
          <w:szCs w:val="28"/>
        </w:rPr>
        <w:t>.3</w:t>
      </w:r>
      <w:r w:rsidR="00CD6958" w:rsidRPr="009A318D">
        <w:rPr>
          <w:color w:val="auto"/>
          <w:sz w:val="28"/>
          <w:szCs w:val="28"/>
        </w:rPr>
        <w:t>) [</w:t>
      </w:r>
      <w:r w:rsidR="00FF7AE4" w:rsidRPr="009A318D">
        <w:rPr>
          <w:color w:val="auto"/>
          <w:sz w:val="28"/>
          <w:szCs w:val="28"/>
        </w:rPr>
        <w:t>57</w:t>
      </w:r>
      <w:r w:rsidR="00CD6958" w:rsidRPr="009A318D">
        <w:rPr>
          <w:color w:val="auto"/>
          <w:sz w:val="28"/>
          <w:szCs w:val="28"/>
        </w:rPr>
        <w:t>].</w:t>
      </w:r>
    </w:p>
    <w:p w:rsidR="00EC58AF" w:rsidRPr="009A318D" w:rsidRDefault="00EC58AF" w:rsidP="008B1148">
      <w:pPr>
        <w:widowControl w:val="0"/>
        <w:shd w:val="clear" w:color="auto" w:fill="FFFFFF"/>
        <w:tabs>
          <w:tab w:val="left" w:pos="888"/>
        </w:tabs>
        <w:autoSpaceDE w:val="0"/>
        <w:autoSpaceDN w:val="0"/>
        <w:adjustRightInd w:val="0"/>
        <w:spacing w:after="0" w:line="240" w:lineRule="auto"/>
        <w:ind w:firstLine="709"/>
        <w:jc w:val="both"/>
        <w:rPr>
          <w:rFonts w:ascii="Times New Roman" w:hAnsi="Times New Roman" w:cs="Times New Roman"/>
          <w:sz w:val="28"/>
          <w:szCs w:val="28"/>
        </w:rPr>
      </w:pPr>
    </w:p>
    <w:p w:rsidR="00757335" w:rsidRPr="009A318D" w:rsidRDefault="00CD6958" w:rsidP="00DF5764">
      <w:pPr>
        <w:widowControl w:val="0"/>
        <w:shd w:val="clear" w:color="auto" w:fill="FFFFFF"/>
        <w:tabs>
          <w:tab w:val="left" w:pos="888"/>
        </w:tabs>
        <w:autoSpaceDE w:val="0"/>
        <w:autoSpaceDN w:val="0"/>
        <w:adjustRightInd w:val="0"/>
        <w:spacing w:after="0" w:line="240" w:lineRule="auto"/>
        <w:jc w:val="both"/>
        <w:rPr>
          <w:rFonts w:ascii="Times New Roman" w:hAnsi="Times New Roman" w:cs="Times New Roman"/>
          <w:sz w:val="28"/>
          <w:szCs w:val="28"/>
        </w:rPr>
      </w:pPr>
      <w:r w:rsidRPr="009A318D">
        <w:rPr>
          <w:rFonts w:ascii="Times New Roman" w:hAnsi="Times New Roman" w:cs="Times New Roman"/>
          <w:sz w:val="28"/>
          <w:szCs w:val="28"/>
        </w:rPr>
        <w:t>Таблица 1</w:t>
      </w:r>
      <w:r w:rsidR="00FA3FAB" w:rsidRPr="009A318D">
        <w:rPr>
          <w:rFonts w:ascii="Times New Roman" w:hAnsi="Times New Roman" w:cs="Times New Roman"/>
          <w:sz w:val="28"/>
          <w:szCs w:val="28"/>
        </w:rPr>
        <w:t>.4</w:t>
      </w:r>
      <w:r w:rsidRPr="009A318D">
        <w:rPr>
          <w:rFonts w:ascii="Times New Roman" w:hAnsi="Times New Roman" w:cs="Times New Roman"/>
          <w:sz w:val="28"/>
          <w:szCs w:val="28"/>
        </w:rPr>
        <w:t xml:space="preserve"> – Дефекты </w:t>
      </w:r>
      <w:r w:rsidR="00CB32A3" w:rsidRPr="009A318D">
        <w:rPr>
          <w:rFonts w:ascii="Times New Roman" w:hAnsi="Times New Roman" w:cs="Times New Roman"/>
          <w:sz w:val="28"/>
          <w:szCs w:val="28"/>
        </w:rPr>
        <w:t xml:space="preserve">колес </w:t>
      </w:r>
      <w:r w:rsidRPr="009A318D">
        <w:rPr>
          <w:rFonts w:ascii="Times New Roman" w:hAnsi="Times New Roman" w:cs="Times New Roman"/>
          <w:sz w:val="28"/>
          <w:szCs w:val="28"/>
        </w:rPr>
        <w:t>железнодорожного вагона и причины их возникновения</w:t>
      </w:r>
    </w:p>
    <w:p w:rsidR="005D7D05" w:rsidRPr="009A318D" w:rsidRDefault="005D7D05" w:rsidP="00DF5764">
      <w:pPr>
        <w:widowControl w:val="0"/>
        <w:shd w:val="clear" w:color="auto" w:fill="FFFFFF"/>
        <w:tabs>
          <w:tab w:val="left" w:pos="888"/>
        </w:tabs>
        <w:autoSpaceDE w:val="0"/>
        <w:autoSpaceDN w:val="0"/>
        <w:adjustRightInd w:val="0"/>
        <w:spacing w:after="0" w:line="240" w:lineRule="auto"/>
        <w:jc w:val="both"/>
        <w:rPr>
          <w:rFonts w:ascii="Times New Roman" w:hAnsi="Times New Roman" w:cs="Times New Roman"/>
          <w:sz w:val="28"/>
          <w:szCs w:val="28"/>
        </w:rPr>
      </w:pPr>
    </w:p>
    <w:tbl>
      <w:tblPr>
        <w:tblStyle w:val="ad"/>
        <w:tblW w:w="0" w:type="auto"/>
        <w:tblInd w:w="108" w:type="dxa"/>
        <w:tblLook w:val="04A0" w:firstRow="1" w:lastRow="0" w:firstColumn="1" w:lastColumn="0" w:noHBand="0" w:noVBand="1"/>
      </w:tblPr>
      <w:tblGrid>
        <w:gridCol w:w="2116"/>
        <w:gridCol w:w="2904"/>
        <w:gridCol w:w="2258"/>
        <w:gridCol w:w="2361"/>
      </w:tblGrid>
      <w:tr w:rsidR="009A318D" w:rsidRPr="009A318D" w:rsidTr="00814115">
        <w:tc>
          <w:tcPr>
            <w:tcW w:w="2116" w:type="dxa"/>
          </w:tcPr>
          <w:p w:rsidR="00CD6958" w:rsidRPr="009A318D" w:rsidRDefault="00CD6958" w:rsidP="00814115">
            <w:pPr>
              <w:widowControl w:val="0"/>
              <w:tabs>
                <w:tab w:val="left" w:pos="888"/>
              </w:tabs>
              <w:autoSpaceDE w:val="0"/>
              <w:autoSpaceDN w:val="0"/>
              <w:adjustRightInd w:val="0"/>
              <w:jc w:val="center"/>
              <w:rPr>
                <w:rFonts w:ascii="Times New Roman" w:hAnsi="Times New Roman" w:cs="Times New Roman"/>
                <w:b/>
                <w:sz w:val="24"/>
                <w:szCs w:val="24"/>
              </w:rPr>
            </w:pPr>
            <w:r w:rsidRPr="009A318D">
              <w:rPr>
                <w:rFonts w:ascii="Times New Roman" w:hAnsi="Times New Roman" w:cs="Times New Roman"/>
                <w:b/>
                <w:sz w:val="24"/>
                <w:szCs w:val="24"/>
              </w:rPr>
              <w:t>Вид дефекта</w:t>
            </w:r>
          </w:p>
        </w:tc>
        <w:tc>
          <w:tcPr>
            <w:tcW w:w="2904" w:type="dxa"/>
          </w:tcPr>
          <w:p w:rsidR="00CD6958" w:rsidRPr="009A318D" w:rsidRDefault="00CD6958" w:rsidP="00814115">
            <w:pPr>
              <w:widowControl w:val="0"/>
              <w:tabs>
                <w:tab w:val="left" w:pos="888"/>
              </w:tabs>
              <w:autoSpaceDE w:val="0"/>
              <w:autoSpaceDN w:val="0"/>
              <w:adjustRightInd w:val="0"/>
              <w:jc w:val="center"/>
              <w:rPr>
                <w:rFonts w:ascii="Times New Roman" w:hAnsi="Times New Roman" w:cs="Times New Roman"/>
                <w:b/>
                <w:sz w:val="24"/>
                <w:szCs w:val="24"/>
              </w:rPr>
            </w:pPr>
            <w:r w:rsidRPr="009A318D">
              <w:rPr>
                <w:rFonts w:ascii="Times New Roman" w:hAnsi="Times New Roman" w:cs="Times New Roman"/>
                <w:b/>
                <w:sz w:val="24"/>
                <w:szCs w:val="24"/>
              </w:rPr>
              <w:t>Иллюстрация</w:t>
            </w:r>
          </w:p>
        </w:tc>
        <w:tc>
          <w:tcPr>
            <w:tcW w:w="2258" w:type="dxa"/>
          </w:tcPr>
          <w:p w:rsidR="00CD6958" w:rsidRPr="009A318D" w:rsidRDefault="00CD6958" w:rsidP="00814115">
            <w:pPr>
              <w:widowControl w:val="0"/>
              <w:tabs>
                <w:tab w:val="left" w:pos="888"/>
              </w:tabs>
              <w:autoSpaceDE w:val="0"/>
              <w:autoSpaceDN w:val="0"/>
              <w:adjustRightInd w:val="0"/>
              <w:jc w:val="center"/>
              <w:rPr>
                <w:rFonts w:ascii="Times New Roman" w:hAnsi="Times New Roman" w:cs="Times New Roman"/>
                <w:b/>
                <w:sz w:val="24"/>
                <w:szCs w:val="24"/>
              </w:rPr>
            </w:pPr>
            <w:r w:rsidRPr="009A318D">
              <w:rPr>
                <w:rFonts w:ascii="Times New Roman" w:hAnsi="Times New Roman" w:cs="Times New Roman"/>
                <w:b/>
                <w:sz w:val="24"/>
                <w:szCs w:val="24"/>
              </w:rPr>
              <w:t>Причина возникновения</w:t>
            </w:r>
          </w:p>
        </w:tc>
        <w:tc>
          <w:tcPr>
            <w:tcW w:w="2361" w:type="dxa"/>
          </w:tcPr>
          <w:p w:rsidR="00CD6958" w:rsidRPr="009A318D" w:rsidRDefault="00CD6958" w:rsidP="00814115">
            <w:pPr>
              <w:widowControl w:val="0"/>
              <w:tabs>
                <w:tab w:val="left" w:pos="888"/>
              </w:tabs>
              <w:autoSpaceDE w:val="0"/>
              <w:autoSpaceDN w:val="0"/>
              <w:adjustRightInd w:val="0"/>
              <w:jc w:val="center"/>
              <w:rPr>
                <w:rFonts w:ascii="Times New Roman" w:hAnsi="Times New Roman" w:cs="Times New Roman"/>
                <w:b/>
                <w:sz w:val="24"/>
                <w:szCs w:val="24"/>
              </w:rPr>
            </w:pPr>
            <w:r w:rsidRPr="009A318D">
              <w:rPr>
                <w:rFonts w:ascii="Times New Roman" w:hAnsi="Times New Roman" w:cs="Times New Roman"/>
                <w:b/>
                <w:sz w:val="24"/>
                <w:szCs w:val="24"/>
              </w:rPr>
              <w:t>Тяжесть</w:t>
            </w:r>
          </w:p>
          <w:p w:rsidR="00CD6958" w:rsidRPr="009A318D" w:rsidRDefault="00CD6958" w:rsidP="00814115">
            <w:pPr>
              <w:widowControl w:val="0"/>
              <w:tabs>
                <w:tab w:val="left" w:pos="888"/>
              </w:tabs>
              <w:autoSpaceDE w:val="0"/>
              <w:autoSpaceDN w:val="0"/>
              <w:adjustRightInd w:val="0"/>
              <w:jc w:val="center"/>
              <w:rPr>
                <w:rFonts w:ascii="Times New Roman" w:hAnsi="Times New Roman" w:cs="Times New Roman"/>
                <w:b/>
                <w:sz w:val="24"/>
                <w:szCs w:val="24"/>
              </w:rPr>
            </w:pPr>
            <w:r w:rsidRPr="009A318D">
              <w:rPr>
                <w:rFonts w:ascii="Times New Roman" w:hAnsi="Times New Roman" w:cs="Times New Roman"/>
                <w:b/>
                <w:sz w:val="24"/>
                <w:szCs w:val="24"/>
              </w:rPr>
              <w:t>последствия</w:t>
            </w:r>
          </w:p>
        </w:tc>
      </w:tr>
      <w:tr w:rsidR="009A318D" w:rsidRPr="009A318D" w:rsidTr="00814115">
        <w:trPr>
          <w:trHeight w:val="218"/>
        </w:trPr>
        <w:tc>
          <w:tcPr>
            <w:tcW w:w="2116" w:type="dxa"/>
          </w:tcPr>
          <w:p w:rsidR="00CD6958" w:rsidRPr="009A318D" w:rsidRDefault="00CD6958" w:rsidP="00814115">
            <w:pPr>
              <w:widowControl w:val="0"/>
              <w:tabs>
                <w:tab w:val="left" w:pos="888"/>
              </w:tabs>
              <w:autoSpaceDE w:val="0"/>
              <w:autoSpaceDN w:val="0"/>
              <w:adjustRightInd w:val="0"/>
              <w:ind w:firstLine="709"/>
              <w:jc w:val="both"/>
              <w:rPr>
                <w:rFonts w:ascii="Times New Roman" w:hAnsi="Times New Roman" w:cs="Times New Roman"/>
                <w:sz w:val="24"/>
                <w:szCs w:val="24"/>
              </w:rPr>
            </w:pPr>
            <w:r w:rsidRPr="009A318D">
              <w:rPr>
                <w:rFonts w:ascii="Times New Roman" w:hAnsi="Times New Roman" w:cs="Times New Roman"/>
                <w:sz w:val="24"/>
                <w:szCs w:val="24"/>
              </w:rPr>
              <w:t>1</w:t>
            </w:r>
          </w:p>
        </w:tc>
        <w:tc>
          <w:tcPr>
            <w:tcW w:w="2904" w:type="dxa"/>
          </w:tcPr>
          <w:p w:rsidR="00CD6958" w:rsidRPr="009A318D" w:rsidRDefault="00CD6958" w:rsidP="00814115">
            <w:pPr>
              <w:widowControl w:val="0"/>
              <w:tabs>
                <w:tab w:val="left" w:pos="888"/>
              </w:tabs>
              <w:autoSpaceDE w:val="0"/>
              <w:autoSpaceDN w:val="0"/>
              <w:adjustRightInd w:val="0"/>
              <w:ind w:firstLine="709"/>
              <w:jc w:val="both"/>
              <w:rPr>
                <w:rFonts w:ascii="Times New Roman" w:hAnsi="Times New Roman" w:cs="Times New Roman"/>
                <w:sz w:val="24"/>
                <w:szCs w:val="24"/>
              </w:rPr>
            </w:pPr>
            <w:r w:rsidRPr="009A318D">
              <w:rPr>
                <w:rFonts w:ascii="Times New Roman" w:hAnsi="Times New Roman" w:cs="Times New Roman"/>
                <w:sz w:val="24"/>
                <w:szCs w:val="24"/>
              </w:rPr>
              <w:t>2</w:t>
            </w:r>
          </w:p>
        </w:tc>
        <w:tc>
          <w:tcPr>
            <w:tcW w:w="2258" w:type="dxa"/>
          </w:tcPr>
          <w:p w:rsidR="00CD6958" w:rsidRPr="009A318D" w:rsidRDefault="00CD6958" w:rsidP="00814115">
            <w:pPr>
              <w:widowControl w:val="0"/>
              <w:tabs>
                <w:tab w:val="left" w:pos="888"/>
              </w:tabs>
              <w:autoSpaceDE w:val="0"/>
              <w:autoSpaceDN w:val="0"/>
              <w:adjustRightInd w:val="0"/>
              <w:ind w:firstLine="709"/>
              <w:jc w:val="both"/>
              <w:rPr>
                <w:rFonts w:ascii="Times New Roman" w:hAnsi="Times New Roman" w:cs="Times New Roman"/>
                <w:sz w:val="24"/>
                <w:szCs w:val="24"/>
              </w:rPr>
            </w:pPr>
            <w:r w:rsidRPr="009A318D">
              <w:rPr>
                <w:rFonts w:ascii="Times New Roman" w:hAnsi="Times New Roman" w:cs="Times New Roman"/>
                <w:sz w:val="24"/>
                <w:szCs w:val="24"/>
              </w:rPr>
              <w:t>3</w:t>
            </w:r>
          </w:p>
        </w:tc>
        <w:tc>
          <w:tcPr>
            <w:tcW w:w="2361" w:type="dxa"/>
          </w:tcPr>
          <w:p w:rsidR="00CD6958" w:rsidRPr="009A318D" w:rsidRDefault="00CD6958" w:rsidP="00814115">
            <w:pPr>
              <w:widowControl w:val="0"/>
              <w:tabs>
                <w:tab w:val="left" w:pos="888"/>
              </w:tabs>
              <w:autoSpaceDE w:val="0"/>
              <w:autoSpaceDN w:val="0"/>
              <w:adjustRightInd w:val="0"/>
              <w:ind w:firstLine="709"/>
              <w:jc w:val="both"/>
              <w:rPr>
                <w:rFonts w:ascii="Times New Roman" w:hAnsi="Times New Roman" w:cs="Times New Roman"/>
                <w:sz w:val="24"/>
                <w:szCs w:val="24"/>
              </w:rPr>
            </w:pPr>
            <w:r w:rsidRPr="009A318D">
              <w:rPr>
                <w:rFonts w:ascii="Times New Roman" w:hAnsi="Times New Roman" w:cs="Times New Roman"/>
                <w:sz w:val="24"/>
                <w:szCs w:val="24"/>
              </w:rPr>
              <w:t>4</w:t>
            </w:r>
          </w:p>
        </w:tc>
      </w:tr>
      <w:tr w:rsidR="009A318D" w:rsidRPr="009A318D" w:rsidTr="00814115">
        <w:trPr>
          <w:trHeight w:val="264"/>
        </w:trPr>
        <w:tc>
          <w:tcPr>
            <w:tcW w:w="9639" w:type="dxa"/>
            <w:gridSpan w:val="4"/>
          </w:tcPr>
          <w:p w:rsidR="00CD6958" w:rsidRPr="009A318D" w:rsidRDefault="00CD6958" w:rsidP="00814115">
            <w:pPr>
              <w:widowControl w:val="0"/>
              <w:tabs>
                <w:tab w:val="left" w:pos="888"/>
              </w:tabs>
              <w:autoSpaceDE w:val="0"/>
              <w:autoSpaceDN w:val="0"/>
              <w:adjustRightInd w:val="0"/>
              <w:ind w:firstLine="30"/>
              <w:jc w:val="center"/>
              <w:rPr>
                <w:rFonts w:ascii="Times New Roman" w:hAnsi="Times New Roman" w:cs="Times New Roman"/>
                <w:b/>
                <w:sz w:val="24"/>
                <w:szCs w:val="24"/>
              </w:rPr>
            </w:pPr>
            <w:r w:rsidRPr="009A318D">
              <w:rPr>
                <w:rFonts w:ascii="Times New Roman" w:hAnsi="Times New Roman" w:cs="Times New Roman"/>
                <w:b/>
                <w:sz w:val="24"/>
                <w:szCs w:val="24"/>
              </w:rPr>
              <w:t>УСТАЛОСТНЫЕ ДЕФЕКТЫ</w:t>
            </w:r>
          </w:p>
        </w:tc>
      </w:tr>
      <w:tr w:rsidR="009A318D" w:rsidRPr="009A318D" w:rsidTr="00814115">
        <w:trPr>
          <w:trHeight w:val="692"/>
        </w:trPr>
        <w:tc>
          <w:tcPr>
            <w:tcW w:w="2116" w:type="dxa"/>
          </w:tcPr>
          <w:p w:rsidR="00CD6958" w:rsidRPr="009A318D" w:rsidRDefault="00CD6958" w:rsidP="00814115">
            <w:pPr>
              <w:widowControl w:val="0"/>
              <w:tabs>
                <w:tab w:val="left" w:pos="888"/>
              </w:tabs>
              <w:autoSpaceDE w:val="0"/>
              <w:autoSpaceDN w:val="0"/>
              <w:adjustRightInd w:val="0"/>
              <w:jc w:val="both"/>
              <w:rPr>
                <w:rFonts w:ascii="Times New Roman" w:hAnsi="Times New Roman" w:cs="Times New Roman"/>
                <w:sz w:val="24"/>
                <w:szCs w:val="24"/>
              </w:rPr>
            </w:pPr>
            <w:r w:rsidRPr="009A318D">
              <w:rPr>
                <w:rFonts w:ascii="Times New Roman" w:hAnsi="Times New Roman" w:cs="Times New Roman"/>
                <w:sz w:val="24"/>
                <w:szCs w:val="24"/>
              </w:rPr>
              <w:t>Трещины</w:t>
            </w:r>
          </w:p>
        </w:tc>
        <w:tc>
          <w:tcPr>
            <w:tcW w:w="2904" w:type="dxa"/>
          </w:tcPr>
          <w:p w:rsidR="00CD6958" w:rsidRPr="009A318D" w:rsidRDefault="00CD6958" w:rsidP="00814115">
            <w:pPr>
              <w:widowControl w:val="0"/>
              <w:tabs>
                <w:tab w:val="left" w:pos="888"/>
              </w:tabs>
              <w:autoSpaceDE w:val="0"/>
              <w:autoSpaceDN w:val="0"/>
              <w:adjustRightInd w:val="0"/>
              <w:jc w:val="center"/>
              <w:rPr>
                <w:rFonts w:ascii="Times New Roman" w:hAnsi="Times New Roman" w:cs="Times New Roman"/>
                <w:sz w:val="24"/>
                <w:szCs w:val="24"/>
              </w:rPr>
            </w:pPr>
            <w:r w:rsidRPr="009A318D">
              <w:rPr>
                <w:rFonts w:ascii="Times New Roman" w:hAnsi="Times New Roman" w:cs="Times New Roman"/>
                <w:noProof/>
                <w:sz w:val="24"/>
                <w:szCs w:val="24"/>
                <w:lang w:eastAsia="ru-RU"/>
              </w:rPr>
              <w:drawing>
                <wp:inline distT="0" distB="0" distL="0" distR="0">
                  <wp:extent cx="1611630" cy="1200150"/>
                  <wp:effectExtent l="0" t="0" r="762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srcRect l="55085" r="872" b="54859"/>
                          <a:stretch>
                            <a:fillRect/>
                          </a:stretch>
                        </pic:blipFill>
                        <pic:spPr bwMode="auto">
                          <a:xfrm>
                            <a:off x="0" y="0"/>
                            <a:ext cx="1611630" cy="1200150"/>
                          </a:xfrm>
                          <a:prstGeom prst="rect">
                            <a:avLst/>
                          </a:prstGeom>
                          <a:noFill/>
                        </pic:spPr>
                      </pic:pic>
                    </a:graphicData>
                  </a:graphic>
                </wp:inline>
              </w:drawing>
            </w:r>
          </w:p>
        </w:tc>
        <w:tc>
          <w:tcPr>
            <w:tcW w:w="2258" w:type="dxa"/>
            <w:vMerge w:val="restart"/>
            <w:vAlign w:val="center"/>
          </w:tcPr>
          <w:p w:rsidR="00CD6958" w:rsidRPr="009A318D" w:rsidRDefault="00CD6958" w:rsidP="00814115">
            <w:pPr>
              <w:widowControl w:val="0"/>
              <w:tabs>
                <w:tab w:val="left" w:pos="888"/>
              </w:tabs>
              <w:autoSpaceDE w:val="0"/>
              <w:autoSpaceDN w:val="0"/>
              <w:adjustRightInd w:val="0"/>
              <w:jc w:val="both"/>
              <w:rPr>
                <w:rFonts w:ascii="Times New Roman" w:hAnsi="Times New Roman" w:cs="Times New Roman"/>
                <w:sz w:val="24"/>
                <w:szCs w:val="24"/>
              </w:rPr>
            </w:pPr>
            <w:r w:rsidRPr="009A318D">
              <w:rPr>
                <w:rFonts w:ascii="Times New Roman" w:hAnsi="Times New Roman" w:cs="Times New Roman"/>
                <w:sz w:val="24"/>
                <w:szCs w:val="24"/>
              </w:rPr>
              <w:t>Усталость металла при циклическом нагружении</w:t>
            </w:r>
          </w:p>
        </w:tc>
        <w:tc>
          <w:tcPr>
            <w:tcW w:w="2361" w:type="dxa"/>
          </w:tcPr>
          <w:p w:rsidR="00CD6958" w:rsidRPr="009A318D" w:rsidRDefault="00CD6958" w:rsidP="00814115">
            <w:pPr>
              <w:widowControl w:val="0"/>
              <w:tabs>
                <w:tab w:val="left" w:pos="888"/>
              </w:tabs>
              <w:autoSpaceDE w:val="0"/>
              <w:autoSpaceDN w:val="0"/>
              <w:adjustRightInd w:val="0"/>
              <w:jc w:val="both"/>
              <w:rPr>
                <w:rFonts w:ascii="Times New Roman" w:hAnsi="Times New Roman" w:cs="Times New Roman"/>
                <w:sz w:val="24"/>
                <w:szCs w:val="24"/>
              </w:rPr>
            </w:pPr>
            <w:r w:rsidRPr="009A318D">
              <w:rPr>
                <w:rFonts w:ascii="Times New Roman" w:hAnsi="Times New Roman" w:cs="Times New Roman"/>
                <w:sz w:val="24"/>
                <w:szCs w:val="24"/>
              </w:rPr>
              <w:t xml:space="preserve">Изменение траектории движения </w:t>
            </w:r>
            <w:r w:rsidR="009C6F7B" w:rsidRPr="009A318D">
              <w:rPr>
                <w:rFonts w:ascii="Times New Roman" w:hAnsi="Times New Roman" w:cs="Times New Roman"/>
                <w:sz w:val="24"/>
                <w:szCs w:val="24"/>
              </w:rPr>
              <w:t>«</w:t>
            </w:r>
            <w:r w:rsidRPr="009A318D">
              <w:rPr>
                <w:rFonts w:ascii="Times New Roman" w:hAnsi="Times New Roman" w:cs="Times New Roman"/>
                <w:sz w:val="24"/>
                <w:szCs w:val="24"/>
              </w:rPr>
              <w:t>поверх</w:t>
            </w:r>
            <w:r w:rsidR="009C6F7B" w:rsidRPr="009A318D">
              <w:rPr>
                <w:rFonts w:ascii="Times New Roman" w:hAnsi="Times New Roman" w:cs="Times New Roman"/>
                <w:sz w:val="24"/>
                <w:szCs w:val="24"/>
              </w:rPr>
              <w:t>ность катания колеса –рельс»</w:t>
            </w:r>
            <w:r w:rsidRPr="009A318D">
              <w:rPr>
                <w:rFonts w:ascii="Times New Roman" w:hAnsi="Times New Roman" w:cs="Times New Roman"/>
                <w:sz w:val="24"/>
                <w:szCs w:val="24"/>
              </w:rPr>
              <w:t>. Увеличение шума. Ударные нагрузки.</w:t>
            </w:r>
          </w:p>
        </w:tc>
      </w:tr>
      <w:tr w:rsidR="009A318D" w:rsidRPr="009A318D" w:rsidTr="00814115">
        <w:trPr>
          <w:trHeight w:val="2066"/>
        </w:trPr>
        <w:tc>
          <w:tcPr>
            <w:tcW w:w="2116" w:type="dxa"/>
          </w:tcPr>
          <w:p w:rsidR="00CD6958" w:rsidRPr="009A318D" w:rsidRDefault="00CD6958" w:rsidP="00814115">
            <w:pPr>
              <w:widowControl w:val="0"/>
              <w:tabs>
                <w:tab w:val="left" w:pos="888"/>
              </w:tabs>
              <w:autoSpaceDE w:val="0"/>
              <w:autoSpaceDN w:val="0"/>
              <w:adjustRightInd w:val="0"/>
              <w:jc w:val="both"/>
              <w:rPr>
                <w:rFonts w:ascii="Times New Roman" w:hAnsi="Times New Roman" w:cs="Times New Roman"/>
                <w:sz w:val="24"/>
                <w:szCs w:val="24"/>
              </w:rPr>
            </w:pPr>
            <w:r w:rsidRPr="009A318D">
              <w:rPr>
                <w:rFonts w:ascii="Times New Roman" w:hAnsi="Times New Roman" w:cs="Times New Roman"/>
                <w:sz w:val="24"/>
                <w:szCs w:val="24"/>
              </w:rPr>
              <w:t>Изломы</w:t>
            </w:r>
          </w:p>
        </w:tc>
        <w:tc>
          <w:tcPr>
            <w:tcW w:w="2904" w:type="dxa"/>
          </w:tcPr>
          <w:p w:rsidR="00CD6958" w:rsidRPr="009A318D" w:rsidRDefault="00CD6958" w:rsidP="00814115">
            <w:pPr>
              <w:jc w:val="center"/>
              <w:rPr>
                <w:rFonts w:ascii="Times New Roman" w:hAnsi="Times New Roman" w:cs="Times New Roman"/>
                <w:sz w:val="24"/>
                <w:szCs w:val="24"/>
              </w:rPr>
            </w:pPr>
            <w:r w:rsidRPr="009A318D">
              <w:rPr>
                <w:rFonts w:ascii="Times New Roman" w:hAnsi="Times New Roman" w:cs="Times New Roman"/>
                <w:noProof/>
                <w:sz w:val="24"/>
                <w:szCs w:val="24"/>
                <w:lang w:eastAsia="ru-RU"/>
              </w:rPr>
              <w:drawing>
                <wp:inline distT="0" distB="0" distL="0" distR="0">
                  <wp:extent cx="1619555" cy="1331366"/>
                  <wp:effectExtent l="19050" t="0" r="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t="10345"/>
                          <a:stretch>
                            <a:fillRect/>
                          </a:stretch>
                        </pic:blipFill>
                        <pic:spPr bwMode="auto">
                          <a:xfrm>
                            <a:off x="0" y="0"/>
                            <a:ext cx="1619555" cy="1331366"/>
                          </a:xfrm>
                          <a:prstGeom prst="rect">
                            <a:avLst/>
                          </a:prstGeom>
                          <a:noFill/>
                          <a:ln w="9525">
                            <a:noFill/>
                            <a:miter lim="800000"/>
                            <a:headEnd/>
                            <a:tailEnd/>
                          </a:ln>
                        </pic:spPr>
                      </pic:pic>
                    </a:graphicData>
                  </a:graphic>
                </wp:inline>
              </w:drawing>
            </w:r>
          </w:p>
        </w:tc>
        <w:tc>
          <w:tcPr>
            <w:tcW w:w="2258" w:type="dxa"/>
            <w:vMerge/>
          </w:tcPr>
          <w:p w:rsidR="00CD6958" w:rsidRPr="009A318D" w:rsidRDefault="00CD6958" w:rsidP="00814115">
            <w:pPr>
              <w:widowControl w:val="0"/>
              <w:tabs>
                <w:tab w:val="left" w:pos="888"/>
              </w:tabs>
              <w:autoSpaceDE w:val="0"/>
              <w:autoSpaceDN w:val="0"/>
              <w:adjustRightInd w:val="0"/>
              <w:jc w:val="both"/>
              <w:rPr>
                <w:rFonts w:ascii="Times New Roman" w:hAnsi="Times New Roman" w:cs="Times New Roman"/>
                <w:sz w:val="24"/>
                <w:szCs w:val="24"/>
              </w:rPr>
            </w:pPr>
          </w:p>
        </w:tc>
        <w:tc>
          <w:tcPr>
            <w:tcW w:w="2361" w:type="dxa"/>
          </w:tcPr>
          <w:p w:rsidR="00CD6958" w:rsidRPr="009A318D" w:rsidRDefault="00F01EB7" w:rsidP="00814115">
            <w:pPr>
              <w:widowControl w:val="0"/>
              <w:tabs>
                <w:tab w:val="left" w:pos="888"/>
              </w:tabs>
              <w:autoSpaceDE w:val="0"/>
              <w:autoSpaceDN w:val="0"/>
              <w:adjustRightInd w:val="0"/>
              <w:jc w:val="both"/>
              <w:rPr>
                <w:rFonts w:ascii="Times New Roman" w:hAnsi="Times New Roman" w:cs="Times New Roman"/>
                <w:sz w:val="24"/>
                <w:szCs w:val="24"/>
              </w:rPr>
            </w:pPr>
            <w:r w:rsidRPr="009A318D">
              <w:rPr>
                <w:rFonts w:ascii="Times New Roman" w:hAnsi="Times New Roman" w:cs="Times New Roman"/>
                <w:sz w:val="24"/>
                <w:szCs w:val="24"/>
              </w:rPr>
              <w:t xml:space="preserve">Сход вагона с рельс. </w:t>
            </w:r>
            <w:r w:rsidR="00CD6958" w:rsidRPr="009A318D">
              <w:rPr>
                <w:rFonts w:ascii="Times New Roman" w:hAnsi="Times New Roman" w:cs="Times New Roman"/>
                <w:sz w:val="24"/>
                <w:szCs w:val="24"/>
              </w:rPr>
              <w:t>Техногенная катастрофа. Гибель пассажиров</w:t>
            </w:r>
            <w:r w:rsidR="00132704" w:rsidRPr="009A318D">
              <w:rPr>
                <w:rFonts w:ascii="Times New Roman" w:hAnsi="Times New Roman" w:cs="Times New Roman"/>
                <w:sz w:val="24"/>
                <w:szCs w:val="24"/>
              </w:rPr>
              <w:t xml:space="preserve">, </w:t>
            </w:r>
            <w:r w:rsidR="00CD6958" w:rsidRPr="009A318D">
              <w:rPr>
                <w:rFonts w:ascii="Times New Roman" w:hAnsi="Times New Roman" w:cs="Times New Roman"/>
                <w:sz w:val="24"/>
                <w:szCs w:val="24"/>
              </w:rPr>
              <w:t xml:space="preserve">потеря груза. </w:t>
            </w:r>
            <w:r w:rsidR="00132704" w:rsidRPr="009A318D">
              <w:rPr>
                <w:rFonts w:ascii="Times New Roman" w:hAnsi="Times New Roman" w:cs="Times New Roman"/>
                <w:sz w:val="24"/>
                <w:szCs w:val="24"/>
              </w:rPr>
              <w:t>Разрушение</w:t>
            </w:r>
            <w:r w:rsidR="00CD6958" w:rsidRPr="009A318D">
              <w:rPr>
                <w:rFonts w:ascii="Times New Roman" w:hAnsi="Times New Roman" w:cs="Times New Roman"/>
                <w:sz w:val="24"/>
                <w:szCs w:val="24"/>
              </w:rPr>
              <w:t xml:space="preserve"> рельсового полотна.</w:t>
            </w:r>
          </w:p>
        </w:tc>
      </w:tr>
      <w:tr w:rsidR="009A318D" w:rsidRPr="009A318D" w:rsidTr="00814115">
        <w:tc>
          <w:tcPr>
            <w:tcW w:w="2116" w:type="dxa"/>
          </w:tcPr>
          <w:p w:rsidR="00CD6958" w:rsidRPr="009A318D" w:rsidRDefault="00CD6958" w:rsidP="00814115">
            <w:pPr>
              <w:widowControl w:val="0"/>
              <w:tabs>
                <w:tab w:val="left" w:pos="888"/>
              </w:tabs>
              <w:autoSpaceDE w:val="0"/>
              <w:autoSpaceDN w:val="0"/>
              <w:adjustRightInd w:val="0"/>
              <w:jc w:val="both"/>
              <w:rPr>
                <w:rFonts w:ascii="Times New Roman" w:hAnsi="Times New Roman" w:cs="Times New Roman"/>
                <w:sz w:val="24"/>
                <w:szCs w:val="24"/>
              </w:rPr>
            </w:pPr>
            <w:r w:rsidRPr="009A318D">
              <w:rPr>
                <w:rFonts w:ascii="Times New Roman" w:hAnsi="Times New Roman" w:cs="Times New Roman"/>
                <w:sz w:val="24"/>
                <w:szCs w:val="24"/>
              </w:rPr>
              <w:t>Выкрашивание металла (выщербины, раковины)</w:t>
            </w:r>
          </w:p>
        </w:tc>
        <w:tc>
          <w:tcPr>
            <w:tcW w:w="2904" w:type="dxa"/>
          </w:tcPr>
          <w:p w:rsidR="00CD6958" w:rsidRPr="009A318D" w:rsidRDefault="00CD6958" w:rsidP="00814115">
            <w:pPr>
              <w:jc w:val="center"/>
              <w:rPr>
                <w:rFonts w:ascii="Times New Roman" w:hAnsi="Times New Roman" w:cs="Times New Roman"/>
                <w:sz w:val="24"/>
                <w:szCs w:val="24"/>
              </w:rPr>
            </w:pPr>
            <w:r w:rsidRPr="009A318D">
              <w:rPr>
                <w:rFonts w:ascii="Times New Roman" w:hAnsi="Times New Roman" w:cs="Times New Roman"/>
                <w:noProof/>
                <w:sz w:val="24"/>
                <w:szCs w:val="24"/>
                <w:lang w:eastAsia="ru-RU"/>
              </w:rPr>
              <w:drawing>
                <wp:inline distT="0" distB="0" distL="0" distR="0">
                  <wp:extent cx="1604619" cy="1141171"/>
                  <wp:effectExtent l="1905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l="53325" t="22658" b="8537"/>
                          <a:stretch>
                            <a:fillRect/>
                          </a:stretch>
                        </pic:blipFill>
                        <pic:spPr bwMode="auto">
                          <a:xfrm>
                            <a:off x="0" y="0"/>
                            <a:ext cx="1604619" cy="1141171"/>
                          </a:xfrm>
                          <a:prstGeom prst="rect">
                            <a:avLst/>
                          </a:prstGeom>
                          <a:noFill/>
                          <a:ln w="9525">
                            <a:noFill/>
                            <a:miter lim="800000"/>
                            <a:headEnd/>
                            <a:tailEnd/>
                          </a:ln>
                        </pic:spPr>
                      </pic:pic>
                    </a:graphicData>
                  </a:graphic>
                </wp:inline>
              </w:drawing>
            </w:r>
          </w:p>
        </w:tc>
        <w:tc>
          <w:tcPr>
            <w:tcW w:w="2258" w:type="dxa"/>
            <w:vMerge/>
          </w:tcPr>
          <w:p w:rsidR="00CD6958" w:rsidRPr="009A318D" w:rsidRDefault="00CD6958" w:rsidP="00814115">
            <w:pPr>
              <w:widowControl w:val="0"/>
              <w:tabs>
                <w:tab w:val="left" w:pos="888"/>
              </w:tabs>
              <w:autoSpaceDE w:val="0"/>
              <w:autoSpaceDN w:val="0"/>
              <w:adjustRightInd w:val="0"/>
              <w:jc w:val="both"/>
              <w:rPr>
                <w:rFonts w:ascii="Times New Roman" w:hAnsi="Times New Roman" w:cs="Times New Roman"/>
                <w:sz w:val="24"/>
                <w:szCs w:val="24"/>
              </w:rPr>
            </w:pPr>
          </w:p>
        </w:tc>
        <w:tc>
          <w:tcPr>
            <w:tcW w:w="2361" w:type="dxa"/>
          </w:tcPr>
          <w:p w:rsidR="00CD6958" w:rsidRPr="009A318D" w:rsidRDefault="00132704" w:rsidP="00814115">
            <w:pPr>
              <w:widowControl w:val="0"/>
              <w:tabs>
                <w:tab w:val="left" w:pos="888"/>
              </w:tabs>
              <w:autoSpaceDE w:val="0"/>
              <w:autoSpaceDN w:val="0"/>
              <w:adjustRightInd w:val="0"/>
              <w:jc w:val="both"/>
              <w:rPr>
                <w:rFonts w:ascii="Times New Roman" w:hAnsi="Times New Roman" w:cs="Times New Roman"/>
                <w:sz w:val="24"/>
                <w:szCs w:val="24"/>
              </w:rPr>
            </w:pPr>
            <w:r w:rsidRPr="009A318D">
              <w:rPr>
                <w:rFonts w:ascii="Times New Roman" w:hAnsi="Times New Roman" w:cs="Times New Roman"/>
                <w:sz w:val="24"/>
                <w:szCs w:val="24"/>
              </w:rPr>
              <w:t>Усиление шума</w:t>
            </w:r>
            <w:r w:rsidR="00CD6958" w:rsidRPr="009A318D">
              <w:rPr>
                <w:rFonts w:ascii="Times New Roman" w:hAnsi="Times New Roman" w:cs="Times New Roman"/>
                <w:sz w:val="24"/>
                <w:szCs w:val="24"/>
              </w:rPr>
              <w:t>, износ рельс, проскальзывание колеса, неэффективность эксплуатации.</w:t>
            </w:r>
          </w:p>
        </w:tc>
      </w:tr>
      <w:tr w:rsidR="009A318D" w:rsidRPr="009A318D" w:rsidTr="00814115">
        <w:tc>
          <w:tcPr>
            <w:tcW w:w="9639" w:type="dxa"/>
            <w:gridSpan w:val="4"/>
          </w:tcPr>
          <w:p w:rsidR="00CD6958" w:rsidRPr="009A318D" w:rsidRDefault="00CD6958" w:rsidP="00814115">
            <w:pPr>
              <w:widowControl w:val="0"/>
              <w:tabs>
                <w:tab w:val="left" w:pos="888"/>
              </w:tabs>
              <w:autoSpaceDE w:val="0"/>
              <w:autoSpaceDN w:val="0"/>
              <w:adjustRightInd w:val="0"/>
              <w:jc w:val="center"/>
              <w:rPr>
                <w:rFonts w:ascii="Times New Roman" w:hAnsi="Times New Roman" w:cs="Times New Roman"/>
                <w:b/>
                <w:sz w:val="24"/>
                <w:szCs w:val="24"/>
              </w:rPr>
            </w:pPr>
            <w:r w:rsidRPr="009A318D">
              <w:rPr>
                <w:rFonts w:ascii="Times New Roman" w:hAnsi="Times New Roman" w:cs="Times New Roman"/>
                <w:b/>
                <w:sz w:val="24"/>
                <w:szCs w:val="24"/>
              </w:rPr>
              <w:t>ДЕФЕКТЫ, СВЯЗАННЫЕ С ИЗНАШИВАНИЕМ</w:t>
            </w:r>
          </w:p>
        </w:tc>
      </w:tr>
      <w:tr w:rsidR="009A318D" w:rsidRPr="009A318D" w:rsidTr="00814115">
        <w:trPr>
          <w:trHeight w:val="1931"/>
        </w:trPr>
        <w:tc>
          <w:tcPr>
            <w:tcW w:w="2116" w:type="dxa"/>
          </w:tcPr>
          <w:p w:rsidR="00FA3FAB" w:rsidRPr="009A318D" w:rsidRDefault="00FA3FAB" w:rsidP="00814115">
            <w:pPr>
              <w:widowControl w:val="0"/>
              <w:tabs>
                <w:tab w:val="left" w:pos="888"/>
              </w:tabs>
              <w:autoSpaceDE w:val="0"/>
              <w:autoSpaceDN w:val="0"/>
              <w:adjustRightInd w:val="0"/>
              <w:jc w:val="both"/>
              <w:rPr>
                <w:rFonts w:ascii="Times New Roman" w:hAnsi="Times New Roman" w:cs="Times New Roman"/>
                <w:sz w:val="24"/>
                <w:szCs w:val="24"/>
              </w:rPr>
            </w:pPr>
            <w:r w:rsidRPr="009A318D">
              <w:rPr>
                <w:rFonts w:ascii="Times New Roman" w:hAnsi="Times New Roman" w:cs="Times New Roman"/>
                <w:sz w:val="24"/>
                <w:szCs w:val="24"/>
              </w:rPr>
              <w:t>Ползуны</w:t>
            </w:r>
          </w:p>
        </w:tc>
        <w:tc>
          <w:tcPr>
            <w:tcW w:w="2904" w:type="dxa"/>
          </w:tcPr>
          <w:p w:rsidR="00FA3FAB" w:rsidRPr="009A318D" w:rsidRDefault="00FA3FAB" w:rsidP="00814115">
            <w:pPr>
              <w:widowControl w:val="0"/>
              <w:tabs>
                <w:tab w:val="left" w:pos="888"/>
              </w:tabs>
              <w:autoSpaceDE w:val="0"/>
              <w:autoSpaceDN w:val="0"/>
              <w:adjustRightInd w:val="0"/>
              <w:ind w:firstLine="30"/>
              <w:jc w:val="both"/>
              <w:rPr>
                <w:rFonts w:ascii="Times New Roman" w:hAnsi="Times New Roman" w:cs="Times New Roman"/>
                <w:sz w:val="24"/>
                <w:szCs w:val="24"/>
              </w:rPr>
            </w:pPr>
            <w:r w:rsidRPr="009A318D">
              <w:rPr>
                <w:rFonts w:ascii="Times New Roman" w:hAnsi="Times New Roman" w:cs="Times New Roman"/>
                <w:noProof/>
                <w:sz w:val="24"/>
                <w:szCs w:val="24"/>
                <w:lang w:eastAsia="ru-RU"/>
              </w:rPr>
              <w:drawing>
                <wp:anchor distT="0" distB="0" distL="0" distR="0" simplePos="0" relativeHeight="251659264" behindDoc="1" locked="0" layoutInCell="1" allowOverlap="1">
                  <wp:simplePos x="0" y="0"/>
                  <wp:positionH relativeFrom="margin">
                    <wp:posOffset>23037</wp:posOffset>
                  </wp:positionH>
                  <wp:positionV relativeFrom="page">
                    <wp:posOffset>24130</wp:posOffset>
                  </wp:positionV>
                  <wp:extent cx="1696085" cy="1170305"/>
                  <wp:effectExtent l="0" t="0" r="0" b="0"/>
                  <wp:wrapThrough wrapText="bothSides">
                    <wp:wrapPolygon edited="0">
                      <wp:start x="0" y="0"/>
                      <wp:lineTo x="0" y="21096"/>
                      <wp:lineTo x="21349" y="21096"/>
                      <wp:lineTo x="21349" y="0"/>
                      <wp:lineTo x="0" y="0"/>
                    </wp:wrapPolygon>
                  </wp:wrapThrough>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l="52173" r="3893" b="59605"/>
                          <a:stretch>
                            <a:fillRect/>
                          </a:stretch>
                        </pic:blipFill>
                        <pic:spPr bwMode="auto">
                          <a:xfrm>
                            <a:off x="0" y="0"/>
                            <a:ext cx="1696085" cy="1170305"/>
                          </a:xfrm>
                          <a:prstGeom prst="rect">
                            <a:avLst/>
                          </a:prstGeom>
                          <a:noFill/>
                        </pic:spPr>
                      </pic:pic>
                    </a:graphicData>
                  </a:graphic>
                </wp:anchor>
              </w:drawing>
            </w:r>
          </w:p>
        </w:tc>
        <w:tc>
          <w:tcPr>
            <w:tcW w:w="2258" w:type="dxa"/>
            <w:vMerge w:val="restart"/>
            <w:vAlign w:val="center"/>
          </w:tcPr>
          <w:p w:rsidR="00FA3FAB" w:rsidRPr="009A318D" w:rsidRDefault="00FA3FAB" w:rsidP="00814115">
            <w:pPr>
              <w:pStyle w:val="a3"/>
              <w:shd w:val="clear" w:color="auto" w:fill="FFFFFF"/>
              <w:spacing w:before="0" w:beforeAutospacing="0" w:after="0" w:afterAutospacing="0"/>
              <w:jc w:val="both"/>
            </w:pPr>
            <w:r w:rsidRPr="009A318D">
              <w:t>Изменения формы и размеров деталей в результате трения</w:t>
            </w:r>
            <w:r w:rsidRPr="009A318D">
              <w:rPr>
                <w:iCs/>
              </w:rPr>
              <w:t>, заклинивание колесной пары</w:t>
            </w:r>
          </w:p>
          <w:p w:rsidR="00FA3FAB" w:rsidRPr="009A318D" w:rsidRDefault="00FA3FAB" w:rsidP="00814115">
            <w:pPr>
              <w:widowControl w:val="0"/>
              <w:tabs>
                <w:tab w:val="left" w:pos="888"/>
              </w:tabs>
              <w:autoSpaceDE w:val="0"/>
              <w:autoSpaceDN w:val="0"/>
              <w:adjustRightInd w:val="0"/>
              <w:ind w:firstLine="30"/>
              <w:jc w:val="both"/>
              <w:rPr>
                <w:rFonts w:ascii="Times New Roman" w:hAnsi="Times New Roman" w:cs="Times New Roman"/>
                <w:sz w:val="24"/>
                <w:szCs w:val="24"/>
              </w:rPr>
            </w:pPr>
          </w:p>
        </w:tc>
        <w:tc>
          <w:tcPr>
            <w:tcW w:w="2361" w:type="dxa"/>
            <w:vMerge w:val="restart"/>
          </w:tcPr>
          <w:p w:rsidR="00FA3FAB" w:rsidRPr="009A318D" w:rsidRDefault="00DD170B" w:rsidP="00814115">
            <w:pPr>
              <w:widowControl w:val="0"/>
              <w:tabs>
                <w:tab w:val="left" w:pos="888"/>
              </w:tabs>
              <w:autoSpaceDE w:val="0"/>
              <w:autoSpaceDN w:val="0"/>
              <w:adjustRightInd w:val="0"/>
              <w:jc w:val="both"/>
              <w:rPr>
                <w:rFonts w:ascii="Times New Roman" w:hAnsi="Times New Roman" w:cs="Times New Roman"/>
                <w:sz w:val="24"/>
                <w:szCs w:val="24"/>
              </w:rPr>
            </w:pPr>
            <w:r w:rsidRPr="009A318D">
              <w:rPr>
                <w:rFonts w:ascii="Times New Roman" w:hAnsi="Times New Roman" w:cs="Times New Roman"/>
                <w:sz w:val="24"/>
                <w:szCs w:val="24"/>
              </w:rPr>
              <w:t xml:space="preserve">Характерные </w:t>
            </w:r>
            <w:r w:rsidR="00FA3FAB" w:rsidRPr="009A318D">
              <w:rPr>
                <w:rFonts w:ascii="Times New Roman" w:hAnsi="Times New Roman" w:cs="Times New Roman"/>
                <w:sz w:val="24"/>
                <w:szCs w:val="24"/>
              </w:rPr>
              <w:t>удары, прив</w:t>
            </w:r>
            <w:r w:rsidRPr="009A318D">
              <w:rPr>
                <w:rFonts w:ascii="Times New Roman" w:hAnsi="Times New Roman" w:cs="Times New Roman"/>
                <w:sz w:val="24"/>
                <w:szCs w:val="24"/>
              </w:rPr>
              <w:t>одящие</w:t>
            </w:r>
            <w:r w:rsidR="00FA3FAB" w:rsidRPr="009A318D">
              <w:rPr>
                <w:rFonts w:ascii="Times New Roman" w:hAnsi="Times New Roman" w:cs="Times New Roman"/>
                <w:sz w:val="24"/>
                <w:szCs w:val="24"/>
              </w:rPr>
              <w:t xml:space="preserve"> к разрушению </w:t>
            </w:r>
            <w:r w:rsidRPr="009A318D">
              <w:rPr>
                <w:rFonts w:ascii="Times New Roman" w:hAnsi="Times New Roman" w:cs="Times New Roman"/>
                <w:sz w:val="24"/>
                <w:szCs w:val="24"/>
              </w:rPr>
              <w:t xml:space="preserve">колес, гребня </w:t>
            </w:r>
            <w:r w:rsidR="00FA3FAB" w:rsidRPr="009A318D">
              <w:rPr>
                <w:rFonts w:ascii="Times New Roman" w:hAnsi="Times New Roman" w:cs="Times New Roman"/>
                <w:sz w:val="24"/>
                <w:szCs w:val="24"/>
              </w:rPr>
              <w:t xml:space="preserve">и </w:t>
            </w:r>
            <w:r w:rsidRPr="009A318D">
              <w:rPr>
                <w:rFonts w:ascii="Times New Roman" w:hAnsi="Times New Roman" w:cs="Times New Roman"/>
                <w:sz w:val="24"/>
                <w:szCs w:val="24"/>
              </w:rPr>
              <w:t>рельс</w:t>
            </w:r>
            <w:r w:rsidR="00FA3FAB" w:rsidRPr="009A318D">
              <w:rPr>
                <w:rFonts w:ascii="Times New Roman" w:hAnsi="Times New Roman" w:cs="Times New Roman"/>
                <w:sz w:val="24"/>
                <w:szCs w:val="24"/>
              </w:rPr>
              <w:t>. В зимних условиях риск разрушения увеличивается.</w:t>
            </w:r>
          </w:p>
        </w:tc>
      </w:tr>
      <w:tr w:rsidR="009A318D" w:rsidRPr="009A318D" w:rsidTr="00814115">
        <w:tc>
          <w:tcPr>
            <w:tcW w:w="2116" w:type="dxa"/>
          </w:tcPr>
          <w:p w:rsidR="00FA3FAB" w:rsidRPr="009A318D" w:rsidRDefault="00FA3FAB" w:rsidP="00814115">
            <w:pPr>
              <w:widowControl w:val="0"/>
              <w:tabs>
                <w:tab w:val="left" w:pos="888"/>
              </w:tabs>
              <w:autoSpaceDE w:val="0"/>
              <w:autoSpaceDN w:val="0"/>
              <w:adjustRightInd w:val="0"/>
              <w:jc w:val="both"/>
              <w:rPr>
                <w:rFonts w:ascii="Times New Roman" w:hAnsi="Times New Roman" w:cs="Times New Roman"/>
                <w:sz w:val="24"/>
                <w:szCs w:val="24"/>
              </w:rPr>
            </w:pPr>
            <w:r w:rsidRPr="009A318D">
              <w:rPr>
                <w:rFonts w:ascii="Times New Roman" w:hAnsi="Times New Roman" w:cs="Times New Roman"/>
                <w:sz w:val="24"/>
                <w:szCs w:val="24"/>
              </w:rPr>
              <w:t>Навары</w:t>
            </w:r>
          </w:p>
        </w:tc>
        <w:tc>
          <w:tcPr>
            <w:tcW w:w="2904" w:type="dxa"/>
          </w:tcPr>
          <w:p w:rsidR="00FA3FAB" w:rsidRPr="009A318D" w:rsidRDefault="00FA3FAB" w:rsidP="00814115">
            <w:pPr>
              <w:widowControl w:val="0"/>
              <w:tabs>
                <w:tab w:val="left" w:pos="888"/>
              </w:tabs>
              <w:autoSpaceDE w:val="0"/>
              <w:autoSpaceDN w:val="0"/>
              <w:adjustRightInd w:val="0"/>
              <w:ind w:firstLine="30"/>
              <w:jc w:val="center"/>
              <w:rPr>
                <w:rFonts w:ascii="Times New Roman" w:hAnsi="Times New Roman" w:cs="Times New Roman"/>
                <w:sz w:val="24"/>
                <w:szCs w:val="24"/>
              </w:rPr>
            </w:pPr>
            <w:r w:rsidRPr="009A318D">
              <w:rPr>
                <w:rFonts w:ascii="Times New Roman" w:hAnsi="Times New Roman" w:cs="Times New Roman"/>
                <w:noProof/>
                <w:sz w:val="24"/>
                <w:szCs w:val="24"/>
                <w:lang w:eastAsia="ru-RU"/>
              </w:rPr>
              <w:drawing>
                <wp:inline distT="0" distB="0" distL="0" distR="0">
                  <wp:extent cx="1433889" cy="1090930"/>
                  <wp:effectExtent l="0" t="0" r="0" b="0"/>
                  <wp:docPr id="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srcRect l="6171" t="7812" r="57273"/>
                          <a:stretch>
                            <a:fillRect/>
                          </a:stretch>
                        </pic:blipFill>
                        <pic:spPr bwMode="auto">
                          <a:xfrm>
                            <a:off x="0" y="0"/>
                            <a:ext cx="1437510" cy="1093685"/>
                          </a:xfrm>
                          <a:prstGeom prst="rect">
                            <a:avLst/>
                          </a:prstGeom>
                          <a:noFill/>
                          <a:ln w="9525">
                            <a:noFill/>
                            <a:miter lim="800000"/>
                            <a:headEnd/>
                            <a:tailEnd/>
                          </a:ln>
                        </pic:spPr>
                      </pic:pic>
                    </a:graphicData>
                  </a:graphic>
                </wp:inline>
              </w:drawing>
            </w:r>
          </w:p>
        </w:tc>
        <w:tc>
          <w:tcPr>
            <w:tcW w:w="2258" w:type="dxa"/>
            <w:vMerge/>
          </w:tcPr>
          <w:p w:rsidR="00FA3FAB" w:rsidRPr="009A318D" w:rsidRDefault="00FA3FAB" w:rsidP="00814115">
            <w:pPr>
              <w:widowControl w:val="0"/>
              <w:tabs>
                <w:tab w:val="left" w:pos="888"/>
              </w:tabs>
              <w:autoSpaceDE w:val="0"/>
              <w:autoSpaceDN w:val="0"/>
              <w:adjustRightInd w:val="0"/>
              <w:ind w:firstLine="30"/>
              <w:jc w:val="both"/>
              <w:rPr>
                <w:rFonts w:ascii="Times New Roman" w:hAnsi="Times New Roman" w:cs="Times New Roman"/>
                <w:sz w:val="24"/>
                <w:szCs w:val="24"/>
              </w:rPr>
            </w:pPr>
          </w:p>
        </w:tc>
        <w:tc>
          <w:tcPr>
            <w:tcW w:w="2361" w:type="dxa"/>
            <w:vMerge/>
          </w:tcPr>
          <w:p w:rsidR="00FA3FAB" w:rsidRPr="009A318D" w:rsidRDefault="00FA3FAB" w:rsidP="00814115">
            <w:pPr>
              <w:widowControl w:val="0"/>
              <w:tabs>
                <w:tab w:val="left" w:pos="888"/>
              </w:tabs>
              <w:autoSpaceDE w:val="0"/>
              <w:autoSpaceDN w:val="0"/>
              <w:adjustRightInd w:val="0"/>
              <w:ind w:firstLine="30"/>
              <w:jc w:val="both"/>
              <w:rPr>
                <w:rFonts w:ascii="Times New Roman" w:hAnsi="Times New Roman" w:cs="Times New Roman"/>
                <w:sz w:val="24"/>
                <w:szCs w:val="24"/>
              </w:rPr>
            </w:pPr>
          </w:p>
        </w:tc>
      </w:tr>
    </w:tbl>
    <w:p w:rsidR="00532516" w:rsidRDefault="00532516"/>
    <w:p w:rsidR="00532516" w:rsidRDefault="00532516"/>
    <w:p w:rsidR="00532516" w:rsidRPr="00532516" w:rsidRDefault="00532516" w:rsidP="00532516">
      <w:pPr>
        <w:spacing w:after="0" w:line="240" w:lineRule="auto"/>
        <w:rPr>
          <w:rFonts w:ascii="Times New Roman" w:hAnsi="Times New Roman" w:cs="Times New Roman"/>
          <w:sz w:val="28"/>
          <w:szCs w:val="28"/>
        </w:rPr>
      </w:pPr>
      <w:r w:rsidRPr="00532516">
        <w:rPr>
          <w:rFonts w:ascii="Times New Roman" w:hAnsi="Times New Roman" w:cs="Times New Roman"/>
          <w:sz w:val="28"/>
          <w:szCs w:val="28"/>
        </w:rPr>
        <w:lastRenderedPageBreak/>
        <w:t>Продолжение таблицы 1.4</w:t>
      </w:r>
    </w:p>
    <w:tbl>
      <w:tblPr>
        <w:tblStyle w:val="ad"/>
        <w:tblW w:w="0" w:type="auto"/>
        <w:tblInd w:w="108" w:type="dxa"/>
        <w:tblLook w:val="04A0" w:firstRow="1" w:lastRow="0" w:firstColumn="1" w:lastColumn="0" w:noHBand="0" w:noVBand="1"/>
      </w:tblPr>
      <w:tblGrid>
        <w:gridCol w:w="2116"/>
        <w:gridCol w:w="2904"/>
        <w:gridCol w:w="83"/>
        <w:gridCol w:w="2175"/>
        <w:gridCol w:w="2361"/>
      </w:tblGrid>
      <w:tr w:rsidR="00135FC6" w:rsidRPr="009A318D" w:rsidTr="00135FC6">
        <w:tc>
          <w:tcPr>
            <w:tcW w:w="2116" w:type="dxa"/>
          </w:tcPr>
          <w:p w:rsidR="00135FC6" w:rsidRPr="00135FC6" w:rsidRDefault="00135FC6" w:rsidP="00814115">
            <w:pPr>
              <w:widowControl w:val="0"/>
              <w:tabs>
                <w:tab w:val="left" w:pos="888"/>
              </w:tabs>
              <w:autoSpaceDE w:val="0"/>
              <w:autoSpaceDN w:val="0"/>
              <w:adjustRightInd w:val="0"/>
              <w:ind w:firstLine="30"/>
              <w:jc w:val="center"/>
              <w:rPr>
                <w:rFonts w:ascii="Times New Roman" w:hAnsi="Times New Roman" w:cs="Times New Roman"/>
                <w:sz w:val="24"/>
                <w:szCs w:val="24"/>
              </w:rPr>
            </w:pPr>
            <w:r w:rsidRPr="00135FC6">
              <w:rPr>
                <w:rFonts w:ascii="Times New Roman" w:hAnsi="Times New Roman" w:cs="Times New Roman"/>
                <w:sz w:val="24"/>
                <w:szCs w:val="24"/>
              </w:rPr>
              <w:t>1</w:t>
            </w:r>
          </w:p>
        </w:tc>
        <w:tc>
          <w:tcPr>
            <w:tcW w:w="2987" w:type="dxa"/>
            <w:gridSpan w:val="2"/>
          </w:tcPr>
          <w:p w:rsidR="00135FC6" w:rsidRPr="00135FC6" w:rsidRDefault="00135FC6" w:rsidP="00814115">
            <w:pPr>
              <w:widowControl w:val="0"/>
              <w:tabs>
                <w:tab w:val="left" w:pos="888"/>
              </w:tabs>
              <w:autoSpaceDE w:val="0"/>
              <w:autoSpaceDN w:val="0"/>
              <w:adjustRightInd w:val="0"/>
              <w:ind w:firstLine="30"/>
              <w:jc w:val="center"/>
              <w:rPr>
                <w:rFonts w:ascii="Times New Roman" w:hAnsi="Times New Roman" w:cs="Times New Roman"/>
                <w:sz w:val="24"/>
                <w:szCs w:val="24"/>
              </w:rPr>
            </w:pPr>
            <w:r w:rsidRPr="00135FC6">
              <w:rPr>
                <w:rFonts w:ascii="Times New Roman" w:hAnsi="Times New Roman" w:cs="Times New Roman"/>
                <w:sz w:val="24"/>
                <w:szCs w:val="24"/>
              </w:rPr>
              <w:t>2</w:t>
            </w:r>
          </w:p>
        </w:tc>
        <w:tc>
          <w:tcPr>
            <w:tcW w:w="2175" w:type="dxa"/>
          </w:tcPr>
          <w:p w:rsidR="00135FC6" w:rsidRPr="00135FC6" w:rsidRDefault="00135FC6" w:rsidP="00814115">
            <w:pPr>
              <w:widowControl w:val="0"/>
              <w:tabs>
                <w:tab w:val="left" w:pos="888"/>
              </w:tabs>
              <w:autoSpaceDE w:val="0"/>
              <w:autoSpaceDN w:val="0"/>
              <w:adjustRightInd w:val="0"/>
              <w:ind w:firstLine="30"/>
              <w:jc w:val="center"/>
              <w:rPr>
                <w:rFonts w:ascii="Times New Roman" w:hAnsi="Times New Roman" w:cs="Times New Roman"/>
                <w:sz w:val="24"/>
                <w:szCs w:val="24"/>
              </w:rPr>
            </w:pPr>
            <w:r w:rsidRPr="00135FC6">
              <w:rPr>
                <w:rFonts w:ascii="Times New Roman" w:hAnsi="Times New Roman" w:cs="Times New Roman"/>
                <w:sz w:val="24"/>
                <w:szCs w:val="24"/>
              </w:rPr>
              <w:t>3</w:t>
            </w:r>
          </w:p>
        </w:tc>
        <w:tc>
          <w:tcPr>
            <w:tcW w:w="2361" w:type="dxa"/>
          </w:tcPr>
          <w:p w:rsidR="00135FC6" w:rsidRPr="00135FC6" w:rsidRDefault="00135FC6" w:rsidP="00814115">
            <w:pPr>
              <w:widowControl w:val="0"/>
              <w:tabs>
                <w:tab w:val="left" w:pos="888"/>
              </w:tabs>
              <w:autoSpaceDE w:val="0"/>
              <w:autoSpaceDN w:val="0"/>
              <w:adjustRightInd w:val="0"/>
              <w:ind w:firstLine="30"/>
              <w:jc w:val="center"/>
              <w:rPr>
                <w:rFonts w:ascii="Times New Roman" w:hAnsi="Times New Roman" w:cs="Times New Roman"/>
                <w:sz w:val="24"/>
                <w:szCs w:val="24"/>
              </w:rPr>
            </w:pPr>
            <w:r w:rsidRPr="00135FC6">
              <w:rPr>
                <w:rFonts w:ascii="Times New Roman" w:hAnsi="Times New Roman" w:cs="Times New Roman"/>
                <w:sz w:val="24"/>
                <w:szCs w:val="24"/>
              </w:rPr>
              <w:t>4</w:t>
            </w:r>
          </w:p>
        </w:tc>
      </w:tr>
      <w:tr w:rsidR="009A318D" w:rsidRPr="009A318D" w:rsidTr="00814115">
        <w:tc>
          <w:tcPr>
            <w:tcW w:w="9639" w:type="dxa"/>
            <w:gridSpan w:val="5"/>
          </w:tcPr>
          <w:p w:rsidR="00CD6958" w:rsidRPr="009A318D" w:rsidRDefault="00CD6958" w:rsidP="00814115">
            <w:pPr>
              <w:widowControl w:val="0"/>
              <w:tabs>
                <w:tab w:val="left" w:pos="888"/>
              </w:tabs>
              <w:autoSpaceDE w:val="0"/>
              <w:autoSpaceDN w:val="0"/>
              <w:adjustRightInd w:val="0"/>
              <w:ind w:firstLine="30"/>
              <w:jc w:val="center"/>
              <w:rPr>
                <w:rFonts w:ascii="Times New Roman" w:hAnsi="Times New Roman" w:cs="Times New Roman"/>
                <w:b/>
                <w:sz w:val="24"/>
                <w:szCs w:val="24"/>
              </w:rPr>
            </w:pPr>
            <w:r w:rsidRPr="009A318D">
              <w:rPr>
                <w:rFonts w:ascii="Times New Roman" w:hAnsi="Times New Roman" w:cs="Times New Roman"/>
                <w:b/>
                <w:sz w:val="24"/>
                <w:szCs w:val="24"/>
              </w:rPr>
              <w:t>РАЗРУШЕНИЕ</w:t>
            </w:r>
          </w:p>
        </w:tc>
      </w:tr>
      <w:tr w:rsidR="009A318D" w:rsidRPr="009A318D" w:rsidTr="00814115">
        <w:tc>
          <w:tcPr>
            <w:tcW w:w="2116" w:type="dxa"/>
          </w:tcPr>
          <w:p w:rsidR="00CD6958" w:rsidRPr="009A318D" w:rsidRDefault="00CD6958" w:rsidP="00814115">
            <w:pPr>
              <w:widowControl w:val="0"/>
              <w:tabs>
                <w:tab w:val="left" w:pos="888"/>
              </w:tabs>
              <w:autoSpaceDE w:val="0"/>
              <w:autoSpaceDN w:val="0"/>
              <w:adjustRightInd w:val="0"/>
              <w:jc w:val="both"/>
              <w:rPr>
                <w:rFonts w:ascii="Times New Roman" w:hAnsi="Times New Roman" w:cs="Times New Roman"/>
                <w:sz w:val="24"/>
                <w:szCs w:val="24"/>
              </w:rPr>
            </w:pPr>
            <w:r w:rsidRPr="009A318D">
              <w:rPr>
                <w:rFonts w:ascii="Times New Roman" w:hAnsi="Times New Roman" w:cs="Times New Roman"/>
                <w:sz w:val="24"/>
                <w:szCs w:val="24"/>
              </w:rPr>
              <w:t>Отколы</w:t>
            </w:r>
          </w:p>
        </w:tc>
        <w:tc>
          <w:tcPr>
            <w:tcW w:w="2904" w:type="dxa"/>
          </w:tcPr>
          <w:p w:rsidR="00CD6958" w:rsidRPr="009A318D" w:rsidRDefault="00CD6958" w:rsidP="00814115">
            <w:pPr>
              <w:widowControl w:val="0"/>
              <w:tabs>
                <w:tab w:val="left" w:pos="888"/>
              </w:tabs>
              <w:autoSpaceDE w:val="0"/>
              <w:autoSpaceDN w:val="0"/>
              <w:adjustRightInd w:val="0"/>
              <w:ind w:firstLine="30"/>
              <w:jc w:val="center"/>
              <w:rPr>
                <w:rFonts w:ascii="Times New Roman" w:hAnsi="Times New Roman" w:cs="Times New Roman"/>
                <w:sz w:val="24"/>
                <w:szCs w:val="24"/>
              </w:rPr>
            </w:pPr>
            <w:r w:rsidRPr="009A318D">
              <w:rPr>
                <w:rFonts w:ascii="Times New Roman" w:hAnsi="Times New Roman" w:cs="Times New Roman"/>
                <w:noProof/>
                <w:sz w:val="24"/>
                <w:szCs w:val="24"/>
                <w:lang w:eastAsia="ru-RU"/>
              </w:rPr>
              <w:drawing>
                <wp:inline distT="0" distB="0" distL="0" distR="0">
                  <wp:extent cx="1558493" cy="1073328"/>
                  <wp:effectExtent l="19050" t="0" r="3607" b="0"/>
                  <wp:docPr id="1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srcRect/>
                          <a:stretch>
                            <a:fillRect/>
                          </a:stretch>
                        </pic:blipFill>
                        <pic:spPr bwMode="auto">
                          <a:xfrm>
                            <a:off x="0" y="0"/>
                            <a:ext cx="1562688" cy="1076217"/>
                          </a:xfrm>
                          <a:prstGeom prst="rect">
                            <a:avLst/>
                          </a:prstGeom>
                          <a:noFill/>
                          <a:ln w="9525">
                            <a:noFill/>
                            <a:miter lim="800000"/>
                            <a:headEnd/>
                            <a:tailEnd/>
                          </a:ln>
                        </pic:spPr>
                      </pic:pic>
                    </a:graphicData>
                  </a:graphic>
                </wp:inline>
              </w:drawing>
            </w:r>
          </w:p>
        </w:tc>
        <w:tc>
          <w:tcPr>
            <w:tcW w:w="2258" w:type="dxa"/>
            <w:gridSpan w:val="2"/>
            <w:vAlign w:val="center"/>
          </w:tcPr>
          <w:p w:rsidR="00CD6958" w:rsidRPr="009A318D" w:rsidRDefault="00CD6958" w:rsidP="00814115">
            <w:pPr>
              <w:pStyle w:val="Default"/>
              <w:jc w:val="both"/>
              <w:rPr>
                <w:color w:val="auto"/>
              </w:rPr>
            </w:pPr>
            <w:r w:rsidRPr="009A318D">
              <w:rPr>
                <w:iCs/>
                <w:color w:val="auto"/>
              </w:rPr>
              <w:t>Из-за усталостного разрушения поверхностных слоев металла, термотрещины, скрытые пороки металла</w:t>
            </w:r>
          </w:p>
          <w:p w:rsidR="00CD6958" w:rsidRPr="009A318D" w:rsidRDefault="00CD6958" w:rsidP="00814115">
            <w:pPr>
              <w:widowControl w:val="0"/>
              <w:tabs>
                <w:tab w:val="left" w:pos="888"/>
              </w:tabs>
              <w:autoSpaceDE w:val="0"/>
              <w:autoSpaceDN w:val="0"/>
              <w:adjustRightInd w:val="0"/>
              <w:ind w:firstLine="30"/>
              <w:jc w:val="both"/>
              <w:rPr>
                <w:rFonts w:ascii="Times New Roman" w:hAnsi="Times New Roman" w:cs="Times New Roman"/>
                <w:sz w:val="24"/>
                <w:szCs w:val="24"/>
              </w:rPr>
            </w:pPr>
          </w:p>
        </w:tc>
        <w:tc>
          <w:tcPr>
            <w:tcW w:w="2361" w:type="dxa"/>
          </w:tcPr>
          <w:p w:rsidR="00CD6958" w:rsidRPr="009A318D" w:rsidRDefault="00CD6958" w:rsidP="00814115">
            <w:pPr>
              <w:widowControl w:val="0"/>
              <w:tabs>
                <w:tab w:val="left" w:pos="888"/>
              </w:tabs>
              <w:autoSpaceDE w:val="0"/>
              <w:autoSpaceDN w:val="0"/>
              <w:adjustRightInd w:val="0"/>
              <w:jc w:val="both"/>
              <w:rPr>
                <w:rFonts w:ascii="Times New Roman" w:hAnsi="Times New Roman" w:cs="Times New Roman"/>
                <w:sz w:val="24"/>
                <w:szCs w:val="24"/>
              </w:rPr>
            </w:pPr>
            <w:r w:rsidRPr="009A318D">
              <w:rPr>
                <w:rFonts w:ascii="Times New Roman" w:hAnsi="Times New Roman" w:cs="Times New Roman"/>
                <w:sz w:val="24"/>
                <w:szCs w:val="24"/>
              </w:rPr>
              <w:t>Сход колесной пары</w:t>
            </w:r>
          </w:p>
        </w:tc>
      </w:tr>
      <w:tr w:rsidR="009A318D" w:rsidRPr="009A318D" w:rsidTr="00814115">
        <w:tc>
          <w:tcPr>
            <w:tcW w:w="9639" w:type="dxa"/>
            <w:gridSpan w:val="5"/>
          </w:tcPr>
          <w:p w:rsidR="00CD6958" w:rsidRPr="009A318D" w:rsidRDefault="00CD6958" w:rsidP="00814115">
            <w:pPr>
              <w:widowControl w:val="0"/>
              <w:tabs>
                <w:tab w:val="left" w:pos="888"/>
              </w:tabs>
              <w:autoSpaceDE w:val="0"/>
              <w:autoSpaceDN w:val="0"/>
              <w:adjustRightInd w:val="0"/>
              <w:ind w:firstLine="30"/>
              <w:jc w:val="center"/>
              <w:rPr>
                <w:rFonts w:ascii="Times New Roman" w:hAnsi="Times New Roman" w:cs="Times New Roman"/>
                <w:b/>
                <w:sz w:val="24"/>
                <w:szCs w:val="24"/>
              </w:rPr>
            </w:pPr>
            <w:r w:rsidRPr="009A318D">
              <w:rPr>
                <w:rFonts w:ascii="Times New Roman" w:hAnsi="Times New Roman" w:cs="Times New Roman"/>
                <w:b/>
                <w:sz w:val="24"/>
                <w:szCs w:val="24"/>
              </w:rPr>
              <w:t>ПОВРЕЖДЕНИЯ</w:t>
            </w:r>
          </w:p>
        </w:tc>
      </w:tr>
      <w:tr w:rsidR="009A318D" w:rsidRPr="009A318D" w:rsidTr="00814115">
        <w:tc>
          <w:tcPr>
            <w:tcW w:w="2116" w:type="dxa"/>
          </w:tcPr>
          <w:p w:rsidR="00CD6958" w:rsidRPr="009A318D" w:rsidRDefault="00CD6958" w:rsidP="00814115">
            <w:pPr>
              <w:shd w:val="clear" w:color="auto" w:fill="FFFFFF"/>
              <w:jc w:val="both"/>
              <w:rPr>
                <w:rFonts w:ascii="Times New Roman" w:hAnsi="Times New Roman" w:cs="Times New Roman"/>
                <w:sz w:val="24"/>
                <w:szCs w:val="24"/>
              </w:rPr>
            </w:pPr>
            <w:r w:rsidRPr="009A318D">
              <w:rPr>
                <w:rFonts w:ascii="Times New Roman" w:hAnsi="Times New Roman" w:cs="Times New Roman"/>
                <w:bCs/>
                <w:spacing w:val="-2"/>
                <w:sz w:val="24"/>
                <w:szCs w:val="24"/>
              </w:rPr>
              <w:t>Местное уширение обода</w:t>
            </w:r>
          </w:p>
          <w:p w:rsidR="00CD6958" w:rsidRPr="009A318D" w:rsidRDefault="00CD6958" w:rsidP="00814115">
            <w:pPr>
              <w:widowControl w:val="0"/>
              <w:tabs>
                <w:tab w:val="left" w:pos="888"/>
              </w:tabs>
              <w:autoSpaceDE w:val="0"/>
              <w:autoSpaceDN w:val="0"/>
              <w:adjustRightInd w:val="0"/>
              <w:ind w:firstLine="30"/>
              <w:jc w:val="both"/>
              <w:rPr>
                <w:rFonts w:ascii="Times New Roman" w:hAnsi="Times New Roman" w:cs="Times New Roman"/>
                <w:sz w:val="24"/>
                <w:szCs w:val="24"/>
              </w:rPr>
            </w:pPr>
          </w:p>
        </w:tc>
        <w:tc>
          <w:tcPr>
            <w:tcW w:w="2904" w:type="dxa"/>
          </w:tcPr>
          <w:p w:rsidR="00CD6958" w:rsidRPr="009A318D" w:rsidRDefault="00CD6958" w:rsidP="00814115">
            <w:pPr>
              <w:widowControl w:val="0"/>
              <w:tabs>
                <w:tab w:val="left" w:pos="888"/>
              </w:tabs>
              <w:autoSpaceDE w:val="0"/>
              <w:autoSpaceDN w:val="0"/>
              <w:adjustRightInd w:val="0"/>
              <w:ind w:firstLine="30"/>
              <w:jc w:val="center"/>
              <w:rPr>
                <w:rFonts w:ascii="Times New Roman" w:hAnsi="Times New Roman" w:cs="Times New Roman"/>
                <w:sz w:val="24"/>
                <w:szCs w:val="24"/>
              </w:rPr>
            </w:pPr>
            <w:r w:rsidRPr="009A318D">
              <w:rPr>
                <w:rFonts w:ascii="Times New Roman" w:hAnsi="Times New Roman" w:cs="Times New Roman"/>
                <w:noProof/>
                <w:sz w:val="24"/>
                <w:szCs w:val="24"/>
                <w:lang w:eastAsia="ru-RU"/>
              </w:rPr>
              <w:drawing>
                <wp:inline distT="0" distB="0" distL="0" distR="0">
                  <wp:extent cx="1590294" cy="1126541"/>
                  <wp:effectExtent l="19050" t="0" r="0" b="0"/>
                  <wp:docPr id="13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srcRect l="56935" t="18919" r="-8"/>
                          <a:stretch>
                            <a:fillRect/>
                          </a:stretch>
                        </pic:blipFill>
                        <pic:spPr bwMode="auto">
                          <a:xfrm>
                            <a:off x="0" y="0"/>
                            <a:ext cx="1593081" cy="1128515"/>
                          </a:xfrm>
                          <a:prstGeom prst="rect">
                            <a:avLst/>
                          </a:prstGeom>
                          <a:noFill/>
                          <a:ln w="9525">
                            <a:noFill/>
                            <a:miter lim="800000"/>
                            <a:headEnd/>
                            <a:tailEnd/>
                          </a:ln>
                        </pic:spPr>
                      </pic:pic>
                    </a:graphicData>
                  </a:graphic>
                </wp:inline>
              </w:drawing>
            </w:r>
          </w:p>
        </w:tc>
        <w:tc>
          <w:tcPr>
            <w:tcW w:w="2258" w:type="dxa"/>
            <w:gridSpan w:val="2"/>
            <w:vAlign w:val="center"/>
          </w:tcPr>
          <w:p w:rsidR="00CD6958" w:rsidRPr="009A318D" w:rsidRDefault="00CD6958" w:rsidP="00814115">
            <w:pPr>
              <w:widowControl w:val="0"/>
              <w:tabs>
                <w:tab w:val="left" w:pos="888"/>
              </w:tabs>
              <w:autoSpaceDE w:val="0"/>
              <w:autoSpaceDN w:val="0"/>
              <w:adjustRightInd w:val="0"/>
              <w:jc w:val="both"/>
              <w:rPr>
                <w:rFonts w:ascii="Times New Roman" w:hAnsi="Times New Roman" w:cs="Times New Roman"/>
                <w:sz w:val="24"/>
                <w:szCs w:val="24"/>
              </w:rPr>
            </w:pPr>
            <w:r w:rsidRPr="009A318D">
              <w:rPr>
                <w:rFonts w:ascii="Times New Roman" w:hAnsi="Times New Roman" w:cs="Times New Roman"/>
                <w:spacing w:val="-2"/>
                <w:sz w:val="24"/>
                <w:szCs w:val="24"/>
              </w:rPr>
              <w:t xml:space="preserve">Пластическая деформация металла </w:t>
            </w:r>
            <w:r w:rsidRPr="009A318D">
              <w:rPr>
                <w:rFonts w:ascii="Times New Roman" w:hAnsi="Times New Roman" w:cs="Times New Roman"/>
                <w:spacing w:val="-3"/>
                <w:sz w:val="24"/>
                <w:szCs w:val="24"/>
              </w:rPr>
              <w:t>под действием нормальных циклических сил</w:t>
            </w:r>
          </w:p>
        </w:tc>
        <w:tc>
          <w:tcPr>
            <w:tcW w:w="2361" w:type="dxa"/>
          </w:tcPr>
          <w:p w:rsidR="00CD6958" w:rsidRPr="009A318D" w:rsidRDefault="00CD6958" w:rsidP="00814115">
            <w:pPr>
              <w:widowControl w:val="0"/>
              <w:tabs>
                <w:tab w:val="left" w:pos="888"/>
              </w:tabs>
              <w:autoSpaceDE w:val="0"/>
              <w:autoSpaceDN w:val="0"/>
              <w:adjustRightInd w:val="0"/>
              <w:jc w:val="both"/>
              <w:rPr>
                <w:rFonts w:ascii="Times New Roman" w:hAnsi="Times New Roman" w:cs="Times New Roman"/>
                <w:sz w:val="24"/>
                <w:szCs w:val="24"/>
              </w:rPr>
            </w:pPr>
            <w:r w:rsidRPr="009A318D">
              <w:rPr>
                <w:rFonts w:ascii="Times New Roman" w:hAnsi="Times New Roman" w:cs="Times New Roman"/>
                <w:sz w:val="24"/>
                <w:szCs w:val="24"/>
              </w:rPr>
              <w:t>Повреждение элементов верхнего строения пути.</w:t>
            </w:r>
          </w:p>
        </w:tc>
      </w:tr>
      <w:tr w:rsidR="009A318D" w:rsidRPr="009A318D" w:rsidTr="00814115">
        <w:tc>
          <w:tcPr>
            <w:tcW w:w="9639" w:type="dxa"/>
            <w:gridSpan w:val="5"/>
          </w:tcPr>
          <w:p w:rsidR="00CD6958" w:rsidRPr="009A318D" w:rsidRDefault="00CD6958" w:rsidP="00814115">
            <w:pPr>
              <w:widowControl w:val="0"/>
              <w:tabs>
                <w:tab w:val="left" w:pos="888"/>
              </w:tabs>
              <w:autoSpaceDE w:val="0"/>
              <w:autoSpaceDN w:val="0"/>
              <w:adjustRightInd w:val="0"/>
              <w:ind w:firstLine="30"/>
              <w:jc w:val="center"/>
              <w:rPr>
                <w:rFonts w:ascii="Times New Roman" w:hAnsi="Times New Roman" w:cs="Times New Roman"/>
                <w:b/>
                <w:sz w:val="24"/>
                <w:szCs w:val="24"/>
              </w:rPr>
            </w:pPr>
            <w:r w:rsidRPr="009A318D">
              <w:rPr>
                <w:rFonts w:ascii="Times New Roman" w:hAnsi="Times New Roman" w:cs="Times New Roman"/>
                <w:b/>
                <w:sz w:val="24"/>
                <w:szCs w:val="24"/>
              </w:rPr>
              <w:t>НАРУШЕНИЕ СПЛОШНОСТИ МЕТАЛЛА</w:t>
            </w:r>
          </w:p>
        </w:tc>
      </w:tr>
      <w:tr w:rsidR="00CD6958" w:rsidRPr="009A318D" w:rsidTr="00814115">
        <w:tc>
          <w:tcPr>
            <w:tcW w:w="2116" w:type="dxa"/>
          </w:tcPr>
          <w:p w:rsidR="00CD6958" w:rsidRPr="009A318D" w:rsidRDefault="00CD6958" w:rsidP="00814115">
            <w:pPr>
              <w:widowControl w:val="0"/>
              <w:tabs>
                <w:tab w:val="left" w:pos="888"/>
              </w:tabs>
              <w:autoSpaceDE w:val="0"/>
              <w:autoSpaceDN w:val="0"/>
              <w:adjustRightInd w:val="0"/>
              <w:jc w:val="both"/>
              <w:rPr>
                <w:rFonts w:ascii="Times New Roman" w:hAnsi="Times New Roman" w:cs="Times New Roman"/>
                <w:sz w:val="24"/>
                <w:szCs w:val="24"/>
              </w:rPr>
            </w:pPr>
            <w:r w:rsidRPr="009A318D">
              <w:rPr>
                <w:rFonts w:ascii="Times New Roman" w:hAnsi="Times New Roman" w:cs="Times New Roman"/>
                <w:sz w:val="24"/>
                <w:szCs w:val="24"/>
              </w:rPr>
              <w:t>Трещины в ступице, продольные трещины</w:t>
            </w:r>
          </w:p>
        </w:tc>
        <w:tc>
          <w:tcPr>
            <w:tcW w:w="2904" w:type="dxa"/>
          </w:tcPr>
          <w:p w:rsidR="00CD6958" w:rsidRPr="009A318D" w:rsidRDefault="00CD6958" w:rsidP="00814115">
            <w:pPr>
              <w:widowControl w:val="0"/>
              <w:tabs>
                <w:tab w:val="left" w:pos="888"/>
              </w:tabs>
              <w:autoSpaceDE w:val="0"/>
              <w:autoSpaceDN w:val="0"/>
              <w:adjustRightInd w:val="0"/>
              <w:ind w:firstLine="30"/>
              <w:jc w:val="center"/>
              <w:rPr>
                <w:rFonts w:ascii="Times New Roman" w:hAnsi="Times New Roman" w:cs="Times New Roman"/>
                <w:sz w:val="24"/>
                <w:szCs w:val="24"/>
              </w:rPr>
            </w:pPr>
            <w:r w:rsidRPr="009A318D">
              <w:rPr>
                <w:rFonts w:ascii="Times New Roman" w:hAnsi="Times New Roman" w:cs="Times New Roman"/>
                <w:noProof/>
                <w:sz w:val="24"/>
                <w:szCs w:val="24"/>
                <w:lang w:eastAsia="ru-RU"/>
              </w:rPr>
              <w:drawing>
                <wp:inline distT="0" distB="0" distL="0" distR="0">
                  <wp:extent cx="1312140" cy="887179"/>
                  <wp:effectExtent l="0" t="0" r="2540" b="8255"/>
                  <wp:docPr id="1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srcRect r="51110"/>
                          <a:stretch>
                            <a:fillRect/>
                          </a:stretch>
                        </pic:blipFill>
                        <pic:spPr bwMode="auto">
                          <a:xfrm>
                            <a:off x="0" y="0"/>
                            <a:ext cx="1316226" cy="889941"/>
                          </a:xfrm>
                          <a:prstGeom prst="rect">
                            <a:avLst/>
                          </a:prstGeom>
                          <a:noFill/>
                          <a:ln w="9525">
                            <a:noFill/>
                            <a:miter lim="800000"/>
                            <a:headEnd/>
                            <a:tailEnd/>
                          </a:ln>
                        </pic:spPr>
                      </pic:pic>
                    </a:graphicData>
                  </a:graphic>
                </wp:inline>
              </w:drawing>
            </w:r>
          </w:p>
        </w:tc>
        <w:tc>
          <w:tcPr>
            <w:tcW w:w="2258" w:type="dxa"/>
            <w:gridSpan w:val="2"/>
            <w:vAlign w:val="center"/>
          </w:tcPr>
          <w:p w:rsidR="00CD6958" w:rsidRPr="009A318D" w:rsidRDefault="00CD6958" w:rsidP="00814115">
            <w:pPr>
              <w:pStyle w:val="Default"/>
              <w:jc w:val="both"/>
              <w:rPr>
                <w:color w:val="auto"/>
              </w:rPr>
            </w:pPr>
            <w:r w:rsidRPr="009A318D">
              <w:rPr>
                <w:iCs/>
                <w:color w:val="auto"/>
              </w:rPr>
              <w:t>Дефекты металлургического и прокатного происхождения</w:t>
            </w:r>
          </w:p>
          <w:p w:rsidR="00CD6958" w:rsidRPr="009A318D" w:rsidRDefault="00CD6958" w:rsidP="00814115">
            <w:pPr>
              <w:widowControl w:val="0"/>
              <w:tabs>
                <w:tab w:val="left" w:pos="888"/>
              </w:tabs>
              <w:autoSpaceDE w:val="0"/>
              <w:autoSpaceDN w:val="0"/>
              <w:adjustRightInd w:val="0"/>
              <w:ind w:firstLine="30"/>
              <w:jc w:val="both"/>
              <w:rPr>
                <w:rFonts w:ascii="Times New Roman" w:hAnsi="Times New Roman" w:cs="Times New Roman"/>
                <w:sz w:val="24"/>
                <w:szCs w:val="24"/>
              </w:rPr>
            </w:pPr>
          </w:p>
        </w:tc>
        <w:tc>
          <w:tcPr>
            <w:tcW w:w="2361" w:type="dxa"/>
          </w:tcPr>
          <w:p w:rsidR="00CD6958" w:rsidRPr="009A318D" w:rsidRDefault="00CD6958" w:rsidP="00814115">
            <w:pPr>
              <w:widowControl w:val="0"/>
              <w:tabs>
                <w:tab w:val="left" w:pos="888"/>
              </w:tabs>
              <w:autoSpaceDE w:val="0"/>
              <w:autoSpaceDN w:val="0"/>
              <w:adjustRightInd w:val="0"/>
              <w:jc w:val="both"/>
              <w:rPr>
                <w:rFonts w:ascii="Times New Roman" w:hAnsi="Times New Roman" w:cs="Times New Roman"/>
                <w:sz w:val="24"/>
                <w:szCs w:val="24"/>
              </w:rPr>
            </w:pPr>
            <w:r w:rsidRPr="009A318D">
              <w:rPr>
                <w:rFonts w:ascii="Times New Roman" w:hAnsi="Times New Roman" w:cs="Times New Roman"/>
                <w:sz w:val="24"/>
                <w:szCs w:val="24"/>
              </w:rPr>
              <w:t>Разрушение элементов колесной пары.</w:t>
            </w:r>
          </w:p>
        </w:tc>
      </w:tr>
    </w:tbl>
    <w:p w:rsidR="003125AB" w:rsidRPr="009A318D" w:rsidRDefault="003125AB" w:rsidP="008B1148">
      <w:pPr>
        <w:pStyle w:val="a3"/>
        <w:shd w:val="clear" w:color="auto" w:fill="FFFFFF"/>
        <w:tabs>
          <w:tab w:val="left" w:pos="0"/>
        </w:tabs>
        <w:spacing w:before="0" w:beforeAutospacing="0" w:after="0" w:afterAutospacing="0"/>
        <w:ind w:right="-2" w:firstLine="709"/>
        <w:jc w:val="both"/>
        <w:rPr>
          <w:sz w:val="28"/>
          <w:szCs w:val="28"/>
        </w:rPr>
      </w:pPr>
    </w:p>
    <w:p w:rsidR="00CD6958" w:rsidRPr="009A318D" w:rsidRDefault="00CD6958" w:rsidP="008B1148">
      <w:pPr>
        <w:pStyle w:val="a3"/>
        <w:shd w:val="clear" w:color="auto" w:fill="FFFFFF"/>
        <w:tabs>
          <w:tab w:val="left" w:pos="0"/>
        </w:tabs>
        <w:spacing w:before="0" w:beforeAutospacing="0" w:after="0" w:afterAutospacing="0"/>
        <w:ind w:right="-2" w:firstLine="709"/>
        <w:jc w:val="both"/>
        <w:rPr>
          <w:sz w:val="28"/>
          <w:szCs w:val="28"/>
        </w:rPr>
      </w:pPr>
      <w:r w:rsidRPr="009A318D">
        <w:rPr>
          <w:sz w:val="28"/>
          <w:szCs w:val="28"/>
        </w:rPr>
        <w:t>Для исследования дефектов колесных пар проведем анализ распределения видов дефектов по конструктивным элементам ходовой части железнодорожного вагона.</w:t>
      </w:r>
    </w:p>
    <w:p w:rsidR="005D7D05" w:rsidRPr="009A318D" w:rsidRDefault="005D7D05" w:rsidP="008B1148">
      <w:pPr>
        <w:pStyle w:val="a3"/>
        <w:shd w:val="clear" w:color="auto" w:fill="FFFFFF"/>
        <w:tabs>
          <w:tab w:val="left" w:pos="0"/>
        </w:tabs>
        <w:spacing w:before="0" w:beforeAutospacing="0" w:after="0" w:afterAutospacing="0"/>
        <w:ind w:right="-2" w:firstLine="709"/>
        <w:jc w:val="both"/>
        <w:rPr>
          <w:sz w:val="28"/>
          <w:szCs w:val="28"/>
        </w:rPr>
      </w:pPr>
    </w:p>
    <w:p w:rsidR="00CD6958" w:rsidRPr="009A318D" w:rsidRDefault="00CD6958" w:rsidP="00393F88">
      <w:pPr>
        <w:pStyle w:val="a3"/>
        <w:shd w:val="clear" w:color="auto" w:fill="FFFFFF"/>
        <w:tabs>
          <w:tab w:val="left" w:pos="0"/>
        </w:tabs>
        <w:spacing w:before="0" w:beforeAutospacing="0" w:after="0" w:afterAutospacing="0"/>
        <w:ind w:right="525"/>
        <w:jc w:val="center"/>
        <w:rPr>
          <w:sz w:val="28"/>
          <w:szCs w:val="28"/>
        </w:rPr>
      </w:pPr>
      <w:r w:rsidRPr="009A318D">
        <w:rPr>
          <w:noProof/>
          <w:sz w:val="28"/>
          <w:szCs w:val="28"/>
        </w:rPr>
        <w:drawing>
          <wp:inline distT="0" distB="0" distL="0" distR="0">
            <wp:extent cx="3419668" cy="1804946"/>
            <wp:effectExtent l="0" t="0" r="9525" b="5080"/>
            <wp:docPr id="13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CD6958" w:rsidRPr="009A318D" w:rsidRDefault="00CD6958" w:rsidP="00393F88">
      <w:pPr>
        <w:pStyle w:val="a3"/>
        <w:shd w:val="clear" w:color="auto" w:fill="FFFFFF"/>
        <w:tabs>
          <w:tab w:val="left" w:pos="0"/>
        </w:tabs>
        <w:spacing w:before="0" w:beforeAutospacing="0" w:after="0" w:afterAutospacing="0"/>
        <w:ind w:right="525"/>
        <w:jc w:val="center"/>
        <w:rPr>
          <w:sz w:val="28"/>
          <w:szCs w:val="28"/>
        </w:rPr>
      </w:pPr>
      <w:r w:rsidRPr="009A318D">
        <w:rPr>
          <w:sz w:val="28"/>
          <w:szCs w:val="28"/>
        </w:rPr>
        <w:t>Рисунок 1</w:t>
      </w:r>
      <w:r w:rsidR="00C267B4" w:rsidRPr="009A318D">
        <w:rPr>
          <w:sz w:val="28"/>
          <w:szCs w:val="28"/>
        </w:rPr>
        <w:t>.13</w:t>
      </w:r>
      <w:r w:rsidRPr="009A318D">
        <w:rPr>
          <w:sz w:val="28"/>
          <w:szCs w:val="28"/>
        </w:rPr>
        <w:t xml:space="preserve"> – Виды отказов по конструкциям колесных пар</w:t>
      </w:r>
    </w:p>
    <w:p w:rsidR="00CD6958" w:rsidRPr="009A318D" w:rsidRDefault="00CD6958" w:rsidP="008B1148">
      <w:pPr>
        <w:pStyle w:val="a3"/>
        <w:shd w:val="clear" w:color="auto" w:fill="FFFFFF"/>
        <w:tabs>
          <w:tab w:val="left" w:pos="0"/>
        </w:tabs>
        <w:spacing w:before="0" w:beforeAutospacing="0" w:after="0" w:afterAutospacing="0"/>
        <w:ind w:right="525" w:firstLine="709"/>
        <w:jc w:val="both"/>
        <w:rPr>
          <w:sz w:val="28"/>
          <w:szCs w:val="28"/>
        </w:rPr>
      </w:pPr>
    </w:p>
    <w:p w:rsidR="00CD6958" w:rsidRPr="009A318D" w:rsidRDefault="00DD170B" w:rsidP="008B1148">
      <w:pPr>
        <w:pStyle w:val="a3"/>
        <w:shd w:val="clear" w:color="auto" w:fill="FFFFFF"/>
        <w:tabs>
          <w:tab w:val="left" w:pos="0"/>
        </w:tabs>
        <w:spacing w:before="0" w:beforeAutospacing="0" w:after="0" w:afterAutospacing="0"/>
        <w:ind w:right="-2" w:firstLine="709"/>
        <w:jc w:val="both"/>
        <w:rPr>
          <w:sz w:val="28"/>
          <w:szCs w:val="28"/>
        </w:rPr>
      </w:pPr>
      <w:r w:rsidRPr="009A318D">
        <w:rPr>
          <w:sz w:val="28"/>
          <w:szCs w:val="28"/>
        </w:rPr>
        <w:t xml:space="preserve">Анализ </w:t>
      </w:r>
      <w:r w:rsidR="00CD6958" w:rsidRPr="009A318D">
        <w:rPr>
          <w:sz w:val="28"/>
          <w:szCs w:val="28"/>
        </w:rPr>
        <w:t>рисунка 1</w:t>
      </w:r>
      <w:r w:rsidR="00C267B4" w:rsidRPr="009A318D">
        <w:rPr>
          <w:sz w:val="28"/>
          <w:szCs w:val="28"/>
        </w:rPr>
        <w:t>.13</w:t>
      </w:r>
      <w:r w:rsidR="00CD6958" w:rsidRPr="009A318D">
        <w:rPr>
          <w:sz w:val="28"/>
          <w:szCs w:val="28"/>
        </w:rPr>
        <w:t xml:space="preserve"> </w:t>
      </w:r>
      <w:r w:rsidRPr="009A318D">
        <w:rPr>
          <w:sz w:val="28"/>
          <w:szCs w:val="28"/>
        </w:rPr>
        <w:t>показывает</w:t>
      </w:r>
      <w:r w:rsidR="00CD6958" w:rsidRPr="009A318D">
        <w:rPr>
          <w:sz w:val="28"/>
          <w:szCs w:val="28"/>
        </w:rPr>
        <w:t>, что около трети отказов приходится на подшипники</w:t>
      </w:r>
      <w:r w:rsidR="003125AB" w:rsidRPr="009A318D">
        <w:rPr>
          <w:sz w:val="28"/>
          <w:szCs w:val="28"/>
        </w:rPr>
        <w:t>,</w:t>
      </w:r>
      <w:r w:rsidR="00CD6958" w:rsidRPr="009A318D">
        <w:rPr>
          <w:sz w:val="28"/>
          <w:szCs w:val="28"/>
        </w:rPr>
        <w:t xml:space="preserve"> ступицы вагона, именно они обеспечивают перераспределение сил и моментов, передаваемые от оси колесу [5</w:t>
      </w:r>
      <w:r w:rsidR="00FF7AE4" w:rsidRPr="009A318D">
        <w:rPr>
          <w:sz w:val="28"/>
          <w:szCs w:val="28"/>
        </w:rPr>
        <w:t>8</w:t>
      </w:r>
      <w:r w:rsidR="00CD6958" w:rsidRPr="009A318D">
        <w:rPr>
          <w:sz w:val="28"/>
          <w:szCs w:val="28"/>
        </w:rPr>
        <w:t>]. Основная доля отказов приходится на</w:t>
      </w:r>
      <w:r w:rsidR="003125AB" w:rsidRPr="009A318D">
        <w:rPr>
          <w:sz w:val="28"/>
          <w:szCs w:val="28"/>
        </w:rPr>
        <w:t xml:space="preserve"> колесо железнодорожного вагона, в</w:t>
      </w:r>
      <w:r w:rsidR="00CD6958" w:rsidRPr="009A318D">
        <w:rPr>
          <w:sz w:val="28"/>
          <w:szCs w:val="28"/>
        </w:rPr>
        <w:t xml:space="preserve"> связи с тем, что динамические нагрузки первым воспринимает поверхность</w:t>
      </w:r>
      <w:r w:rsidR="00945279" w:rsidRPr="009A318D">
        <w:rPr>
          <w:sz w:val="28"/>
          <w:szCs w:val="28"/>
        </w:rPr>
        <w:t xml:space="preserve"> колеса железнодорожного вагона</w:t>
      </w:r>
      <w:r w:rsidR="00CD6958" w:rsidRPr="009A318D">
        <w:rPr>
          <w:sz w:val="28"/>
          <w:szCs w:val="28"/>
        </w:rPr>
        <w:t>. Рассмотрим подробнее некоторые основные неисправности колесных пар желе</w:t>
      </w:r>
      <w:r w:rsidR="00FF7AE4" w:rsidRPr="009A318D">
        <w:rPr>
          <w:sz w:val="28"/>
          <w:szCs w:val="28"/>
        </w:rPr>
        <w:t>знодорожных вагонов</w:t>
      </w:r>
      <w:r w:rsidR="00CD6958" w:rsidRPr="009A318D">
        <w:rPr>
          <w:sz w:val="28"/>
          <w:szCs w:val="28"/>
        </w:rPr>
        <w:t>.</w:t>
      </w:r>
    </w:p>
    <w:p w:rsidR="00CD6958" w:rsidRPr="009A318D" w:rsidRDefault="00CD6958" w:rsidP="008B1148">
      <w:pPr>
        <w:pStyle w:val="a3"/>
        <w:shd w:val="clear" w:color="auto" w:fill="FFFFFF"/>
        <w:tabs>
          <w:tab w:val="left" w:pos="0"/>
        </w:tabs>
        <w:spacing w:before="0" w:beforeAutospacing="0" w:after="0" w:afterAutospacing="0"/>
        <w:ind w:right="525" w:firstLine="709"/>
        <w:jc w:val="both"/>
        <w:rPr>
          <w:sz w:val="28"/>
          <w:szCs w:val="28"/>
        </w:rPr>
      </w:pPr>
    </w:p>
    <w:p w:rsidR="00CD6958" w:rsidRPr="009A318D" w:rsidRDefault="00CD6958" w:rsidP="00393F88">
      <w:pPr>
        <w:pStyle w:val="a3"/>
        <w:shd w:val="clear" w:color="auto" w:fill="FFFFFF"/>
        <w:tabs>
          <w:tab w:val="left" w:pos="0"/>
        </w:tabs>
        <w:spacing w:before="0" w:beforeAutospacing="0" w:after="0" w:afterAutospacing="0"/>
        <w:ind w:right="525"/>
        <w:jc w:val="center"/>
        <w:rPr>
          <w:sz w:val="28"/>
          <w:szCs w:val="28"/>
        </w:rPr>
      </w:pPr>
      <w:r w:rsidRPr="009A318D">
        <w:rPr>
          <w:noProof/>
          <w:sz w:val="28"/>
          <w:szCs w:val="28"/>
        </w:rPr>
        <w:drawing>
          <wp:inline distT="0" distB="0" distL="0" distR="0">
            <wp:extent cx="3748278" cy="2457908"/>
            <wp:effectExtent l="19050" t="0" r="23622" b="0"/>
            <wp:docPr id="13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CD6958" w:rsidRPr="009A318D" w:rsidRDefault="00CD6958" w:rsidP="00393F88">
      <w:pPr>
        <w:widowControl w:val="0"/>
        <w:shd w:val="clear" w:color="auto" w:fill="FFFFFF"/>
        <w:tabs>
          <w:tab w:val="left" w:pos="888"/>
        </w:tabs>
        <w:autoSpaceDE w:val="0"/>
        <w:autoSpaceDN w:val="0"/>
        <w:adjustRightInd w:val="0"/>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Рисунок </w:t>
      </w:r>
      <w:r w:rsidR="00C267B4" w:rsidRPr="009A318D">
        <w:rPr>
          <w:rFonts w:ascii="Times New Roman" w:hAnsi="Times New Roman" w:cs="Times New Roman"/>
          <w:sz w:val="28"/>
          <w:szCs w:val="28"/>
        </w:rPr>
        <w:t>1.14</w:t>
      </w:r>
      <w:r w:rsidRPr="009A318D">
        <w:rPr>
          <w:rFonts w:ascii="Times New Roman" w:hAnsi="Times New Roman" w:cs="Times New Roman"/>
          <w:sz w:val="28"/>
          <w:szCs w:val="28"/>
        </w:rPr>
        <w:t xml:space="preserve"> - Распределение дефектов железнодорожного колеса по видам</w:t>
      </w:r>
    </w:p>
    <w:p w:rsidR="00CD6958" w:rsidRPr="009A318D" w:rsidRDefault="00CD6958" w:rsidP="008B1148">
      <w:pPr>
        <w:widowControl w:val="0"/>
        <w:shd w:val="clear" w:color="auto" w:fill="FFFFFF"/>
        <w:tabs>
          <w:tab w:val="left" w:pos="888"/>
        </w:tabs>
        <w:autoSpaceDE w:val="0"/>
        <w:autoSpaceDN w:val="0"/>
        <w:adjustRightInd w:val="0"/>
        <w:spacing w:after="0" w:line="240" w:lineRule="auto"/>
        <w:ind w:firstLine="709"/>
        <w:jc w:val="both"/>
        <w:rPr>
          <w:rFonts w:ascii="Times New Roman" w:hAnsi="Times New Roman" w:cs="Times New Roman"/>
          <w:sz w:val="28"/>
          <w:szCs w:val="28"/>
        </w:rPr>
      </w:pPr>
    </w:p>
    <w:p w:rsidR="00CD6958" w:rsidRPr="009A318D" w:rsidRDefault="00FA3FAB" w:rsidP="008B1148">
      <w:pPr>
        <w:widowControl w:val="0"/>
        <w:shd w:val="clear" w:color="auto" w:fill="FFFFFF"/>
        <w:tabs>
          <w:tab w:val="left" w:pos="888"/>
        </w:tabs>
        <w:autoSpaceDE w:val="0"/>
        <w:autoSpaceDN w:val="0"/>
        <w:adjustRightInd w:val="0"/>
        <w:spacing w:after="0" w:line="240" w:lineRule="auto"/>
        <w:ind w:right="-2" w:firstLine="709"/>
        <w:jc w:val="both"/>
        <w:rPr>
          <w:rFonts w:ascii="Times New Roman" w:hAnsi="Times New Roman" w:cs="Times New Roman"/>
          <w:sz w:val="28"/>
          <w:szCs w:val="28"/>
        </w:rPr>
      </w:pPr>
      <w:r w:rsidRPr="009A318D">
        <w:rPr>
          <w:rFonts w:ascii="Times New Roman" w:hAnsi="Times New Roman" w:cs="Times New Roman"/>
          <w:sz w:val="28"/>
          <w:szCs w:val="28"/>
        </w:rPr>
        <w:t>Анализируя гистограмму (рис.</w:t>
      </w:r>
      <w:r w:rsidR="00CD6958" w:rsidRPr="009A318D">
        <w:rPr>
          <w:rFonts w:ascii="Times New Roman" w:hAnsi="Times New Roman" w:cs="Times New Roman"/>
          <w:sz w:val="28"/>
          <w:szCs w:val="28"/>
        </w:rPr>
        <w:t xml:space="preserve"> </w:t>
      </w:r>
      <w:r w:rsidR="00C267B4" w:rsidRPr="009A318D">
        <w:rPr>
          <w:rFonts w:ascii="Times New Roman" w:hAnsi="Times New Roman" w:cs="Times New Roman"/>
          <w:sz w:val="28"/>
          <w:szCs w:val="28"/>
        </w:rPr>
        <w:t>1.14</w:t>
      </w:r>
      <w:r w:rsidR="00CD6958" w:rsidRPr="009A318D">
        <w:rPr>
          <w:rFonts w:ascii="Times New Roman" w:hAnsi="Times New Roman" w:cs="Times New Roman"/>
          <w:sz w:val="28"/>
          <w:szCs w:val="28"/>
        </w:rPr>
        <w:t>) установлено, что основная доля дефектов относится к трению и износу, что составляет около 80%. Данный результат вызван высокой тоннажностью вагона и большими скоростями разгона и торможения. Также, данные процессы сопутствуют интенсивному развитию износа при высоком коэффициенте трения. Наличие сил трения формируют высокие температуры на поверхности катания, что повышает напряжения внутри структуры стальных колес.</w:t>
      </w:r>
    </w:p>
    <w:p w:rsidR="00442082" w:rsidRPr="009A318D" w:rsidRDefault="007A4204" w:rsidP="008B1148">
      <w:pPr>
        <w:pStyle w:val="Default"/>
        <w:ind w:firstLine="709"/>
        <w:jc w:val="both"/>
        <w:rPr>
          <w:color w:val="auto"/>
          <w:sz w:val="28"/>
          <w:szCs w:val="28"/>
        </w:rPr>
      </w:pPr>
      <w:r w:rsidRPr="009A318D">
        <w:rPr>
          <w:color w:val="auto"/>
          <w:sz w:val="28"/>
          <w:szCs w:val="28"/>
        </w:rPr>
        <w:t>Круговой р</w:t>
      </w:r>
      <w:r w:rsidR="00442082" w:rsidRPr="009A318D">
        <w:rPr>
          <w:color w:val="auto"/>
          <w:sz w:val="28"/>
          <w:szCs w:val="28"/>
        </w:rPr>
        <w:t>авноме</w:t>
      </w:r>
      <w:r w:rsidR="00FA3FAB" w:rsidRPr="009A318D">
        <w:rPr>
          <w:color w:val="auto"/>
          <w:sz w:val="28"/>
          <w:szCs w:val="28"/>
        </w:rPr>
        <w:t>р</w:t>
      </w:r>
      <w:r w:rsidR="007E1964" w:rsidRPr="009A318D">
        <w:rPr>
          <w:color w:val="auto"/>
          <w:sz w:val="28"/>
          <w:szCs w:val="28"/>
        </w:rPr>
        <w:t xml:space="preserve">ный </w:t>
      </w:r>
      <w:r w:rsidRPr="009A318D">
        <w:rPr>
          <w:color w:val="auto"/>
          <w:sz w:val="28"/>
          <w:szCs w:val="28"/>
        </w:rPr>
        <w:t xml:space="preserve">прокат </w:t>
      </w:r>
      <w:r w:rsidR="00C267B4" w:rsidRPr="009A318D">
        <w:rPr>
          <w:color w:val="auto"/>
          <w:sz w:val="28"/>
          <w:szCs w:val="28"/>
        </w:rPr>
        <w:t>(рисунок 1.15</w:t>
      </w:r>
      <w:r w:rsidR="00442082" w:rsidRPr="009A318D">
        <w:rPr>
          <w:color w:val="auto"/>
          <w:sz w:val="28"/>
          <w:szCs w:val="28"/>
        </w:rPr>
        <w:t xml:space="preserve">, а) </w:t>
      </w:r>
      <w:r w:rsidRPr="009A318D">
        <w:rPr>
          <w:color w:val="auto"/>
          <w:sz w:val="28"/>
          <w:szCs w:val="28"/>
        </w:rPr>
        <w:t>возникает при</w:t>
      </w:r>
      <w:r w:rsidR="00442082" w:rsidRPr="009A318D">
        <w:rPr>
          <w:color w:val="auto"/>
          <w:sz w:val="28"/>
          <w:szCs w:val="28"/>
        </w:rPr>
        <w:t xml:space="preserve"> </w:t>
      </w:r>
      <w:r w:rsidRPr="009A318D">
        <w:rPr>
          <w:color w:val="auto"/>
          <w:sz w:val="28"/>
          <w:szCs w:val="28"/>
        </w:rPr>
        <w:t xml:space="preserve">износе </w:t>
      </w:r>
      <w:r w:rsidR="00D31A7B" w:rsidRPr="009A318D">
        <w:rPr>
          <w:color w:val="auto"/>
          <w:sz w:val="28"/>
          <w:szCs w:val="28"/>
        </w:rPr>
        <w:t xml:space="preserve">поверхностного </w:t>
      </w:r>
      <w:r w:rsidRPr="009A318D">
        <w:rPr>
          <w:color w:val="auto"/>
          <w:sz w:val="28"/>
          <w:szCs w:val="28"/>
        </w:rPr>
        <w:t xml:space="preserve">истирания металла </w:t>
      </w:r>
      <w:r w:rsidR="00D31A7B" w:rsidRPr="009A318D">
        <w:rPr>
          <w:color w:val="auto"/>
          <w:sz w:val="28"/>
          <w:szCs w:val="28"/>
        </w:rPr>
        <w:t xml:space="preserve">в результате действия </w:t>
      </w:r>
      <w:r w:rsidRPr="009A318D">
        <w:rPr>
          <w:color w:val="auto"/>
          <w:sz w:val="28"/>
          <w:szCs w:val="28"/>
        </w:rPr>
        <w:t xml:space="preserve">сил контактного трения при </w:t>
      </w:r>
      <w:r w:rsidR="00D31A7B" w:rsidRPr="009A318D">
        <w:rPr>
          <w:color w:val="auto"/>
          <w:sz w:val="28"/>
          <w:szCs w:val="28"/>
        </w:rPr>
        <w:t>режимах движения колёсных пар: торможения и проскальзывания</w:t>
      </w:r>
      <w:r w:rsidR="0052102A" w:rsidRPr="009A318D">
        <w:rPr>
          <w:color w:val="auto"/>
          <w:sz w:val="28"/>
          <w:szCs w:val="28"/>
        </w:rPr>
        <w:t>,</w:t>
      </w:r>
      <w:r w:rsidR="00D31A7B" w:rsidRPr="009A318D">
        <w:rPr>
          <w:color w:val="auto"/>
          <w:sz w:val="28"/>
          <w:szCs w:val="28"/>
        </w:rPr>
        <w:t xml:space="preserve"> при этом </w:t>
      </w:r>
      <w:r w:rsidR="0052102A" w:rsidRPr="009A318D">
        <w:rPr>
          <w:color w:val="auto"/>
          <w:sz w:val="28"/>
          <w:szCs w:val="28"/>
        </w:rPr>
        <w:t xml:space="preserve">повышается твердость до </w:t>
      </w:r>
      <w:r w:rsidR="0052102A" w:rsidRPr="009A318D">
        <w:rPr>
          <w:i/>
          <w:iCs/>
          <w:color w:val="auto"/>
          <w:sz w:val="28"/>
          <w:szCs w:val="28"/>
        </w:rPr>
        <w:t xml:space="preserve">НВ </w:t>
      </w:r>
      <w:r w:rsidR="0052102A" w:rsidRPr="009A318D">
        <w:rPr>
          <w:color w:val="auto"/>
          <w:sz w:val="28"/>
          <w:szCs w:val="28"/>
        </w:rPr>
        <w:t>470 из-за на</w:t>
      </w:r>
      <w:r w:rsidR="005D7D05" w:rsidRPr="009A318D">
        <w:rPr>
          <w:color w:val="auto"/>
          <w:sz w:val="28"/>
          <w:szCs w:val="28"/>
        </w:rPr>
        <w:t xml:space="preserve">слоения </w:t>
      </w:r>
      <w:r w:rsidR="0052102A" w:rsidRPr="009A318D">
        <w:rPr>
          <w:color w:val="auto"/>
          <w:sz w:val="28"/>
          <w:szCs w:val="28"/>
        </w:rPr>
        <w:t>поверхности</w:t>
      </w:r>
      <w:r w:rsidR="00442082" w:rsidRPr="009A318D">
        <w:rPr>
          <w:color w:val="auto"/>
          <w:sz w:val="28"/>
          <w:szCs w:val="28"/>
        </w:rPr>
        <w:t xml:space="preserve"> </w:t>
      </w:r>
      <w:r w:rsidR="0052102A" w:rsidRPr="009A318D">
        <w:rPr>
          <w:color w:val="auto"/>
          <w:sz w:val="28"/>
          <w:szCs w:val="28"/>
        </w:rPr>
        <w:t>беговой дорожки.</w:t>
      </w:r>
    </w:p>
    <w:p w:rsidR="00FA3FAB" w:rsidRPr="009A318D" w:rsidRDefault="00FA3FAB" w:rsidP="008B1148">
      <w:pPr>
        <w:pStyle w:val="Default"/>
        <w:ind w:firstLine="709"/>
        <w:jc w:val="center"/>
        <w:rPr>
          <w:noProof/>
          <w:color w:val="auto"/>
          <w:sz w:val="28"/>
          <w:szCs w:val="28"/>
          <w:lang w:eastAsia="ru-RU"/>
        </w:rPr>
      </w:pPr>
    </w:p>
    <w:p w:rsidR="00442082" w:rsidRPr="009A318D" w:rsidRDefault="00151EE1" w:rsidP="00393F88">
      <w:pPr>
        <w:pStyle w:val="Default"/>
        <w:jc w:val="center"/>
        <w:rPr>
          <w:color w:val="auto"/>
          <w:sz w:val="28"/>
          <w:szCs w:val="28"/>
        </w:rPr>
      </w:pPr>
      <w:r w:rsidRPr="009A318D">
        <w:rPr>
          <w:noProof/>
          <w:color w:val="auto"/>
          <w:sz w:val="28"/>
          <w:szCs w:val="28"/>
          <w:lang w:eastAsia="ru-RU"/>
        </w:rPr>
        <w:t xml:space="preserve"> </w:t>
      </w:r>
      <w:r w:rsidR="00EC58AF" w:rsidRPr="009A318D">
        <w:rPr>
          <w:noProof/>
          <w:color w:val="auto"/>
          <w:sz w:val="28"/>
          <w:szCs w:val="28"/>
          <w:lang w:eastAsia="ru-RU"/>
        </w:rPr>
        <w:drawing>
          <wp:inline distT="0" distB="0" distL="0" distR="0">
            <wp:extent cx="1335543" cy="1770159"/>
            <wp:effectExtent l="0" t="0" r="0" b="1905"/>
            <wp:docPr id="1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lum bright="-20000" contrast="40000"/>
                    </a:blip>
                    <a:srcRect b="52251"/>
                    <a:stretch/>
                  </pic:blipFill>
                  <pic:spPr bwMode="auto">
                    <a:xfrm>
                      <a:off x="0" y="0"/>
                      <a:ext cx="1338150" cy="1773615"/>
                    </a:xfrm>
                    <a:prstGeom prst="rect">
                      <a:avLst/>
                    </a:prstGeom>
                    <a:noFill/>
                    <a:ln>
                      <a:noFill/>
                    </a:ln>
                    <a:extLst>
                      <a:ext uri="{53640926-AAD7-44D8-BBD7-CCE9431645EC}">
                        <a14:shadowObscured xmlns:a14="http://schemas.microsoft.com/office/drawing/2010/main"/>
                      </a:ext>
                    </a:extLst>
                  </pic:spPr>
                </pic:pic>
              </a:graphicData>
            </a:graphic>
          </wp:inline>
        </w:drawing>
      </w:r>
      <w:r w:rsidR="00EC58AF" w:rsidRPr="009A318D">
        <w:rPr>
          <w:noProof/>
          <w:color w:val="auto"/>
          <w:sz w:val="28"/>
          <w:szCs w:val="28"/>
          <w:lang w:eastAsia="ru-RU"/>
        </w:rPr>
        <w:drawing>
          <wp:inline distT="0" distB="0" distL="0" distR="0">
            <wp:extent cx="1310805" cy="1832433"/>
            <wp:effectExtent l="0" t="0" r="381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lum bright="-20000" contrast="40000"/>
                    </a:blip>
                    <a:srcRect t="49638"/>
                    <a:stretch/>
                  </pic:blipFill>
                  <pic:spPr bwMode="auto">
                    <a:xfrm>
                      <a:off x="0" y="0"/>
                      <a:ext cx="1315913" cy="1839574"/>
                    </a:xfrm>
                    <a:prstGeom prst="rect">
                      <a:avLst/>
                    </a:prstGeom>
                    <a:noFill/>
                    <a:ln>
                      <a:noFill/>
                    </a:ln>
                    <a:extLst>
                      <a:ext uri="{53640926-AAD7-44D8-BBD7-CCE9431645EC}">
                        <a14:shadowObscured xmlns:a14="http://schemas.microsoft.com/office/drawing/2010/main"/>
                      </a:ext>
                    </a:extLst>
                  </pic:spPr>
                </pic:pic>
              </a:graphicData>
            </a:graphic>
          </wp:inline>
        </w:drawing>
      </w:r>
    </w:p>
    <w:p w:rsidR="006C10F2" w:rsidRPr="009A318D" w:rsidRDefault="0052102A" w:rsidP="00393F88">
      <w:pPr>
        <w:pStyle w:val="Default"/>
        <w:jc w:val="center"/>
        <w:rPr>
          <w:color w:val="auto"/>
          <w:sz w:val="28"/>
          <w:szCs w:val="28"/>
        </w:rPr>
      </w:pPr>
      <w:r w:rsidRPr="009A318D">
        <w:rPr>
          <w:color w:val="auto"/>
          <w:sz w:val="28"/>
          <w:szCs w:val="28"/>
        </w:rPr>
        <w:t xml:space="preserve">1 – неизношенный профиль </w:t>
      </w:r>
      <w:r w:rsidR="006C10F2" w:rsidRPr="009A318D">
        <w:rPr>
          <w:color w:val="auto"/>
          <w:sz w:val="28"/>
          <w:szCs w:val="28"/>
        </w:rPr>
        <w:t xml:space="preserve">колеса; 2 – профиль </w:t>
      </w:r>
      <w:r w:rsidRPr="009A318D">
        <w:rPr>
          <w:color w:val="auto"/>
          <w:sz w:val="28"/>
          <w:szCs w:val="28"/>
        </w:rPr>
        <w:t>дефектного</w:t>
      </w:r>
      <w:r w:rsidR="006C10F2" w:rsidRPr="009A318D">
        <w:rPr>
          <w:color w:val="auto"/>
          <w:sz w:val="28"/>
          <w:szCs w:val="28"/>
        </w:rPr>
        <w:t xml:space="preserve"> колеса</w:t>
      </w:r>
    </w:p>
    <w:p w:rsidR="00442082" w:rsidRPr="009A318D" w:rsidRDefault="00442082" w:rsidP="00393F88">
      <w:pPr>
        <w:pStyle w:val="Default"/>
        <w:jc w:val="center"/>
        <w:rPr>
          <w:color w:val="auto"/>
          <w:sz w:val="28"/>
          <w:szCs w:val="28"/>
        </w:rPr>
      </w:pPr>
      <w:r w:rsidRPr="009A318D">
        <w:rPr>
          <w:color w:val="auto"/>
          <w:sz w:val="28"/>
          <w:szCs w:val="28"/>
        </w:rPr>
        <w:t>Рисунок</w:t>
      </w:r>
      <w:r w:rsidR="00C267B4" w:rsidRPr="009A318D">
        <w:rPr>
          <w:color w:val="auto"/>
          <w:sz w:val="28"/>
          <w:szCs w:val="28"/>
        </w:rPr>
        <w:t xml:space="preserve"> 1.15</w:t>
      </w:r>
      <w:r w:rsidRPr="009A318D">
        <w:rPr>
          <w:color w:val="auto"/>
          <w:sz w:val="28"/>
          <w:szCs w:val="28"/>
        </w:rPr>
        <w:t xml:space="preserve"> </w:t>
      </w:r>
      <w:r w:rsidR="0052102A" w:rsidRPr="009A318D">
        <w:rPr>
          <w:color w:val="auto"/>
          <w:sz w:val="28"/>
          <w:szCs w:val="28"/>
        </w:rPr>
        <w:t>–</w:t>
      </w:r>
      <w:r w:rsidRPr="009A318D">
        <w:rPr>
          <w:color w:val="auto"/>
          <w:sz w:val="28"/>
          <w:szCs w:val="28"/>
        </w:rPr>
        <w:t xml:space="preserve"> </w:t>
      </w:r>
      <w:r w:rsidR="0052102A" w:rsidRPr="009A318D">
        <w:rPr>
          <w:color w:val="auto"/>
          <w:sz w:val="28"/>
          <w:szCs w:val="28"/>
        </w:rPr>
        <w:t>Дефекты профиля п</w:t>
      </w:r>
      <w:r w:rsidR="006C10F2" w:rsidRPr="009A318D">
        <w:rPr>
          <w:color w:val="auto"/>
          <w:sz w:val="28"/>
          <w:szCs w:val="28"/>
        </w:rPr>
        <w:t>оверхности катания колес</w:t>
      </w:r>
    </w:p>
    <w:p w:rsidR="006C10F2" w:rsidRPr="009A318D" w:rsidRDefault="006C10F2" w:rsidP="008B1148">
      <w:pPr>
        <w:pStyle w:val="Default"/>
        <w:ind w:firstLine="709"/>
        <w:jc w:val="both"/>
        <w:rPr>
          <w:color w:val="auto"/>
          <w:sz w:val="28"/>
          <w:szCs w:val="28"/>
        </w:rPr>
      </w:pPr>
    </w:p>
    <w:p w:rsidR="00B8679A" w:rsidRPr="009A318D" w:rsidRDefault="005D7D05" w:rsidP="008B1148">
      <w:pPr>
        <w:pStyle w:val="Default"/>
        <w:ind w:firstLine="709"/>
        <w:jc w:val="both"/>
        <w:rPr>
          <w:color w:val="auto"/>
          <w:sz w:val="28"/>
          <w:szCs w:val="28"/>
        </w:rPr>
      </w:pPr>
      <w:r w:rsidRPr="009A318D">
        <w:rPr>
          <w:color w:val="auto"/>
          <w:sz w:val="28"/>
          <w:szCs w:val="28"/>
        </w:rPr>
        <w:t>Неравномерный с</w:t>
      </w:r>
      <w:r w:rsidR="00442082" w:rsidRPr="009A318D">
        <w:rPr>
          <w:color w:val="auto"/>
          <w:sz w:val="28"/>
          <w:szCs w:val="28"/>
        </w:rPr>
        <w:t>тупен</w:t>
      </w:r>
      <w:r w:rsidRPr="009A318D">
        <w:rPr>
          <w:color w:val="auto"/>
          <w:sz w:val="28"/>
          <w:szCs w:val="28"/>
        </w:rPr>
        <w:t>чат</w:t>
      </w:r>
      <w:r w:rsidR="003125AB" w:rsidRPr="009A318D">
        <w:rPr>
          <w:color w:val="auto"/>
          <w:sz w:val="28"/>
          <w:szCs w:val="28"/>
        </w:rPr>
        <w:t>ый</w:t>
      </w:r>
      <w:r w:rsidR="00442082" w:rsidRPr="009A318D">
        <w:rPr>
          <w:color w:val="auto"/>
          <w:sz w:val="28"/>
          <w:szCs w:val="28"/>
        </w:rPr>
        <w:t xml:space="preserve"> прокат (рисунок </w:t>
      </w:r>
      <w:r w:rsidR="00C267B4" w:rsidRPr="009A318D">
        <w:rPr>
          <w:color w:val="auto"/>
          <w:sz w:val="28"/>
          <w:szCs w:val="28"/>
        </w:rPr>
        <w:t>1.15</w:t>
      </w:r>
      <w:r w:rsidR="00442082" w:rsidRPr="009A318D">
        <w:rPr>
          <w:color w:val="auto"/>
          <w:sz w:val="28"/>
          <w:szCs w:val="28"/>
        </w:rPr>
        <w:t xml:space="preserve">, б) возникает </w:t>
      </w:r>
      <w:r w:rsidR="00B34878" w:rsidRPr="009A318D">
        <w:rPr>
          <w:color w:val="auto"/>
          <w:sz w:val="28"/>
          <w:szCs w:val="28"/>
        </w:rPr>
        <w:t xml:space="preserve">вследствие неравномерного износа пятна контакта «беговая дорожка-рельс» в направлении головки рельса. Неравномерность проката проявляется из-за </w:t>
      </w:r>
      <w:r w:rsidR="00B8679A" w:rsidRPr="009A318D">
        <w:rPr>
          <w:color w:val="auto"/>
          <w:sz w:val="28"/>
          <w:szCs w:val="28"/>
        </w:rPr>
        <w:t>неравномерности износа поверхности катания, такого как уширение и раздавливание в виде наплыва металла беговой дорожки.</w:t>
      </w:r>
    </w:p>
    <w:p w:rsidR="00442082" w:rsidRPr="009A318D" w:rsidRDefault="00B03791" w:rsidP="008B1148">
      <w:pPr>
        <w:widowControl w:val="0"/>
        <w:shd w:val="clear" w:color="auto" w:fill="FFFFFF"/>
        <w:tabs>
          <w:tab w:val="left" w:pos="1416"/>
        </w:tabs>
        <w:autoSpaceDE w:val="0"/>
        <w:autoSpaceDN w:val="0"/>
        <w:adjustRightInd w:val="0"/>
        <w:spacing w:after="0" w:line="240" w:lineRule="auto"/>
        <w:ind w:firstLine="709"/>
        <w:jc w:val="both"/>
        <w:rPr>
          <w:rFonts w:ascii="Times New Roman" w:hAnsi="Times New Roman" w:cs="Times New Roman"/>
          <w:spacing w:val="4"/>
          <w:sz w:val="28"/>
          <w:szCs w:val="28"/>
        </w:rPr>
      </w:pPr>
      <w:r w:rsidRPr="009A318D">
        <w:rPr>
          <w:rFonts w:ascii="Times New Roman" w:hAnsi="Times New Roman" w:cs="Times New Roman"/>
          <w:spacing w:val="4"/>
          <w:sz w:val="28"/>
          <w:szCs w:val="28"/>
        </w:rPr>
        <w:lastRenderedPageBreak/>
        <w:t xml:space="preserve">Износ, </w:t>
      </w:r>
      <w:r w:rsidR="00DE70F3" w:rsidRPr="009A318D">
        <w:rPr>
          <w:rFonts w:ascii="Times New Roman" w:hAnsi="Times New Roman" w:cs="Times New Roman"/>
          <w:spacing w:val="4"/>
          <w:sz w:val="28"/>
          <w:szCs w:val="28"/>
        </w:rPr>
        <w:t>являющийся следствием</w:t>
      </w:r>
      <w:r w:rsidRPr="009A318D">
        <w:rPr>
          <w:rFonts w:ascii="Times New Roman" w:hAnsi="Times New Roman" w:cs="Times New Roman"/>
          <w:spacing w:val="4"/>
          <w:sz w:val="28"/>
          <w:szCs w:val="28"/>
        </w:rPr>
        <w:t xml:space="preserve"> трения с рельсом при извилистом следовании подвижного состава на прямых участках пути и при прохождении вагона по радиальным кривым</w:t>
      </w:r>
      <w:r w:rsidR="00457EC7" w:rsidRPr="009A318D">
        <w:rPr>
          <w:rFonts w:ascii="Times New Roman" w:hAnsi="Times New Roman" w:cs="Times New Roman"/>
          <w:spacing w:val="4"/>
          <w:sz w:val="28"/>
          <w:szCs w:val="28"/>
        </w:rPr>
        <w:t>,</w:t>
      </w:r>
      <w:r w:rsidR="0052102A" w:rsidRPr="009A318D">
        <w:rPr>
          <w:rFonts w:ascii="Times New Roman" w:hAnsi="Times New Roman" w:cs="Times New Roman"/>
          <w:spacing w:val="4"/>
          <w:sz w:val="28"/>
          <w:szCs w:val="28"/>
        </w:rPr>
        <w:t xml:space="preserve"> </w:t>
      </w:r>
      <w:r w:rsidR="004166D2" w:rsidRPr="009A318D">
        <w:rPr>
          <w:rFonts w:ascii="Times New Roman" w:hAnsi="Times New Roman" w:cs="Times New Roman"/>
          <w:spacing w:val="4"/>
          <w:sz w:val="28"/>
          <w:szCs w:val="28"/>
        </w:rPr>
        <w:t xml:space="preserve">порождает </w:t>
      </w:r>
      <w:r w:rsidR="0052102A" w:rsidRPr="009A318D">
        <w:rPr>
          <w:rFonts w:ascii="Times New Roman" w:hAnsi="Times New Roman" w:cs="Times New Roman"/>
          <w:spacing w:val="4"/>
          <w:sz w:val="28"/>
          <w:szCs w:val="28"/>
        </w:rPr>
        <w:t>в</w:t>
      </w:r>
      <w:r w:rsidR="00442082" w:rsidRPr="009A318D">
        <w:rPr>
          <w:rFonts w:ascii="Times New Roman" w:hAnsi="Times New Roman" w:cs="Times New Roman"/>
          <w:spacing w:val="4"/>
          <w:sz w:val="28"/>
          <w:szCs w:val="28"/>
        </w:rPr>
        <w:t>ертикальный подрез гребня (рисунок 1.</w:t>
      </w:r>
      <w:r w:rsidR="00C267B4" w:rsidRPr="009A318D">
        <w:rPr>
          <w:rFonts w:ascii="Times New Roman" w:hAnsi="Times New Roman" w:cs="Times New Roman"/>
          <w:spacing w:val="4"/>
          <w:sz w:val="28"/>
          <w:szCs w:val="28"/>
        </w:rPr>
        <w:t>15</w:t>
      </w:r>
      <w:r w:rsidR="0052102A" w:rsidRPr="009A318D">
        <w:rPr>
          <w:rFonts w:ascii="Times New Roman" w:hAnsi="Times New Roman" w:cs="Times New Roman"/>
          <w:spacing w:val="4"/>
          <w:sz w:val="28"/>
          <w:szCs w:val="28"/>
        </w:rPr>
        <w:t>, в)</w:t>
      </w:r>
      <w:r w:rsidR="00442082" w:rsidRPr="009A318D">
        <w:rPr>
          <w:rFonts w:ascii="Times New Roman" w:hAnsi="Times New Roman" w:cs="Times New Roman"/>
          <w:spacing w:val="4"/>
          <w:sz w:val="28"/>
          <w:szCs w:val="28"/>
        </w:rPr>
        <w:t xml:space="preserve">. </w:t>
      </w:r>
    </w:p>
    <w:p w:rsidR="00E761F2" w:rsidRPr="009A318D" w:rsidRDefault="00442082" w:rsidP="001E4609">
      <w:pPr>
        <w:pStyle w:val="Default"/>
        <w:ind w:firstLine="709"/>
        <w:jc w:val="both"/>
        <w:rPr>
          <w:color w:val="auto"/>
          <w:sz w:val="28"/>
          <w:szCs w:val="28"/>
        </w:rPr>
      </w:pPr>
      <w:r w:rsidRPr="009A318D">
        <w:rPr>
          <w:color w:val="auto"/>
          <w:sz w:val="28"/>
          <w:szCs w:val="28"/>
        </w:rPr>
        <w:t xml:space="preserve">Кольцевые </w:t>
      </w:r>
      <w:r w:rsidR="001E4609" w:rsidRPr="009A318D">
        <w:rPr>
          <w:color w:val="auto"/>
          <w:sz w:val="28"/>
          <w:szCs w:val="28"/>
        </w:rPr>
        <w:t>выработки</w:t>
      </w:r>
      <w:r w:rsidRPr="009A318D">
        <w:rPr>
          <w:color w:val="auto"/>
          <w:sz w:val="28"/>
          <w:szCs w:val="28"/>
        </w:rPr>
        <w:t xml:space="preserve"> (рисунок </w:t>
      </w:r>
      <w:r w:rsidR="00C267B4" w:rsidRPr="009A318D">
        <w:rPr>
          <w:color w:val="auto"/>
          <w:sz w:val="28"/>
          <w:szCs w:val="28"/>
        </w:rPr>
        <w:t>1.15</w:t>
      </w:r>
      <w:r w:rsidRPr="009A318D">
        <w:rPr>
          <w:color w:val="auto"/>
          <w:sz w:val="28"/>
          <w:szCs w:val="28"/>
        </w:rPr>
        <w:t xml:space="preserve">, г) </w:t>
      </w:r>
      <w:r w:rsidR="002574ED" w:rsidRPr="009A318D">
        <w:rPr>
          <w:color w:val="auto"/>
          <w:sz w:val="28"/>
          <w:szCs w:val="28"/>
        </w:rPr>
        <w:t xml:space="preserve">или круговой износ с локальным образованием углублений по беговой дорожке </w:t>
      </w:r>
      <w:r w:rsidR="00AF6B50" w:rsidRPr="009A318D">
        <w:rPr>
          <w:color w:val="auto"/>
          <w:sz w:val="28"/>
          <w:szCs w:val="28"/>
        </w:rPr>
        <w:t>зарожда</w:t>
      </w:r>
      <w:r w:rsidRPr="009A318D">
        <w:rPr>
          <w:color w:val="auto"/>
          <w:sz w:val="28"/>
          <w:szCs w:val="28"/>
        </w:rPr>
        <w:t>ются</w:t>
      </w:r>
      <w:r w:rsidR="001E4609" w:rsidRPr="009A318D">
        <w:rPr>
          <w:color w:val="auto"/>
          <w:sz w:val="28"/>
          <w:szCs w:val="28"/>
        </w:rPr>
        <w:t xml:space="preserve"> вследствие разности термических условий </w:t>
      </w:r>
      <w:r w:rsidR="00BB5D25" w:rsidRPr="009A318D">
        <w:rPr>
          <w:color w:val="auto"/>
          <w:sz w:val="28"/>
          <w:szCs w:val="28"/>
        </w:rPr>
        <w:t>взаимодействия</w:t>
      </w:r>
      <w:r w:rsidR="001E4609" w:rsidRPr="009A318D">
        <w:rPr>
          <w:color w:val="auto"/>
          <w:sz w:val="28"/>
          <w:szCs w:val="28"/>
        </w:rPr>
        <w:t xml:space="preserve"> поверхности металла колеса с композиционной колодкой. </w:t>
      </w:r>
      <w:r w:rsidR="00463554" w:rsidRPr="009A318D">
        <w:rPr>
          <w:color w:val="auto"/>
          <w:sz w:val="28"/>
          <w:szCs w:val="28"/>
        </w:rPr>
        <w:t xml:space="preserve">Ползун или локальный износ </w:t>
      </w:r>
      <w:r w:rsidRPr="009A318D">
        <w:rPr>
          <w:color w:val="auto"/>
          <w:sz w:val="28"/>
          <w:szCs w:val="28"/>
        </w:rPr>
        <w:t xml:space="preserve">возникает при движении колеса по рельсу. При </w:t>
      </w:r>
      <w:r w:rsidR="001F1BE8" w:rsidRPr="009A318D">
        <w:rPr>
          <w:color w:val="auto"/>
          <w:sz w:val="28"/>
          <w:szCs w:val="28"/>
        </w:rPr>
        <w:t>криволинейном</w:t>
      </w:r>
      <w:r w:rsidR="00EF7414" w:rsidRPr="009A318D">
        <w:rPr>
          <w:color w:val="auto"/>
          <w:sz w:val="28"/>
          <w:szCs w:val="28"/>
        </w:rPr>
        <w:t xml:space="preserve"> </w:t>
      </w:r>
      <w:r w:rsidRPr="009A318D">
        <w:rPr>
          <w:color w:val="auto"/>
          <w:sz w:val="28"/>
          <w:szCs w:val="28"/>
        </w:rPr>
        <w:t xml:space="preserve">движении </w:t>
      </w:r>
      <w:r w:rsidR="00AF6B50" w:rsidRPr="009A318D">
        <w:rPr>
          <w:color w:val="auto"/>
          <w:sz w:val="28"/>
          <w:szCs w:val="28"/>
        </w:rPr>
        <w:t>вагонного колеса по рельсу юзом или восьмеркой развивается</w:t>
      </w:r>
      <w:r w:rsidRPr="009A318D">
        <w:rPr>
          <w:color w:val="auto"/>
          <w:sz w:val="28"/>
          <w:szCs w:val="28"/>
        </w:rPr>
        <w:t xml:space="preserve"> </w:t>
      </w:r>
      <w:r w:rsidR="001F1BE8" w:rsidRPr="009A318D">
        <w:rPr>
          <w:color w:val="auto"/>
          <w:sz w:val="28"/>
          <w:szCs w:val="28"/>
        </w:rPr>
        <w:t>глубокая</w:t>
      </w:r>
      <w:r w:rsidRPr="009A318D">
        <w:rPr>
          <w:color w:val="auto"/>
          <w:sz w:val="28"/>
          <w:szCs w:val="28"/>
        </w:rPr>
        <w:t xml:space="preserve"> деформация, </w:t>
      </w:r>
      <w:r w:rsidR="001E0A3E" w:rsidRPr="009A318D">
        <w:rPr>
          <w:color w:val="auto"/>
          <w:sz w:val="28"/>
          <w:szCs w:val="28"/>
        </w:rPr>
        <w:t>образуются закалочные структуры</w:t>
      </w:r>
      <w:r w:rsidR="00AF6B50" w:rsidRPr="009A318D">
        <w:rPr>
          <w:color w:val="auto"/>
          <w:sz w:val="28"/>
          <w:szCs w:val="28"/>
        </w:rPr>
        <w:t>, порождающие дефекты в виде ползунов</w:t>
      </w:r>
      <w:r w:rsidR="001F1BE8" w:rsidRPr="009A318D">
        <w:rPr>
          <w:color w:val="auto"/>
          <w:spacing w:val="-2"/>
          <w:sz w:val="28"/>
          <w:szCs w:val="28"/>
        </w:rPr>
        <w:t xml:space="preserve">. </w:t>
      </w:r>
      <w:r w:rsidR="0009218B" w:rsidRPr="009A318D">
        <w:rPr>
          <w:color w:val="auto"/>
          <w:spacing w:val="-2"/>
          <w:sz w:val="28"/>
          <w:szCs w:val="28"/>
        </w:rPr>
        <w:t>Образование д</w:t>
      </w:r>
      <w:r w:rsidR="00AF6B50" w:rsidRPr="009A318D">
        <w:rPr>
          <w:color w:val="auto"/>
          <w:spacing w:val="-2"/>
          <w:sz w:val="28"/>
          <w:szCs w:val="28"/>
        </w:rPr>
        <w:t>ефект</w:t>
      </w:r>
      <w:r w:rsidR="0009218B" w:rsidRPr="009A318D">
        <w:rPr>
          <w:color w:val="auto"/>
          <w:spacing w:val="-2"/>
          <w:sz w:val="28"/>
          <w:szCs w:val="28"/>
        </w:rPr>
        <w:t>ов</w:t>
      </w:r>
      <w:r w:rsidR="00AF6B50" w:rsidRPr="009A318D">
        <w:rPr>
          <w:color w:val="auto"/>
          <w:spacing w:val="-2"/>
          <w:sz w:val="28"/>
          <w:szCs w:val="28"/>
        </w:rPr>
        <w:t xml:space="preserve"> </w:t>
      </w:r>
      <w:r w:rsidR="00AF6B50" w:rsidRPr="009A318D">
        <w:rPr>
          <w:color w:val="auto"/>
          <w:spacing w:val="1"/>
          <w:sz w:val="28"/>
          <w:szCs w:val="28"/>
        </w:rPr>
        <w:t xml:space="preserve">на поверхности обода </w:t>
      </w:r>
      <w:r w:rsidR="00AF6B50" w:rsidRPr="009A318D">
        <w:rPr>
          <w:color w:val="auto"/>
          <w:spacing w:val="-2"/>
          <w:sz w:val="28"/>
          <w:szCs w:val="28"/>
        </w:rPr>
        <w:t xml:space="preserve">в виде </w:t>
      </w:r>
      <w:r w:rsidR="00C9659E" w:rsidRPr="009A318D">
        <w:rPr>
          <w:color w:val="auto"/>
          <w:spacing w:val="1"/>
          <w:sz w:val="28"/>
          <w:szCs w:val="28"/>
        </w:rPr>
        <w:t>ползунов, выщербин, наваров</w:t>
      </w:r>
      <w:r w:rsidR="00C9659E" w:rsidRPr="009A318D">
        <w:rPr>
          <w:color w:val="auto"/>
          <w:spacing w:val="-2"/>
          <w:sz w:val="28"/>
          <w:szCs w:val="28"/>
        </w:rPr>
        <w:t xml:space="preserve"> </w:t>
      </w:r>
      <w:r w:rsidR="00AF6B50" w:rsidRPr="009A318D">
        <w:rPr>
          <w:color w:val="auto"/>
          <w:spacing w:val="-2"/>
          <w:sz w:val="28"/>
          <w:szCs w:val="28"/>
        </w:rPr>
        <w:t xml:space="preserve">можно обнаружить по характерному </w:t>
      </w:r>
      <w:r w:rsidR="00AF6B50" w:rsidRPr="009A318D">
        <w:rPr>
          <w:color w:val="auto"/>
          <w:spacing w:val="6"/>
          <w:sz w:val="28"/>
          <w:szCs w:val="28"/>
        </w:rPr>
        <w:t>стуку колеса о рельсы</w:t>
      </w:r>
      <w:r w:rsidR="00E761F2" w:rsidRPr="009A318D">
        <w:rPr>
          <w:color w:val="auto"/>
          <w:spacing w:val="6"/>
          <w:sz w:val="28"/>
          <w:szCs w:val="28"/>
        </w:rPr>
        <w:t xml:space="preserve">. </w:t>
      </w:r>
    </w:p>
    <w:p w:rsidR="002574ED" w:rsidRPr="009A318D" w:rsidRDefault="002574ED" w:rsidP="00682911">
      <w:pPr>
        <w:pStyle w:val="Default"/>
        <w:ind w:firstLine="709"/>
        <w:jc w:val="both"/>
        <w:rPr>
          <w:color w:val="auto"/>
          <w:sz w:val="28"/>
          <w:szCs w:val="28"/>
        </w:rPr>
      </w:pPr>
      <w:r w:rsidRPr="009A318D">
        <w:rPr>
          <w:color w:val="auto"/>
          <w:sz w:val="28"/>
          <w:szCs w:val="28"/>
        </w:rPr>
        <w:t xml:space="preserve">Изменения в изначальной геометрии колёсных пар - расстояния между внутренними гранями колес, уменьшения ширины и толщины обода колеса, </w:t>
      </w:r>
      <w:r w:rsidR="00682911" w:rsidRPr="009A318D">
        <w:rPr>
          <w:color w:val="auto"/>
          <w:sz w:val="28"/>
          <w:szCs w:val="28"/>
        </w:rPr>
        <w:t>описываются несоответствием номинальных допускаемых размеров стандартного профиля в процессе ремонта, механообработки или эксплуатации.</w:t>
      </w:r>
    </w:p>
    <w:p w:rsidR="00DF11EB" w:rsidRPr="009A318D" w:rsidRDefault="00CD6958" w:rsidP="008B1148">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 xml:space="preserve">Таким образом, </w:t>
      </w:r>
      <w:r w:rsidR="00140089" w:rsidRPr="009A318D">
        <w:rPr>
          <w:rFonts w:ascii="Times New Roman" w:eastAsia="Times New Roman" w:hAnsi="Times New Roman" w:cs="Times New Roman"/>
          <w:sz w:val="28"/>
          <w:szCs w:val="28"/>
          <w:lang w:eastAsia="ru-RU"/>
        </w:rPr>
        <w:t>в</w:t>
      </w:r>
      <w:r w:rsidRPr="009A318D">
        <w:rPr>
          <w:rFonts w:ascii="Times New Roman" w:eastAsia="Times New Roman" w:hAnsi="Times New Roman" w:cs="Times New Roman"/>
          <w:sz w:val="28"/>
          <w:szCs w:val="28"/>
          <w:lang w:eastAsia="ru-RU"/>
        </w:rPr>
        <w:t xml:space="preserve"> связи с интенсивной эксплуатацией железнодорожных вагонов крупной тоннажности возрастает необходимость в увеличении и поддержани</w:t>
      </w:r>
      <w:r w:rsidR="007F4FD3" w:rsidRPr="009A318D">
        <w:rPr>
          <w:rFonts w:ascii="Times New Roman" w:eastAsia="Times New Roman" w:hAnsi="Times New Roman" w:cs="Times New Roman"/>
          <w:sz w:val="28"/>
          <w:szCs w:val="28"/>
          <w:lang w:eastAsia="ru-RU"/>
        </w:rPr>
        <w:t>и</w:t>
      </w:r>
      <w:r w:rsidRPr="009A318D">
        <w:rPr>
          <w:rFonts w:ascii="Times New Roman" w:eastAsia="Times New Roman" w:hAnsi="Times New Roman" w:cs="Times New Roman"/>
          <w:sz w:val="28"/>
          <w:szCs w:val="28"/>
          <w:lang w:eastAsia="ru-RU"/>
        </w:rPr>
        <w:t xml:space="preserve"> высокого </w:t>
      </w:r>
      <w:r w:rsidR="007F4FD3" w:rsidRPr="009A318D">
        <w:rPr>
          <w:rFonts w:ascii="Times New Roman" w:eastAsia="Times New Roman" w:hAnsi="Times New Roman" w:cs="Times New Roman"/>
          <w:sz w:val="28"/>
          <w:szCs w:val="28"/>
          <w:lang w:eastAsia="ru-RU"/>
        </w:rPr>
        <w:t>ресурса и</w:t>
      </w:r>
      <w:r w:rsidRPr="009A318D">
        <w:rPr>
          <w:rFonts w:ascii="Times New Roman" w:eastAsia="Times New Roman" w:hAnsi="Times New Roman" w:cs="Times New Roman"/>
          <w:sz w:val="28"/>
          <w:szCs w:val="28"/>
          <w:lang w:eastAsia="ru-RU"/>
        </w:rPr>
        <w:t xml:space="preserve"> надежности колес. </w:t>
      </w:r>
      <w:r w:rsidR="00140089" w:rsidRPr="009A318D">
        <w:rPr>
          <w:rFonts w:ascii="Times New Roman" w:eastAsia="Times New Roman" w:hAnsi="Times New Roman" w:cs="Times New Roman"/>
          <w:sz w:val="28"/>
          <w:szCs w:val="28"/>
          <w:lang w:eastAsia="ru-RU"/>
        </w:rPr>
        <w:t xml:space="preserve">Для разработки конструктивно-технологических решений </w:t>
      </w:r>
      <w:r w:rsidR="00581324" w:rsidRPr="009A318D">
        <w:rPr>
          <w:rFonts w:ascii="Times New Roman" w:eastAsia="Times New Roman" w:hAnsi="Times New Roman" w:cs="Times New Roman"/>
          <w:sz w:val="28"/>
          <w:szCs w:val="28"/>
          <w:lang w:eastAsia="ru-RU"/>
        </w:rPr>
        <w:t>обеспече</w:t>
      </w:r>
      <w:r w:rsidR="00140089" w:rsidRPr="009A318D">
        <w:rPr>
          <w:rFonts w:ascii="Times New Roman" w:eastAsia="Times New Roman" w:hAnsi="Times New Roman" w:cs="Times New Roman"/>
          <w:sz w:val="28"/>
          <w:szCs w:val="28"/>
          <w:lang w:eastAsia="ru-RU"/>
        </w:rPr>
        <w:t>ния долговечности колес, необходимо исследовать и обосновать пределы допустимого износа. Альтернативой замене на новые колеса предложено их восстановление, с</w:t>
      </w:r>
      <w:r w:rsidRPr="009A318D">
        <w:rPr>
          <w:rFonts w:ascii="Times New Roman" w:eastAsia="Times New Roman" w:hAnsi="Times New Roman" w:cs="Times New Roman"/>
          <w:sz w:val="28"/>
          <w:szCs w:val="28"/>
          <w:lang w:eastAsia="ru-RU"/>
        </w:rPr>
        <w:t xml:space="preserve">ледовательно, </w:t>
      </w:r>
      <w:r w:rsidR="00140089" w:rsidRPr="009A318D">
        <w:rPr>
          <w:rFonts w:ascii="Times New Roman" w:eastAsia="Times New Roman" w:hAnsi="Times New Roman" w:cs="Times New Roman"/>
          <w:sz w:val="28"/>
          <w:szCs w:val="28"/>
          <w:lang w:eastAsia="ru-RU"/>
        </w:rPr>
        <w:t xml:space="preserve">необходимо обосновать дефекты, подлежащие восстановлению и их свойства поверхности. </w:t>
      </w:r>
      <w:r w:rsidR="00DF11EB" w:rsidRPr="009A318D">
        <w:rPr>
          <w:rFonts w:ascii="Times New Roman" w:eastAsia="Times New Roman" w:hAnsi="Times New Roman" w:cs="Times New Roman"/>
          <w:sz w:val="28"/>
          <w:szCs w:val="28"/>
          <w:lang w:eastAsia="ru-RU"/>
        </w:rPr>
        <w:t xml:space="preserve">Для обоснованного выбора способа восстановления </w:t>
      </w:r>
      <w:r w:rsidR="00A22240" w:rsidRPr="009A318D">
        <w:rPr>
          <w:rFonts w:ascii="Times New Roman" w:eastAsia="Times New Roman" w:hAnsi="Times New Roman" w:cs="Times New Roman"/>
          <w:sz w:val="28"/>
          <w:szCs w:val="28"/>
          <w:lang w:eastAsia="ru-RU"/>
        </w:rPr>
        <w:t xml:space="preserve">так же </w:t>
      </w:r>
      <w:r w:rsidR="00DF11EB" w:rsidRPr="009A318D">
        <w:rPr>
          <w:rFonts w:ascii="Times New Roman" w:eastAsia="Times New Roman" w:hAnsi="Times New Roman" w:cs="Times New Roman"/>
          <w:sz w:val="28"/>
          <w:szCs w:val="28"/>
          <w:lang w:eastAsia="ru-RU"/>
        </w:rPr>
        <w:t>необходимо исследовать требования эффективности к предельно допустимому износу колес.</w:t>
      </w:r>
    </w:p>
    <w:p w:rsidR="00A66249" w:rsidRPr="009A318D" w:rsidRDefault="00A66249" w:rsidP="008B1148">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ru-RU"/>
        </w:rPr>
      </w:pPr>
    </w:p>
    <w:p w:rsidR="00A66249" w:rsidRPr="009A318D" w:rsidRDefault="00A66249" w:rsidP="008B1148">
      <w:pPr>
        <w:spacing w:after="0" w:line="240" w:lineRule="auto"/>
        <w:ind w:firstLine="709"/>
        <w:jc w:val="both"/>
        <w:rPr>
          <w:rFonts w:ascii="Times New Roman" w:hAnsi="Times New Roman" w:cs="Times New Roman"/>
          <w:b/>
          <w:sz w:val="28"/>
          <w:szCs w:val="28"/>
        </w:rPr>
      </w:pPr>
      <w:r w:rsidRPr="009A318D">
        <w:rPr>
          <w:rFonts w:ascii="Times New Roman" w:hAnsi="Times New Roman" w:cs="Times New Roman"/>
          <w:b/>
          <w:sz w:val="28"/>
          <w:szCs w:val="28"/>
        </w:rPr>
        <w:t xml:space="preserve">1.4 </w:t>
      </w:r>
      <w:r w:rsidR="007F6F02" w:rsidRPr="009A318D">
        <w:rPr>
          <w:rFonts w:ascii="Times New Roman" w:hAnsi="Times New Roman" w:cs="Times New Roman"/>
          <w:b/>
          <w:sz w:val="28"/>
          <w:szCs w:val="28"/>
        </w:rPr>
        <w:t>Требования, предъявляемые</w:t>
      </w:r>
      <w:r w:rsidRPr="009A318D">
        <w:rPr>
          <w:rFonts w:ascii="Times New Roman" w:hAnsi="Times New Roman" w:cs="Times New Roman"/>
          <w:b/>
          <w:sz w:val="28"/>
          <w:szCs w:val="28"/>
        </w:rPr>
        <w:t xml:space="preserve"> </w:t>
      </w:r>
      <w:r w:rsidR="007F6F02" w:rsidRPr="009A318D">
        <w:rPr>
          <w:rFonts w:ascii="Times New Roman" w:hAnsi="Times New Roman" w:cs="Times New Roman"/>
          <w:b/>
          <w:sz w:val="28"/>
          <w:szCs w:val="28"/>
        </w:rPr>
        <w:t xml:space="preserve">к </w:t>
      </w:r>
      <w:r w:rsidRPr="009A318D">
        <w:rPr>
          <w:rFonts w:ascii="Times New Roman" w:hAnsi="Times New Roman" w:cs="Times New Roman"/>
          <w:b/>
          <w:sz w:val="28"/>
          <w:szCs w:val="28"/>
        </w:rPr>
        <w:t>колесны</w:t>
      </w:r>
      <w:r w:rsidR="007F6F02" w:rsidRPr="009A318D">
        <w:rPr>
          <w:rFonts w:ascii="Times New Roman" w:hAnsi="Times New Roman" w:cs="Times New Roman"/>
          <w:b/>
          <w:sz w:val="28"/>
          <w:szCs w:val="28"/>
        </w:rPr>
        <w:t>м</w:t>
      </w:r>
      <w:r w:rsidRPr="009A318D">
        <w:rPr>
          <w:rFonts w:ascii="Times New Roman" w:hAnsi="Times New Roman" w:cs="Times New Roman"/>
          <w:b/>
          <w:sz w:val="28"/>
          <w:szCs w:val="28"/>
        </w:rPr>
        <w:t xml:space="preserve"> пар</w:t>
      </w:r>
      <w:r w:rsidR="007F6F02" w:rsidRPr="009A318D">
        <w:rPr>
          <w:rFonts w:ascii="Times New Roman" w:hAnsi="Times New Roman" w:cs="Times New Roman"/>
          <w:b/>
          <w:sz w:val="28"/>
          <w:szCs w:val="28"/>
        </w:rPr>
        <w:t>ам</w:t>
      </w:r>
      <w:r w:rsidRPr="009A318D">
        <w:rPr>
          <w:rFonts w:ascii="Times New Roman" w:hAnsi="Times New Roman" w:cs="Times New Roman"/>
          <w:b/>
          <w:sz w:val="28"/>
          <w:szCs w:val="28"/>
        </w:rPr>
        <w:t xml:space="preserve"> </w:t>
      </w:r>
      <w:r w:rsidR="007F6F02" w:rsidRPr="009A318D">
        <w:rPr>
          <w:rFonts w:ascii="Times New Roman" w:hAnsi="Times New Roman" w:cs="Times New Roman"/>
          <w:b/>
          <w:sz w:val="28"/>
          <w:szCs w:val="28"/>
        </w:rPr>
        <w:t>по допустимому износу разных видов дефектов</w:t>
      </w:r>
    </w:p>
    <w:p w:rsidR="00211D4A" w:rsidRPr="009A318D" w:rsidRDefault="00D83612"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Износ </w:t>
      </w:r>
      <w:r w:rsidR="00F14273" w:rsidRPr="009A318D">
        <w:rPr>
          <w:rFonts w:ascii="Times New Roman" w:hAnsi="Times New Roman" w:cs="Times New Roman"/>
          <w:sz w:val="28"/>
          <w:szCs w:val="28"/>
        </w:rPr>
        <w:t>вагонных колес</w:t>
      </w:r>
      <w:r w:rsidR="000F1A8F" w:rsidRPr="009A318D">
        <w:rPr>
          <w:rFonts w:ascii="Times New Roman" w:hAnsi="Times New Roman" w:cs="Times New Roman"/>
          <w:sz w:val="28"/>
          <w:szCs w:val="28"/>
        </w:rPr>
        <w:t xml:space="preserve"> </w:t>
      </w:r>
      <w:r w:rsidR="00860AED" w:rsidRPr="009A318D">
        <w:rPr>
          <w:rFonts w:ascii="Times New Roman" w:hAnsi="Times New Roman" w:cs="Times New Roman"/>
          <w:sz w:val="28"/>
          <w:szCs w:val="28"/>
        </w:rPr>
        <w:t xml:space="preserve">можно описать как </w:t>
      </w:r>
      <w:r w:rsidR="000F1A8F" w:rsidRPr="009A318D">
        <w:rPr>
          <w:rFonts w:ascii="Times New Roman" w:hAnsi="Times New Roman" w:cs="Times New Roman"/>
          <w:sz w:val="28"/>
          <w:szCs w:val="28"/>
        </w:rPr>
        <w:t xml:space="preserve">комплексный многофакторный </w:t>
      </w:r>
      <w:r w:rsidR="00860AED" w:rsidRPr="009A318D">
        <w:rPr>
          <w:rFonts w:ascii="Times New Roman" w:hAnsi="Times New Roman" w:cs="Times New Roman"/>
          <w:sz w:val="28"/>
          <w:szCs w:val="28"/>
        </w:rPr>
        <w:t>п</w:t>
      </w:r>
      <w:r w:rsidRPr="009A318D">
        <w:rPr>
          <w:rFonts w:ascii="Times New Roman" w:hAnsi="Times New Roman" w:cs="Times New Roman"/>
          <w:sz w:val="28"/>
          <w:szCs w:val="28"/>
        </w:rPr>
        <w:t xml:space="preserve">роцесс, </w:t>
      </w:r>
      <w:r w:rsidR="00860AED" w:rsidRPr="009A318D">
        <w:rPr>
          <w:rFonts w:ascii="Times New Roman" w:hAnsi="Times New Roman" w:cs="Times New Roman"/>
          <w:sz w:val="28"/>
          <w:szCs w:val="28"/>
        </w:rPr>
        <w:t xml:space="preserve">в котором происходит взаимодействие «колесо-рельс» и потери металла рабочей поверхности обода </w:t>
      </w:r>
      <w:r w:rsidRPr="009A318D">
        <w:rPr>
          <w:rFonts w:ascii="Times New Roman" w:hAnsi="Times New Roman" w:cs="Times New Roman"/>
          <w:sz w:val="28"/>
          <w:szCs w:val="28"/>
        </w:rPr>
        <w:t xml:space="preserve">при эксплуатации. </w:t>
      </w:r>
    </w:p>
    <w:p w:rsidR="00D83612" w:rsidRPr="009A318D" w:rsidRDefault="00860AED" w:rsidP="00DE1A39">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Для повышения ресурсной долговечности, надежности подвижного состава стоит задача разработок новых профилей колесных пар, гребнесмазывателей, трибологических смазок</w:t>
      </w:r>
      <w:r w:rsidR="00DE1A39" w:rsidRPr="009A318D">
        <w:rPr>
          <w:rFonts w:ascii="Times New Roman" w:hAnsi="Times New Roman" w:cs="Times New Roman"/>
          <w:sz w:val="28"/>
          <w:szCs w:val="28"/>
        </w:rPr>
        <w:t xml:space="preserve">, снижающих интенсивность износа, но не устраняющих первопричин зарождения износа. Несмотря на уменьшение ширины </w:t>
      </w:r>
      <w:r w:rsidR="00C4797A" w:rsidRPr="009A318D">
        <w:rPr>
          <w:rFonts w:ascii="Times New Roman" w:hAnsi="Times New Roman" w:cs="Times New Roman"/>
          <w:sz w:val="28"/>
          <w:szCs w:val="28"/>
        </w:rPr>
        <w:t>железнодорожной</w:t>
      </w:r>
      <w:r w:rsidR="00DE1A39" w:rsidRPr="009A318D">
        <w:rPr>
          <w:rFonts w:ascii="Times New Roman" w:hAnsi="Times New Roman" w:cs="Times New Roman"/>
          <w:sz w:val="28"/>
          <w:szCs w:val="28"/>
        </w:rPr>
        <w:t xml:space="preserve"> колеи </w:t>
      </w:r>
      <w:r w:rsidR="00295D7B" w:rsidRPr="009A318D">
        <w:rPr>
          <w:rFonts w:ascii="Times New Roman" w:hAnsi="Times New Roman" w:cs="Times New Roman"/>
          <w:sz w:val="28"/>
          <w:szCs w:val="28"/>
        </w:rPr>
        <w:t>с 1524 →</w:t>
      </w:r>
      <w:r w:rsidR="00DE1A39" w:rsidRPr="009A318D">
        <w:rPr>
          <w:rFonts w:ascii="Times New Roman" w:hAnsi="Times New Roman" w:cs="Times New Roman"/>
          <w:sz w:val="28"/>
          <w:szCs w:val="28"/>
        </w:rPr>
        <w:t xml:space="preserve"> 1520 мм и введения нового типа рельсов Р65 вместо Р50, все равно</w:t>
      </w:r>
      <w:r w:rsidR="00D83612" w:rsidRPr="009A318D">
        <w:rPr>
          <w:rFonts w:ascii="Times New Roman" w:hAnsi="Times New Roman" w:cs="Times New Roman"/>
          <w:sz w:val="28"/>
          <w:szCs w:val="28"/>
        </w:rPr>
        <w:t xml:space="preserve"> необходимо решить задачу </w:t>
      </w:r>
      <w:r w:rsidR="00DE1A39" w:rsidRPr="009A318D">
        <w:rPr>
          <w:rFonts w:ascii="Times New Roman" w:hAnsi="Times New Roman" w:cs="Times New Roman"/>
          <w:sz w:val="28"/>
          <w:szCs w:val="28"/>
        </w:rPr>
        <w:t>образования</w:t>
      </w:r>
      <w:r w:rsidR="00D83612" w:rsidRPr="009A318D">
        <w:rPr>
          <w:rFonts w:ascii="Times New Roman" w:hAnsi="Times New Roman" w:cs="Times New Roman"/>
          <w:sz w:val="28"/>
          <w:szCs w:val="28"/>
        </w:rPr>
        <w:t xml:space="preserve"> и устранения </w:t>
      </w:r>
      <w:r w:rsidR="00562653" w:rsidRPr="009A318D">
        <w:rPr>
          <w:rFonts w:ascii="Times New Roman" w:hAnsi="Times New Roman" w:cs="Times New Roman"/>
          <w:sz w:val="28"/>
          <w:szCs w:val="28"/>
        </w:rPr>
        <w:t>предельно-допустимого</w:t>
      </w:r>
      <w:r w:rsidR="00D83612" w:rsidRPr="009A318D">
        <w:rPr>
          <w:rFonts w:ascii="Times New Roman" w:hAnsi="Times New Roman" w:cs="Times New Roman"/>
          <w:sz w:val="28"/>
          <w:szCs w:val="28"/>
        </w:rPr>
        <w:t xml:space="preserve"> износ</w:t>
      </w:r>
      <w:r w:rsidR="00562653" w:rsidRPr="009A318D">
        <w:rPr>
          <w:rFonts w:ascii="Times New Roman" w:hAnsi="Times New Roman" w:cs="Times New Roman"/>
          <w:sz w:val="28"/>
          <w:szCs w:val="28"/>
        </w:rPr>
        <w:t>а</w:t>
      </w:r>
      <w:r w:rsidR="00D83612" w:rsidRPr="009A318D">
        <w:rPr>
          <w:rFonts w:ascii="Times New Roman" w:hAnsi="Times New Roman" w:cs="Times New Roman"/>
          <w:sz w:val="28"/>
          <w:szCs w:val="28"/>
        </w:rPr>
        <w:t xml:space="preserve"> колесных пар </w:t>
      </w:r>
      <w:r w:rsidR="00211D4A" w:rsidRPr="009A318D">
        <w:rPr>
          <w:rFonts w:ascii="Times New Roman" w:hAnsi="Times New Roman" w:cs="Times New Roman"/>
          <w:sz w:val="28"/>
          <w:szCs w:val="28"/>
        </w:rPr>
        <w:t>подвижного состава</w:t>
      </w:r>
      <w:r w:rsidR="00D83612" w:rsidRPr="009A318D">
        <w:rPr>
          <w:rFonts w:ascii="Times New Roman" w:hAnsi="Times New Roman" w:cs="Times New Roman"/>
          <w:sz w:val="28"/>
          <w:szCs w:val="28"/>
        </w:rPr>
        <w:t xml:space="preserve"> и рельсов. </w:t>
      </w:r>
    </w:p>
    <w:p w:rsidR="00E55AC8" w:rsidRPr="009A318D" w:rsidRDefault="00B61004" w:rsidP="00E55AC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Так</w:t>
      </w:r>
      <w:r w:rsidR="00811B95" w:rsidRPr="009A318D">
        <w:rPr>
          <w:rFonts w:ascii="Times New Roman" w:hAnsi="Times New Roman" w:cs="Times New Roman"/>
          <w:sz w:val="28"/>
          <w:szCs w:val="28"/>
        </w:rPr>
        <w:t xml:space="preserve">ой дефектный износ </w:t>
      </w:r>
      <w:r w:rsidRPr="009A318D">
        <w:rPr>
          <w:rFonts w:ascii="Times New Roman" w:hAnsi="Times New Roman" w:cs="Times New Roman"/>
          <w:sz w:val="28"/>
          <w:szCs w:val="28"/>
        </w:rPr>
        <w:t>как ползун на колес</w:t>
      </w:r>
      <w:r w:rsidR="000B0E7F" w:rsidRPr="009A318D">
        <w:rPr>
          <w:rFonts w:ascii="Times New Roman" w:hAnsi="Times New Roman" w:cs="Times New Roman"/>
          <w:sz w:val="28"/>
          <w:szCs w:val="28"/>
        </w:rPr>
        <w:t xml:space="preserve">е вагона </w:t>
      </w:r>
      <w:r w:rsidRPr="009A318D">
        <w:rPr>
          <w:rFonts w:ascii="Times New Roman" w:hAnsi="Times New Roman" w:cs="Times New Roman"/>
          <w:sz w:val="28"/>
          <w:szCs w:val="28"/>
        </w:rPr>
        <w:t xml:space="preserve">глубиной </w:t>
      </w:r>
      <w:r w:rsidR="00C4797A" w:rsidRPr="009A318D">
        <w:rPr>
          <w:rFonts w:ascii="Times New Roman" w:hAnsi="Times New Roman" w:cs="Times New Roman"/>
          <w:sz w:val="28"/>
          <w:szCs w:val="28"/>
        </w:rPr>
        <w:t xml:space="preserve">2 мм &lt; </w:t>
      </w:r>
      <w:r w:rsidR="00C4797A" w:rsidRPr="009A318D">
        <w:rPr>
          <w:rFonts w:ascii="Times New Roman" w:hAnsi="Times New Roman" w:cs="Times New Roman"/>
          <w:sz w:val="28"/>
          <w:szCs w:val="28"/>
          <w:lang w:val="en-US"/>
        </w:rPr>
        <w:t>h</w:t>
      </w:r>
      <w:r w:rsidR="00C4797A" w:rsidRPr="009A318D">
        <w:rPr>
          <w:rFonts w:ascii="Times New Roman" w:hAnsi="Times New Roman" w:cs="Times New Roman"/>
          <w:sz w:val="28"/>
          <w:szCs w:val="28"/>
        </w:rPr>
        <w:t xml:space="preserve"> &gt;1 мм </w:t>
      </w:r>
      <w:r w:rsidR="00E55AC8" w:rsidRPr="009A318D">
        <w:rPr>
          <w:rFonts w:ascii="Times New Roman" w:hAnsi="Times New Roman" w:cs="Times New Roman"/>
          <w:sz w:val="28"/>
          <w:szCs w:val="28"/>
        </w:rPr>
        <w:t xml:space="preserve">является предельным для откатки вагона до ближайшего ремонтного подразделения для произведения замены изношенной КП без отцепки вагона от подвижного состава. Колесные пары с уширением обода более 5 мм и с </w:t>
      </w:r>
      <w:r w:rsidR="00E55AC8" w:rsidRPr="009A318D">
        <w:rPr>
          <w:rFonts w:ascii="Times New Roman" w:hAnsi="Times New Roman" w:cs="Times New Roman"/>
          <w:sz w:val="28"/>
          <w:szCs w:val="28"/>
        </w:rPr>
        <w:lastRenderedPageBreak/>
        <w:t>имеющимся отколом наружной грани обода рекомендуют выкатке из-под вагонов</w:t>
      </w:r>
      <w:r w:rsidR="00E55AC8" w:rsidRPr="009A318D">
        <w:rPr>
          <w:rFonts w:ascii="Times New Roman" w:hAnsi="Times New Roman" w:cs="Times New Roman"/>
          <w:spacing w:val="-3"/>
          <w:sz w:val="28"/>
          <w:szCs w:val="28"/>
        </w:rPr>
        <w:t xml:space="preserve"> [59].</w:t>
      </w:r>
    </w:p>
    <w:p w:rsidR="00056E28" w:rsidRPr="009A318D" w:rsidRDefault="0027527A" w:rsidP="00724F4B">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pacing w:val="-3"/>
          <w:sz w:val="28"/>
          <w:szCs w:val="28"/>
        </w:rPr>
        <w:t xml:space="preserve">При обнаружении </w:t>
      </w:r>
      <w:r w:rsidR="00B61004" w:rsidRPr="009A318D">
        <w:rPr>
          <w:rFonts w:ascii="Times New Roman" w:hAnsi="Times New Roman" w:cs="Times New Roman"/>
          <w:spacing w:val="-3"/>
          <w:sz w:val="28"/>
          <w:szCs w:val="28"/>
        </w:rPr>
        <w:t>у колесных пар навара более 2 мм</w:t>
      </w:r>
      <w:r w:rsidRPr="009A318D">
        <w:rPr>
          <w:rFonts w:ascii="Times New Roman" w:hAnsi="Times New Roman" w:cs="Times New Roman"/>
          <w:spacing w:val="-3"/>
          <w:sz w:val="28"/>
          <w:szCs w:val="28"/>
        </w:rPr>
        <w:t xml:space="preserve"> при эксплуатации подвижного состава</w:t>
      </w:r>
      <w:r w:rsidR="00B61004" w:rsidRPr="009A318D">
        <w:rPr>
          <w:rFonts w:ascii="Times New Roman" w:hAnsi="Times New Roman" w:cs="Times New Roman"/>
          <w:spacing w:val="-3"/>
          <w:sz w:val="28"/>
          <w:szCs w:val="28"/>
        </w:rPr>
        <w:t xml:space="preserve">, </w:t>
      </w:r>
      <w:r w:rsidRPr="009A318D">
        <w:rPr>
          <w:rFonts w:ascii="Times New Roman" w:hAnsi="Times New Roman" w:cs="Times New Roman"/>
          <w:spacing w:val="-3"/>
          <w:sz w:val="28"/>
          <w:szCs w:val="28"/>
        </w:rPr>
        <w:t>его</w:t>
      </w:r>
      <w:r w:rsidR="00B61004" w:rsidRPr="009A318D">
        <w:rPr>
          <w:rFonts w:ascii="Times New Roman" w:hAnsi="Times New Roman" w:cs="Times New Roman"/>
          <w:spacing w:val="-3"/>
          <w:sz w:val="28"/>
          <w:szCs w:val="28"/>
        </w:rPr>
        <w:t xml:space="preserve"> необходимо довести до ближайшего </w:t>
      </w:r>
      <w:r w:rsidR="00342242" w:rsidRPr="009A318D">
        <w:rPr>
          <w:rFonts w:ascii="Times New Roman" w:hAnsi="Times New Roman" w:cs="Times New Roman"/>
          <w:spacing w:val="-3"/>
          <w:sz w:val="28"/>
          <w:szCs w:val="28"/>
        </w:rPr>
        <w:t>пункта технического обслуживания (</w:t>
      </w:r>
      <w:r w:rsidR="00B61004" w:rsidRPr="009A318D">
        <w:rPr>
          <w:rFonts w:ascii="Times New Roman" w:hAnsi="Times New Roman" w:cs="Times New Roman"/>
          <w:spacing w:val="-3"/>
          <w:sz w:val="28"/>
          <w:szCs w:val="28"/>
        </w:rPr>
        <w:t>ПТО</w:t>
      </w:r>
      <w:r w:rsidR="00342242" w:rsidRPr="009A318D">
        <w:rPr>
          <w:rFonts w:ascii="Times New Roman" w:hAnsi="Times New Roman" w:cs="Times New Roman"/>
          <w:spacing w:val="-3"/>
          <w:sz w:val="28"/>
          <w:szCs w:val="28"/>
        </w:rPr>
        <w:t>)</w:t>
      </w:r>
      <w:r w:rsidR="00B61004" w:rsidRPr="009A318D">
        <w:rPr>
          <w:rFonts w:ascii="Times New Roman" w:hAnsi="Times New Roman" w:cs="Times New Roman"/>
          <w:spacing w:val="-3"/>
          <w:sz w:val="28"/>
          <w:szCs w:val="28"/>
        </w:rPr>
        <w:t>. Навар устраняют абразивным кругом.</w:t>
      </w:r>
      <w:r w:rsidR="00562653" w:rsidRPr="009A318D">
        <w:rPr>
          <w:rFonts w:ascii="Times New Roman" w:hAnsi="Times New Roman" w:cs="Times New Roman"/>
          <w:spacing w:val="-3"/>
          <w:sz w:val="28"/>
          <w:szCs w:val="28"/>
        </w:rPr>
        <w:t xml:space="preserve"> </w:t>
      </w:r>
      <w:r w:rsidR="00056E28" w:rsidRPr="009A318D">
        <w:rPr>
          <w:rFonts w:ascii="Times New Roman" w:hAnsi="Times New Roman" w:cs="Times New Roman"/>
          <w:sz w:val="28"/>
          <w:szCs w:val="28"/>
        </w:rPr>
        <w:t>При длительной эксплуатации в результате текучести металла</w:t>
      </w:r>
      <w:r w:rsidR="00C267B4" w:rsidRPr="009A318D">
        <w:rPr>
          <w:rFonts w:ascii="Times New Roman" w:hAnsi="Times New Roman" w:cs="Times New Roman"/>
          <w:sz w:val="28"/>
          <w:szCs w:val="28"/>
        </w:rPr>
        <w:t xml:space="preserve"> (рис. 1.16</w:t>
      </w:r>
      <w:r w:rsidR="007E1964" w:rsidRPr="009A318D">
        <w:rPr>
          <w:rFonts w:ascii="Times New Roman" w:hAnsi="Times New Roman" w:cs="Times New Roman"/>
          <w:sz w:val="28"/>
          <w:szCs w:val="28"/>
        </w:rPr>
        <w:t>)</w:t>
      </w:r>
      <w:r w:rsidR="00056E28" w:rsidRPr="009A318D">
        <w:rPr>
          <w:rFonts w:ascii="Times New Roman" w:hAnsi="Times New Roman" w:cs="Times New Roman"/>
          <w:sz w:val="28"/>
          <w:szCs w:val="28"/>
        </w:rPr>
        <w:t xml:space="preserve"> у наружного края поверхности катания может образоваться значительный наплыв металла</w:t>
      </w:r>
      <w:r w:rsidR="00342242" w:rsidRPr="009A318D">
        <w:rPr>
          <w:rFonts w:ascii="Times New Roman" w:hAnsi="Times New Roman" w:cs="Times New Roman"/>
          <w:sz w:val="28"/>
          <w:szCs w:val="28"/>
        </w:rPr>
        <w:t>, фаску которого восстанавливают обточкой на токарном станке</w:t>
      </w:r>
      <w:r w:rsidR="006C10F2" w:rsidRPr="009A318D">
        <w:rPr>
          <w:rFonts w:ascii="Times New Roman" w:hAnsi="Times New Roman" w:cs="Times New Roman"/>
          <w:sz w:val="28"/>
          <w:szCs w:val="28"/>
        </w:rPr>
        <w:t xml:space="preserve"> [60</w:t>
      </w:r>
      <w:r w:rsidR="00056E28" w:rsidRPr="009A318D">
        <w:rPr>
          <w:rFonts w:ascii="Times New Roman" w:hAnsi="Times New Roman" w:cs="Times New Roman"/>
          <w:sz w:val="28"/>
          <w:szCs w:val="28"/>
        </w:rPr>
        <w:t>].</w:t>
      </w:r>
    </w:p>
    <w:p w:rsidR="00056E28" w:rsidRPr="009A318D" w:rsidRDefault="00056E28" w:rsidP="008B1148">
      <w:pPr>
        <w:spacing w:after="0" w:line="240" w:lineRule="auto"/>
        <w:ind w:firstLine="709"/>
        <w:jc w:val="center"/>
        <w:rPr>
          <w:rFonts w:ascii="Times New Roman" w:hAnsi="Times New Roman" w:cs="Times New Roman"/>
          <w:sz w:val="28"/>
          <w:szCs w:val="28"/>
        </w:rPr>
      </w:pPr>
    </w:p>
    <w:p w:rsidR="00056E28" w:rsidRPr="009A318D" w:rsidRDefault="00056E28" w:rsidP="00581324">
      <w:pPr>
        <w:shd w:val="clear" w:color="auto" w:fill="FFFFFF"/>
        <w:spacing w:after="0" w:line="240" w:lineRule="auto"/>
        <w:jc w:val="center"/>
        <w:rPr>
          <w:rFonts w:ascii="Times New Roman" w:eastAsia="Times New Roman" w:hAnsi="Times New Roman" w:cs="Times New Roman"/>
          <w:sz w:val="28"/>
          <w:szCs w:val="28"/>
          <w:lang w:eastAsia="ru-RU"/>
        </w:rPr>
      </w:pPr>
      <w:r w:rsidRPr="009A318D">
        <w:rPr>
          <w:rFonts w:ascii="Times New Roman" w:hAnsi="Times New Roman" w:cs="Times New Roman"/>
          <w:noProof/>
          <w:sz w:val="28"/>
          <w:szCs w:val="28"/>
          <w:lang w:eastAsia="ru-RU"/>
        </w:rPr>
        <w:drawing>
          <wp:inline distT="0" distB="0" distL="0" distR="0">
            <wp:extent cx="3849320" cy="1334279"/>
            <wp:effectExtent l="0" t="0" r="0" b="0"/>
            <wp:docPr id="45" name="Рисунок 49" descr="http://www.rcit.su/gallery/ti51-3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rcit.su/gallery/ti51-312-1.jpg"/>
                    <pic:cNvPicPr>
                      <a:picLocks noChangeAspect="1" noChangeArrowheads="1"/>
                    </pic:cNvPicPr>
                  </pic:nvPicPr>
                  <pic:blipFill>
                    <a:blip r:embed="rId33" cstate="print"/>
                    <a:srcRect/>
                    <a:stretch>
                      <a:fillRect/>
                    </a:stretch>
                  </pic:blipFill>
                  <pic:spPr bwMode="auto">
                    <a:xfrm>
                      <a:off x="0" y="0"/>
                      <a:ext cx="3931639" cy="1362813"/>
                    </a:xfrm>
                    <a:prstGeom prst="rect">
                      <a:avLst/>
                    </a:prstGeom>
                    <a:noFill/>
                    <a:ln w="9525">
                      <a:noFill/>
                      <a:miter lim="800000"/>
                      <a:headEnd/>
                      <a:tailEnd/>
                    </a:ln>
                  </pic:spPr>
                </pic:pic>
              </a:graphicData>
            </a:graphic>
          </wp:inline>
        </w:drawing>
      </w:r>
    </w:p>
    <w:p w:rsidR="00056E28" w:rsidRPr="009A318D" w:rsidRDefault="00056E28"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056E28" w:rsidRPr="009A318D" w:rsidRDefault="00FA3FAB" w:rsidP="00581324">
      <w:pPr>
        <w:shd w:val="clear" w:color="auto" w:fill="FFFFFF"/>
        <w:spacing w:after="0" w:line="240" w:lineRule="auto"/>
        <w:jc w:val="center"/>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Рисунок 1</w:t>
      </w:r>
      <w:r w:rsidR="00B5410A" w:rsidRPr="009A318D">
        <w:rPr>
          <w:rFonts w:ascii="Times New Roman" w:eastAsia="Times New Roman" w:hAnsi="Times New Roman" w:cs="Times New Roman"/>
          <w:sz w:val="28"/>
          <w:szCs w:val="28"/>
          <w:lang w:eastAsia="ru-RU"/>
        </w:rPr>
        <w:t>.</w:t>
      </w:r>
      <w:r w:rsidR="00C267B4" w:rsidRPr="009A318D">
        <w:rPr>
          <w:rFonts w:ascii="Times New Roman" w:eastAsia="Times New Roman" w:hAnsi="Times New Roman" w:cs="Times New Roman"/>
          <w:sz w:val="28"/>
          <w:szCs w:val="28"/>
          <w:lang w:eastAsia="ru-RU"/>
        </w:rPr>
        <w:t>16</w:t>
      </w:r>
      <w:r w:rsidR="00B5410A" w:rsidRPr="009A318D">
        <w:rPr>
          <w:rFonts w:ascii="Times New Roman" w:eastAsia="Times New Roman" w:hAnsi="Times New Roman" w:cs="Times New Roman"/>
          <w:sz w:val="28"/>
          <w:szCs w:val="28"/>
          <w:lang w:eastAsia="ru-RU"/>
        </w:rPr>
        <w:t xml:space="preserve"> - </w:t>
      </w:r>
      <w:r w:rsidR="00056E28" w:rsidRPr="009A318D">
        <w:rPr>
          <w:rFonts w:ascii="Times New Roman" w:eastAsia="Times New Roman" w:hAnsi="Times New Roman" w:cs="Times New Roman"/>
          <w:sz w:val="28"/>
          <w:szCs w:val="28"/>
          <w:lang w:eastAsia="ru-RU"/>
        </w:rPr>
        <w:t xml:space="preserve"> </w:t>
      </w:r>
      <w:r w:rsidR="00B5410A" w:rsidRPr="009A318D">
        <w:rPr>
          <w:rFonts w:ascii="Times New Roman" w:eastAsia="Times New Roman" w:hAnsi="Times New Roman" w:cs="Times New Roman"/>
          <w:sz w:val="28"/>
          <w:szCs w:val="28"/>
          <w:lang w:eastAsia="ru-RU"/>
        </w:rPr>
        <w:t>Результат текучести м</w:t>
      </w:r>
      <w:r w:rsidR="00724F4B" w:rsidRPr="009A318D">
        <w:rPr>
          <w:rFonts w:ascii="Times New Roman" w:eastAsia="Times New Roman" w:hAnsi="Times New Roman" w:cs="Times New Roman"/>
          <w:sz w:val="28"/>
          <w:szCs w:val="28"/>
          <w:lang w:eastAsia="ru-RU"/>
        </w:rPr>
        <w:t>атериала колеса</w:t>
      </w:r>
    </w:p>
    <w:p w:rsidR="00056E28" w:rsidRPr="009A318D" w:rsidRDefault="00056E28"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056E28" w:rsidRPr="009A318D" w:rsidRDefault="00FE2EB4"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Выщербины </w:t>
      </w:r>
      <w:r w:rsidR="00543628" w:rsidRPr="009A318D">
        <w:rPr>
          <w:rFonts w:ascii="Times New Roman" w:hAnsi="Times New Roman" w:cs="Times New Roman"/>
          <w:sz w:val="28"/>
          <w:szCs w:val="28"/>
        </w:rPr>
        <w:t>делят</w:t>
      </w:r>
      <w:r w:rsidRPr="009A318D">
        <w:rPr>
          <w:rFonts w:ascii="Times New Roman" w:hAnsi="Times New Roman" w:cs="Times New Roman"/>
          <w:sz w:val="28"/>
          <w:szCs w:val="28"/>
        </w:rPr>
        <w:t xml:space="preserve"> </w:t>
      </w:r>
      <w:r w:rsidR="00543628" w:rsidRPr="009A318D">
        <w:rPr>
          <w:rFonts w:ascii="Times New Roman" w:hAnsi="Times New Roman" w:cs="Times New Roman"/>
          <w:sz w:val="28"/>
          <w:szCs w:val="28"/>
        </w:rPr>
        <w:t>по</w:t>
      </w:r>
      <w:r w:rsidRPr="009A318D">
        <w:rPr>
          <w:rFonts w:ascii="Times New Roman" w:hAnsi="Times New Roman" w:cs="Times New Roman"/>
          <w:sz w:val="28"/>
          <w:szCs w:val="28"/>
        </w:rPr>
        <w:t xml:space="preserve"> </w:t>
      </w:r>
      <w:r w:rsidR="00724F4B" w:rsidRPr="009A318D">
        <w:rPr>
          <w:rFonts w:ascii="Times New Roman" w:hAnsi="Times New Roman" w:cs="Times New Roman"/>
          <w:sz w:val="28"/>
          <w:szCs w:val="28"/>
        </w:rPr>
        <w:t>местам</w:t>
      </w:r>
      <w:r w:rsidRPr="009A318D">
        <w:rPr>
          <w:rFonts w:ascii="Times New Roman" w:hAnsi="Times New Roman" w:cs="Times New Roman"/>
          <w:sz w:val="28"/>
          <w:szCs w:val="28"/>
        </w:rPr>
        <w:t xml:space="preserve"> их </w:t>
      </w:r>
      <w:r w:rsidR="00543628" w:rsidRPr="009A318D">
        <w:rPr>
          <w:rFonts w:ascii="Times New Roman" w:hAnsi="Times New Roman" w:cs="Times New Roman"/>
          <w:sz w:val="28"/>
          <w:szCs w:val="28"/>
        </w:rPr>
        <w:t>образования</w:t>
      </w:r>
      <w:r w:rsidRPr="009A318D">
        <w:rPr>
          <w:rFonts w:ascii="Times New Roman" w:hAnsi="Times New Roman" w:cs="Times New Roman"/>
          <w:sz w:val="28"/>
          <w:szCs w:val="28"/>
        </w:rPr>
        <w:t xml:space="preserve"> </w:t>
      </w:r>
      <w:r w:rsidR="00C267B4" w:rsidRPr="009A318D">
        <w:rPr>
          <w:rFonts w:ascii="Times New Roman" w:hAnsi="Times New Roman" w:cs="Times New Roman"/>
          <w:sz w:val="28"/>
          <w:szCs w:val="28"/>
        </w:rPr>
        <w:t>(рис. 1.17-1.19</w:t>
      </w:r>
      <w:r w:rsidR="00FA3FAB" w:rsidRPr="009A318D">
        <w:rPr>
          <w:rFonts w:ascii="Times New Roman" w:hAnsi="Times New Roman" w:cs="Times New Roman"/>
          <w:sz w:val="28"/>
          <w:szCs w:val="28"/>
        </w:rPr>
        <w:t>)</w:t>
      </w:r>
      <w:r w:rsidR="00056E28" w:rsidRPr="009A318D">
        <w:rPr>
          <w:rFonts w:ascii="Times New Roman" w:hAnsi="Times New Roman" w:cs="Times New Roman"/>
          <w:sz w:val="28"/>
          <w:szCs w:val="28"/>
        </w:rPr>
        <w:t>. Одни выщербины развиваются по сле</w:t>
      </w:r>
      <w:r w:rsidR="00811B95" w:rsidRPr="009A318D">
        <w:rPr>
          <w:rFonts w:ascii="Times New Roman" w:hAnsi="Times New Roman" w:cs="Times New Roman"/>
          <w:sz w:val="28"/>
          <w:szCs w:val="28"/>
        </w:rPr>
        <w:t>дам ползунов, светлым пятнам и наварам</w:t>
      </w:r>
      <w:r w:rsidR="00056E28" w:rsidRPr="009A318D">
        <w:rPr>
          <w:rFonts w:ascii="Times New Roman" w:hAnsi="Times New Roman" w:cs="Times New Roman"/>
          <w:sz w:val="28"/>
          <w:szCs w:val="28"/>
        </w:rPr>
        <w:t>. Они появляются из-за структурных изменений металла, возникают в резуль</w:t>
      </w:r>
      <w:r w:rsidR="005555D8" w:rsidRPr="009A318D">
        <w:rPr>
          <w:rFonts w:ascii="Times New Roman" w:hAnsi="Times New Roman" w:cs="Times New Roman"/>
          <w:sz w:val="28"/>
          <w:szCs w:val="28"/>
        </w:rPr>
        <w:t xml:space="preserve">тате образования микротрещин, </w:t>
      </w:r>
      <w:r w:rsidR="00056E28" w:rsidRPr="009A318D">
        <w:rPr>
          <w:rFonts w:ascii="Times New Roman" w:hAnsi="Times New Roman" w:cs="Times New Roman"/>
          <w:sz w:val="28"/>
          <w:szCs w:val="28"/>
        </w:rPr>
        <w:t xml:space="preserve">характерных для </w:t>
      </w:r>
      <w:r w:rsidR="005555D8" w:rsidRPr="009A318D">
        <w:rPr>
          <w:rFonts w:ascii="Times New Roman" w:hAnsi="Times New Roman" w:cs="Times New Roman"/>
          <w:sz w:val="28"/>
          <w:szCs w:val="28"/>
        </w:rPr>
        <w:t>особо</w:t>
      </w:r>
      <w:r w:rsidR="00724F4B" w:rsidRPr="009A318D">
        <w:rPr>
          <w:rFonts w:ascii="Times New Roman" w:hAnsi="Times New Roman" w:cs="Times New Roman"/>
          <w:sz w:val="28"/>
          <w:szCs w:val="28"/>
        </w:rPr>
        <w:t xml:space="preserve"> </w:t>
      </w:r>
      <w:r w:rsidR="005555D8" w:rsidRPr="009A318D">
        <w:rPr>
          <w:rFonts w:ascii="Times New Roman" w:hAnsi="Times New Roman" w:cs="Times New Roman"/>
          <w:sz w:val="28"/>
          <w:szCs w:val="28"/>
        </w:rPr>
        <w:t>отбе</w:t>
      </w:r>
      <w:r w:rsidR="00A85FC4" w:rsidRPr="009A318D">
        <w:rPr>
          <w:rFonts w:ascii="Times New Roman" w:hAnsi="Times New Roman" w:cs="Times New Roman"/>
          <w:sz w:val="28"/>
          <w:szCs w:val="28"/>
        </w:rPr>
        <w:t>лен</w:t>
      </w:r>
      <w:r w:rsidR="00724F4B" w:rsidRPr="009A318D">
        <w:rPr>
          <w:rFonts w:ascii="Times New Roman" w:hAnsi="Times New Roman" w:cs="Times New Roman"/>
          <w:sz w:val="28"/>
          <w:szCs w:val="28"/>
        </w:rPr>
        <w:t>ного</w:t>
      </w:r>
      <w:r w:rsidR="00056E28" w:rsidRPr="009A318D">
        <w:rPr>
          <w:rFonts w:ascii="Times New Roman" w:hAnsi="Times New Roman" w:cs="Times New Roman"/>
          <w:sz w:val="28"/>
          <w:szCs w:val="28"/>
        </w:rPr>
        <w:t xml:space="preserve"> слоя. Глубина таких </w:t>
      </w:r>
      <w:r w:rsidR="00B5410A" w:rsidRPr="009A318D">
        <w:rPr>
          <w:rFonts w:ascii="Times New Roman" w:hAnsi="Times New Roman" w:cs="Times New Roman"/>
          <w:sz w:val="28"/>
          <w:szCs w:val="28"/>
        </w:rPr>
        <w:t>выщербин редко достигает 3 мм [61</w:t>
      </w:r>
      <w:r w:rsidR="00056E28" w:rsidRPr="009A318D">
        <w:rPr>
          <w:rFonts w:ascii="Times New Roman" w:hAnsi="Times New Roman" w:cs="Times New Roman"/>
          <w:sz w:val="28"/>
          <w:szCs w:val="28"/>
        </w:rPr>
        <w:t>].</w:t>
      </w:r>
    </w:p>
    <w:p w:rsidR="00056E28" w:rsidRPr="009A318D" w:rsidRDefault="00056E28" w:rsidP="008B1148">
      <w:pPr>
        <w:shd w:val="clear" w:color="auto" w:fill="FFFFFF"/>
        <w:spacing w:after="0" w:line="240" w:lineRule="auto"/>
        <w:ind w:left="-142" w:firstLine="709"/>
        <w:jc w:val="both"/>
        <w:rPr>
          <w:rFonts w:ascii="Times New Roman" w:eastAsia="Times New Roman" w:hAnsi="Times New Roman" w:cs="Times New Roman"/>
          <w:sz w:val="28"/>
          <w:szCs w:val="28"/>
          <w:lang w:eastAsia="ru-RU"/>
        </w:rPr>
      </w:pPr>
    </w:p>
    <w:p w:rsidR="00056E28" w:rsidRPr="009A318D" w:rsidRDefault="00056E28" w:rsidP="00724F4B">
      <w:pPr>
        <w:shd w:val="clear" w:color="auto" w:fill="FFFFFF"/>
        <w:spacing w:after="0" w:line="240" w:lineRule="auto"/>
        <w:jc w:val="center"/>
        <w:rPr>
          <w:rFonts w:ascii="Times New Roman" w:eastAsia="Times New Roman" w:hAnsi="Times New Roman" w:cs="Times New Roman"/>
          <w:sz w:val="28"/>
          <w:szCs w:val="28"/>
          <w:lang w:eastAsia="ru-RU"/>
        </w:rPr>
      </w:pPr>
      <w:r w:rsidRPr="009A318D">
        <w:rPr>
          <w:rFonts w:ascii="Times New Roman" w:hAnsi="Times New Roman" w:cs="Times New Roman"/>
          <w:noProof/>
          <w:sz w:val="28"/>
          <w:szCs w:val="28"/>
          <w:lang w:eastAsia="ru-RU"/>
        </w:rPr>
        <w:drawing>
          <wp:inline distT="0" distB="0" distL="0" distR="0">
            <wp:extent cx="3916123" cy="1315471"/>
            <wp:effectExtent l="0" t="0" r="0" b="0"/>
            <wp:docPr id="46" name="Рисунок 58" descr="http://www.rcit.su/gallery/ti51-6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rcit.su/gallery/ti51-611-1.jpg"/>
                    <pic:cNvPicPr>
                      <a:picLocks noChangeAspect="1" noChangeArrowheads="1"/>
                    </pic:cNvPicPr>
                  </pic:nvPicPr>
                  <pic:blipFill>
                    <a:blip r:embed="rId34" cstate="print"/>
                    <a:srcRect/>
                    <a:stretch>
                      <a:fillRect/>
                    </a:stretch>
                  </pic:blipFill>
                  <pic:spPr bwMode="auto">
                    <a:xfrm>
                      <a:off x="0" y="0"/>
                      <a:ext cx="4007296" cy="1346097"/>
                    </a:xfrm>
                    <a:prstGeom prst="rect">
                      <a:avLst/>
                    </a:prstGeom>
                    <a:noFill/>
                    <a:ln w="9525">
                      <a:noFill/>
                      <a:miter lim="800000"/>
                      <a:headEnd/>
                      <a:tailEnd/>
                    </a:ln>
                  </pic:spPr>
                </pic:pic>
              </a:graphicData>
            </a:graphic>
          </wp:inline>
        </w:drawing>
      </w:r>
    </w:p>
    <w:p w:rsidR="00056E28" w:rsidRPr="009A318D" w:rsidRDefault="00056E28"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056E28" w:rsidRPr="009A318D" w:rsidRDefault="00FA3FAB" w:rsidP="00724F4B">
      <w:pPr>
        <w:shd w:val="clear" w:color="auto" w:fill="FFFFFF"/>
        <w:spacing w:after="0" w:line="240" w:lineRule="auto"/>
        <w:jc w:val="center"/>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Рисунок 1</w:t>
      </w:r>
      <w:r w:rsidR="00056E28" w:rsidRPr="009A318D">
        <w:rPr>
          <w:rFonts w:ascii="Times New Roman" w:eastAsia="Times New Roman" w:hAnsi="Times New Roman" w:cs="Times New Roman"/>
          <w:sz w:val="28"/>
          <w:szCs w:val="28"/>
          <w:lang w:eastAsia="ru-RU"/>
        </w:rPr>
        <w:t>.</w:t>
      </w:r>
      <w:r w:rsidR="00C267B4" w:rsidRPr="009A318D">
        <w:rPr>
          <w:rFonts w:ascii="Times New Roman" w:eastAsia="Times New Roman" w:hAnsi="Times New Roman" w:cs="Times New Roman"/>
          <w:sz w:val="28"/>
          <w:szCs w:val="28"/>
          <w:lang w:eastAsia="ru-RU"/>
        </w:rPr>
        <w:t>17</w:t>
      </w:r>
      <w:r w:rsidR="00B5410A" w:rsidRPr="009A318D">
        <w:rPr>
          <w:rFonts w:ascii="Times New Roman" w:eastAsia="Times New Roman" w:hAnsi="Times New Roman" w:cs="Times New Roman"/>
          <w:sz w:val="28"/>
          <w:szCs w:val="28"/>
          <w:lang w:eastAsia="ru-RU"/>
        </w:rPr>
        <w:t xml:space="preserve"> - </w:t>
      </w:r>
      <w:r w:rsidR="00056E28" w:rsidRPr="009A318D">
        <w:rPr>
          <w:rFonts w:ascii="Times New Roman" w:eastAsia="Times New Roman" w:hAnsi="Times New Roman" w:cs="Times New Roman"/>
          <w:sz w:val="28"/>
          <w:szCs w:val="28"/>
          <w:lang w:eastAsia="ru-RU"/>
        </w:rPr>
        <w:t xml:space="preserve"> </w:t>
      </w:r>
      <w:r w:rsidRPr="009A318D">
        <w:rPr>
          <w:rFonts w:ascii="Times New Roman" w:eastAsia="Times New Roman" w:hAnsi="Times New Roman" w:cs="Times New Roman"/>
          <w:sz w:val="28"/>
          <w:szCs w:val="28"/>
          <w:lang w:eastAsia="ru-RU"/>
        </w:rPr>
        <w:t>Форма двойного дефекта - в</w:t>
      </w:r>
      <w:r w:rsidR="00056E28" w:rsidRPr="009A318D">
        <w:rPr>
          <w:rFonts w:ascii="Times New Roman" w:eastAsia="Times New Roman" w:hAnsi="Times New Roman" w:cs="Times New Roman"/>
          <w:sz w:val="28"/>
          <w:szCs w:val="28"/>
          <w:lang w:eastAsia="ru-RU"/>
        </w:rPr>
        <w:t>ыщербины на ползуне</w:t>
      </w:r>
    </w:p>
    <w:p w:rsidR="00056E28" w:rsidRPr="009A318D" w:rsidRDefault="00056E28" w:rsidP="008B1148">
      <w:pPr>
        <w:spacing w:after="0" w:line="240" w:lineRule="auto"/>
        <w:ind w:firstLine="709"/>
        <w:jc w:val="both"/>
        <w:rPr>
          <w:rFonts w:ascii="Times New Roman" w:hAnsi="Times New Roman" w:cs="Times New Roman"/>
          <w:sz w:val="28"/>
          <w:szCs w:val="28"/>
        </w:rPr>
      </w:pPr>
    </w:p>
    <w:p w:rsidR="00542A12" w:rsidRPr="009A318D" w:rsidRDefault="00056E28" w:rsidP="00542A12">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Друг</w:t>
      </w:r>
      <w:r w:rsidR="00FE2EB4" w:rsidRPr="009A318D">
        <w:rPr>
          <w:rFonts w:ascii="Times New Roman" w:hAnsi="Times New Roman" w:cs="Times New Roman"/>
          <w:sz w:val="28"/>
          <w:szCs w:val="28"/>
        </w:rPr>
        <w:t>ой вид выщербин являе</w:t>
      </w:r>
      <w:r w:rsidRPr="009A318D">
        <w:rPr>
          <w:rFonts w:ascii="Times New Roman" w:hAnsi="Times New Roman" w:cs="Times New Roman"/>
          <w:sz w:val="28"/>
          <w:szCs w:val="28"/>
        </w:rPr>
        <w:t xml:space="preserve">тся </w:t>
      </w:r>
      <w:r w:rsidR="00543628" w:rsidRPr="009A318D">
        <w:rPr>
          <w:rFonts w:ascii="Times New Roman" w:hAnsi="Times New Roman" w:cs="Times New Roman"/>
          <w:sz w:val="28"/>
          <w:szCs w:val="28"/>
        </w:rPr>
        <w:t>результатом</w:t>
      </w:r>
      <w:r w:rsidRPr="009A318D">
        <w:rPr>
          <w:rFonts w:ascii="Times New Roman" w:hAnsi="Times New Roman" w:cs="Times New Roman"/>
          <w:sz w:val="28"/>
          <w:szCs w:val="28"/>
        </w:rPr>
        <w:t xml:space="preserve"> </w:t>
      </w:r>
      <w:r w:rsidR="00FE2EB4" w:rsidRPr="009A318D">
        <w:rPr>
          <w:rFonts w:ascii="Times New Roman" w:hAnsi="Times New Roman" w:cs="Times New Roman"/>
          <w:sz w:val="28"/>
          <w:szCs w:val="28"/>
        </w:rPr>
        <w:t xml:space="preserve">поверхностных </w:t>
      </w:r>
      <w:r w:rsidR="00543628" w:rsidRPr="009A318D">
        <w:rPr>
          <w:rFonts w:ascii="Times New Roman" w:hAnsi="Times New Roman" w:cs="Times New Roman"/>
          <w:sz w:val="28"/>
          <w:szCs w:val="28"/>
        </w:rPr>
        <w:t xml:space="preserve">усталостных разрушений, </w:t>
      </w:r>
      <w:r w:rsidRPr="009A318D">
        <w:rPr>
          <w:rFonts w:ascii="Times New Roman" w:hAnsi="Times New Roman" w:cs="Times New Roman"/>
          <w:sz w:val="28"/>
          <w:szCs w:val="28"/>
        </w:rPr>
        <w:t>развити</w:t>
      </w:r>
      <w:r w:rsidR="00543628" w:rsidRPr="009A318D">
        <w:rPr>
          <w:rFonts w:ascii="Times New Roman" w:hAnsi="Times New Roman" w:cs="Times New Roman"/>
          <w:sz w:val="28"/>
          <w:szCs w:val="28"/>
        </w:rPr>
        <w:t>ем</w:t>
      </w:r>
      <w:r w:rsidRPr="009A318D">
        <w:rPr>
          <w:rFonts w:ascii="Times New Roman" w:hAnsi="Times New Roman" w:cs="Times New Roman"/>
          <w:sz w:val="28"/>
          <w:szCs w:val="28"/>
        </w:rPr>
        <w:t xml:space="preserve"> не</w:t>
      </w:r>
      <w:r w:rsidR="00A85FC4" w:rsidRPr="009A318D">
        <w:rPr>
          <w:rFonts w:ascii="Times New Roman" w:hAnsi="Times New Roman" w:cs="Times New Roman"/>
          <w:sz w:val="28"/>
          <w:szCs w:val="28"/>
        </w:rPr>
        <w:t>глубоких</w:t>
      </w:r>
      <w:r w:rsidRPr="009A318D">
        <w:rPr>
          <w:rFonts w:ascii="Times New Roman" w:hAnsi="Times New Roman" w:cs="Times New Roman"/>
          <w:sz w:val="28"/>
          <w:szCs w:val="28"/>
        </w:rPr>
        <w:t xml:space="preserve"> усталостных </w:t>
      </w:r>
      <w:r w:rsidR="00A85FC4" w:rsidRPr="009A318D">
        <w:rPr>
          <w:rFonts w:ascii="Times New Roman" w:hAnsi="Times New Roman" w:cs="Times New Roman"/>
          <w:sz w:val="28"/>
          <w:szCs w:val="28"/>
        </w:rPr>
        <w:t>расслоений</w:t>
      </w:r>
      <w:r w:rsidRPr="009A318D">
        <w:rPr>
          <w:rFonts w:ascii="Times New Roman" w:hAnsi="Times New Roman" w:cs="Times New Roman"/>
          <w:sz w:val="28"/>
          <w:szCs w:val="28"/>
        </w:rPr>
        <w:t xml:space="preserve"> с </w:t>
      </w:r>
      <w:r w:rsidR="00A85FC4" w:rsidRPr="009A318D">
        <w:rPr>
          <w:rFonts w:ascii="Times New Roman" w:hAnsi="Times New Roman" w:cs="Times New Roman"/>
          <w:sz w:val="28"/>
          <w:szCs w:val="28"/>
        </w:rPr>
        <w:t>вытекающим</w:t>
      </w:r>
      <w:r w:rsidRPr="009A318D">
        <w:rPr>
          <w:rFonts w:ascii="Times New Roman" w:hAnsi="Times New Roman" w:cs="Times New Roman"/>
          <w:sz w:val="28"/>
          <w:szCs w:val="28"/>
        </w:rPr>
        <w:t xml:space="preserve"> от</w:t>
      </w:r>
      <w:r w:rsidR="00FE2EB4" w:rsidRPr="009A318D">
        <w:rPr>
          <w:rFonts w:ascii="Times New Roman" w:hAnsi="Times New Roman" w:cs="Times New Roman"/>
          <w:sz w:val="28"/>
          <w:szCs w:val="28"/>
        </w:rPr>
        <w:t>колом</w:t>
      </w:r>
      <w:r w:rsidRPr="009A318D">
        <w:rPr>
          <w:rFonts w:ascii="Times New Roman" w:hAnsi="Times New Roman" w:cs="Times New Roman"/>
          <w:sz w:val="28"/>
          <w:szCs w:val="28"/>
        </w:rPr>
        <w:t xml:space="preserve"> </w:t>
      </w:r>
      <w:r w:rsidR="00543628" w:rsidRPr="009A318D">
        <w:rPr>
          <w:rFonts w:ascii="Times New Roman" w:hAnsi="Times New Roman" w:cs="Times New Roman"/>
          <w:sz w:val="28"/>
          <w:szCs w:val="28"/>
        </w:rPr>
        <w:t>краев</w:t>
      </w:r>
      <w:r w:rsidRPr="009A318D">
        <w:rPr>
          <w:rFonts w:ascii="Times New Roman" w:hAnsi="Times New Roman" w:cs="Times New Roman"/>
          <w:sz w:val="28"/>
          <w:szCs w:val="28"/>
        </w:rPr>
        <w:t xml:space="preserve"> металла.</w:t>
      </w:r>
      <w:r w:rsidR="00542A12" w:rsidRPr="009A318D">
        <w:rPr>
          <w:rFonts w:ascii="Times New Roman" w:hAnsi="Times New Roman" w:cs="Times New Roman"/>
          <w:sz w:val="28"/>
          <w:szCs w:val="28"/>
        </w:rPr>
        <w:t xml:space="preserve"> Усталостные трещины образуются под действием постоянных циклически повторяющихся контактных нагрузок. Внутри усталостных выщербин часто бывают трещины, идущие в глубину под острым углом к поверхности катания.</w:t>
      </w:r>
    </w:p>
    <w:p w:rsidR="00542A12" w:rsidRPr="009A318D" w:rsidRDefault="00542A12" w:rsidP="00542A12">
      <w:pPr>
        <w:spacing w:after="0" w:line="240" w:lineRule="auto"/>
        <w:ind w:firstLine="709"/>
        <w:jc w:val="both"/>
        <w:rPr>
          <w:rFonts w:ascii="Times New Roman" w:hAnsi="Times New Roman" w:cs="Times New Roman"/>
          <w:sz w:val="28"/>
          <w:szCs w:val="28"/>
        </w:rPr>
      </w:pPr>
    </w:p>
    <w:p w:rsidR="00056E28" w:rsidRPr="009A318D" w:rsidRDefault="00056E28" w:rsidP="00542A12">
      <w:pPr>
        <w:shd w:val="clear" w:color="auto" w:fill="FFFFFF"/>
        <w:spacing w:after="0" w:line="240" w:lineRule="auto"/>
        <w:jc w:val="center"/>
        <w:rPr>
          <w:rFonts w:ascii="Times New Roman" w:eastAsia="Times New Roman" w:hAnsi="Times New Roman" w:cs="Times New Roman"/>
          <w:sz w:val="28"/>
          <w:szCs w:val="28"/>
          <w:lang w:eastAsia="ru-RU"/>
        </w:rPr>
      </w:pPr>
      <w:r w:rsidRPr="009A318D">
        <w:rPr>
          <w:rFonts w:ascii="Times New Roman" w:hAnsi="Times New Roman" w:cs="Times New Roman"/>
          <w:noProof/>
          <w:sz w:val="28"/>
          <w:szCs w:val="28"/>
          <w:lang w:eastAsia="ru-RU"/>
        </w:rPr>
        <w:lastRenderedPageBreak/>
        <w:drawing>
          <wp:inline distT="0" distB="0" distL="0" distR="0">
            <wp:extent cx="4251504" cy="1187722"/>
            <wp:effectExtent l="0" t="0" r="0" b="0"/>
            <wp:docPr id="49" name="Рисунок 61" descr="http://www.rcit.su/gallery/ti51-6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rcit.su/gallery/ti51-612-1.jpg"/>
                    <pic:cNvPicPr>
                      <a:picLocks noChangeAspect="1" noChangeArrowheads="1"/>
                    </pic:cNvPicPr>
                  </pic:nvPicPr>
                  <pic:blipFill>
                    <a:blip r:embed="rId35" cstate="print"/>
                    <a:srcRect/>
                    <a:stretch>
                      <a:fillRect/>
                    </a:stretch>
                  </pic:blipFill>
                  <pic:spPr bwMode="auto">
                    <a:xfrm>
                      <a:off x="0" y="0"/>
                      <a:ext cx="4405495" cy="1230742"/>
                    </a:xfrm>
                    <a:prstGeom prst="rect">
                      <a:avLst/>
                    </a:prstGeom>
                    <a:noFill/>
                    <a:ln w="9525">
                      <a:noFill/>
                      <a:miter lim="800000"/>
                      <a:headEnd/>
                      <a:tailEnd/>
                    </a:ln>
                  </pic:spPr>
                </pic:pic>
              </a:graphicData>
            </a:graphic>
          </wp:inline>
        </w:drawing>
      </w:r>
    </w:p>
    <w:p w:rsidR="00724F4B" w:rsidRPr="009A318D" w:rsidRDefault="00724F4B" w:rsidP="008B1148">
      <w:pPr>
        <w:shd w:val="clear" w:color="auto" w:fill="FFFFFF"/>
        <w:spacing w:after="0" w:line="240" w:lineRule="auto"/>
        <w:ind w:firstLine="709"/>
        <w:jc w:val="center"/>
        <w:rPr>
          <w:rFonts w:ascii="Times New Roman" w:eastAsia="Times New Roman" w:hAnsi="Times New Roman" w:cs="Times New Roman"/>
          <w:sz w:val="28"/>
          <w:szCs w:val="28"/>
          <w:lang w:eastAsia="ru-RU"/>
        </w:rPr>
      </w:pPr>
    </w:p>
    <w:p w:rsidR="005555D8" w:rsidRPr="009A318D" w:rsidRDefault="00056E28" w:rsidP="00275F3A">
      <w:pPr>
        <w:shd w:val="clear" w:color="auto" w:fill="FFFFFF"/>
        <w:tabs>
          <w:tab w:val="left" w:pos="2694"/>
        </w:tabs>
        <w:spacing w:after="0" w:line="240" w:lineRule="auto"/>
        <w:jc w:val="center"/>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 xml:space="preserve">Рисунок </w:t>
      </w:r>
      <w:r w:rsidR="00FA3FAB" w:rsidRPr="009A318D">
        <w:rPr>
          <w:rFonts w:ascii="Times New Roman" w:eastAsia="Times New Roman" w:hAnsi="Times New Roman" w:cs="Times New Roman"/>
          <w:sz w:val="28"/>
          <w:szCs w:val="28"/>
          <w:lang w:eastAsia="ru-RU"/>
        </w:rPr>
        <w:t>1</w:t>
      </w:r>
      <w:r w:rsidR="00B5410A" w:rsidRPr="009A318D">
        <w:rPr>
          <w:rFonts w:ascii="Times New Roman" w:eastAsia="Times New Roman" w:hAnsi="Times New Roman" w:cs="Times New Roman"/>
          <w:sz w:val="28"/>
          <w:szCs w:val="28"/>
          <w:lang w:eastAsia="ru-RU"/>
        </w:rPr>
        <w:t>.</w:t>
      </w:r>
      <w:r w:rsidR="00C267B4" w:rsidRPr="009A318D">
        <w:rPr>
          <w:rFonts w:ascii="Times New Roman" w:eastAsia="Times New Roman" w:hAnsi="Times New Roman" w:cs="Times New Roman"/>
          <w:sz w:val="28"/>
          <w:szCs w:val="28"/>
          <w:lang w:eastAsia="ru-RU"/>
        </w:rPr>
        <w:t>18</w:t>
      </w:r>
      <w:r w:rsidR="00D33F0C" w:rsidRPr="009A318D">
        <w:rPr>
          <w:rFonts w:ascii="Times New Roman" w:eastAsia="Times New Roman" w:hAnsi="Times New Roman" w:cs="Times New Roman"/>
          <w:sz w:val="28"/>
          <w:szCs w:val="28"/>
          <w:lang w:eastAsia="ru-RU"/>
        </w:rPr>
        <w:t xml:space="preserve"> </w:t>
      </w:r>
      <w:r w:rsidR="00A85FC4" w:rsidRPr="009A318D">
        <w:rPr>
          <w:rFonts w:ascii="Times New Roman" w:eastAsia="Times New Roman" w:hAnsi="Times New Roman" w:cs="Times New Roman"/>
          <w:sz w:val="28"/>
          <w:szCs w:val="28"/>
          <w:lang w:eastAsia="ru-RU"/>
        </w:rPr>
        <w:t>–</w:t>
      </w:r>
      <w:r w:rsidRPr="009A318D">
        <w:rPr>
          <w:rFonts w:ascii="Times New Roman" w:eastAsia="Times New Roman" w:hAnsi="Times New Roman" w:cs="Times New Roman"/>
          <w:sz w:val="28"/>
          <w:szCs w:val="28"/>
          <w:lang w:eastAsia="ru-RU"/>
        </w:rPr>
        <w:t xml:space="preserve"> </w:t>
      </w:r>
      <w:r w:rsidR="005555D8" w:rsidRPr="009A318D">
        <w:rPr>
          <w:rFonts w:ascii="Times New Roman" w:eastAsia="Times New Roman" w:hAnsi="Times New Roman" w:cs="Times New Roman"/>
          <w:sz w:val="28"/>
          <w:szCs w:val="28"/>
          <w:lang w:eastAsia="ru-RU"/>
        </w:rPr>
        <w:t xml:space="preserve">Результат выщербины по </w:t>
      </w:r>
      <w:r w:rsidR="00275F3A" w:rsidRPr="009A318D">
        <w:rPr>
          <w:rFonts w:ascii="Times New Roman" w:eastAsia="Times New Roman" w:hAnsi="Times New Roman" w:cs="Times New Roman"/>
          <w:sz w:val="28"/>
          <w:szCs w:val="28"/>
          <w:lang w:eastAsia="ru-RU"/>
        </w:rPr>
        <w:t xml:space="preserve">месту образования </w:t>
      </w:r>
      <w:r w:rsidR="005555D8" w:rsidRPr="009A318D">
        <w:rPr>
          <w:rFonts w:ascii="Times New Roman" w:eastAsia="Times New Roman" w:hAnsi="Times New Roman" w:cs="Times New Roman"/>
          <w:sz w:val="28"/>
          <w:szCs w:val="28"/>
          <w:lang w:eastAsia="ru-RU"/>
        </w:rPr>
        <w:t>усталостны</w:t>
      </w:r>
      <w:r w:rsidR="00275F3A" w:rsidRPr="009A318D">
        <w:rPr>
          <w:rFonts w:ascii="Times New Roman" w:eastAsia="Times New Roman" w:hAnsi="Times New Roman" w:cs="Times New Roman"/>
          <w:sz w:val="28"/>
          <w:szCs w:val="28"/>
          <w:lang w:eastAsia="ru-RU"/>
        </w:rPr>
        <w:t>х</w:t>
      </w:r>
      <w:r w:rsidR="005555D8" w:rsidRPr="009A318D">
        <w:rPr>
          <w:rFonts w:ascii="Times New Roman" w:eastAsia="Times New Roman" w:hAnsi="Times New Roman" w:cs="Times New Roman"/>
          <w:sz w:val="28"/>
          <w:szCs w:val="28"/>
          <w:lang w:eastAsia="ru-RU"/>
        </w:rPr>
        <w:t xml:space="preserve"> </w:t>
      </w:r>
      <w:r w:rsidR="00275F3A" w:rsidRPr="009A318D">
        <w:rPr>
          <w:rFonts w:ascii="Times New Roman" w:eastAsia="Times New Roman" w:hAnsi="Times New Roman" w:cs="Times New Roman"/>
          <w:sz w:val="28"/>
          <w:szCs w:val="28"/>
          <w:lang w:eastAsia="ru-RU"/>
        </w:rPr>
        <w:t>трещин</w:t>
      </w:r>
    </w:p>
    <w:p w:rsidR="00056E28" w:rsidRPr="009A318D" w:rsidRDefault="00A85FC4" w:rsidP="00724F4B">
      <w:pPr>
        <w:shd w:val="clear" w:color="auto" w:fill="FFFFFF"/>
        <w:spacing w:after="0" w:line="240" w:lineRule="auto"/>
        <w:jc w:val="center"/>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 xml:space="preserve"> </w:t>
      </w:r>
    </w:p>
    <w:p w:rsidR="00056E28" w:rsidRPr="009A318D" w:rsidRDefault="00683298" w:rsidP="0068329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Следующий тип </w:t>
      </w:r>
      <w:r w:rsidR="00275F3A" w:rsidRPr="009A318D">
        <w:rPr>
          <w:rFonts w:ascii="Times New Roman" w:hAnsi="Times New Roman" w:cs="Times New Roman"/>
          <w:sz w:val="28"/>
          <w:szCs w:val="28"/>
        </w:rPr>
        <w:t xml:space="preserve">локальных </w:t>
      </w:r>
      <w:r w:rsidRPr="009A318D">
        <w:rPr>
          <w:rFonts w:ascii="Times New Roman" w:hAnsi="Times New Roman" w:cs="Times New Roman"/>
          <w:sz w:val="28"/>
          <w:szCs w:val="28"/>
        </w:rPr>
        <w:t>выщербин</w:t>
      </w:r>
      <w:r w:rsidR="00275F3A" w:rsidRPr="009A318D">
        <w:rPr>
          <w:rFonts w:ascii="Times New Roman" w:hAnsi="Times New Roman" w:cs="Times New Roman"/>
          <w:sz w:val="28"/>
          <w:szCs w:val="28"/>
        </w:rPr>
        <w:t xml:space="preserve"> </w:t>
      </w:r>
      <w:r w:rsidRPr="009A318D">
        <w:rPr>
          <w:rFonts w:ascii="Times New Roman" w:hAnsi="Times New Roman" w:cs="Times New Roman"/>
          <w:sz w:val="28"/>
          <w:szCs w:val="28"/>
        </w:rPr>
        <w:t>появляется из-за выкрашивания поперечных термотрещин вследствие нагрева колес при торможении.</w:t>
      </w:r>
    </w:p>
    <w:p w:rsidR="00A734FA" w:rsidRPr="009A318D" w:rsidRDefault="00A734FA" w:rsidP="008B1148">
      <w:pPr>
        <w:spacing w:after="0" w:line="240" w:lineRule="auto"/>
        <w:ind w:firstLine="709"/>
        <w:jc w:val="both"/>
        <w:rPr>
          <w:rFonts w:ascii="Times New Roman" w:hAnsi="Times New Roman" w:cs="Times New Roman"/>
          <w:sz w:val="28"/>
          <w:szCs w:val="28"/>
        </w:rPr>
      </w:pPr>
    </w:p>
    <w:p w:rsidR="00056E28" w:rsidRPr="009A318D" w:rsidRDefault="00056E28" w:rsidP="00BB1ACC">
      <w:pPr>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2019300" cy="1361634"/>
            <wp:effectExtent l="0" t="0" r="0" b="0"/>
            <wp:docPr id="50" name="Рисунок 64" descr="http://www.rcit.su/gallery/ti51-6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rcit.su/gallery/ti51-613-1.jpg"/>
                    <pic:cNvPicPr>
                      <a:picLocks noChangeAspect="1" noChangeArrowheads="1"/>
                    </pic:cNvPicPr>
                  </pic:nvPicPr>
                  <pic:blipFill>
                    <a:blip r:embed="rId36" cstate="print"/>
                    <a:srcRect/>
                    <a:stretch>
                      <a:fillRect/>
                    </a:stretch>
                  </pic:blipFill>
                  <pic:spPr bwMode="auto">
                    <a:xfrm>
                      <a:off x="0" y="0"/>
                      <a:ext cx="2075368" cy="1399441"/>
                    </a:xfrm>
                    <a:prstGeom prst="rect">
                      <a:avLst/>
                    </a:prstGeom>
                    <a:noFill/>
                    <a:ln w="9525">
                      <a:noFill/>
                      <a:miter lim="800000"/>
                      <a:headEnd/>
                      <a:tailEnd/>
                    </a:ln>
                  </pic:spPr>
                </pic:pic>
              </a:graphicData>
            </a:graphic>
          </wp:inline>
        </w:drawing>
      </w:r>
    </w:p>
    <w:p w:rsidR="00724F4B" w:rsidRPr="009A318D" w:rsidRDefault="00724F4B" w:rsidP="00BB1ACC">
      <w:pPr>
        <w:spacing w:after="0" w:line="240" w:lineRule="auto"/>
        <w:jc w:val="center"/>
        <w:rPr>
          <w:rFonts w:ascii="Times New Roman" w:hAnsi="Times New Roman" w:cs="Times New Roman"/>
          <w:sz w:val="28"/>
          <w:szCs w:val="28"/>
        </w:rPr>
      </w:pPr>
    </w:p>
    <w:p w:rsidR="00056E28" w:rsidRPr="009A318D" w:rsidRDefault="00056E28" w:rsidP="00BB1ACC">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Рисунок </w:t>
      </w:r>
      <w:r w:rsidR="00FA3FAB" w:rsidRPr="009A318D">
        <w:rPr>
          <w:rFonts w:ascii="Times New Roman" w:hAnsi="Times New Roman" w:cs="Times New Roman"/>
          <w:sz w:val="28"/>
          <w:szCs w:val="28"/>
        </w:rPr>
        <w:t>1</w:t>
      </w:r>
      <w:r w:rsidR="00B5410A" w:rsidRPr="009A318D">
        <w:rPr>
          <w:rFonts w:ascii="Times New Roman" w:hAnsi="Times New Roman" w:cs="Times New Roman"/>
          <w:sz w:val="28"/>
          <w:szCs w:val="28"/>
        </w:rPr>
        <w:t>.</w:t>
      </w:r>
      <w:r w:rsidR="00C267B4" w:rsidRPr="009A318D">
        <w:rPr>
          <w:rFonts w:ascii="Times New Roman" w:hAnsi="Times New Roman" w:cs="Times New Roman"/>
          <w:sz w:val="28"/>
          <w:szCs w:val="28"/>
        </w:rPr>
        <w:t>19</w:t>
      </w:r>
      <w:r w:rsidR="00B5410A" w:rsidRPr="009A318D">
        <w:rPr>
          <w:rFonts w:ascii="Times New Roman" w:hAnsi="Times New Roman" w:cs="Times New Roman"/>
          <w:sz w:val="28"/>
          <w:szCs w:val="28"/>
        </w:rPr>
        <w:t xml:space="preserve"> </w:t>
      </w:r>
      <w:r w:rsidR="00BB1ACC" w:rsidRPr="009A318D">
        <w:rPr>
          <w:rFonts w:ascii="Times New Roman" w:hAnsi="Times New Roman" w:cs="Times New Roman"/>
          <w:sz w:val="28"/>
          <w:szCs w:val="28"/>
        </w:rPr>
        <w:t>–</w:t>
      </w:r>
      <w:r w:rsidRPr="009A318D">
        <w:rPr>
          <w:rFonts w:ascii="Times New Roman" w:hAnsi="Times New Roman" w:cs="Times New Roman"/>
          <w:sz w:val="28"/>
          <w:szCs w:val="28"/>
        </w:rPr>
        <w:t xml:space="preserve"> </w:t>
      </w:r>
      <w:r w:rsidR="00A734FA" w:rsidRPr="009A318D">
        <w:rPr>
          <w:rFonts w:ascii="Times New Roman" w:hAnsi="Times New Roman" w:cs="Times New Roman"/>
          <w:sz w:val="28"/>
          <w:szCs w:val="28"/>
        </w:rPr>
        <w:t>Термотрещины в в</w:t>
      </w:r>
      <w:r w:rsidRPr="009A318D">
        <w:rPr>
          <w:rFonts w:ascii="Times New Roman" w:hAnsi="Times New Roman" w:cs="Times New Roman"/>
          <w:sz w:val="28"/>
          <w:szCs w:val="28"/>
        </w:rPr>
        <w:t>ыщербин</w:t>
      </w:r>
      <w:r w:rsidR="00A734FA" w:rsidRPr="009A318D">
        <w:rPr>
          <w:rFonts w:ascii="Times New Roman" w:hAnsi="Times New Roman" w:cs="Times New Roman"/>
          <w:sz w:val="28"/>
          <w:szCs w:val="28"/>
        </w:rPr>
        <w:t>е</w:t>
      </w:r>
    </w:p>
    <w:p w:rsidR="00056E28" w:rsidRPr="009A318D" w:rsidRDefault="00056E28" w:rsidP="008B1148">
      <w:pPr>
        <w:spacing w:after="0" w:line="240" w:lineRule="auto"/>
        <w:ind w:firstLine="709"/>
        <w:jc w:val="both"/>
        <w:rPr>
          <w:rFonts w:ascii="Times New Roman" w:hAnsi="Times New Roman" w:cs="Times New Roman"/>
          <w:sz w:val="28"/>
          <w:szCs w:val="28"/>
        </w:rPr>
      </w:pPr>
    </w:p>
    <w:p w:rsidR="00542A12" w:rsidRPr="009A318D" w:rsidRDefault="00542A12" w:rsidP="0068329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Все типы выщербин </w:t>
      </w:r>
      <w:r w:rsidR="00683298" w:rsidRPr="009A318D">
        <w:rPr>
          <w:rFonts w:ascii="Times New Roman" w:hAnsi="Times New Roman" w:cs="Times New Roman"/>
          <w:sz w:val="28"/>
          <w:szCs w:val="28"/>
        </w:rPr>
        <w:t xml:space="preserve">устранимы особо тщательной </w:t>
      </w:r>
      <w:r w:rsidRPr="009A318D">
        <w:rPr>
          <w:rFonts w:ascii="Times New Roman" w:hAnsi="Times New Roman" w:cs="Times New Roman"/>
          <w:sz w:val="28"/>
          <w:szCs w:val="28"/>
        </w:rPr>
        <w:t>обточкой колес на колесотокарном станке</w:t>
      </w:r>
      <w:r w:rsidR="0086513B" w:rsidRPr="009A318D">
        <w:rPr>
          <w:rFonts w:ascii="Times New Roman" w:hAnsi="Times New Roman" w:cs="Times New Roman"/>
          <w:sz w:val="28"/>
          <w:szCs w:val="28"/>
        </w:rPr>
        <w:t>, но с большими потерями поверхностного слоя металла</w:t>
      </w:r>
      <w:r w:rsidR="00683298" w:rsidRPr="009A318D">
        <w:rPr>
          <w:rFonts w:ascii="Times New Roman" w:hAnsi="Times New Roman" w:cs="Times New Roman"/>
          <w:sz w:val="28"/>
          <w:szCs w:val="28"/>
        </w:rPr>
        <w:t xml:space="preserve">. Допустимые пределы выщербин – глубина </w:t>
      </w:r>
      <w:r w:rsidR="00683298" w:rsidRPr="009A318D">
        <w:rPr>
          <w:rFonts w:ascii="Times New Roman" w:hAnsi="Times New Roman" w:cs="Times New Roman"/>
          <w:i/>
          <w:sz w:val="28"/>
          <w:szCs w:val="28"/>
          <w:lang w:val="en-US"/>
        </w:rPr>
        <w:t>h</w:t>
      </w:r>
      <w:r w:rsidR="00683298" w:rsidRPr="009A318D">
        <w:rPr>
          <w:rFonts w:ascii="Times New Roman" w:hAnsi="Times New Roman" w:cs="Times New Roman"/>
          <w:sz w:val="28"/>
          <w:szCs w:val="28"/>
        </w:rPr>
        <w:t xml:space="preserve">→ 10 мм, длина </w:t>
      </w:r>
      <w:r w:rsidR="00683298" w:rsidRPr="009A318D">
        <w:rPr>
          <w:rFonts w:ascii="Times New Roman" w:hAnsi="Times New Roman" w:cs="Times New Roman"/>
          <w:i/>
          <w:sz w:val="28"/>
          <w:szCs w:val="28"/>
          <w:lang w:val="en-US"/>
        </w:rPr>
        <w:t>l</w:t>
      </w:r>
      <w:r w:rsidR="00212655" w:rsidRPr="009A318D">
        <w:rPr>
          <w:rFonts w:ascii="Times New Roman" w:hAnsi="Times New Roman" w:cs="Times New Roman"/>
          <w:sz w:val="28"/>
          <w:szCs w:val="28"/>
        </w:rPr>
        <w:t xml:space="preserve">→50 мм, но размерные пределы выщербин </w:t>
      </w:r>
      <w:r w:rsidR="0086513B" w:rsidRPr="009A318D">
        <w:rPr>
          <w:rFonts w:ascii="Times New Roman" w:hAnsi="Times New Roman" w:cs="Times New Roman"/>
          <w:sz w:val="28"/>
          <w:szCs w:val="28"/>
        </w:rPr>
        <w:t xml:space="preserve">изношенных колес </w:t>
      </w:r>
      <w:r w:rsidR="00212655" w:rsidRPr="009A318D">
        <w:rPr>
          <w:rFonts w:ascii="Times New Roman" w:hAnsi="Times New Roman" w:cs="Times New Roman"/>
          <w:sz w:val="28"/>
          <w:szCs w:val="28"/>
        </w:rPr>
        <w:t xml:space="preserve">доходят глубиной до 15-20 мм. </w:t>
      </w:r>
    </w:p>
    <w:p w:rsidR="0052783D" w:rsidRPr="009A318D" w:rsidRDefault="0052783D" w:rsidP="0052783D">
      <w:pPr>
        <w:spacing w:after="0" w:line="240" w:lineRule="auto"/>
        <w:ind w:firstLine="709"/>
        <w:jc w:val="both"/>
        <w:rPr>
          <w:rFonts w:ascii="Times New Roman" w:hAnsi="Times New Roman" w:cs="Times New Roman"/>
          <w:b/>
          <w:sz w:val="28"/>
          <w:szCs w:val="28"/>
        </w:rPr>
      </w:pPr>
      <w:r w:rsidRPr="009A318D">
        <w:rPr>
          <w:rFonts w:ascii="Times New Roman" w:hAnsi="Times New Roman" w:cs="Times New Roman"/>
          <w:sz w:val="28"/>
          <w:szCs w:val="28"/>
        </w:rPr>
        <w:t xml:space="preserve">Таком образом, требования, предъявляемые к колесным парам по предельному износу разных видов дефектов, представлены в таблице 1.4, также показаны способы устранения повреждений и восстановления </w:t>
      </w:r>
      <w:r w:rsidR="0086513B" w:rsidRPr="009A318D">
        <w:rPr>
          <w:rFonts w:ascii="Times New Roman" w:hAnsi="Times New Roman" w:cs="Times New Roman"/>
          <w:sz w:val="28"/>
          <w:szCs w:val="28"/>
        </w:rPr>
        <w:t>гребня, обода и поверхности катания</w:t>
      </w:r>
      <w:r w:rsidRPr="009A318D">
        <w:rPr>
          <w:rFonts w:ascii="Times New Roman" w:hAnsi="Times New Roman" w:cs="Times New Roman"/>
          <w:sz w:val="28"/>
          <w:szCs w:val="28"/>
        </w:rPr>
        <w:t xml:space="preserve"> </w:t>
      </w:r>
      <w:r w:rsidR="0086513B" w:rsidRPr="009A318D">
        <w:rPr>
          <w:rFonts w:ascii="Times New Roman" w:hAnsi="Times New Roman" w:cs="Times New Roman"/>
          <w:sz w:val="28"/>
          <w:szCs w:val="28"/>
        </w:rPr>
        <w:t>вагонного колеса</w:t>
      </w:r>
      <w:r w:rsidRPr="009A318D">
        <w:rPr>
          <w:rFonts w:ascii="Times New Roman" w:hAnsi="Times New Roman" w:cs="Times New Roman"/>
          <w:sz w:val="28"/>
          <w:szCs w:val="28"/>
        </w:rPr>
        <w:t xml:space="preserve"> как поверхностное </w:t>
      </w:r>
      <w:r w:rsidR="0086513B" w:rsidRPr="009A318D">
        <w:rPr>
          <w:rFonts w:ascii="Times New Roman" w:hAnsi="Times New Roman" w:cs="Times New Roman"/>
          <w:sz w:val="28"/>
          <w:szCs w:val="28"/>
        </w:rPr>
        <w:t xml:space="preserve">термическое </w:t>
      </w:r>
      <w:r w:rsidRPr="009A318D">
        <w:rPr>
          <w:rFonts w:ascii="Times New Roman" w:hAnsi="Times New Roman" w:cs="Times New Roman"/>
          <w:sz w:val="28"/>
          <w:szCs w:val="28"/>
        </w:rPr>
        <w:t>упрочнение, оптимизация</w:t>
      </w:r>
      <w:r w:rsidR="0086513B" w:rsidRPr="009A318D">
        <w:rPr>
          <w:rFonts w:ascii="Times New Roman" w:hAnsi="Times New Roman" w:cs="Times New Roman"/>
          <w:sz w:val="28"/>
          <w:szCs w:val="28"/>
        </w:rPr>
        <w:t xml:space="preserve"> профиля точением</w:t>
      </w:r>
      <w:r w:rsidRPr="009A318D">
        <w:rPr>
          <w:rFonts w:ascii="Times New Roman" w:hAnsi="Times New Roman" w:cs="Times New Roman"/>
          <w:sz w:val="28"/>
          <w:szCs w:val="28"/>
        </w:rPr>
        <w:t xml:space="preserve"> и </w:t>
      </w:r>
      <w:r w:rsidR="005B337D" w:rsidRPr="009A318D">
        <w:rPr>
          <w:rFonts w:ascii="Times New Roman" w:hAnsi="Times New Roman" w:cs="Times New Roman"/>
          <w:sz w:val="28"/>
          <w:szCs w:val="28"/>
        </w:rPr>
        <w:t xml:space="preserve">повышение износостойкости триботехническими материалами </w:t>
      </w:r>
      <w:r w:rsidRPr="009A318D">
        <w:rPr>
          <w:rFonts w:ascii="Times New Roman" w:hAnsi="Times New Roman" w:cs="Times New Roman"/>
          <w:sz w:val="28"/>
          <w:szCs w:val="28"/>
        </w:rPr>
        <w:t>для увеличения ресурса колесных пар подвижного состава [62-63].</w:t>
      </w:r>
    </w:p>
    <w:p w:rsidR="00011AAF" w:rsidRPr="009A318D" w:rsidRDefault="00011AAF" w:rsidP="008B1148">
      <w:pPr>
        <w:spacing w:after="0" w:line="240" w:lineRule="auto"/>
        <w:ind w:firstLine="709"/>
        <w:jc w:val="both"/>
        <w:rPr>
          <w:rFonts w:ascii="Times New Roman" w:hAnsi="Times New Roman" w:cs="Times New Roman"/>
          <w:sz w:val="28"/>
          <w:szCs w:val="28"/>
        </w:rPr>
      </w:pPr>
    </w:p>
    <w:p w:rsidR="002B0873" w:rsidRPr="009A318D" w:rsidRDefault="002B0873" w:rsidP="0052783D">
      <w:pPr>
        <w:spacing w:after="0" w:line="240" w:lineRule="auto"/>
        <w:jc w:val="both"/>
        <w:rPr>
          <w:rFonts w:ascii="Times New Roman" w:hAnsi="Times New Roman" w:cs="Times New Roman"/>
          <w:sz w:val="28"/>
          <w:szCs w:val="28"/>
        </w:rPr>
      </w:pPr>
      <w:r w:rsidRPr="009A318D">
        <w:rPr>
          <w:rFonts w:ascii="Times New Roman" w:hAnsi="Times New Roman" w:cs="Times New Roman"/>
          <w:sz w:val="28"/>
          <w:szCs w:val="28"/>
        </w:rPr>
        <w:t>Таблица 1.</w:t>
      </w:r>
      <w:r w:rsidR="0052783D" w:rsidRPr="009A318D">
        <w:rPr>
          <w:rFonts w:ascii="Times New Roman" w:hAnsi="Times New Roman" w:cs="Times New Roman"/>
          <w:sz w:val="28"/>
          <w:szCs w:val="28"/>
        </w:rPr>
        <w:t>4</w:t>
      </w:r>
      <w:r w:rsidRPr="009A318D">
        <w:rPr>
          <w:rFonts w:ascii="Times New Roman" w:hAnsi="Times New Roman" w:cs="Times New Roman"/>
          <w:sz w:val="28"/>
          <w:szCs w:val="28"/>
        </w:rPr>
        <w:t xml:space="preserve"> - Пределы износа колеса вагона</w:t>
      </w:r>
    </w:p>
    <w:p w:rsidR="0052783D" w:rsidRPr="009A318D" w:rsidRDefault="0052783D" w:rsidP="0052783D">
      <w:pPr>
        <w:spacing w:after="0" w:line="240" w:lineRule="auto"/>
        <w:jc w:val="both"/>
        <w:rPr>
          <w:rFonts w:ascii="Times New Roman" w:hAnsi="Times New Roman" w:cs="Times New Roman"/>
          <w:sz w:val="28"/>
          <w:szCs w:val="28"/>
        </w:rPr>
      </w:pPr>
    </w:p>
    <w:tbl>
      <w:tblPr>
        <w:tblStyle w:val="ad"/>
        <w:tblW w:w="9634" w:type="dxa"/>
        <w:tblLayout w:type="fixed"/>
        <w:tblLook w:val="04A0" w:firstRow="1" w:lastRow="0" w:firstColumn="1" w:lastColumn="0" w:noHBand="0" w:noVBand="1"/>
      </w:tblPr>
      <w:tblGrid>
        <w:gridCol w:w="2122"/>
        <w:gridCol w:w="2409"/>
        <w:gridCol w:w="2552"/>
        <w:gridCol w:w="2551"/>
      </w:tblGrid>
      <w:tr w:rsidR="009A318D" w:rsidRPr="009A318D" w:rsidTr="005C24F9">
        <w:tc>
          <w:tcPr>
            <w:tcW w:w="2122" w:type="dxa"/>
          </w:tcPr>
          <w:p w:rsidR="002B0873" w:rsidRPr="009A318D" w:rsidRDefault="00011AAF" w:rsidP="00CE46E7">
            <w:pPr>
              <w:ind w:right="39"/>
              <w:jc w:val="center"/>
              <w:rPr>
                <w:rFonts w:ascii="Times New Roman" w:hAnsi="Times New Roman" w:cs="Times New Roman"/>
                <w:b/>
                <w:sz w:val="24"/>
                <w:szCs w:val="24"/>
              </w:rPr>
            </w:pPr>
            <w:r w:rsidRPr="009A318D">
              <w:rPr>
                <w:rFonts w:ascii="Times New Roman" w:hAnsi="Times New Roman" w:cs="Times New Roman"/>
                <w:b/>
                <w:sz w:val="24"/>
                <w:szCs w:val="24"/>
              </w:rPr>
              <w:t>Вид дефекта</w:t>
            </w:r>
          </w:p>
        </w:tc>
        <w:tc>
          <w:tcPr>
            <w:tcW w:w="2409" w:type="dxa"/>
          </w:tcPr>
          <w:p w:rsidR="002B0873" w:rsidRPr="009A318D" w:rsidRDefault="00011AAF" w:rsidP="0052783D">
            <w:pPr>
              <w:ind w:right="39" w:firstLine="30"/>
              <w:jc w:val="center"/>
              <w:rPr>
                <w:rFonts w:ascii="Times New Roman" w:hAnsi="Times New Roman" w:cs="Times New Roman"/>
                <w:b/>
                <w:sz w:val="24"/>
                <w:szCs w:val="24"/>
              </w:rPr>
            </w:pPr>
            <w:r w:rsidRPr="009A318D">
              <w:rPr>
                <w:rFonts w:ascii="Times New Roman" w:hAnsi="Times New Roman" w:cs="Times New Roman"/>
                <w:b/>
                <w:sz w:val="24"/>
                <w:szCs w:val="24"/>
              </w:rPr>
              <w:t>Допуск размера износа после восстановления</w:t>
            </w:r>
          </w:p>
        </w:tc>
        <w:tc>
          <w:tcPr>
            <w:tcW w:w="2552" w:type="dxa"/>
          </w:tcPr>
          <w:p w:rsidR="002B0873" w:rsidRPr="009A318D" w:rsidRDefault="00011AAF" w:rsidP="0052783D">
            <w:pPr>
              <w:ind w:right="179" w:firstLine="30"/>
              <w:jc w:val="center"/>
              <w:rPr>
                <w:rFonts w:ascii="Times New Roman" w:hAnsi="Times New Roman" w:cs="Times New Roman"/>
                <w:b/>
                <w:sz w:val="24"/>
                <w:szCs w:val="24"/>
              </w:rPr>
            </w:pPr>
            <w:r w:rsidRPr="009A318D">
              <w:rPr>
                <w:rFonts w:ascii="Times New Roman" w:hAnsi="Times New Roman" w:cs="Times New Roman"/>
                <w:b/>
                <w:sz w:val="24"/>
                <w:szCs w:val="24"/>
              </w:rPr>
              <w:t>Предельно-допустимый износ до восстановления</w:t>
            </w:r>
          </w:p>
        </w:tc>
        <w:tc>
          <w:tcPr>
            <w:tcW w:w="2551" w:type="dxa"/>
          </w:tcPr>
          <w:p w:rsidR="002B0873" w:rsidRPr="009A318D" w:rsidRDefault="00011AAF" w:rsidP="0052783D">
            <w:pPr>
              <w:ind w:left="36" w:right="170" w:firstLine="30"/>
              <w:jc w:val="center"/>
              <w:rPr>
                <w:rFonts w:ascii="Times New Roman" w:hAnsi="Times New Roman" w:cs="Times New Roman"/>
                <w:b/>
                <w:sz w:val="24"/>
                <w:szCs w:val="24"/>
              </w:rPr>
            </w:pPr>
            <w:r w:rsidRPr="009A318D">
              <w:rPr>
                <w:rFonts w:ascii="Times New Roman" w:hAnsi="Times New Roman" w:cs="Times New Roman"/>
                <w:b/>
                <w:sz w:val="24"/>
                <w:szCs w:val="24"/>
              </w:rPr>
              <w:t>Виды восстановительного воздействия</w:t>
            </w:r>
          </w:p>
        </w:tc>
      </w:tr>
      <w:tr w:rsidR="00EB4361" w:rsidRPr="009A318D" w:rsidTr="005C24F9">
        <w:tc>
          <w:tcPr>
            <w:tcW w:w="2122" w:type="dxa"/>
          </w:tcPr>
          <w:p w:rsidR="00EB4361" w:rsidRPr="00EB4361" w:rsidRDefault="00EB4361" w:rsidP="00CE46E7">
            <w:pPr>
              <w:ind w:right="39"/>
              <w:jc w:val="center"/>
              <w:rPr>
                <w:rFonts w:ascii="Times New Roman" w:hAnsi="Times New Roman" w:cs="Times New Roman"/>
                <w:sz w:val="24"/>
                <w:szCs w:val="24"/>
              </w:rPr>
            </w:pPr>
            <w:r w:rsidRPr="00EB4361">
              <w:rPr>
                <w:rFonts w:ascii="Times New Roman" w:hAnsi="Times New Roman" w:cs="Times New Roman"/>
                <w:sz w:val="24"/>
                <w:szCs w:val="24"/>
              </w:rPr>
              <w:t>1</w:t>
            </w:r>
          </w:p>
        </w:tc>
        <w:tc>
          <w:tcPr>
            <w:tcW w:w="2409" w:type="dxa"/>
          </w:tcPr>
          <w:p w:rsidR="00EB4361" w:rsidRPr="00EB4361" w:rsidRDefault="00EB4361" w:rsidP="0052783D">
            <w:pPr>
              <w:ind w:right="39" w:firstLine="30"/>
              <w:jc w:val="center"/>
              <w:rPr>
                <w:rFonts w:ascii="Times New Roman" w:hAnsi="Times New Roman" w:cs="Times New Roman"/>
                <w:sz w:val="24"/>
                <w:szCs w:val="24"/>
              </w:rPr>
            </w:pPr>
            <w:r w:rsidRPr="00EB4361">
              <w:rPr>
                <w:rFonts w:ascii="Times New Roman" w:hAnsi="Times New Roman" w:cs="Times New Roman"/>
                <w:sz w:val="24"/>
                <w:szCs w:val="24"/>
              </w:rPr>
              <w:t>2</w:t>
            </w:r>
          </w:p>
        </w:tc>
        <w:tc>
          <w:tcPr>
            <w:tcW w:w="2552" w:type="dxa"/>
          </w:tcPr>
          <w:p w:rsidR="00EB4361" w:rsidRPr="00EB4361" w:rsidRDefault="00EB4361" w:rsidP="0052783D">
            <w:pPr>
              <w:ind w:right="179" w:firstLine="30"/>
              <w:jc w:val="center"/>
              <w:rPr>
                <w:rFonts w:ascii="Times New Roman" w:hAnsi="Times New Roman" w:cs="Times New Roman"/>
                <w:sz w:val="24"/>
                <w:szCs w:val="24"/>
              </w:rPr>
            </w:pPr>
            <w:r w:rsidRPr="00EB4361">
              <w:rPr>
                <w:rFonts w:ascii="Times New Roman" w:hAnsi="Times New Roman" w:cs="Times New Roman"/>
                <w:sz w:val="24"/>
                <w:szCs w:val="24"/>
              </w:rPr>
              <w:t>3</w:t>
            </w:r>
          </w:p>
        </w:tc>
        <w:tc>
          <w:tcPr>
            <w:tcW w:w="2551" w:type="dxa"/>
          </w:tcPr>
          <w:p w:rsidR="00EB4361" w:rsidRPr="00EB4361" w:rsidRDefault="00EB4361" w:rsidP="0052783D">
            <w:pPr>
              <w:ind w:left="36" w:right="170" w:firstLine="30"/>
              <w:jc w:val="center"/>
              <w:rPr>
                <w:rFonts w:ascii="Times New Roman" w:hAnsi="Times New Roman" w:cs="Times New Roman"/>
                <w:sz w:val="24"/>
                <w:szCs w:val="24"/>
              </w:rPr>
            </w:pPr>
            <w:r w:rsidRPr="00EB4361">
              <w:rPr>
                <w:rFonts w:ascii="Times New Roman" w:hAnsi="Times New Roman" w:cs="Times New Roman"/>
                <w:sz w:val="24"/>
                <w:szCs w:val="24"/>
              </w:rPr>
              <w:t>4</w:t>
            </w:r>
          </w:p>
        </w:tc>
      </w:tr>
      <w:tr w:rsidR="009A318D" w:rsidRPr="009A318D" w:rsidTr="005C24F9">
        <w:tc>
          <w:tcPr>
            <w:tcW w:w="2122" w:type="dxa"/>
          </w:tcPr>
          <w:p w:rsidR="002B0873" w:rsidRPr="009A318D" w:rsidRDefault="002B0873" w:rsidP="00CE46E7">
            <w:pPr>
              <w:ind w:right="39"/>
              <w:jc w:val="both"/>
              <w:rPr>
                <w:rFonts w:ascii="Times New Roman" w:hAnsi="Times New Roman" w:cs="Times New Roman"/>
                <w:sz w:val="24"/>
                <w:szCs w:val="24"/>
              </w:rPr>
            </w:pPr>
            <w:r w:rsidRPr="009A318D">
              <w:rPr>
                <w:rFonts w:ascii="Times New Roman" w:hAnsi="Times New Roman" w:cs="Times New Roman"/>
                <w:sz w:val="24"/>
                <w:szCs w:val="24"/>
              </w:rPr>
              <w:t>Прокат</w:t>
            </w:r>
          </w:p>
        </w:tc>
        <w:tc>
          <w:tcPr>
            <w:tcW w:w="2409" w:type="dxa"/>
          </w:tcPr>
          <w:p w:rsidR="002B0873" w:rsidRPr="009A318D" w:rsidRDefault="00011AAF" w:rsidP="0052783D">
            <w:pPr>
              <w:ind w:right="39" w:firstLine="30"/>
              <w:jc w:val="both"/>
              <w:rPr>
                <w:rFonts w:ascii="Times New Roman" w:hAnsi="Times New Roman" w:cs="Times New Roman"/>
                <w:sz w:val="24"/>
                <w:szCs w:val="24"/>
              </w:rPr>
            </w:pPr>
            <w:r w:rsidRPr="009A318D">
              <w:rPr>
                <w:rFonts w:ascii="Times New Roman" w:hAnsi="Times New Roman" w:cs="Times New Roman"/>
                <w:sz w:val="24"/>
                <w:szCs w:val="24"/>
              </w:rPr>
              <w:t>н</w:t>
            </w:r>
            <w:r w:rsidR="002B0873" w:rsidRPr="009A318D">
              <w:rPr>
                <w:rFonts w:ascii="Times New Roman" w:hAnsi="Times New Roman" w:cs="Times New Roman"/>
                <w:sz w:val="24"/>
                <w:szCs w:val="24"/>
              </w:rPr>
              <w:t xml:space="preserve">еравномерный </w:t>
            </w:r>
            <w:r w:rsidR="00C24B0D" w:rsidRPr="009A318D">
              <w:rPr>
                <w:rFonts w:ascii="Times New Roman" w:hAnsi="Times New Roman" w:cs="Times New Roman"/>
                <w:sz w:val="24"/>
                <w:szCs w:val="24"/>
              </w:rPr>
              <w:t xml:space="preserve">≥ 2,0 мм </w:t>
            </w:r>
          </w:p>
        </w:tc>
        <w:tc>
          <w:tcPr>
            <w:tcW w:w="2552" w:type="dxa"/>
          </w:tcPr>
          <w:p w:rsidR="002B0873" w:rsidRPr="009A318D" w:rsidRDefault="002B0873" w:rsidP="0052783D">
            <w:pPr>
              <w:ind w:right="179" w:firstLine="30"/>
              <w:jc w:val="both"/>
              <w:rPr>
                <w:rFonts w:ascii="Times New Roman" w:hAnsi="Times New Roman" w:cs="Times New Roman"/>
                <w:sz w:val="24"/>
                <w:szCs w:val="24"/>
              </w:rPr>
            </w:pPr>
            <w:r w:rsidRPr="009A318D">
              <w:rPr>
                <w:rFonts w:ascii="Times New Roman" w:hAnsi="Times New Roman" w:cs="Times New Roman"/>
                <w:sz w:val="24"/>
                <w:szCs w:val="24"/>
              </w:rPr>
              <w:t xml:space="preserve">- </w:t>
            </w:r>
            <w:r w:rsidR="00011AAF" w:rsidRPr="009A318D">
              <w:rPr>
                <w:rFonts w:ascii="Times New Roman" w:hAnsi="Times New Roman" w:cs="Times New Roman"/>
                <w:sz w:val="24"/>
                <w:szCs w:val="24"/>
              </w:rPr>
              <w:t xml:space="preserve">предельный </w:t>
            </w:r>
            <w:r w:rsidR="00265DDB" w:rsidRPr="009A318D">
              <w:rPr>
                <w:rFonts w:ascii="Times New Roman" w:hAnsi="Times New Roman" w:cs="Times New Roman"/>
                <w:i/>
                <w:sz w:val="24"/>
                <w:szCs w:val="24"/>
                <w:lang w:val="en-US"/>
              </w:rPr>
              <w:t>h</w:t>
            </w:r>
            <w:r w:rsidR="00265DDB" w:rsidRPr="009A318D">
              <w:rPr>
                <w:rFonts w:ascii="Times New Roman" w:hAnsi="Times New Roman" w:cs="Times New Roman"/>
                <w:sz w:val="24"/>
                <w:szCs w:val="24"/>
              </w:rPr>
              <w:t xml:space="preserve"> ≤</w:t>
            </w:r>
            <w:r w:rsidRPr="009A318D">
              <w:rPr>
                <w:rFonts w:ascii="Times New Roman" w:hAnsi="Times New Roman" w:cs="Times New Roman"/>
                <w:sz w:val="24"/>
                <w:szCs w:val="24"/>
              </w:rPr>
              <w:t xml:space="preserve"> 5,0 мм</w:t>
            </w:r>
          </w:p>
          <w:p w:rsidR="002B0873" w:rsidRPr="009A318D" w:rsidRDefault="002B0873" w:rsidP="0052783D">
            <w:pPr>
              <w:ind w:right="179" w:firstLine="30"/>
              <w:jc w:val="both"/>
              <w:rPr>
                <w:rFonts w:ascii="Times New Roman" w:hAnsi="Times New Roman" w:cs="Times New Roman"/>
                <w:sz w:val="24"/>
                <w:szCs w:val="24"/>
              </w:rPr>
            </w:pPr>
            <w:r w:rsidRPr="009A318D">
              <w:rPr>
                <w:rFonts w:ascii="Times New Roman" w:hAnsi="Times New Roman" w:cs="Times New Roman"/>
                <w:sz w:val="24"/>
                <w:szCs w:val="24"/>
              </w:rPr>
              <w:t xml:space="preserve">- </w:t>
            </w:r>
            <w:r w:rsidR="00011AAF" w:rsidRPr="009A318D">
              <w:rPr>
                <w:rFonts w:ascii="Times New Roman" w:hAnsi="Times New Roman" w:cs="Times New Roman"/>
                <w:sz w:val="24"/>
                <w:szCs w:val="24"/>
              </w:rPr>
              <w:t xml:space="preserve">неравномерный </w:t>
            </w:r>
            <w:r w:rsidR="00265DDB" w:rsidRPr="009A318D">
              <w:rPr>
                <w:rFonts w:ascii="Times New Roman" w:hAnsi="Times New Roman" w:cs="Times New Roman"/>
                <w:i/>
                <w:sz w:val="24"/>
                <w:szCs w:val="24"/>
                <w:lang w:val="en-US"/>
              </w:rPr>
              <w:t>h</w:t>
            </w:r>
            <w:r w:rsidR="00265DDB" w:rsidRPr="009A318D">
              <w:rPr>
                <w:rFonts w:ascii="Times New Roman" w:hAnsi="Times New Roman" w:cs="Times New Roman"/>
                <w:sz w:val="24"/>
                <w:szCs w:val="24"/>
              </w:rPr>
              <w:t xml:space="preserve"> ≤</w:t>
            </w:r>
            <w:r w:rsidRPr="009A318D">
              <w:rPr>
                <w:rFonts w:ascii="Times New Roman" w:hAnsi="Times New Roman" w:cs="Times New Roman"/>
                <w:sz w:val="24"/>
                <w:szCs w:val="24"/>
              </w:rPr>
              <w:t xml:space="preserve"> 0,7 мм</w:t>
            </w:r>
          </w:p>
        </w:tc>
        <w:tc>
          <w:tcPr>
            <w:tcW w:w="2551" w:type="dxa"/>
          </w:tcPr>
          <w:p w:rsidR="002B0873" w:rsidRPr="009A318D" w:rsidRDefault="005C24F9" w:rsidP="0052783D">
            <w:pPr>
              <w:ind w:left="36" w:right="170" w:firstLine="30"/>
              <w:jc w:val="both"/>
              <w:rPr>
                <w:rFonts w:ascii="Times New Roman" w:hAnsi="Times New Roman" w:cs="Times New Roman"/>
                <w:sz w:val="24"/>
                <w:szCs w:val="24"/>
              </w:rPr>
            </w:pPr>
            <w:r w:rsidRPr="009A318D">
              <w:rPr>
                <w:rFonts w:ascii="Times New Roman" w:hAnsi="Times New Roman" w:cs="Times New Roman"/>
                <w:sz w:val="24"/>
                <w:szCs w:val="24"/>
              </w:rPr>
              <w:t>обточка, восстановление</w:t>
            </w:r>
          </w:p>
        </w:tc>
      </w:tr>
    </w:tbl>
    <w:p w:rsidR="00EB4361" w:rsidRPr="00EB4361" w:rsidRDefault="00EB4361" w:rsidP="00EB4361">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1.</w:t>
      </w:r>
      <w:r w:rsidRPr="00EB4361">
        <w:rPr>
          <w:rFonts w:ascii="Times New Roman" w:hAnsi="Times New Roman" w:cs="Times New Roman"/>
          <w:sz w:val="28"/>
          <w:szCs w:val="28"/>
        </w:rPr>
        <w:t>4</w:t>
      </w:r>
    </w:p>
    <w:tbl>
      <w:tblPr>
        <w:tblStyle w:val="ad"/>
        <w:tblW w:w="9634" w:type="dxa"/>
        <w:tblLayout w:type="fixed"/>
        <w:tblLook w:val="04A0" w:firstRow="1" w:lastRow="0" w:firstColumn="1" w:lastColumn="0" w:noHBand="0" w:noVBand="1"/>
      </w:tblPr>
      <w:tblGrid>
        <w:gridCol w:w="2122"/>
        <w:gridCol w:w="2409"/>
        <w:gridCol w:w="2552"/>
        <w:gridCol w:w="2551"/>
      </w:tblGrid>
      <w:tr w:rsidR="00EB4361" w:rsidRPr="009A318D" w:rsidTr="005C24F9">
        <w:tc>
          <w:tcPr>
            <w:tcW w:w="2122" w:type="dxa"/>
          </w:tcPr>
          <w:p w:rsidR="00EB4361" w:rsidRPr="00EB4361" w:rsidRDefault="00EB4361" w:rsidP="00EB4361">
            <w:pPr>
              <w:ind w:right="39"/>
              <w:jc w:val="center"/>
              <w:rPr>
                <w:rFonts w:ascii="Times New Roman" w:hAnsi="Times New Roman" w:cs="Times New Roman"/>
                <w:sz w:val="24"/>
                <w:szCs w:val="24"/>
              </w:rPr>
            </w:pPr>
            <w:r w:rsidRPr="00EB4361">
              <w:rPr>
                <w:rFonts w:ascii="Times New Roman" w:hAnsi="Times New Roman" w:cs="Times New Roman"/>
                <w:sz w:val="24"/>
                <w:szCs w:val="24"/>
              </w:rPr>
              <w:t>1</w:t>
            </w:r>
          </w:p>
        </w:tc>
        <w:tc>
          <w:tcPr>
            <w:tcW w:w="2409" w:type="dxa"/>
          </w:tcPr>
          <w:p w:rsidR="00EB4361" w:rsidRPr="00EB4361" w:rsidRDefault="00EB4361" w:rsidP="00EB4361">
            <w:pPr>
              <w:ind w:right="39" w:firstLine="30"/>
              <w:jc w:val="center"/>
              <w:rPr>
                <w:rFonts w:ascii="Times New Roman" w:hAnsi="Times New Roman" w:cs="Times New Roman"/>
                <w:sz w:val="24"/>
                <w:szCs w:val="24"/>
              </w:rPr>
            </w:pPr>
            <w:r w:rsidRPr="00EB4361">
              <w:rPr>
                <w:rFonts w:ascii="Times New Roman" w:hAnsi="Times New Roman" w:cs="Times New Roman"/>
                <w:sz w:val="24"/>
                <w:szCs w:val="24"/>
              </w:rPr>
              <w:t>2</w:t>
            </w:r>
          </w:p>
        </w:tc>
        <w:tc>
          <w:tcPr>
            <w:tcW w:w="2552" w:type="dxa"/>
          </w:tcPr>
          <w:p w:rsidR="00EB4361" w:rsidRPr="00EB4361" w:rsidRDefault="00EB4361" w:rsidP="00EB4361">
            <w:pPr>
              <w:ind w:right="179" w:firstLine="30"/>
              <w:jc w:val="center"/>
              <w:rPr>
                <w:rFonts w:ascii="Times New Roman" w:hAnsi="Times New Roman" w:cs="Times New Roman"/>
                <w:sz w:val="24"/>
                <w:szCs w:val="24"/>
              </w:rPr>
            </w:pPr>
            <w:r w:rsidRPr="00EB4361">
              <w:rPr>
                <w:rFonts w:ascii="Times New Roman" w:hAnsi="Times New Roman" w:cs="Times New Roman"/>
                <w:sz w:val="24"/>
                <w:szCs w:val="24"/>
              </w:rPr>
              <w:t>3</w:t>
            </w:r>
          </w:p>
        </w:tc>
        <w:tc>
          <w:tcPr>
            <w:tcW w:w="2551" w:type="dxa"/>
          </w:tcPr>
          <w:p w:rsidR="00EB4361" w:rsidRPr="00EB4361" w:rsidRDefault="00EB4361" w:rsidP="00EB4361">
            <w:pPr>
              <w:ind w:left="36" w:right="170" w:firstLine="30"/>
              <w:jc w:val="center"/>
              <w:rPr>
                <w:rFonts w:ascii="Times New Roman" w:hAnsi="Times New Roman" w:cs="Times New Roman"/>
                <w:sz w:val="24"/>
                <w:szCs w:val="24"/>
              </w:rPr>
            </w:pPr>
            <w:r w:rsidRPr="00EB4361">
              <w:rPr>
                <w:rFonts w:ascii="Times New Roman" w:hAnsi="Times New Roman" w:cs="Times New Roman"/>
                <w:sz w:val="24"/>
                <w:szCs w:val="24"/>
              </w:rPr>
              <w:t>4</w:t>
            </w:r>
          </w:p>
        </w:tc>
      </w:tr>
      <w:tr w:rsidR="009A318D" w:rsidRPr="009A318D" w:rsidTr="005C24F9">
        <w:tc>
          <w:tcPr>
            <w:tcW w:w="2122" w:type="dxa"/>
          </w:tcPr>
          <w:p w:rsidR="002B0873" w:rsidRPr="009A318D" w:rsidRDefault="002B0873" w:rsidP="00CE46E7">
            <w:pPr>
              <w:ind w:right="39"/>
              <w:jc w:val="both"/>
              <w:rPr>
                <w:rFonts w:ascii="Times New Roman" w:hAnsi="Times New Roman" w:cs="Times New Roman"/>
                <w:sz w:val="24"/>
                <w:szCs w:val="24"/>
              </w:rPr>
            </w:pPr>
            <w:r w:rsidRPr="009A318D">
              <w:rPr>
                <w:rFonts w:ascii="Times New Roman" w:hAnsi="Times New Roman" w:cs="Times New Roman"/>
                <w:sz w:val="24"/>
                <w:szCs w:val="24"/>
                <w:lang w:val="en-US"/>
              </w:rPr>
              <w:t>Max</w:t>
            </w:r>
            <w:r w:rsidR="00232D96" w:rsidRPr="009A318D">
              <w:rPr>
                <w:rFonts w:ascii="Times New Roman" w:hAnsi="Times New Roman" w:cs="Times New Roman"/>
                <w:sz w:val="24"/>
                <w:szCs w:val="24"/>
              </w:rPr>
              <w:t xml:space="preserve"> и</w:t>
            </w:r>
            <w:r w:rsidRPr="009A318D">
              <w:rPr>
                <w:rFonts w:ascii="Times New Roman" w:hAnsi="Times New Roman" w:cs="Times New Roman"/>
                <w:sz w:val="24"/>
                <w:szCs w:val="24"/>
              </w:rPr>
              <w:t xml:space="preserve"> </w:t>
            </w:r>
            <w:r w:rsidRPr="009A318D">
              <w:rPr>
                <w:rFonts w:ascii="Times New Roman" w:hAnsi="Times New Roman" w:cs="Times New Roman"/>
                <w:sz w:val="24"/>
                <w:szCs w:val="24"/>
                <w:lang w:val="en-US"/>
              </w:rPr>
              <w:t>min</w:t>
            </w:r>
            <w:r w:rsidRPr="009A318D">
              <w:rPr>
                <w:rFonts w:ascii="Times New Roman" w:hAnsi="Times New Roman" w:cs="Times New Roman"/>
                <w:sz w:val="24"/>
                <w:szCs w:val="24"/>
              </w:rPr>
              <w:t xml:space="preserve"> ширина обода</w:t>
            </w:r>
            <w:r w:rsidR="00232D96" w:rsidRPr="009A318D">
              <w:rPr>
                <w:rFonts w:ascii="Times New Roman" w:hAnsi="Times New Roman" w:cs="Times New Roman"/>
                <w:sz w:val="24"/>
                <w:szCs w:val="24"/>
              </w:rPr>
              <w:t>;</w:t>
            </w:r>
            <w:r w:rsidR="00CE46E7" w:rsidRPr="009A318D">
              <w:rPr>
                <w:rFonts w:ascii="Times New Roman" w:hAnsi="Times New Roman" w:cs="Times New Roman"/>
                <w:sz w:val="24"/>
                <w:szCs w:val="24"/>
              </w:rPr>
              <w:t xml:space="preserve"> </w:t>
            </w:r>
            <w:r w:rsidR="00232D96" w:rsidRPr="009A318D">
              <w:rPr>
                <w:rFonts w:ascii="Times New Roman" w:hAnsi="Times New Roman" w:cs="Times New Roman"/>
                <w:sz w:val="24"/>
                <w:szCs w:val="24"/>
              </w:rPr>
              <w:t>т</w:t>
            </w:r>
            <w:r w:rsidRPr="009A318D">
              <w:rPr>
                <w:rFonts w:ascii="Times New Roman" w:hAnsi="Times New Roman" w:cs="Times New Roman"/>
                <w:sz w:val="24"/>
                <w:szCs w:val="24"/>
              </w:rPr>
              <w:t>олщина обода</w:t>
            </w:r>
          </w:p>
        </w:tc>
        <w:tc>
          <w:tcPr>
            <w:tcW w:w="2409" w:type="dxa"/>
          </w:tcPr>
          <w:p w:rsidR="002B0873" w:rsidRPr="009A318D" w:rsidRDefault="002B0873" w:rsidP="0052783D">
            <w:pPr>
              <w:ind w:right="39" w:firstLine="30"/>
              <w:jc w:val="both"/>
              <w:rPr>
                <w:rFonts w:ascii="Times New Roman" w:hAnsi="Times New Roman" w:cs="Times New Roman"/>
                <w:sz w:val="24"/>
                <w:szCs w:val="24"/>
              </w:rPr>
            </w:pPr>
            <w:r w:rsidRPr="009A318D">
              <w:rPr>
                <w:rFonts w:ascii="Times New Roman" w:hAnsi="Times New Roman" w:cs="Times New Roman"/>
                <w:sz w:val="24"/>
                <w:szCs w:val="24"/>
              </w:rPr>
              <w:t>126…136 мм</w:t>
            </w:r>
            <w:r w:rsidR="00232D96" w:rsidRPr="009A318D">
              <w:rPr>
                <w:rFonts w:ascii="Times New Roman" w:hAnsi="Times New Roman" w:cs="Times New Roman"/>
                <w:sz w:val="24"/>
                <w:szCs w:val="24"/>
              </w:rPr>
              <w:t>;</w:t>
            </w:r>
          </w:p>
          <w:p w:rsidR="002B0873" w:rsidRPr="009A318D" w:rsidRDefault="00232D96" w:rsidP="0052783D">
            <w:pPr>
              <w:ind w:right="39" w:firstLine="30"/>
              <w:jc w:val="both"/>
              <w:rPr>
                <w:rFonts w:ascii="Times New Roman" w:hAnsi="Times New Roman" w:cs="Times New Roman"/>
                <w:sz w:val="24"/>
                <w:szCs w:val="24"/>
              </w:rPr>
            </w:pPr>
            <w:r w:rsidRPr="009A318D">
              <w:rPr>
                <w:rFonts w:ascii="Times New Roman" w:hAnsi="Times New Roman" w:cs="Times New Roman"/>
                <w:sz w:val="24"/>
                <w:szCs w:val="24"/>
              </w:rPr>
              <w:t>т</w:t>
            </w:r>
            <w:r w:rsidR="002B0873" w:rsidRPr="009A318D">
              <w:rPr>
                <w:rFonts w:ascii="Times New Roman" w:hAnsi="Times New Roman" w:cs="Times New Roman"/>
                <w:sz w:val="24"/>
                <w:szCs w:val="24"/>
              </w:rPr>
              <w:t>олщина обода не менее 35 мм</w:t>
            </w:r>
            <w:r w:rsidRPr="009A318D">
              <w:rPr>
                <w:rFonts w:ascii="Times New Roman" w:hAnsi="Times New Roman" w:cs="Times New Roman"/>
                <w:sz w:val="24"/>
                <w:szCs w:val="24"/>
              </w:rPr>
              <w:t>;</w:t>
            </w:r>
          </w:p>
          <w:p w:rsidR="002B0873" w:rsidRPr="009A318D" w:rsidRDefault="002B0873" w:rsidP="0052783D">
            <w:pPr>
              <w:ind w:right="39" w:firstLine="30"/>
              <w:jc w:val="both"/>
              <w:rPr>
                <w:rFonts w:ascii="Times New Roman" w:hAnsi="Times New Roman" w:cs="Times New Roman"/>
                <w:sz w:val="24"/>
                <w:szCs w:val="24"/>
              </w:rPr>
            </w:pPr>
            <w:r w:rsidRPr="009A318D">
              <w:rPr>
                <w:rFonts w:ascii="Times New Roman" w:hAnsi="Times New Roman" w:cs="Times New Roman"/>
                <w:sz w:val="24"/>
                <w:szCs w:val="24"/>
              </w:rPr>
              <w:t xml:space="preserve">уширение обода </w:t>
            </w:r>
            <w:r w:rsidR="00F70B73" w:rsidRPr="009A318D">
              <w:rPr>
                <w:rFonts w:ascii="Times New Roman" w:hAnsi="Times New Roman" w:cs="Times New Roman"/>
                <w:sz w:val="24"/>
                <w:szCs w:val="24"/>
              </w:rPr>
              <w:t xml:space="preserve">≥ </w:t>
            </w:r>
            <w:r w:rsidR="00CE46E7" w:rsidRPr="009A318D">
              <w:rPr>
                <w:rFonts w:ascii="Times New Roman" w:hAnsi="Times New Roman" w:cs="Times New Roman"/>
                <w:sz w:val="24"/>
                <w:szCs w:val="24"/>
              </w:rPr>
              <w:t>6</w:t>
            </w:r>
            <w:r w:rsidRPr="009A318D">
              <w:rPr>
                <w:rFonts w:ascii="Times New Roman" w:hAnsi="Times New Roman" w:cs="Times New Roman"/>
                <w:sz w:val="24"/>
                <w:szCs w:val="24"/>
              </w:rPr>
              <w:t>,0 мм</w:t>
            </w:r>
          </w:p>
        </w:tc>
        <w:tc>
          <w:tcPr>
            <w:tcW w:w="2552" w:type="dxa"/>
          </w:tcPr>
          <w:p w:rsidR="00232D96" w:rsidRPr="009A318D" w:rsidRDefault="00232D96" w:rsidP="0052783D">
            <w:pPr>
              <w:ind w:right="179" w:firstLine="30"/>
              <w:jc w:val="both"/>
              <w:rPr>
                <w:rFonts w:ascii="Times New Roman" w:hAnsi="Times New Roman" w:cs="Times New Roman"/>
                <w:sz w:val="24"/>
                <w:szCs w:val="24"/>
              </w:rPr>
            </w:pPr>
            <w:r w:rsidRPr="009A318D">
              <w:rPr>
                <w:rFonts w:ascii="Times New Roman" w:hAnsi="Times New Roman" w:cs="Times New Roman"/>
                <w:sz w:val="24"/>
                <w:szCs w:val="24"/>
              </w:rPr>
              <w:t>номинальный -</w:t>
            </w:r>
            <w:r w:rsidR="002B0873" w:rsidRPr="009A318D">
              <w:rPr>
                <w:rFonts w:ascii="Times New Roman" w:hAnsi="Times New Roman" w:cs="Times New Roman"/>
                <w:sz w:val="24"/>
                <w:szCs w:val="24"/>
              </w:rPr>
              <w:t xml:space="preserve"> 130 мм</w:t>
            </w:r>
            <w:r w:rsidRPr="009A318D">
              <w:rPr>
                <w:rFonts w:ascii="Times New Roman" w:hAnsi="Times New Roman" w:cs="Times New Roman"/>
                <w:sz w:val="24"/>
                <w:szCs w:val="24"/>
              </w:rPr>
              <w:t xml:space="preserve">; </w:t>
            </w:r>
          </w:p>
          <w:p w:rsidR="002B0873" w:rsidRPr="009A318D" w:rsidRDefault="002B0873" w:rsidP="0052783D">
            <w:pPr>
              <w:ind w:right="179" w:firstLine="30"/>
              <w:jc w:val="both"/>
              <w:rPr>
                <w:rFonts w:ascii="Times New Roman" w:hAnsi="Times New Roman" w:cs="Times New Roman"/>
                <w:sz w:val="24"/>
                <w:szCs w:val="24"/>
              </w:rPr>
            </w:pPr>
            <w:r w:rsidRPr="009A318D">
              <w:rPr>
                <w:rFonts w:ascii="Times New Roman" w:hAnsi="Times New Roman" w:cs="Times New Roman"/>
                <w:sz w:val="24"/>
                <w:szCs w:val="24"/>
              </w:rPr>
              <w:t xml:space="preserve">уширение </w:t>
            </w:r>
            <w:r w:rsidR="00F70B73" w:rsidRPr="009A318D">
              <w:rPr>
                <w:rFonts w:ascii="Times New Roman" w:hAnsi="Times New Roman" w:cs="Times New Roman"/>
                <w:sz w:val="24"/>
                <w:szCs w:val="24"/>
              </w:rPr>
              <w:t xml:space="preserve">≤ </w:t>
            </w:r>
            <w:r w:rsidRPr="009A318D">
              <w:rPr>
                <w:rFonts w:ascii="Times New Roman" w:hAnsi="Times New Roman" w:cs="Times New Roman"/>
                <w:sz w:val="24"/>
                <w:szCs w:val="24"/>
              </w:rPr>
              <w:t>3,0 мм</w:t>
            </w:r>
          </w:p>
        </w:tc>
        <w:tc>
          <w:tcPr>
            <w:tcW w:w="2551" w:type="dxa"/>
          </w:tcPr>
          <w:p w:rsidR="002B0873" w:rsidRPr="009A318D" w:rsidRDefault="005C24F9" w:rsidP="0052783D">
            <w:pPr>
              <w:ind w:left="36" w:right="170" w:firstLine="30"/>
              <w:jc w:val="both"/>
              <w:rPr>
                <w:rFonts w:ascii="Times New Roman" w:hAnsi="Times New Roman" w:cs="Times New Roman"/>
                <w:sz w:val="24"/>
                <w:szCs w:val="24"/>
              </w:rPr>
            </w:pPr>
            <w:r w:rsidRPr="009A318D">
              <w:rPr>
                <w:rFonts w:ascii="Times New Roman" w:hAnsi="Times New Roman" w:cs="Times New Roman"/>
                <w:sz w:val="24"/>
                <w:szCs w:val="24"/>
              </w:rPr>
              <w:t>обточка либо брак</w:t>
            </w:r>
          </w:p>
        </w:tc>
      </w:tr>
      <w:tr w:rsidR="009A318D" w:rsidRPr="009A318D" w:rsidTr="005C24F9">
        <w:tc>
          <w:tcPr>
            <w:tcW w:w="2122" w:type="dxa"/>
          </w:tcPr>
          <w:p w:rsidR="002B0873" w:rsidRPr="009A318D" w:rsidRDefault="002B0873" w:rsidP="00C14F66">
            <w:pPr>
              <w:ind w:right="39"/>
              <w:jc w:val="both"/>
              <w:rPr>
                <w:rFonts w:ascii="Times New Roman" w:hAnsi="Times New Roman" w:cs="Times New Roman"/>
                <w:sz w:val="24"/>
                <w:szCs w:val="24"/>
              </w:rPr>
            </w:pPr>
            <w:r w:rsidRPr="009A318D">
              <w:rPr>
                <w:rFonts w:ascii="Times New Roman" w:hAnsi="Times New Roman" w:cs="Times New Roman"/>
                <w:sz w:val="24"/>
                <w:szCs w:val="24"/>
              </w:rPr>
              <w:t>Износ толщины гребня</w:t>
            </w:r>
            <w:r w:rsidR="00C14F66" w:rsidRPr="009A318D">
              <w:rPr>
                <w:rFonts w:ascii="Times New Roman" w:hAnsi="Times New Roman" w:cs="Times New Roman"/>
                <w:sz w:val="24"/>
                <w:szCs w:val="24"/>
              </w:rPr>
              <w:t xml:space="preserve"> </w:t>
            </w:r>
          </w:p>
        </w:tc>
        <w:tc>
          <w:tcPr>
            <w:tcW w:w="2409" w:type="dxa"/>
          </w:tcPr>
          <w:p w:rsidR="002B0873" w:rsidRPr="009A318D" w:rsidRDefault="00232D96" w:rsidP="0052783D">
            <w:pPr>
              <w:ind w:right="39" w:firstLine="30"/>
              <w:jc w:val="both"/>
              <w:rPr>
                <w:rFonts w:ascii="Times New Roman" w:hAnsi="Times New Roman" w:cs="Times New Roman"/>
                <w:sz w:val="24"/>
                <w:szCs w:val="24"/>
              </w:rPr>
            </w:pPr>
            <w:r w:rsidRPr="009A318D">
              <w:rPr>
                <w:rFonts w:ascii="Times New Roman" w:hAnsi="Times New Roman" w:cs="Times New Roman"/>
                <w:sz w:val="24"/>
                <w:szCs w:val="24"/>
              </w:rPr>
              <w:t>26</w:t>
            </w:r>
            <w:r w:rsidR="002B0873" w:rsidRPr="009A318D">
              <w:rPr>
                <w:rFonts w:ascii="Times New Roman" w:hAnsi="Times New Roman" w:cs="Times New Roman"/>
                <w:sz w:val="24"/>
                <w:szCs w:val="24"/>
              </w:rPr>
              <w:t>…33</w:t>
            </w:r>
            <w:r w:rsidR="002B0873" w:rsidRPr="009A318D">
              <w:rPr>
                <w:rFonts w:ascii="Times New Roman" w:hAnsi="Times New Roman" w:cs="Times New Roman"/>
                <w:sz w:val="24"/>
                <w:szCs w:val="24"/>
                <w:vertAlign w:val="subscript"/>
              </w:rPr>
              <w:t>-0,5</w:t>
            </w:r>
            <w:r w:rsidRPr="009A318D">
              <w:rPr>
                <w:rFonts w:ascii="Times New Roman" w:hAnsi="Times New Roman" w:cs="Times New Roman"/>
                <w:sz w:val="24"/>
                <w:szCs w:val="24"/>
              </w:rPr>
              <w:t xml:space="preserve"> мм </w:t>
            </w:r>
          </w:p>
        </w:tc>
        <w:tc>
          <w:tcPr>
            <w:tcW w:w="2552" w:type="dxa"/>
          </w:tcPr>
          <w:p w:rsidR="002B0873" w:rsidRPr="009A318D" w:rsidRDefault="002B0873" w:rsidP="0052783D">
            <w:pPr>
              <w:ind w:right="179" w:firstLine="30"/>
              <w:jc w:val="both"/>
              <w:rPr>
                <w:rFonts w:ascii="Times New Roman" w:hAnsi="Times New Roman" w:cs="Times New Roman"/>
                <w:sz w:val="24"/>
                <w:szCs w:val="24"/>
              </w:rPr>
            </w:pPr>
            <w:r w:rsidRPr="009A318D">
              <w:rPr>
                <w:rFonts w:ascii="Times New Roman" w:hAnsi="Times New Roman" w:cs="Times New Roman"/>
                <w:sz w:val="24"/>
                <w:szCs w:val="24"/>
              </w:rPr>
              <w:t>33,0 мм</w:t>
            </w:r>
          </w:p>
        </w:tc>
        <w:tc>
          <w:tcPr>
            <w:tcW w:w="2551" w:type="dxa"/>
          </w:tcPr>
          <w:p w:rsidR="002B0873" w:rsidRPr="009A318D" w:rsidRDefault="000E6C10" w:rsidP="0052783D">
            <w:pPr>
              <w:ind w:left="36" w:right="170" w:firstLine="30"/>
              <w:jc w:val="both"/>
              <w:rPr>
                <w:rFonts w:ascii="Times New Roman" w:hAnsi="Times New Roman" w:cs="Times New Roman"/>
                <w:sz w:val="24"/>
                <w:szCs w:val="24"/>
              </w:rPr>
            </w:pPr>
            <w:r w:rsidRPr="009A318D">
              <w:rPr>
                <w:rFonts w:ascii="Times New Roman" w:hAnsi="Times New Roman" w:cs="Times New Roman"/>
                <w:sz w:val="24"/>
                <w:szCs w:val="24"/>
              </w:rPr>
              <w:t xml:space="preserve">обточка, </w:t>
            </w:r>
            <w:r w:rsidR="005C24F9" w:rsidRPr="009A318D">
              <w:rPr>
                <w:rFonts w:ascii="Times New Roman" w:hAnsi="Times New Roman" w:cs="Times New Roman"/>
                <w:sz w:val="24"/>
                <w:szCs w:val="24"/>
              </w:rPr>
              <w:t>наплавка</w:t>
            </w:r>
          </w:p>
        </w:tc>
      </w:tr>
      <w:tr w:rsidR="009A318D" w:rsidRPr="009A318D" w:rsidTr="005C24F9">
        <w:tc>
          <w:tcPr>
            <w:tcW w:w="2122" w:type="dxa"/>
          </w:tcPr>
          <w:p w:rsidR="002B0873" w:rsidRPr="009A318D" w:rsidRDefault="002B0873" w:rsidP="00CE46E7">
            <w:pPr>
              <w:ind w:right="39"/>
              <w:jc w:val="both"/>
              <w:rPr>
                <w:rFonts w:ascii="Times New Roman" w:hAnsi="Times New Roman" w:cs="Times New Roman"/>
                <w:sz w:val="24"/>
                <w:szCs w:val="24"/>
              </w:rPr>
            </w:pPr>
            <w:r w:rsidRPr="009A318D">
              <w:rPr>
                <w:rFonts w:ascii="Times New Roman" w:hAnsi="Times New Roman" w:cs="Times New Roman"/>
                <w:sz w:val="24"/>
                <w:szCs w:val="24"/>
              </w:rPr>
              <w:t>Вертикальный подрез гребня</w:t>
            </w:r>
          </w:p>
        </w:tc>
        <w:tc>
          <w:tcPr>
            <w:tcW w:w="2409" w:type="dxa"/>
          </w:tcPr>
          <w:p w:rsidR="002B0873" w:rsidRPr="009A318D" w:rsidRDefault="00232D96" w:rsidP="0052783D">
            <w:pPr>
              <w:ind w:right="39" w:firstLine="30"/>
              <w:jc w:val="both"/>
              <w:rPr>
                <w:rFonts w:ascii="Times New Roman" w:hAnsi="Times New Roman" w:cs="Times New Roman"/>
                <w:sz w:val="24"/>
                <w:szCs w:val="24"/>
              </w:rPr>
            </w:pPr>
            <w:r w:rsidRPr="009A318D">
              <w:rPr>
                <w:rFonts w:ascii="Times New Roman" w:hAnsi="Times New Roman" w:cs="Times New Roman"/>
                <w:sz w:val="24"/>
                <w:szCs w:val="24"/>
              </w:rPr>
              <w:t xml:space="preserve">≥ 18 мм </w:t>
            </w:r>
          </w:p>
        </w:tc>
        <w:tc>
          <w:tcPr>
            <w:tcW w:w="2552" w:type="dxa"/>
          </w:tcPr>
          <w:p w:rsidR="002B0873" w:rsidRPr="009A318D" w:rsidRDefault="00407384" w:rsidP="0052783D">
            <w:pPr>
              <w:ind w:right="179" w:firstLine="30"/>
              <w:jc w:val="both"/>
              <w:rPr>
                <w:rFonts w:ascii="Times New Roman" w:hAnsi="Times New Roman" w:cs="Times New Roman"/>
                <w:sz w:val="24"/>
                <w:szCs w:val="24"/>
              </w:rPr>
            </w:pPr>
            <w:r w:rsidRPr="009A318D">
              <w:rPr>
                <w:rFonts w:ascii="Times New Roman" w:hAnsi="Times New Roman" w:cs="Times New Roman"/>
                <w:sz w:val="24"/>
                <w:szCs w:val="24"/>
              </w:rPr>
              <w:t>высота</w:t>
            </w:r>
            <w:r w:rsidR="008345F4" w:rsidRPr="009A318D">
              <w:rPr>
                <w:rFonts w:ascii="Times New Roman" w:hAnsi="Times New Roman" w:cs="Times New Roman"/>
                <w:sz w:val="24"/>
                <w:szCs w:val="24"/>
              </w:rPr>
              <w:t xml:space="preserve"> </w:t>
            </w:r>
            <w:r w:rsidRPr="009A318D">
              <w:rPr>
                <w:rFonts w:ascii="Times New Roman" w:hAnsi="Times New Roman" w:cs="Times New Roman"/>
                <w:sz w:val="24"/>
                <w:szCs w:val="24"/>
              </w:rPr>
              <w:t>≤ 18</w:t>
            </w:r>
            <w:r w:rsidR="00456825" w:rsidRPr="009A318D">
              <w:rPr>
                <w:rFonts w:ascii="Times New Roman" w:hAnsi="Times New Roman" w:cs="Times New Roman"/>
                <w:sz w:val="24"/>
                <w:szCs w:val="24"/>
              </w:rPr>
              <w:t xml:space="preserve"> мм</w:t>
            </w:r>
          </w:p>
        </w:tc>
        <w:tc>
          <w:tcPr>
            <w:tcW w:w="2551" w:type="dxa"/>
          </w:tcPr>
          <w:p w:rsidR="002B0873" w:rsidRPr="009A318D" w:rsidRDefault="000E6C10" w:rsidP="0052783D">
            <w:pPr>
              <w:ind w:left="36" w:right="170" w:firstLine="30"/>
              <w:jc w:val="both"/>
              <w:rPr>
                <w:rFonts w:ascii="Times New Roman" w:hAnsi="Times New Roman" w:cs="Times New Roman"/>
                <w:sz w:val="24"/>
                <w:szCs w:val="24"/>
              </w:rPr>
            </w:pPr>
            <w:r w:rsidRPr="009A318D">
              <w:rPr>
                <w:rFonts w:ascii="Times New Roman" w:hAnsi="Times New Roman" w:cs="Times New Roman"/>
                <w:sz w:val="24"/>
                <w:szCs w:val="24"/>
              </w:rPr>
              <w:t xml:space="preserve">обточка, </w:t>
            </w:r>
            <w:r w:rsidR="005C24F9" w:rsidRPr="009A318D">
              <w:rPr>
                <w:rFonts w:ascii="Times New Roman" w:hAnsi="Times New Roman" w:cs="Times New Roman"/>
                <w:sz w:val="24"/>
                <w:szCs w:val="24"/>
              </w:rPr>
              <w:t>шлифовка, термоупрочнение</w:t>
            </w:r>
          </w:p>
        </w:tc>
      </w:tr>
      <w:tr w:rsidR="009A318D" w:rsidRPr="009A318D" w:rsidTr="000E6C10">
        <w:trPr>
          <w:trHeight w:val="387"/>
        </w:trPr>
        <w:tc>
          <w:tcPr>
            <w:tcW w:w="2122" w:type="dxa"/>
          </w:tcPr>
          <w:p w:rsidR="002B0873" w:rsidRPr="009A318D" w:rsidRDefault="00232D96" w:rsidP="00CE46E7">
            <w:pPr>
              <w:ind w:right="39"/>
              <w:jc w:val="both"/>
              <w:rPr>
                <w:rFonts w:ascii="Times New Roman" w:hAnsi="Times New Roman" w:cs="Times New Roman"/>
                <w:sz w:val="24"/>
                <w:szCs w:val="24"/>
              </w:rPr>
            </w:pPr>
            <w:r w:rsidRPr="009A318D">
              <w:rPr>
                <w:rFonts w:ascii="Times New Roman" w:hAnsi="Times New Roman" w:cs="Times New Roman"/>
                <w:sz w:val="24"/>
                <w:szCs w:val="24"/>
              </w:rPr>
              <w:t>Ползун</w:t>
            </w:r>
          </w:p>
        </w:tc>
        <w:tc>
          <w:tcPr>
            <w:tcW w:w="2409" w:type="dxa"/>
          </w:tcPr>
          <w:p w:rsidR="002B0873" w:rsidRPr="009A318D" w:rsidRDefault="00232D96" w:rsidP="0052783D">
            <w:pPr>
              <w:ind w:right="39" w:firstLine="30"/>
              <w:jc w:val="both"/>
              <w:rPr>
                <w:rFonts w:ascii="Times New Roman" w:hAnsi="Times New Roman" w:cs="Times New Roman"/>
                <w:sz w:val="24"/>
                <w:szCs w:val="24"/>
              </w:rPr>
            </w:pPr>
            <w:r w:rsidRPr="009A318D">
              <w:rPr>
                <w:rFonts w:ascii="Times New Roman" w:hAnsi="Times New Roman" w:cs="Times New Roman"/>
                <w:i/>
                <w:sz w:val="24"/>
                <w:szCs w:val="24"/>
                <w:lang w:val="en-US"/>
              </w:rPr>
              <w:t>h</w:t>
            </w:r>
            <w:r w:rsidRPr="009A318D">
              <w:rPr>
                <w:rFonts w:ascii="Times New Roman" w:hAnsi="Times New Roman" w:cs="Times New Roman"/>
                <w:sz w:val="24"/>
                <w:szCs w:val="24"/>
                <w:lang w:val="en-US"/>
              </w:rPr>
              <w:t xml:space="preserve"> ≤</w:t>
            </w:r>
            <w:r w:rsidRPr="009A318D">
              <w:rPr>
                <w:rFonts w:ascii="Times New Roman" w:hAnsi="Times New Roman" w:cs="Times New Roman"/>
                <w:sz w:val="24"/>
                <w:szCs w:val="24"/>
              </w:rPr>
              <w:t xml:space="preserve"> </w:t>
            </w:r>
            <w:r w:rsidR="002B0873" w:rsidRPr="009A318D">
              <w:rPr>
                <w:rFonts w:ascii="Times New Roman" w:hAnsi="Times New Roman" w:cs="Times New Roman"/>
                <w:sz w:val="24"/>
                <w:szCs w:val="24"/>
              </w:rPr>
              <w:t>1 мм</w:t>
            </w:r>
          </w:p>
          <w:p w:rsidR="002B0873" w:rsidRPr="009A318D" w:rsidRDefault="002B0873" w:rsidP="0052783D">
            <w:pPr>
              <w:ind w:right="39" w:firstLine="30"/>
              <w:jc w:val="both"/>
              <w:rPr>
                <w:rFonts w:ascii="Times New Roman" w:hAnsi="Times New Roman" w:cs="Times New Roman"/>
                <w:sz w:val="24"/>
                <w:szCs w:val="24"/>
              </w:rPr>
            </w:pPr>
            <w:r w:rsidRPr="009A318D">
              <w:rPr>
                <w:rFonts w:ascii="Times New Roman" w:hAnsi="Times New Roman" w:cs="Times New Roman"/>
                <w:sz w:val="24"/>
                <w:szCs w:val="24"/>
              </w:rPr>
              <w:t xml:space="preserve"> </w:t>
            </w:r>
          </w:p>
        </w:tc>
        <w:tc>
          <w:tcPr>
            <w:tcW w:w="2552" w:type="dxa"/>
          </w:tcPr>
          <w:p w:rsidR="002B0873" w:rsidRPr="009A318D" w:rsidRDefault="00232D96" w:rsidP="0052783D">
            <w:pPr>
              <w:ind w:right="179" w:firstLine="30"/>
              <w:jc w:val="both"/>
              <w:rPr>
                <w:rFonts w:ascii="Times New Roman" w:hAnsi="Times New Roman" w:cs="Times New Roman"/>
                <w:sz w:val="24"/>
                <w:szCs w:val="24"/>
              </w:rPr>
            </w:pPr>
            <w:r w:rsidRPr="009A318D">
              <w:rPr>
                <w:rFonts w:ascii="Times New Roman" w:hAnsi="Times New Roman" w:cs="Times New Roman"/>
                <w:i/>
                <w:sz w:val="24"/>
                <w:szCs w:val="24"/>
                <w:lang w:val="en-US"/>
              </w:rPr>
              <w:t>h</w:t>
            </w:r>
            <w:r w:rsidRPr="009A318D">
              <w:rPr>
                <w:rFonts w:ascii="Times New Roman" w:hAnsi="Times New Roman" w:cs="Times New Roman"/>
                <w:sz w:val="24"/>
                <w:szCs w:val="24"/>
                <w:lang w:val="en-US"/>
              </w:rPr>
              <w:t xml:space="preserve"> ≤</w:t>
            </w:r>
            <w:r w:rsidR="002B0873" w:rsidRPr="009A318D">
              <w:rPr>
                <w:rFonts w:ascii="Times New Roman" w:hAnsi="Times New Roman" w:cs="Times New Roman"/>
                <w:sz w:val="24"/>
                <w:szCs w:val="24"/>
              </w:rPr>
              <w:t xml:space="preserve"> 0,3 мм</w:t>
            </w:r>
          </w:p>
        </w:tc>
        <w:tc>
          <w:tcPr>
            <w:tcW w:w="2551" w:type="dxa"/>
          </w:tcPr>
          <w:p w:rsidR="002B0873" w:rsidRPr="009A318D" w:rsidRDefault="000E6C10" w:rsidP="000E6C10">
            <w:pPr>
              <w:ind w:left="36" w:right="170" w:firstLine="30"/>
              <w:jc w:val="both"/>
              <w:rPr>
                <w:rFonts w:ascii="Times New Roman" w:hAnsi="Times New Roman" w:cs="Times New Roman"/>
                <w:sz w:val="24"/>
                <w:szCs w:val="24"/>
              </w:rPr>
            </w:pPr>
            <w:r w:rsidRPr="009A318D">
              <w:rPr>
                <w:rFonts w:ascii="Times New Roman" w:hAnsi="Times New Roman" w:cs="Times New Roman"/>
                <w:sz w:val="24"/>
                <w:szCs w:val="24"/>
              </w:rPr>
              <w:t>обточка</w:t>
            </w:r>
          </w:p>
        </w:tc>
      </w:tr>
      <w:tr w:rsidR="009A318D" w:rsidRPr="009A318D" w:rsidTr="005C24F9">
        <w:tc>
          <w:tcPr>
            <w:tcW w:w="2122" w:type="dxa"/>
          </w:tcPr>
          <w:p w:rsidR="002B0873" w:rsidRPr="009A318D" w:rsidRDefault="00232D96" w:rsidP="00CE46E7">
            <w:pPr>
              <w:ind w:right="39"/>
              <w:jc w:val="both"/>
              <w:rPr>
                <w:rFonts w:ascii="Times New Roman" w:hAnsi="Times New Roman" w:cs="Times New Roman"/>
                <w:sz w:val="24"/>
                <w:szCs w:val="24"/>
              </w:rPr>
            </w:pPr>
            <w:r w:rsidRPr="009A318D">
              <w:rPr>
                <w:rFonts w:ascii="Times New Roman" w:hAnsi="Times New Roman" w:cs="Times New Roman"/>
                <w:sz w:val="24"/>
                <w:szCs w:val="24"/>
              </w:rPr>
              <w:t>В</w:t>
            </w:r>
            <w:r w:rsidR="002B0873" w:rsidRPr="009A318D">
              <w:rPr>
                <w:rFonts w:ascii="Times New Roman" w:hAnsi="Times New Roman" w:cs="Times New Roman"/>
                <w:sz w:val="24"/>
                <w:szCs w:val="24"/>
              </w:rPr>
              <w:t>ыщербины</w:t>
            </w:r>
          </w:p>
        </w:tc>
        <w:tc>
          <w:tcPr>
            <w:tcW w:w="2409" w:type="dxa"/>
          </w:tcPr>
          <w:p w:rsidR="002B0873" w:rsidRPr="009A318D" w:rsidRDefault="00232D96" w:rsidP="0052783D">
            <w:pPr>
              <w:ind w:right="39" w:firstLine="30"/>
              <w:jc w:val="both"/>
              <w:rPr>
                <w:rFonts w:ascii="Times New Roman" w:hAnsi="Times New Roman" w:cs="Times New Roman"/>
                <w:sz w:val="24"/>
                <w:szCs w:val="24"/>
              </w:rPr>
            </w:pPr>
            <w:r w:rsidRPr="009A318D">
              <w:rPr>
                <w:rFonts w:ascii="Times New Roman" w:hAnsi="Times New Roman" w:cs="Times New Roman"/>
                <w:i/>
                <w:sz w:val="24"/>
                <w:szCs w:val="24"/>
                <w:lang w:val="en-US"/>
              </w:rPr>
              <w:t>h</w:t>
            </w:r>
            <w:r w:rsidRPr="009A318D">
              <w:rPr>
                <w:rFonts w:ascii="Times New Roman" w:hAnsi="Times New Roman" w:cs="Times New Roman"/>
                <w:sz w:val="24"/>
                <w:szCs w:val="24"/>
              </w:rPr>
              <w:t xml:space="preserve"> </w:t>
            </w:r>
            <w:r w:rsidR="00265DDB" w:rsidRPr="009A318D">
              <w:rPr>
                <w:rFonts w:ascii="Times New Roman" w:hAnsi="Times New Roman" w:cs="Times New Roman"/>
                <w:sz w:val="24"/>
                <w:szCs w:val="24"/>
              </w:rPr>
              <w:t>≥</w:t>
            </w:r>
            <w:r w:rsidRPr="009A318D">
              <w:rPr>
                <w:rFonts w:ascii="Times New Roman" w:hAnsi="Times New Roman" w:cs="Times New Roman"/>
                <w:sz w:val="24"/>
                <w:szCs w:val="24"/>
              </w:rPr>
              <w:t xml:space="preserve"> </w:t>
            </w:r>
            <w:r w:rsidR="00CE46E7" w:rsidRPr="009A318D">
              <w:rPr>
                <w:rFonts w:ascii="Times New Roman" w:hAnsi="Times New Roman" w:cs="Times New Roman"/>
                <w:sz w:val="24"/>
                <w:szCs w:val="24"/>
              </w:rPr>
              <w:t>3</w:t>
            </w:r>
            <w:r w:rsidR="002B0873" w:rsidRPr="009A318D">
              <w:rPr>
                <w:rFonts w:ascii="Times New Roman" w:hAnsi="Times New Roman" w:cs="Times New Roman"/>
                <w:sz w:val="24"/>
                <w:szCs w:val="24"/>
              </w:rPr>
              <w:t xml:space="preserve"> мм, </w:t>
            </w:r>
            <w:r w:rsidRPr="009A318D">
              <w:rPr>
                <w:rFonts w:ascii="Times New Roman" w:hAnsi="Times New Roman" w:cs="Times New Roman"/>
                <w:i/>
                <w:sz w:val="24"/>
                <w:szCs w:val="24"/>
                <w:lang w:val="en-US"/>
              </w:rPr>
              <w:t>l</w:t>
            </w:r>
            <w:r w:rsidR="002B0873" w:rsidRPr="009A318D">
              <w:rPr>
                <w:rFonts w:ascii="Times New Roman" w:hAnsi="Times New Roman" w:cs="Times New Roman"/>
                <w:sz w:val="24"/>
                <w:szCs w:val="24"/>
              </w:rPr>
              <w:t xml:space="preserve"> </w:t>
            </w:r>
            <w:r w:rsidR="00265DDB" w:rsidRPr="009A318D">
              <w:rPr>
                <w:rFonts w:ascii="Times New Roman" w:hAnsi="Times New Roman" w:cs="Times New Roman"/>
                <w:sz w:val="24"/>
                <w:szCs w:val="24"/>
              </w:rPr>
              <w:t>≥</w:t>
            </w:r>
            <w:r w:rsidRPr="009A318D">
              <w:rPr>
                <w:rFonts w:ascii="Times New Roman" w:hAnsi="Times New Roman" w:cs="Times New Roman"/>
                <w:sz w:val="24"/>
                <w:szCs w:val="24"/>
                <w:lang w:val="en-US"/>
              </w:rPr>
              <w:t xml:space="preserve"> </w:t>
            </w:r>
            <w:r w:rsidR="002B0873" w:rsidRPr="009A318D">
              <w:rPr>
                <w:rFonts w:ascii="Times New Roman" w:hAnsi="Times New Roman" w:cs="Times New Roman"/>
                <w:sz w:val="24"/>
                <w:szCs w:val="24"/>
              </w:rPr>
              <w:t>25 мм</w:t>
            </w:r>
          </w:p>
        </w:tc>
        <w:tc>
          <w:tcPr>
            <w:tcW w:w="2552" w:type="dxa"/>
          </w:tcPr>
          <w:p w:rsidR="002B0873" w:rsidRPr="009A318D" w:rsidRDefault="00265DDB" w:rsidP="0052783D">
            <w:pPr>
              <w:ind w:right="179" w:firstLine="30"/>
              <w:jc w:val="both"/>
              <w:rPr>
                <w:rFonts w:ascii="Times New Roman" w:hAnsi="Times New Roman" w:cs="Times New Roman"/>
                <w:sz w:val="24"/>
                <w:szCs w:val="24"/>
              </w:rPr>
            </w:pPr>
            <w:r w:rsidRPr="009A318D">
              <w:rPr>
                <w:rFonts w:ascii="Times New Roman" w:hAnsi="Times New Roman" w:cs="Times New Roman"/>
                <w:i/>
                <w:sz w:val="24"/>
                <w:szCs w:val="24"/>
                <w:lang w:val="en-US"/>
              </w:rPr>
              <w:t>h</w:t>
            </w:r>
            <w:r w:rsidRPr="009A318D">
              <w:rPr>
                <w:rFonts w:ascii="Times New Roman" w:hAnsi="Times New Roman" w:cs="Times New Roman"/>
                <w:sz w:val="24"/>
                <w:szCs w:val="24"/>
              </w:rPr>
              <w:t xml:space="preserve"> ≤ </w:t>
            </w:r>
            <w:r w:rsidR="00CE46E7" w:rsidRPr="009A318D">
              <w:rPr>
                <w:rFonts w:ascii="Times New Roman" w:hAnsi="Times New Roman" w:cs="Times New Roman"/>
                <w:sz w:val="24"/>
                <w:szCs w:val="24"/>
              </w:rPr>
              <w:t>3</w:t>
            </w:r>
            <w:r w:rsidRPr="009A318D">
              <w:rPr>
                <w:rFonts w:ascii="Times New Roman" w:hAnsi="Times New Roman" w:cs="Times New Roman"/>
                <w:sz w:val="24"/>
                <w:szCs w:val="24"/>
              </w:rPr>
              <w:t xml:space="preserve"> мм, </w:t>
            </w:r>
            <w:r w:rsidRPr="009A318D">
              <w:rPr>
                <w:rFonts w:ascii="Times New Roman" w:hAnsi="Times New Roman" w:cs="Times New Roman"/>
                <w:i/>
                <w:sz w:val="24"/>
                <w:szCs w:val="24"/>
                <w:lang w:val="en-US"/>
              </w:rPr>
              <w:t>l</w:t>
            </w:r>
            <w:r w:rsidRPr="009A318D">
              <w:rPr>
                <w:rFonts w:ascii="Times New Roman" w:hAnsi="Times New Roman" w:cs="Times New Roman"/>
                <w:sz w:val="24"/>
                <w:szCs w:val="24"/>
              </w:rPr>
              <w:t xml:space="preserve"> ≤ 25 мм</w:t>
            </w:r>
          </w:p>
        </w:tc>
        <w:tc>
          <w:tcPr>
            <w:tcW w:w="2551" w:type="dxa"/>
          </w:tcPr>
          <w:p w:rsidR="002B0873" w:rsidRPr="009A318D" w:rsidRDefault="0086513B" w:rsidP="0052783D">
            <w:pPr>
              <w:ind w:left="36" w:right="170" w:firstLine="30"/>
              <w:jc w:val="both"/>
              <w:rPr>
                <w:rFonts w:ascii="Times New Roman" w:hAnsi="Times New Roman" w:cs="Times New Roman"/>
                <w:sz w:val="24"/>
                <w:szCs w:val="24"/>
              </w:rPr>
            </w:pPr>
            <w:r w:rsidRPr="009A318D">
              <w:rPr>
                <w:rFonts w:ascii="Times New Roman" w:hAnsi="Times New Roman" w:cs="Times New Roman"/>
                <w:sz w:val="24"/>
                <w:szCs w:val="24"/>
              </w:rPr>
              <w:t xml:space="preserve">точение, </w:t>
            </w:r>
            <w:r w:rsidR="005C24F9" w:rsidRPr="009A318D">
              <w:rPr>
                <w:rFonts w:ascii="Times New Roman" w:hAnsi="Times New Roman" w:cs="Times New Roman"/>
                <w:sz w:val="24"/>
                <w:szCs w:val="24"/>
              </w:rPr>
              <w:t>сварка, наплавка</w:t>
            </w:r>
          </w:p>
        </w:tc>
      </w:tr>
      <w:tr w:rsidR="009A318D" w:rsidRPr="009A318D" w:rsidTr="005C24F9">
        <w:tc>
          <w:tcPr>
            <w:tcW w:w="2122" w:type="dxa"/>
          </w:tcPr>
          <w:p w:rsidR="002B0873" w:rsidRPr="009A318D" w:rsidRDefault="002B0873" w:rsidP="00CE46E7">
            <w:pPr>
              <w:ind w:right="39"/>
              <w:jc w:val="both"/>
              <w:rPr>
                <w:rFonts w:ascii="Times New Roman" w:hAnsi="Times New Roman" w:cs="Times New Roman"/>
                <w:sz w:val="24"/>
                <w:szCs w:val="24"/>
              </w:rPr>
            </w:pPr>
            <w:r w:rsidRPr="009A318D">
              <w:rPr>
                <w:rFonts w:ascii="Times New Roman" w:hAnsi="Times New Roman" w:cs="Times New Roman"/>
                <w:sz w:val="24"/>
                <w:szCs w:val="24"/>
              </w:rPr>
              <w:t>Кольцевые выработки</w:t>
            </w:r>
          </w:p>
        </w:tc>
        <w:tc>
          <w:tcPr>
            <w:tcW w:w="2409" w:type="dxa"/>
          </w:tcPr>
          <w:p w:rsidR="002B0873" w:rsidRPr="009A318D" w:rsidRDefault="00232D96" w:rsidP="0052783D">
            <w:pPr>
              <w:ind w:right="39" w:firstLine="30"/>
              <w:jc w:val="both"/>
              <w:rPr>
                <w:rFonts w:ascii="Times New Roman" w:hAnsi="Times New Roman" w:cs="Times New Roman"/>
                <w:sz w:val="24"/>
                <w:szCs w:val="24"/>
              </w:rPr>
            </w:pPr>
            <w:r w:rsidRPr="009A318D">
              <w:rPr>
                <w:rFonts w:ascii="Times New Roman" w:hAnsi="Times New Roman" w:cs="Times New Roman"/>
                <w:i/>
                <w:sz w:val="24"/>
                <w:szCs w:val="24"/>
                <w:lang w:val="en-US"/>
              </w:rPr>
              <w:t>h</w:t>
            </w:r>
            <w:r w:rsidR="00407384" w:rsidRPr="009A318D">
              <w:rPr>
                <w:rFonts w:ascii="Times New Roman" w:hAnsi="Times New Roman" w:cs="Times New Roman"/>
                <w:sz w:val="24"/>
                <w:szCs w:val="24"/>
              </w:rPr>
              <w:t xml:space="preserve"> ≥</w:t>
            </w:r>
            <w:r w:rsidRPr="009A318D">
              <w:rPr>
                <w:rFonts w:ascii="Times New Roman" w:hAnsi="Times New Roman" w:cs="Times New Roman"/>
                <w:sz w:val="24"/>
                <w:szCs w:val="24"/>
              </w:rPr>
              <w:t>1 мм</w:t>
            </w:r>
            <w:r w:rsidR="002B0873" w:rsidRPr="009A318D">
              <w:rPr>
                <w:rFonts w:ascii="Times New Roman" w:hAnsi="Times New Roman" w:cs="Times New Roman"/>
                <w:sz w:val="24"/>
                <w:szCs w:val="24"/>
              </w:rPr>
              <w:t xml:space="preserve">, </w:t>
            </w:r>
            <w:r w:rsidRPr="009A318D">
              <w:rPr>
                <w:rFonts w:ascii="Times New Roman" w:hAnsi="Times New Roman" w:cs="Times New Roman"/>
                <w:i/>
                <w:sz w:val="24"/>
                <w:szCs w:val="24"/>
                <w:lang w:val="en-US"/>
              </w:rPr>
              <w:t>b</w:t>
            </w:r>
            <w:r w:rsidR="00407384" w:rsidRPr="009A318D">
              <w:rPr>
                <w:rFonts w:ascii="Times New Roman" w:hAnsi="Times New Roman" w:cs="Times New Roman"/>
                <w:sz w:val="24"/>
                <w:szCs w:val="24"/>
                <w:lang w:val="en-US"/>
              </w:rPr>
              <w:t xml:space="preserve"> ≥</w:t>
            </w:r>
            <w:r w:rsidR="002B0873" w:rsidRPr="009A318D">
              <w:rPr>
                <w:rFonts w:ascii="Times New Roman" w:hAnsi="Times New Roman" w:cs="Times New Roman"/>
                <w:sz w:val="24"/>
                <w:szCs w:val="24"/>
              </w:rPr>
              <w:t xml:space="preserve"> 15 мм</w:t>
            </w:r>
          </w:p>
        </w:tc>
        <w:tc>
          <w:tcPr>
            <w:tcW w:w="2552" w:type="dxa"/>
          </w:tcPr>
          <w:p w:rsidR="002B0873" w:rsidRPr="009A318D" w:rsidRDefault="00407384" w:rsidP="0052783D">
            <w:pPr>
              <w:ind w:right="179" w:firstLine="30"/>
              <w:jc w:val="both"/>
              <w:rPr>
                <w:rFonts w:ascii="Times New Roman" w:hAnsi="Times New Roman" w:cs="Times New Roman"/>
                <w:i/>
                <w:sz w:val="24"/>
                <w:szCs w:val="24"/>
              </w:rPr>
            </w:pPr>
            <w:r w:rsidRPr="009A318D">
              <w:rPr>
                <w:rFonts w:ascii="Times New Roman" w:hAnsi="Times New Roman" w:cs="Times New Roman"/>
                <w:i/>
                <w:sz w:val="24"/>
                <w:szCs w:val="24"/>
                <w:lang w:val="en-US"/>
              </w:rPr>
              <w:t xml:space="preserve">h ≤ </w:t>
            </w:r>
            <w:r w:rsidRPr="009A318D">
              <w:rPr>
                <w:rFonts w:ascii="Times New Roman" w:hAnsi="Times New Roman" w:cs="Times New Roman"/>
                <w:sz w:val="24"/>
                <w:szCs w:val="24"/>
                <w:lang w:val="en-US"/>
              </w:rPr>
              <w:t>1</w:t>
            </w:r>
            <w:r w:rsidRPr="009A318D">
              <w:rPr>
                <w:rFonts w:ascii="Times New Roman" w:hAnsi="Times New Roman" w:cs="Times New Roman"/>
                <w:sz w:val="24"/>
                <w:szCs w:val="24"/>
              </w:rPr>
              <w:t xml:space="preserve"> мм, </w:t>
            </w:r>
            <w:r w:rsidRPr="009A318D">
              <w:rPr>
                <w:rFonts w:ascii="Times New Roman" w:hAnsi="Times New Roman" w:cs="Times New Roman"/>
                <w:i/>
                <w:sz w:val="24"/>
                <w:szCs w:val="24"/>
                <w:lang w:val="en-US"/>
              </w:rPr>
              <w:t>b</w:t>
            </w:r>
            <w:r w:rsidRPr="009A318D">
              <w:rPr>
                <w:rFonts w:ascii="Times New Roman" w:hAnsi="Times New Roman" w:cs="Times New Roman"/>
                <w:sz w:val="24"/>
                <w:szCs w:val="24"/>
                <w:lang w:val="en-US"/>
              </w:rPr>
              <w:t xml:space="preserve"> ≤ 15 </w:t>
            </w:r>
            <w:r w:rsidRPr="009A318D">
              <w:rPr>
                <w:rFonts w:ascii="Times New Roman" w:hAnsi="Times New Roman" w:cs="Times New Roman"/>
                <w:sz w:val="24"/>
                <w:szCs w:val="24"/>
              </w:rPr>
              <w:t>мм</w:t>
            </w:r>
          </w:p>
        </w:tc>
        <w:tc>
          <w:tcPr>
            <w:tcW w:w="2551" w:type="dxa"/>
          </w:tcPr>
          <w:p w:rsidR="002B0873" w:rsidRPr="009A318D" w:rsidRDefault="005C24F9" w:rsidP="0052783D">
            <w:pPr>
              <w:ind w:left="36" w:right="170" w:firstLine="30"/>
              <w:jc w:val="both"/>
              <w:rPr>
                <w:rFonts w:ascii="Times New Roman" w:hAnsi="Times New Roman" w:cs="Times New Roman"/>
                <w:sz w:val="24"/>
                <w:szCs w:val="24"/>
              </w:rPr>
            </w:pPr>
            <w:r w:rsidRPr="009A318D">
              <w:rPr>
                <w:rFonts w:ascii="Times New Roman" w:hAnsi="Times New Roman" w:cs="Times New Roman"/>
                <w:sz w:val="24"/>
                <w:szCs w:val="24"/>
              </w:rPr>
              <w:t>дуговая сварка, наплавка</w:t>
            </w:r>
          </w:p>
        </w:tc>
      </w:tr>
      <w:tr w:rsidR="009A318D" w:rsidRPr="009A318D" w:rsidTr="005C24F9">
        <w:tc>
          <w:tcPr>
            <w:tcW w:w="2122" w:type="dxa"/>
          </w:tcPr>
          <w:p w:rsidR="002B0873" w:rsidRPr="009A318D" w:rsidRDefault="002B0873" w:rsidP="00CE46E7">
            <w:pPr>
              <w:ind w:right="39"/>
              <w:jc w:val="both"/>
              <w:rPr>
                <w:rFonts w:ascii="Times New Roman" w:hAnsi="Times New Roman" w:cs="Times New Roman"/>
                <w:sz w:val="24"/>
                <w:szCs w:val="24"/>
              </w:rPr>
            </w:pPr>
            <w:r w:rsidRPr="009A318D">
              <w:rPr>
                <w:rFonts w:ascii="Times New Roman" w:hAnsi="Times New Roman" w:cs="Times New Roman"/>
                <w:sz w:val="24"/>
                <w:szCs w:val="24"/>
              </w:rPr>
              <w:t xml:space="preserve">Навар </w:t>
            </w:r>
          </w:p>
        </w:tc>
        <w:tc>
          <w:tcPr>
            <w:tcW w:w="2409" w:type="dxa"/>
          </w:tcPr>
          <w:p w:rsidR="002B0873" w:rsidRPr="009A318D" w:rsidRDefault="00232D96" w:rsidP="0052783D">
            <w:pPr>
              <w:ind w:right="39" w:firstLine="30"/>
              <w:jc w:val="both"/>
              <w:rPr>
                <w:rFonts w:ascii="Times New Roman" w:hAnsi="Times New Roman" w:cs="Times New Roman"/>
                <w:sz w:val="24"/>
                <w:szCs w:val="24"/>
              </w:rPr>
            </w:pPr>
            <w:r w:rsidRPr="009A318D">
              <w:rPr>
                <w:rFonts w:ascii="Times New Roman" w:hAnsi="Times New Roman" w:cs="Times New Roman"/>
                <w:sz w:val="24"/>
                <w:szCs w:val="24"/>
              </w:rPr>
              <w:t>≤</w:t>
            </w:r>
            <w:r w:rsidR="002B0873" w:rsidRPr="009A318D">
              <w:rPr>
                <w:rFonts w:ascii="Times New Roman" w:hAnsi="Times New Roman" w:cs="Times New Roman"/>
                <w:sz w:val="24"/>
                <w:szCs w:val="24"/>
              </w:rPr>
              <w:t xml:space="preserve"> 0,5 мм</w:t>
            </w:r>
          </w:p>
        </w:tc>
        <w:tc>
          <w:tcPr>
            <w:tcW w:w="2552" w:type="dxa"/>
          </w:tcPr>
          <w:p w:rsidR="002B0873" w:rsidRPr="009A318D" w:rsidRDefault="005526E1" w:rsidP="0052783D">
            <w:pPr>
              <w:ind w:right="179" w:firstLine="30"/>
              <w:jc w:val="both"/>
              <w:rPr>
                <w:rFonts w:ascii="Times New Roman" w:hAnsi="Times New Roman" w:cs="Times New Roman"/>
                <w:sz w:val="24"/>
                <w:szCs w:val="24"/>
              </w:rPr>
            </w:pPr>
            <w:r w:rsidRPr="009A318D">
              <w:rPr>
                <w:rFonts w:ascii="Times New Roman" w:hAnsi="Times New Roman" w:cs="Times New Roman"/>
                <w:i/>
                <w:sz w:val="24"/>
                <w:szCs w:val="24"/>
                <w:lang w:val="en-US"/>
              </w:rPr>
              <w:t>h</w:t>
            </w:r>
            <w:r w:rsidRPr="009A318D">
              <w:rPr>
                <w:rFonts w:ascii="Times New Roman" w:hAnsi="Times New Roman" w:cs="Times New Roman"/>
                <w:sz w:val="24"/>
                <w:szCs w:val="24"/>
                <w:lang w:val="en-US"/>
              </w:rPr>
              <w:t xml:space="preserve"> ≤</w:t>
            </w:r>
            <w:r w:rsidRPr="009A318D">
              <w:rPr>
                <w:rFonts w:ascii="Times New Roman" w:hAnsi="Times New Roman" w:cs="Times New Roman"/>
                <w:sz w:val="24"/>
                <w:szCs w:val="24"/>
              </w:rPr>
              <w:t xml:space="preserve"> 0,3 мм</w:t>
            </w:r>
          </w:p>
        </w:tc>
        <w:tc>
          <w:tcPr>
            <w:tcW w:w="2551" w:type="dxa"/>
          </w:tcPr>
          <w:p w:rsidR="002B0873" w:rsidRPr="009A318D" w:rsidRDefault="000E6C10" w:rsidP="0052783D">
            <w:pPr>
              <w:ind w:left="36" w:right="170" w:firstLine="30"/>
              <w:jc w:val="both"/>
              <w:rPr>
                <w:rFonts w:ascii="Times New Roman" w:hAnsi="Times New Roman" w:cs="Times New Roman"/>
                <w:sz w:val="24"/>
                <w:szCs w:val="24"/>
              </w:rPr>
            </w:pPr>
            <w:r w:rsidRPr="009A318D">
              <w:rPr>
                <w:rFonts w:ascii="Times New Roman" w:hAnsi="Times New Roman" w:cs="Times New Roman"/>
                <w:sz w:val="24"/>
                <w:szCs w:val="24"/>
              </w:rPr>
              <w:t xml:space="preserve">обточка, </w:t>
            </w:r>
            <w:r w:rsidR="005C24F9" w:rsidRPr="009A318D">
              <w:rPr>
                <w:rFonts w:ascii="Times New Roman" w:hAnsi="Times New Roman" w:cs="Times New Roman"/>
                <w:sz w:val="24"/>
                <w:szCs w:val="24"/>
              </w:rPr>
              <w:t>термоупрочнение</w:t>
            </w:r>
          </w:p>
        </w:tc>
      </w:tr>
      <w:tr w:rsidR="009A318D" w:rsidRPr="009A318D" w:rsidTr="005C24F9">
        <w:tc>
          <w:tcPr>
            <w:tcW w:w="2122" w:type="dxa"/>
          </w:tcPr>
          <w:p w:rsidR="005C24F9" w:rsidRPr="009A318D" w:rsidRDefault="005C24F9" w:rsidP="0052783D">
            <w:pPr>
              <w:ind w:right="39"/>
              <w:jc w:val="both"/>
              <w:rPr>
                <w:rFonts w:ascii="Times New Roman" w:hAnsi="Times New Roman" w:cs="Times New Roman"/>
                <w:sz w:val="24"/>
                <w:szCs w:val="24"/>
              </w:rPr>
            </w:pPr>
            <w:r w:rsidRPr="009A318D">
              <w:rPr>
                <w:rFonts w:ascii="Times New Roman" w:hAnsi="Times New Roman" w:cs="Times New Roman"/>
                <w:sz w:val="24"/>
                <w:szCs w:val="24"/>
                <w:shd w:val="clear" w:color="auto" w:fill="FFFFFF"/>
              </w:rPr>
              <w:t xml:space="preserve">Разность </w:t>
            </w:r>
            <w:r w:rsidRPr="009A318D">
              <w:rPr>
                <w:rFonts w:ascii="Times New Roman" w:hAnsi="Times New Roman" w:cs="Times New Roman"/>
                <w:sz w:val="24"/>
                <w:szCs w:val="24"/>
                <w:shd w:val="clear" w:color="auto" w:fill="FFFFFF"/>
                <w:lang w:val="en-US"/>
              </w:rPr>
              <w:t>d</w:t>
            </w:r>
            <w:r w:rsidRPr="009A318D">
              <w:rPr>
                <w:rFonts w:ascii="Times New Roman" w:hAnsi="Times New Roman" w:cs="Times New Roman"/>
                <w:sz w:val="24"/>
                <w:szCs w:val="24"/>
                <w:shd w:val="clear" w:color="auto" w:fill="FFFFFF"/>
              </w:rPr>
              <w:t xml:space="preserve">, овальность и эксцентричность  </w:t>
            </w:r>
          </w:p>
        </w:tc>
        <w:tc>
          <w:tcPr>
            <w:tcW w:w="2409" w:type="dxa"/>
          </w:tcPr>
          <w:p w:rsidR="005C24F9" w:rsidRPr="009A318D" w:rsidRDefault="005C24F9" w:rsidP="0052783D">
            <w:pPr>
              <w:ind w:right="39" w:firstLine="30"/>
              <w:jc w:val="both"/>
              <w:rPr>
                <w:rFonts w:ascii="Times New Roman" w:hAnsi="Times New Roman" w:cs="Times New Roman"/>
                <w:sz w:val="24"/>
                <w:szCs w:val="24"/>
              </w:rPr>
            </w:pPr>
            <w:r w:rsidRPr="009A318D">
              <w:rPr>
                <w:rFonts w:ascii="Times New Roman" w:hAnsi="Times New Roman" w:cs="Times New Roman"/>
                <w:sz w:val="24"/>
                <w:szCs w:val="24"/>
              </w:rPr>
              <w:t>≤</w:t>
            </w:r>
            <w:r w:rsidRPr="009A318D">
              <w:rPr>
                <w:rFonts w:ascii="Times New Roman" w:hAnsi="Times New Roman" w:cs="Times New Roman"/>
                <w:sz w:val="24"/>
                <w:szCs w:val="24"/>
                <w:lang w:val="en-US"/>
              </w:rPr>
              <w:t xml:space="preserve"> </w:t>
            </w:r>
            <w:r w:rsidRPr="009A318D">
              <w:rPr>
                <w:rFonts w:ascii="Times New Roman" w:hAnsi="Times New Roman" w:cs="Times New Roman"/>
                <w:sz w:val="24"/>
                <w:szCs w:val="24"/>
              </w:rPr>
              <w:t>0,5 мм</w:t>
            </w:r>
          </w:p>
        </w:tc>
        <w:tc>
          <w:tcPr>
            <w:tcW w:w="2552" w:type="dxa"/>
          </w:tcPr>
          <w:p w:rsidR="005C24F9" w:rsidRPr="009A318D" w:rsidRDefault="005C24F9" w:rsidP="0052783D">
            <w:pPr>
              <w:ind w:right="179" w:firstLine="30"/>
              <w:jc w:val="both"/>
              <w:rPr>
                <w:rFonts w:ascii="Times New Roman" w:hAnsi="Times New Roman" w:cs="Times New Roman"/>
                <w:sz w:val="24"/>
                <w:szCs w:val="24"/>
              </w:rPr>
            </w:pPr>
            <w:r w:rsidRPr="009A318D">
              <w:rPr>
                <w:rFonts w:ascii="Times New Roman" w:hAnsi="Times New Roman" w:cs="Times New Roman"/>
                <w:sz w:val="24"/>
                <w:szCs w:val="24"/>
              </w:rPr>
              <w:t>≤</w:t>
            </w:r>
            <w:r w:rsidRPr="009A318D">
              <w:rPr>
                <w:rFonts w:ascii="Times New Roman" w:hAnsi="Times New Roman" w:cs="Times New Roman"/>
                <w:sz w:val="24"/>
                <w:szCs w:val="24"/>
                <w:lang w:val="en-US"/>
              </w:rPr>
              <w:t xml:space="preserve"> </w:t>
            </w:r>
            <w:r w:rsidRPr="009A318D">
              <w:rPr>
                <w:rFonts w:ascii="Times New Roman" w:hAnsi="Times New Roman" w:cs="Times New Roman"/>
                <w:sz w:val="24"/>
                <w:szCs w:val="24"/>
              </w:rPr>
              <w:t>1,0 мм</w:t>
            </w:r>
          </w:p>
        </w:tc>
        <w:tc>
          <w:tcPr>
            <w:tcW w:w="2551" w:type="dxa"/>
          </w:tcPr>
          <w:p w:rsidR="005C24F9" w:rsidRPr="009A318D" w:rsidRDefault="000E6C10" w:rsidP="000E6C10">
            <w:pPr>
              <w:ind w:left="36" w:right="170" w:firstLine="30"/>
              <w:jc w:val="both"/>
              <w:rPr>
                <w:rFonts w:ascii="Times New Roman" w:hAnsi="Times New Roman" w:cs="Times New Roman"/>
                <w:sz w:val="24"/>
                <w:szCs w:val="24"/>
              </w:rPr>
            </w:pPr>
            <w:r w:rsidRPr="009A318D">
              <w:rPr>
                <w:rFonts w:ascii="Times New Roman" w:hAnsi="Times New Roman" w:cs="Times New Roman"/>
                <w:sz w:val="24"/>
                <w:szCs w:val="24"/>
              </w:rPr>
              <w:t xml:space="preserve">обточка и </w:t>
            </w:r>
            <w:r w:rsidR="005C24F9" w:rsidRPr="009A318D">
              <w:rPr>
                <w:rFonts w:ascii="Times New Roman" w:hAnsi="Times New Roman" w:cs="Times New Roman"/>
                <w:sz w:val="24"/>
                <w:szCs w:val="24"/>
              </w:rPr>
              <w:t>наплавка, термоупрочнение</w:t>
            </w:r>
          </w:p>
        </w:tc>
      </w:tr>
      <w:tr w:rsidR="009A318D" w:rsidRPr="009A318D" w:rsidTr="005C24F9">
        <w:tc>
          <w:tcPr>
            <w:tcW w:w="2122" w:type="dxa"/>
          </w:tcPr>
          <w:p w:rsidR="005C24F9" w:rsidRPr="009A318D" w:rsidRDefault="005C24F9" w:rsidP="0052783D">
            <w:pPr>
              <w:ind w:right="39"/>
              <w:jc w:val="both"/>
              <w:rPr>
                <w:rFonts w:ascii="Times New Roman" w:hAnsi="Times New Roman" w:cs="Times New Roman"/>
                <w:sz w:val="24"/>
                <w:szCs w:val="24"/>
                <w:shd w:val="clear" w:color="auto" w:fill="FFFFFF"/>
              </w:rPr>
            </w:pPr>
            <w:r w:rsidRPr="009A318D">
              <w:rPr>
                <w:rFonts w:ascii="Times New Roman" w:hAnsi="Times New Roman" w:cs="Times New Roman"/>
                <w:sz w:val="24"/>
                <w:szCs w:val="24"/>
                <w:shd w:val="clear" w:color="auto" w:fill="FFFFFF"/>
              </w:rPr>
              <w:t xml:space="preserve">Расстояние между внутренними гранями колес </w:t>
            </w:r>
          </w:p>
        </w:tc>
        <w:tc>
          <w:tcPr>
            <w:tcW w:w="2409" w:type="dxa"/>
          </w:tcPr>
          <w:p w:rsidR="005C24F9" w:rsidRPr="009A318D" w:rsidRDefault="005C24F9" w:rsidP="0052783D">
            <w:pPr>
              <w:ind w:right="39" w:firstLine="30"/>
              <w:jc w:val="both"/>
              <w:rPr>
                <w:rFonts w:ascii="Times New Roman" w:hAnsi="Times New Roman" w:cs="Times New Roman"/>
                <w:sz w:val="24"/>
                <w:szCs w:val="24"/>
              </w:rPr>
            </w:pPr>
            <w:r w:rsidRPr="009A318D">
              <w:rPr>
                <w:rFonts w:ascii="Times New Roman" w:hAnsi="Times New Roman" w:cs="Times New Roman"/>
                <w:sz w:val="24"/>
                <w:szCs w:val="24"/>
              </w:rPr>
              <w:t xml:space="preserve">1438...1433 мм, </w:t>
            </w:r>
          </w:p>
          <w:p w:rsidR="005C24F9" w:rsidRPr="009A318D" w:rsidRDefault="005C24F9" w:rsidP="0052783D">
            <w:pPr>
              <w:ind w:right="39" w:firstLine="30"/>
              <w:jc w:val="both"/>
              <w:rPr>
                <w:rFonts w:ascii="Times New Roman" w:hAnsi="Times New Roman" w:cs="Times New Roman"/>
                <w:sz w:val="24"/>
                <w:szCs w:val="24"/>
              </w:rPr>
            </w:pPr>
            <w:r w:rsidRPr="009A318D">
              <w:rPr>
                <w:rFonts w:ascii="Times New Roman" w:hAnsi="Times New Roman" w:cs="Times New Roman"/>
                <w:sz w:val="24"/>
                <w:szCs w:val="24"/>
              </w:rPr>
              <w:t>в разных точках до 2 мм</w:t>
            </w:r>
          </w:p>
        </w:tc>
        <w:tc>
          <w:tcPr>
            <w:tcW w:w="2552" w:type="dxa"/>
          </w:tcPr>
          <w:p w:rsidR="005C24F9" w:rsidRPr="009A318D" w:rsidRDefault="00AD54A4" w:rsidP="0052783D">
            <w:pPr>
              <w:ind w:right="179" w:firstLine="30"/>
              <w:jc w:val="both"/>
              <w:rPr>
                <w:rFonts w:ascii="Times New Roman" w:hAnsi="Times New Roman" w:cs="Times New Roman"/>
                <w:sz w:val="24"/>
                <w:szCs w:val="24"/>
              </w:rPr>
            </w:pPr>
            <m:oMath>
              <m:sSubSup>
                <m:sSubSupPr>
                  <m:ctrlPr>
                    <w:rPr>
                      <w:rFonts w:ascii="Cambria Math" w:eastAsiaTheme="minorHAnsi" w:hAnsi="Cambria Math" w:cs="Times New Roman"/>
                      <w:i/>
                      <w:sz w:val="24"/>
                      <w:szCs w:val="24"/>
                    </w:rPr>
                  </m:ctrlPr>
                </m:sSubSupPr>
                <m:e>
                  <m:r>
                    <w:rPr>
                      <w:rFonts w:ascii="Cambria Math" w:hAnsi="Cambria Math" w:cs="Times New Roman"/>
                      <w:sz w:val="24"/>
                      <w:szCs w:val="24"/>
                    </w:rPr>
                    <m:t>1440</m:t>
                  </m:r>
                </m:e>
                <m:sub>
                  <m:r>
                    <w:rPr>
                      <w:rFonts w:ascii="Cambria Math" w:hAnsi="Cambria Math" w:cs="Times New Roman"/>
                      <w:sz w:val="24"/>
                      <w:szCs w:val="24"/>
                    </w:rPr>
                    <m:t>-1</m:t>
                  </m:r>
                </m:sub>
                <m:sup>
                  <m:r>
                    <w:rPr>
                      <w:rFonts w:ascii="Cambria Math" w:hAnsi="Cambria Math" w:cs="Times New Roman"/>
                      <w:sz w:val="24"/>
                      <w:szCs w:val="24"/>
                    </w:rPr>
                    <m:t>+2</m:t>
                  </m:r>
                </m:sup>
              </m:sSubSup>
            </m:oMath>
            <w:r w:rsidR="005C24F9" w:rsidRPr="009A318D">
              <w:rPr>
                <w:rFonts w:ascii="Times New Roman" w:hAnsi="Times New Roman" w:cs="Times New Roman"/>
                <w:sz w:val="24"/>
                <w:szCs w:val="24"/>
              </w:rPr>
              <w:t xml:space="preserve"> мм</w:t>
            </w:r>
          </w:p>
        </w:tc>
        <w:tc>
          <w:tcPr>
            <w:tcW w:w="2551" w:type="dxa"/>
          </w:tcPr>
          <w:p w:rsidR="005C24F9" w:rsidRPr="009A318D" w:rsidRDefault="000E6C10" w:rsidP="0052783D">
            <w:pPr>
              <w:ind w:left="36" w:right="170" w:firstLine="30"/>
              <w:jc w:val="both"/>
              <w:rPr>
                <w:rFonts w:ascii="Times New Roman" w:hAnsi="Times New Roman" w:cs="Times New Roman"/>
                <w:sz w:val="24"/>
                <w:szCs w:val="24"/>
              </w:rPr>
            </w:pPr>
            <w:r w:rsidRPr="009A318D">
              <w:rPr>
                <w:rFonts w:ascii="Times New Roman" w:hAnsi="Times New Roman" w:cs="Times New Roman"/>
                <w:sz w:val="24"/>
                <w:szCs w:val="24"/>
              </w:rPr>
              <w:t>обточка или смена</w:t>
            </w:r>
          </w:p>
        </w:tc>
      </w:tr>
      <w:tr w:rsidR="009A318D" w:rsidRPr="009A318D" w:rsidTr="005C24F9">
        <w:tc>
          <w:tcPr>
            <w:tcW w:w="2122" w:type="dxa"/>
          </w:tcPr>
          <w:p w:rsidR="005C24F9" w:rsidRPr="009A318D" w:rsidRDefault="005C24F9" w:rsidP="00CE46E7">
            <w:pPr>
              <w:ind w:right="39"/>
              <w:jc w:val="both"/>
              <w:rPr>
                <w:rFonts w:ascii="Times New Roman" w:hAnsi="Times New Roman" w:cs="Times New Roman"/>
                <w:sz w:val="24"/>
                <w:szCs w:val="24"/>
                <w:shd w:val="clear" w:color="auto" w:fill="FFFFFF"/>
              </w:rPr>
            </w:pPr>
            <w:r w:rsidRPr="009A318D">
              <w:rPr>
                <w:rFonts w:ascii="Times New Roman" w:hAnsi="Times New Roman" w:cs="Times New Roman"/>
                <w:sz w:val="24"/>
                <w:szCs w:val="24"/>
                <w:shd w:val="clear" w:color="auto" w:fill="FFFFFF"/>
              </w:rPr>
              <w:t>Профиль колеса</w:t>
            </w:r>
          </w:p>
        </w:tc>
        <w:tc>
          <w:tcPr>
            <w:tcW w:w="2409" w:type="dxa"/>
          </w:tcPr>
          <w:p w:rsidR="005C24F9" w:rsidRPr="009A318D" w:rsidRDefault="0052783D" w:rsidP="00CE46E7">
            <w:pPr>
              <w:ind w:right="39" w:firstLine="30"/>
              <w:jc w:val="both"/>
              <w:rPr>
                <w:rFonts w:ascii="Times New Roman" w:hAnsi="Times New Roman" w:cs="Times New Roman"/>
                <w:sz w:val="24"/>
                <w:szCs w:val="24"/>
              </w:rPr>
            </w:pPr>
            <w:r w:rsidRPr="009A318D">
              <w:rPr>
                <w:rFonts w:ascii="Times New Roman" w:hAnsi="Times New Roman" w:cs="Times New Roman"/>
                <w:sz w:val="24"/>
                <w:szCs w:val="24"/>
              </w:rPr>
              <w:t xml:space="preserve">по гребню  </w:t>
            </w:r>
            <w:r w:rsidR="005C24F9" w:rsidRPr="009A318D">
              <w:rPr>
                <w:rFonts w:ascii="Times New Roman" w:hAnsi="Times New Roman" w:cs="Times New Roman"/>
                <w:i/>
                <w:sz w:val="24"/>
                <w:szCs w:val="24"/>
                <w:lang w:val="en-US"/>
              </w:rPr>
              <w:t>h</w:t>
            </w:r>
            <w:r w:rsidR="005C24F9" w:rsidRPr="009A318D">
              <w:rPr>
                <w:rFonts w:ascii="Times New Roman" w:hAnsi="Times New Roman" w:cs="Times New Roman"/>
                <w:sz w:val="24"/>
                <w:szCs w:val="24"/>
              </w:rPr>
              <w:t xml:space="preserve"> </w:t>
            </w:r>
            <w:r w:rsidR="00CE46E7" w:rsidRPr="009A318D">
              <w:rPr>
                <w:rFonts w:ascii="Times New Roman" w:hAnsi="Times New Roman" w:cs="Times New Roman"/>
                <w:sz w:val="24"/>
                <w:szCs w:val="24"/>
              </w:rPr>
              <w:t>≤</w:t>
            </w:r>
            <w:r w:rsidRPr="009A318D">
              <w:rPr>
                <w:rFonts w:ascii="Times New Roman" w:hAnsi="Times New Roman" w:cs="Times New Roman"/>
                <w:sz w:val="24"/>
                <w:szCs w:val="24"/>
              </w:rPr>
              <w:t xml:space="preserve"> </w:t>
            </w:r>
            <w:r w:rsidR="005C24F9" w:rsidRPr="009A318D">
              <w:rPr>
                <w:rFonts w:ascii="Times New Roman" w:hAnsi="Times New Roman" w:cs="Times New Roman"/>
                <w:sz w:val="24"/>
                <w:szCs w:val="24"/>
              </w:rPr>
              <w:t xml:space="preserve">1 мм, </w:t>
            </w:r>
            <w:r w:rsidRPr="009A318D">
              <w:rPr>
                <w:rFonts w:ascii="Times New Roman" w:hAnsi="Times New Roman" w:cs="Times New Roman"/>
                <w:sz w:val="24"/>
                <w:szCs w:val="24"/>
              </w:rPr>
              <w:t xml:space="preserve">различия </w:t>
            </w:r>
            <w:r w:rsidR="005C24F9" w:rsidRPr="009A318D">
              <w:rPr>
                <w:rFonts w:ascii="Times New Roman" w:hAnsi="Times New Roman" w:cs="Times New Roman"/>
                <w:sz w:val="24"/>
                <w:szCs w:val="24"/>
              </w:rPr>
              <w:t xml:space="preserve">по поверхности </w:t>
            </w:r>
            <w:r w:rsidR="00CE46E7" w:rsidRPr="009A318D">
              <w:rPr>
                <w:rFonts w:ascii="Times New Roman" w:hAnsi="Times New Roman" w:cs="Times New Roman"/>
                <w:sz w:val="24"/>
                <w:szCs w:val="24"/>
              </w:rPr>
              <w:t>беговой дорожки</w:t>
            </w:r>
            <w:r w:rsidR="005C24F9" w:rsidRPr="009A318D">
              <w:rPr>
                <w:rFonts w:ascii="Times New Roman" w:hAnsi="Times New Roman" w:cs="Times New Roman"/>
                <w:sz w:val="24"/>
                <w:szCs w:val="24"/>
              </w:rPr>
              <w:t xml:space="preserve"> и внутренней грани </w:t>
            </w:r>
            <w:r w:rsidR="00CE46E7" w:rsidRPr="009A318D">
              <w:rPr>
                <w:rFonts w:ascii="Times New Roman" w:hAnsi="Times New Roman" w:cs="Times New Roman"/>
                <w:sz w:val="24"/>
                <w:szCs w:val="24"/>
              </w:rPr>
              <w:t>≤</w:t>
            </w:r>
            <w:r w:rsidR="005C24F9" w:rsidRPr="009A318D">
              <w:rPr>
                <w:rFonts w:ascii="Times New Roman" w:hAnsi="Times New Roman" w:cs="Times New Roman"/>
                <w:sz w:val="24"/>
                <w:szCs w:val="24"/>
              </w:rPr>
              <w:t>0,5 мм</w:t>
            </w:r>
          </w:p>
        </w:tc>
        <w:tc>
          <w:tcPr>
            <w:tcW w:w="2552" w:type="dxa"/>
          </w:tcPr>
          <w:p w:rsidR="005C24F9" w:rsidRPr="009A318D" w:rsidRDefault="005C24F9" w:rsidP="0052783D">
            <w:pPr>
              <w:ind w:right="179" w:firstLine="30"/>
              <w:jc w:val="both"/>
              <w:rPr>
                <w:rFonts w:ascii="Times New Roman" w:hAnsi="Times New Roman" w:cs="Times New Roman"/>
                <w:sz w:val="24"/>
                <w:szCs w:val="24"/>
              </w:rPr>
            </w:pPr>
            <w:r w:rsidRPr="009A318D">
              <w:rPr>
                <w:rFonts w:ascii="Times New Roman" w:hAnsi="Times New Roman" w:cs="Times New Roman"/>
                <w:sz w:val="24"/>
                <w:szCs w:val="24"/>
              </w:rPr>
              <w:t>стандартные размеры</w:t>
            </w:r>
          </w:p>
        </w:tc>
        <w:tc>
          <w:tcPr>
            <w:tcW w:w="2551" w:type="dxa"/>
          </w:tcPr>
          <w:p w:rsidR="005C24F9" w:rsidRPr="009A318D" w:rsidRDefault="00B54FC2" w:rsidP="0052783D">
            <w:pPr>
              <w:ind w:left="36" w:right="170" w:firstLine="30"/>
              <w:jc w:val="both"/>
              <w:rPr>
                <w:rFonts w:ascii="Times New Roman" w:hAnsi="Times New Roman" w:cs="Times New Roman"/>
                <w:sz w:val="24"/>
                <w:szCs w:val="24"/>
              </w:rPr>
            </w:pPr>
            <w:r w:rsidRPr="009A318D">
              <w:rPr>
                <w:rFonts w:ascii="Times New Roman" w:hAnsi="Times New Roman" w:cs="Times New Roman"/>
                <w:sz w:val="24"/>
                <w:szCs w:val="24"/>
              </w:rPr>
              <w:t>шлифовка, точение</w:t>
            </w:r>
          </w:p>
        </w:tc>
      </w:tr>
      <w:tr w:rsidR="0095653E" w:rsidRPr="009A318D" w:rsidTr="005C24F9">
        <w:tc>
          <w:tcPr>
            <w:tcW w:w="2122" w:type="dxa"/>
          </w:tcPr>
          <w:p w:rsidR="0095653E" w:rsidRPr="009A318D" w:rsidRDefault="0095653E" w:rsidP="00CE46E7">
            <w:pPr>
              <w:ind w:right="39"/>
              <w:jc w:val="both"/>
              <w:rPr>
                <w:rFonts w:ascii="Times New Roman" w:hAnsi="Times New Roman" w:cs="Times New Roman"/>
                <w:sz w:val="24"/>
                <w:szCs w:val="24"/>
                <w:shd w:val="clear" w:color="auto" w:fill="FFFFFF"/>
              </w:rPr>
            </w:pPr>
            <w:r w:rsidRPr="009A318D">
              <w:rPr>
                <w:rFonts w:ascii="Times New Roman" w:hAnsi="Times New Roman" w:cs="Times New Roman"/>
                <w:sz w:val="24"/>
                <w:szCs w:val="24"/>
                <w:shd w:val="clear" w:color="auto" w:fill="FFFFFF"/>
              </w:rPr>
              <w:t>Шероховатость</w:t>
            </w:r>
          </w:p>
        </w:tc>
        <w:tc>
          <w:tcPr>
            <w:tcW w:w="2409" w:type="dxa"/>
          </w:tcPr>
          <w:p w:rsidR="0095653E" w:rsidRPr="009A318D" w:rsidRDefault="00F91986" w:rsidP="00F91986">
            <w:pPr>
              <w:ind w:right="39" w:firstLine="30"/>
              <w:jc w:val="both"/>
              <w:rPr>
                <w:rFonts w:ascii="Times New Roman" w:hAnsi="Times New Roman" w:cs="Times New Roman"/>
                <w:sz w:val="24"/>
                <w:szCs w:val="24"/>
                <w:lang w:val="en-US"/>
              </w:rPr>
            </w:pPr>
            <w:r w:rsidRPr="009A318D">
              <w:rPr>
                <w:rFonts w:ascii="Times New Roman" w:hAnsi="Times New Roman" w:cs="Times New Roman"/>
                <w:i/>
                <w:sz w:val="24"/>
                <w:szCs w:val="24"/>
                <w:lang w:val="en-US"/>
              </w:rPr>
              <w:t>Rz≤</w:t>
            </w:r>
            <w:r w:rsidRPr="009A318D">
              <w:rPr>
                <w:rFonts w:ascii="Times New Roman" w:hAnsi="Times New Roman" w:cs="Times New Roman"/>
                <w:i/>
                <w:sz w:val="24"/>
                <w:szCs w:val="24"/>
              </w:rPr>
              <w:t>1,25</w:t>
            </w:r>
            <w:r w:rsidRPr="009A318D">
              <w:rPr>
                <w:rFonts w:ascii="Times New Roman" w:hAnsi="Times New Roman" w:cs="Times New Roman"/>
                <w:sz w:val="24"/>
                <w:szCs w:val="24"/>
                <w:lang w:val="en-US"/>
              </w:rPr>
              <w:t xml:space="preserve"> (</w:t>
            </w:r>
            <w:r w:rsidRPr="009A318D">
              <w:rPr>
                <w:rFonts w:ascii="Times New Roman" w:hAnsi="Times New Roman" w:cs="Times New Roman"/>
                <w:sz w:val="24"/>
                <w:szCs w:val="24"/>
              </w:rPr>
              <w:t>мкм</w:t>
            </w:r>
            <w:r w:rsidRPr="009A318D">
              <w:rPr>
                <w:rFonts w:ascii="Times New Roman" w:hAnsi="Times New Roman" w:cs="Times New Roman"/>
                <w:sz w:val="24"/>
                <w:szCs w:val="24"/>
                <w:lang w:val="en-US"/>
              </w:rPr>
              <w:t>)</w:t>
            </w:r>
          </w:p>
        </w:tc>
        <w:tc>
          <w:tcPr>
            <w:tcW w:w="2552" w:type="dxa"/>
          </w:tcPr>
          <w:p w:rsidR="0095653E" w:rsidRPr="009A318D" w:rsidRDefault="00F91986" w:rsidP="0052783D">
            <w:pPr>
              <w:ind w:right="179" w:firstLine="30"/>
              <w:jc w:val="both"/>
              <w:rPr>
                <w:rFonts w:ascii="Times New Roman" w:hAnsi="Times New Roman" w:cs="Times New Roman"/>
                <w:sz w:val="24"/>
                <w:szCs w:val="24"/>
                <w:lang w:val="en-US"/>
              </w:rPr>
            </w:pPr>
            <w:r w:rsidRPr="009A318D">
              <w:rPr>
                <w:rFonts w:ascii="Times New Roman" w:hAnsi="Times New Roman" w:cs="Times New Roman"/>
                <w:i/>
                <w:sz w:val="24"/>
                <w:szCs w:val="24"/>
                <w:lang w:val="en-US"/>
              </w:rPr>
              <w:t>Rz≤</w:t>
            </w:r>
            <w:r w:rsidRPr="009A318D">
              <w:rPr>
                <w:rFonts w:ascii="Times New Roman" w:hAnsi="Times New Roman" w:cs="Times New Roman"/>
                <w:sz w:val="24"/>
                <w:szCs w:val="24"/>
                <w:lang w:val="en-US"/>
              </w:rPr>
              <w:t>80/</w:t>
            </w:r>
            <w:r w:rsidRPr="009A318D">
              <w:rPr>
                <w:rFonts w:ascii="Times New Roman" w:hAnsi="Times New Roman" w:cs="Times New Roman"/>
                <w:i/>
                <w:sz w:val="24"/>
                <w:szCs w:val="24"/>
                <w:lang w:val="en-US"/>
              </w:rPr>
              <w:t>Ra</w:t>
            </w:r>
            <w:r w:rsidRPr="009A318D">
              <w:rPr>
                <w:rFonts w:ascii="Times New Roman" w:hAnsi="Times New Roman" w:cs="Times New Roman"/>
                <w:sz w:val="24"/>
                <w:szCs w:val="24"/>
                <w:lang w:val="en-US"/>
              </w:rPr>
              <w:t>20 (</w:t>
            </w:r>
            <w:r w:rsidRPr="009A318D">
              <w:rPr>
                <w:rFonts w:ascii="Times New Roman" w:hAnsi="Times New Roman" w:cs="Times New Roman"/>
                <w:sz w:val="24"/>
                <w:szCs w:val="24"/>
              </w:rPr>
              <w:t>мкм</w:t>
            </w:r>
            <w:r w:rsidRPr="009A318D">
              <w:rPr>
                <w:rFonts w:ascii="Times New Roman" w:hAnsi="Times New Roman" w:cs="Times New Roman"/>
                <w:sz w:val="24"/>
                <w:szCs w:val="24"/>
                <w:lang w:val="en-US"/>
              </w:rPr>
              <w:t>)</w:t>
            </w:r>
          </w:p>
        </w:tc>
        <w:tc>
          <w:tcPr>
            <w:tcW w:w="2551" w:type="dxa"/>
          </w:tcPr>
          <w:p w:rsidR="0095653E" w:rsidRPr="009A318D" w:rsidRDefault="0095653E" w:rsidP="0052783D">
            <w:pPr>
              <w:ind w:left="36" w:right="170" w:firstLine="30"/>
              <w:jc w:val="both"/>
              <w:rPr>
                <w:rFonts w:ascii="Times New Roman" w:hAnsi="Times New Roman" w:cs="Times New Roman"/>
                <w:sz w:val="24"/>
                <w:szCs w:val="24"/>
                <w:lang w:val="en-US"/>
              </w:rPr>
            </w:pPr>
            <w:r w:rsidRPr="009A318D">
              <w:rPr>
                <w:rFonts w:ascii="Times New Roman" w:hAnsi="Times New Roman" w:cs="Times New Roman"/>
                <w:sz w:val="24"/>
                <w:szCs w:val="24"/>
              </w:rPr>
              <w:t>обточка</w:t>
            </w:r>
          </w:p>
        </w:tc>
      </w:tr>
    </w:tbl>
    <w:p w:rsidR="00232D96" w:rsidRPr="009A318D" w:rsidRDefault="00232D96" w:rsidP="008B1148">
      <w:pPr>
        <w:spacing w:after="0" w:line="240" w:lineRule="auto"/>
        <w:ind w:firstLine="709"/>
        <w:jc w:val="both"/>
        <w:rPr>
          <w:rFonts w:ascii="Times New Roman" w:hAnsi="Times New Roman" w:cs="Times New Roman"/>
          <w:sz w:val="28"/>
          <w:szCs w:val="28"/>
        </w:rPr>
      </w:pPr>
    </w:p>
    <w:p w:rsidR="00B051E1" w:rsidRPr="009A318D" w:rsidRDefault="00B54FC2" w:rsidP="004D66BF">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Проанализировав факторы, вызывающие интенсивную изнашиваемость узлов колесных пар, определены</w:t>
      </w:r>
      <w:r w:rsidR="00ED3FB6" w:rsidRPr="009A318D">
        <w:rPr>
          <w:rFonts w:ascii="Times New Roman" w:hAnsi="Times New Roman" w:cs="Times New Roman"/>
          <w:sz w:val="28"/>
          <w:szCs w:val="28"/>
        </w:rPr>
        <w:t xml:space="preserve"> методы диагностирования </w:t>
      </w:r>
      <w:r w:rsidR="004D66BF" w:rsidRPr="009A318D">
        <w:rPr>
          <w:rFonts w:ascii="Times New Roman" w:hAnsi="Times New Roman" w:cs="Times New Roman"/>
          <w:sz w:val="28"/>
          <w:szCs w:val="28"/>
        </w:rPr>
        <w:t xml:space="preserve">предварительного </w:t>
      </w:r>
      <w:r w:rsidR="00ED3FB6" w:rsidRPr="009A318D">
        <w:rPr>
          <w:rFonts w:ascii="Times New Roman" w:hAnsi="Times New Roman" w:cs="Times New Roman"/>
          <w:sz w:val="28"/>
          <w:szCs w:val="28"/>
        </w:rPr>
        <w:t>местоположения</w:t>
      </w:r>
      <w:r w:rsidRPr="009A318D">
        <w:rPr>
          <w:rFonts w:ascii="Times New Roman" w:hAnsi="Times New Roman" w:cs="Times New Roman"/>
          <w:sz w:val="28"/>
          <w:szCs w:val="28"/>
        </w:rPr>
        <w:t xml:space="preserve"> </w:t>
      </w:r>
      <w:r w:rsidR="00ED3FB6" w:rsidRPr="009A318D">
        <w:rPr>
          <w:rFonts w:ascii="Times New Roman" w:hAnsi="Times New Roman" w:cs="Times New Roman"/>
          <w:sz w:val="28"/>
          <w:szCs w:val="28"/>
        </w:rPr>
        <w:t xml:space="preserve">часто возникающих </w:t>
      </w:r>
      <w:r w:rsidRPr="009A318D">
        <w:rPr>
          <w:rFonts w:ascii="Times New Roman" w:hAnsi="Times New Roman" w:cs="Times New Roman"/>
          <w:sz w:val="28"/>
          <w:szCs w:val="28"/>
        </w:rPr>
        <w:t>дефектов</w:t>
      </w:r>
      <w:r w:rsidR="00ED3FB6" w:rsidRPr="009A318D">
        <w:rPr>
          <w:rFonts w:ascii="Times New Roman" w:hAnsi="Times New Roman" w:cs="Times New Roman"/>
          <w:sz w:val="28"/>
          <w:szCs w:val="28"/>
        </w:rPr>
        <w:t>, их размерность и типаж повреждения. Эффективность</w:t>
      </w:r>
      <w:r w:rsidR="004D66BF" w:rsidRPr="009A318D">
        <w:rPr>
          <w:rFonts w:ascii="Times New Roman" w:hAnsi="Times New Roman" w:cs="Times New Roman"/>
          <w:sz w:val="28"/>
          <w:szCs w:val="28"/>
        </w:rPr>
        <w:t xml:space="preserve"> и точность </w:t>
      </w:r>
      <w:r w:rsidR="00ED3FB6" w:rsidRPr="009A318D">
        <w:rPr>
          <w:rFonts w:ascii="Times New Roman" w:hAnsi="Times New Roman" w:cs="Times New Roman"/>
          <w:sz w:val="28"/>
          <w:szCs w:val="28"/>
        </w:rPr>
        <w:t>диагностических методов определяют условиями обслуживания, ремонта и эксплуатации.</w:t>
      </w:r>
      <w:r w:rsidR="004D66BF" w:rsidRPr="009A318D">
        <w:rPr>
          <w:rFonts w:ascii="Times New Roman" w:hAnsi="Times New Roman" w:cs="Times New Roman"/>
          <w:sz w:val="28"/>
          <w:szCs w:val="28"/>
        </w:rPr>
        <w:t xml:space="preserve"> </w:t>
      </w:r>
      <w:r w:rsidR="00686FE2" w:rsidRPr="009A318D">
        <w:rPr>
          <w:rFonts w:ascii="Times New Roman" w:hAnsi="Times New Roman" w:cs="Times New Roman"/>
          <w:sz w:val="28"/>
          <w:szCs w:val="28"/>
        </w:rPr>
        <w:t>Установив причин</w:t>
      </w:r>
      <w:r w:rsidR="002B0873" w:rsidRPr="009A318D">
        <w:rPr>
          <w:rFonts w:ascii="Times New Roman" w:hAnsi="Times New Roman" w:cs="Times New Roman"/>
          <w:sz w:val="28"/>
          <w:szCs w:val="28"/>
        </w:rPr>
        <w:t>н</w:t>
      </w:r>
      <w:r w:rsidR="00686FE2" w:rsidRPr="009A318D">
        <w:rPr>
          <w:rFonts w:ascii="Times New Roman" w:hAnsi="Times New Roman" w:cs="Times New Roman"/>
          <w:sz w:val="28"/>
          <w:szCs w:val="28"/>
        </w:rPr>
        <w:t>о-следственную связь износа от эксплуатационных характеристик, удалось разработать таблицу предельных износов колеса, подлежащие восстановлению и последующей эксплуатации.</w:t>
      </w:r>
    </w:p>
    <w:p w:rsidR="00EB14C2" w:rsidRPr="009A318D" w:rsidRDefault="00EB14C2" w:rsidP="008B1148">
      <w:pPr>
        <w:shd w:val="clear" w:color="auto" w:fill="FFFFFF"/>
        <w:tabs>
          <w:tab w:val="left" w:pos="0"/>
        </w:tabs>
        <w:spacing w:after="0" w:line="240" w:lineRule="auto"/>
        <w:ind w:firstLine="709"/>
        <w:jc w:val="both"/>
        <w:rPr>
          <w:rFonts w:ascii="Times New Roman" w:eastAsia="Times New Roman" w:hAnsi="Times New Roman" w:cs="Times New Roman"/>
          <w:b/>
          <w:sz w:val="28"/>
          <w:szCs w:val="28"/>
          <w:lang w:eastAsia="ru-RU"/>
        </w:rPr>
      </w:pPr>
    </w:p>
    <w:p w:rsidR="003E38F7" w:rsidRPr="009A318D" w:rsidRDefault="001F788E" w:rsidP="008B1148">
      <w:pPr>
        <w:shd w:val="clear" w:color="auto" w:fill="FFFFFF"/>
        <w:tabs>
          <w:tab w:val="left" w:pos="0"/>
        </w:tabs>
        <w:spacing w:after="0" w:line="240" w:lineRule="auto"/>
        <w:ind w:firstLine="709"/>
        <w:jc w:val="both"/>
        <w:rPr>
          <w:rFonts w:ascii="Times New Roman" w:eastAsia="Times New Roman" w:hAnsi="Times New Roman" w:cs="Times New Roman"/>
          <w:b/>
          <w:sz w:val="28"/>
          <w:szCs w:val="28"/>
          <w:lang w:eastAsia="ru-RU"/>
        </w:rPr>
      </w:pPr>
      <w:r w:rsidRPr="009A318D">
        <w:rPr>
          <w:rFonts w:ascii="Times New Roman" w:eastAsia="Times New Roman" w:hAnsi="Times New Roman" w:cs="Times New Roman"/>
          <w:b/>
          <w:sz w:val="28"/>
          <w:szCs w:val="28"/>
          <w:lang w:eastAsia="ru-RU"/>
        </w:rPr>
        <w:t>ВЫВОДЫ ПО ГЛАВЕ 1</w:t>
      </w:r>
    </w:p>
    <w:p w:rsidR="003775BF" w:rsidRPr="009A318D" w:rsidRDefault="003775BF" w:rsidP="008B1148">
      <w:pPr>
        <w:pStyle w:val="Default"/>
        <w:ind w:firstLine="709"/>
        <w:jc w:val="both"/>
        <w:rPr>
          <w:rFonts w:eastAsia="Times New Roman"/>
          <w:color w:val="auto"/>
          <w:sz w:val="28"/>
          <w:szCs w:val="28"/>
          <w:lang w:eastAsia="ru-RU"/>
        </w:rPr>
      </w:pPr>
    </w:p>
    <w:p w:rsidR="003775BF" w:rsidRPr="009A318D" w:rsidRDefault="003775BF" w:rsidP="008B1148">
      <w:pPr>
        <w:tabs>
          <w:tab w:val="left" w:pos="1155"/>
        </w:tabs>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1. Из анализа видов дефектов установлено, что основная доля отказа приходится на колесо вагона</w:t>
      </w:r>
      <w:r w:rsidR="00745A08" w:rsidRPr="009A318D">
        <w:rPr>
          <w:rFonts w:ascii="Times New Roman" w:hAnsi="Times New Roman" w:cs="Times New Roman"/>
          <w:sz w:val="28"/>
          <w:szCs w:val="28"/>
        </w:rPr>
        <w:t>, а именно на его беговую дорожку и гребень</w:t>
      </w:r>
      <w:r w:rsidRPr="009A318D">
        <w:rPr>
          <w:rFonts w:ascii="Times New Roman" w:hAnsi="Times New Roman" w:cs="Times New Roman"/>
          <w:sz w:val="28"/>
          <w:szCs w:val="28"/>
        </w:rPr>
        <w:t xml:space="preserve">. Это объясняется величиной циклически действующей </w:t>
      </w:r>
      <w:r w:rsidR="00412BF2" w:rsidRPr="009A318D">
        <w:rPr>
          <w:rFonts w:ascii="Times New Roman" w:hAnsi="Times New Roman" w:cs="Times New Roman"/>
          <w:sz w:val="28"/>
          <w:szCs w:val="28"/>
        </w:rPr>
        <w:t xml:space="preserve">динамической </w:t>
      </w:r>
      <w:r w:rsidRPr="009A318D">
        <w:rPr>
          <w:rFonts w:ascii="Times New Roman" w:hAnsi="Times New Roman" w:cs="Times New Roman"/>
          <w:sz w:val="28"/>
          <w:szCs w:val="28"/>
        </w:rPr>
        <w:t xml:space="preserve">нагрузки и ударным моментом. Наиболее распространенный вид </w:t>
      </w:r>
      <w:r w:rsidR="00DF0991" w:rsidRPr="009A318D">
        <w:rPr>
          <w:rFonts w:ascii="Times New Roman" w:hAnsi="Times New Roman" w:cs="Times New Roman"/>
          <w:sz w:val="28"/>
          <w:szCs w:val="28"/>
        </w:rPr>
        <w:t xml:space="preserve">дефекта - </w:t>
      </w:r>
      <w:r w:rsidRPr="009A318D">
        <w:rPr>
          <w:rFonts w:ascii="Times New Roman" w:hAnsi="Times New Roman" w:cs="Times New Roman"/>
          <w:sz w:val="28"/>
          <w:szCs w:val="28"/>
        </w:rPr>
        <w:t xml:space="preserve">это изменение </w:t>
      </w:r>
      <w:r w:rsidRPr="009A318D">
        <w:rPr>
          <w:rFonts w:ascii="Times New Roman" w:hAnsi="Times New Roman" w:cs="Times New Roman"/>
          <w:sz w:val="28"/>
          <w:szCs w:val="28"/>
        </w:rPr>
        <w:lastRenderedPageBreak/>
        <w:t xml:space="preserve">геометрических размеров и форм поверхности катания колеса железнодорожного вагона, а также </w:t>
      </w:r>
      <w:r w:rsidR="00412BF2" w:rsidRPr="009A318D">
        <w:rPr>
          <w:rFonts w:ascii="Times New Roman" w:hAnsi="Times New Roman" w:cs="Times New Roman"/>
          <w:sz w:val="28"/>
          <w:szCs w:val="28"/>
        </w:rPr>
        <w:t>микро</w:t>
      </w:r>
      <w:r w:rsidRPr="009A318D">
        <w:rPr>
          <w:rFonts w:ascii="Times New Roman" w:hAnsi="Times New Roman" w:cs="Times New Roman"/>
          <w:sz w:val="28"/>
          <w:szCs w:val="28"/>
        </w:rPr>
        <w:t xml:space="preserve">трещины и излом. </w:t>
      </w:r>
    </w:p>
    <w:p w:rsidR="003775BF" w:rsidRPr="009A318D" w:rsidRDefault="003775BF" w:rsidP="008B1148">
      <w:pPr>
        <w:pStyle w:val="ab"/>
        <w:tabs>
          <w:tab w:val="left" w:pos="1155"/>
        </w:tabs>
        <w:spacing w:after="0" w:line="240" w:lineRule="auto"/>
        <w:ind w:left="0" w:firstLine="709"/>
        <w:jc w:val="both"/>
        <w:rPr>
          <w:rFonts w:ascii="Times New Roman" w:hAnsi="Times New Roman" w:cs="Times New Roman"/>
          <w:sz w:val="28"/>
          <w:szCs w:val="28"/>
        </w:rPr>
      </w:pPr>
      <w:r w:rsidRPr="009A318D">
        <w:rPr>
          <w:rFonts w:ascii="Times New Roman" w:hAnsi="Times New Roman" w:cs="Times New Roman"/>
          <w:sz w:val="28"/>
          <w:szCs w:val="28"/>
        </w:rPr>
        <w:t>2. Установлено, что причинами изменения геометрии колеса, появления трещин и изломов, являются заклинивание колесной пары, пороки металла, перегрузка колесной пары, нарушение требований сборки ступицы колеса и оси в квалитете допусков и посадок</w:t>
      </w:r>
      <w:r w:rsidR="00412BF2" w:rsidRPr="009A318D">
        <w:rPr>
          <w:rFonts w:ascii="Times New Roman" w:hAnsi="Times New Roman" w:cs="Times New Roman"/>
          <w:sz w:val="28"/>
          <w:szCs w:val="28"/>
        </w:rPr>
        <w:t>, а также неравномерное распределение моментов сил по изношенной поверхности колеса в процессе эксплуатации</w:t>
      </w:r>
      <w:r w:rsidRPr="009A318D">
        <w:rPr>
          <w:rFonts w:ascii="Times New Roman" w:hAnsi="Times New Roman" w:cs="Times New Roman"/>
          <w:sz w:val="28"/>
          <w:szCs w:val="28"/>
        </w:rPr>
        <w:t>.</w:t>
      </w:r>
    </w:p>
    <w:p w:rsidR="003775BF" w:rsidRPr="009A318D" w:rsidRDefault="003775BF" w:rsidP="008B1148">
      <w:pPr>
        <w:pStyle w:val="ab"/>
        <w:tabs>
          <w:tab w:val="left" w:pos="1155"/>
        </w:tabs>
        <w:spacing w:after="0" w:line="240" w:lineRule="auto"/>
        <w:ind w:left="0" w:firstLine="709"/>
        <w:jc w:val="both"/>
        <w:rPr>
          <w:rFonts w:ascii="Times New Roman" w:hAnsi="Times New Roman" w:cs="Times New Roman"/>
          <w:sz w:val="28"/>
          <w:szCs w:val="28"/>
        </w:rPr>
      </w:pPr>
      <w:r w:rsidRPr="009A318D">
        <w:rPr>
          <w:rFonts w:ascii="Times New Roman" w:hAnsi="Times New Roman" w:cs="Times New Roman"/>
          <w:sz w:val="28"/>
          <w:szCs w:val="28"/>
        </w:rPr>
        <w:t>3. Основная причина низкого ресурса восстановленных деталей состоит в том, что процесс термического воздействия</w:t>
      </w:r>
      <w:r w:rsidR="00DF0991" w:rsidRPr="009A318D">
        <w:rPr>
          <w:rFonts w:ascii="Times New Roman" w:hAnsi="Times New Roman" w:cs="Times New Roman"/>
          <w:sz w:val="28"/>
          <w:szCs w:val="28"/>
        </w:rPr>
        <w:t>,</w:t>
      </w:r>
      <w:r w:rsidRPr="009A318D">
        <w:rPr>
          <w:rFonts w:ascii="Times New Roman" w:hAnsi="Times New Roman" w:cs="Times New Roman"/>
          <w:sz w:val="28"/>
          <w:szCs w:val="28"/>
        </w:rPr>
        <w:t xml:space="preserve"> мало контролируемый и приводит к проблеме </w:t>
      </w:r>
      <w:r w:rsidR="00412BF2" w:rsidRPr="009A318D">
        <w:rPr>
          <w:rFonts w:ascii="Times New Roman" w:hAnsi="Times New Roman" w:cs="Times New Roman"/>
          <w:sz w:val="28"/>
          <w:szCs w:val="28"/>
        </w:rPr>
        <w:t xml:space="preserve">подкаливания металла и </w:t>
      </w:r>
      <w:r w:rsidRPr="009A318D">
        <w:rPr>
          <w:rFonts w:ascii="Times New Roman" w:hAnsi="Times New Roman" w:cs="Times New Roman"/>
          <w:sz w:val="28"/>
          <w:szCs w:val="28"/>
        </w:rPr>
        <w:t>механической обработк</w:t>
      </w:r>
      <w:r w:rsidR="000B16FF" w:rsidRPr="009A318D">
        <w:rPr>
          <w:rFonts w:ascii="Times New Roman" w:hAnsi="Times New Roman" w:cs="Times New Roman"/>
          <w:sz w:val="28"/>
          <w:szCs w:val="28"/>
        </w:rPr>
        <w:t>е</w:t>
      </w:r>
      <w:r w:rsidRPr="009A318D">
        <w:rPr>
          <w:rFonts w:ascii="Times New Roman" w:hAnsi="Times New Roman" w:cs="Times New Roman"/>
          <w:sz w:val="28"/>
          <w:szCs w:val="28"/>
        </w:rPr>
        <w:t xml:space="preserve"> поверхности катания с заданной точностью и чистотой обработанной поверхности. Нет единого способа формирования физико-механических свойств поверхности и фазовой структуры колеса вагона.</w:t>
      </w:r>
    </w:p>
    <w:p w:rsidR="003754A4" w:rsidRPr="009A318D" w:rsidRDefault="003775BF" w:rsidP="008B1148">
      <w:pPr>
        <w:tabs>
          <w:tab w:val="left" w:pos="1155"/>
        </w:tabs>
        <w:spacing w:after="0" w:line="240" w:lineRule="auto"/>
        <w:ind w:firstLine="709"/>
        <w:jc w:val="both"/>
        <w:rPr>
          <w:rFonts w:ascii="Times New Roman" w:hAnsi="Times New Roman" w:cs="Times New Roman"/>
          <w:sz w:val="28"/>
          <w:szCs w:val="28"/>
        </w:rPr>
      </w:pPr>
      <w:r w:rsidRPr="009A318D">
        <w:rPr>
          <w:rFonts w:ascii="Times New Roman" w:eastAsia="Times New Roman" w:hAnsi="Times New Roman" w:cs="Times New Roman"/>
          <w:sz w:val="28"/>
          <w:szCs w:val="28"/>
          <w:lang w:eastAsia="ru-RU"/>
        </w:rPr>
        <w:t xml:space="preserve">4. В современных методах и способах повышения ресурса железнодорожных вагонов </w:t>
      </w:r>
      <w:r w:rsidRPr="009A318D">
        <w:rPr>
          <w:rFonts w:ascii="Times New Roman" w:hAnsi="Times New Roman" w:cs="Times New Roman"/>
          <w:sz w:val="28"/>
          <w:szCs w:val="28"/>
        </w:rPr>
        <w:t>требуется своевременное выявл</w:t>
      </w:r>
      <w:r w:rsidR="003754A4" w:rsidRPr="009A318D">
        <w:rPr>
          <w:rFonts w:ascii="Times New Roman" w:hAnsi="Times New Roman" w:cs="Times New Roman"/>
          <w:sz w:val="28"/>
          <w:szCs w:val="28"/>
        </w:rPr>
        <w:t>ение дефектов в колесных парах,</w:t>
      </w:r>
      <w:r w:rsidRPr="009A318D">
        <w:rPr>
          <w:rFonts w:ascii="Times New Roman" w:hAnsi="Times New Roman" w:cs="Times New Roman"/>
          <w:sz w:val="28"/>
          <w:szCs w:val="28"/>
        </w:rPr>
        <w:t xml:space="preserve"> </w:t>
      </w:r>
      <w:r w:rsidR="003754A4" w:rsidRPr="009A318D">
        <w:rPr>
          <w:rFonts w:ascii="Times New Roman" w:hAnsi="Times New Roman" w:cs="Times New Roman"/>
          <w:sz w:val="28"/>
          <w:szCs w:val="28"/>
        </w:rPr>
        <w:t xml:space="preserve">а восстановление колес производят автоматической дуговой наплавкой под флюсом имеющие большее количество недостатков. </w:t>
      </w:r>
    </w:p>
    <w:p w:rsidR="003754A4" w:rsidRPr="009A318D" w:rsidRDefault="003754A4"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5. Из многообразия исследуемых дефектов установлено, что наличие поперечных трещин в любой части колеса категорически недопустимы. В процессе эксплуатации колес вагона недопустимы неравномерный прокат более 2 мм, толщины гребня и обода, а также </w:t>
      </w:r>
      <w:r w:rsidR="006D3DD2" w:rsidRPr="009A318D">
        <w:rPr>
          <w:rFonts w:ascii="Times New Roman" w:hAnsi="Times New Roman" w:cs="Times New Roman"/>
          <w:sz w:val="28"/>
          <w:szCs w:val="28"/>
        </w:rPr>
        <w:t>дистанция</w:t>
      </w:r>
      <w:r w:rsidRPr="009A318D">
        <w:rPr>
          <w:rFonts w:ascii="Times New Roman" w:hAnsi="Times New Roman" w:cs="Times New Roman"/>
          <w:sz w:val="28"/>
          <w:szCs w:val="28"/>
        </w:rPr>
        <w:t xml:space="preserve"> между внутренними гранями </w:t>
      </w:r>
      <w:r w:rsidR="006D3DD2" w:rsidRPr="009A318D">
        <w:rPr>
          <w:rFonts w:ascii="Times New Roman" w:hAnsi="Times New Roman" w:cs="Times New Roman"/>
          <w:sz w:val="28"/>
          <w:szCs w:val="28"/>
        </w:rPr>
        <w:t xml:space="preserve">вагонных </w:t>
      </w:r>
      <w:r w:rsidRPr="009A318D">
        <w:rPr>
          <w:rFonts w:ascii="Times New Roman" w:hAnsi="Times New Roman" w:cs="Times New Roman"/>
          <w:sz w:val="28"/>
          <w:szCs w:val="28"/>
        </w:rPr>
        <w:t>колес, превышающи</w:t>
      </w:r>
      <w:r w:rsidR="00F91986" w:rsidRPr="009A318D">
        <w:rPr>
          <w:rFonts w:ascii="Times New Roman" w:hAnsi="Times New Roman" w:cs="Times New Roman"/>
          <w:sz w:val="28"/>
          <w:szCs w:val="28"/>
        </w:rPr>
        <w:t>е установленные нормы (ГОСТ 10791-2004</w:t>
      </w:r>
      <w:r w:rsidRPr="009A318D">
        <w:rPr>
          <w:rFonts w:ascii="Times New Roman" w:hAnsi="Times New Roman" w:cs="Times New Roman"/>
          <w:sz w:val="28"/>
          <w:szCs w:val="28"/>
        </w:rPr>
        <w:t>). Колесные пары с неравномерным прокатом более 2 мм, подлежат выкатке и обточке контактного профиля.</w:t>
      </w:r>
    </w:p>
    <w:p w:rsidR="003152DD" w:rsidRPr="009A318D" w:rsidRDefault="003152DD" w:rsidP="008B1148">
      <w:pPr>
        <w:spacing w:after="0" w:line="240" w:lineRule="auto"/>
        <w:ind w:firstLine="709"/>
        <w:jc w:val="both"/>
        <w:rPr>
          <w:rFonts w:ascii="Times New Roman" w:hAnsi="Times New Roman" w:cs="Times New Roman"/>
          <w:sz w:val="28"/>
          <w:szCs w:val="28"/>
        </w:rPr>
      </w:pPr>
    </w:p>
    <w:p w:rsidR="003152DD" w:rsidRPr="009A318D" w:rsidRDefault="003152DD" w:rsidP="008B1148">
      <w:pPr>
        <w:spacing w:after="0" w:line="240" w:lineRule="auto"/>
        <w:ind w:firstLine="709"/>
        <w:jc w:val="both"/>
        <w:rPr>
          <w:rFonts w:ascii="Times New Roman" w:hAnsi="Times New Roman" w:cs="Times New Roman"/>
          <w:sz w:val="28"/>
          <w:szCs w:val="28"/>
        </w:rPr>
      </w:pPr>
    </w:p>
    <w:p w:rsidR="003152DD" w:rsidRPr="009A318D" w:rsidRDefault="003152DD" w:rsidP="008B1148">
      <w:pPr>
        <w:spacing w:after="0" w:line="240" w:lineRule="auto"/>
        <w:ind w:firstLine="709"/>
        <w:jc w:val="both"/>
        <w:rPr>
          <w:rFonts w:ascii="Times New Roman" w:hAnsi="Times New Roman" w:cs="Times New Roman"/>
          <w:sz w:val="28"/>
          <w:szCs w:val="28"/>
        </w:rPr>
      </w:pPr>
    </w:p>
    <w:p w:rsidR="003152DD" w:rsidRPr="009A318D" w:rsidRDefault="003152DD" w:rsidP="008B1148">
      <w:pPr>
        <w:spacing w:after="0" w:line="240" w:lineRule="auto"/>
        <w:ind w:firstLine="709"/>
        <w:jc w:val="both"/>
        <w:rPr>
          <w:rFonts w:ascii="Times New Roman" w:hAnsi="Times New Roman" w:cs="Times New Roman"/>
          <w:sz w:val="28"/>
          <w:szCs w:val="28"/>
        </w:rPr>
      </w:pPr>
    </w:p>
    <w:p w:rsidR="003152DD" w:rsidRPr="009A318D" w:rsidRDefault="003152DD" w:rsidP="008B1148">
      <w:pPr>
        <w:spacing w:after="0" w:line="240" w:lineRule="auto"/>
        <w:ind w:firstLine="709"/>
        <w:jc w:val="both"/>
        <w:rPr>
          <w:rFonts w:ascii="Times New Roman" w:hAnsi="Times New Roman" w:cs="Times New Roman"/>
          <w:sz w:val="28"/>
          <w:szCs w:val="28"/>
        </w:rPr>
      </w:pPr>
    </w:p>
    <w:p w:rsidR="003152DD" w:rsidRPr="009A318D" w:rsidRDefault="003152DD" w:rsidP="008B1148">
      <w:pPr>
        <w:spacing w:after="0" w:line="240" w:lineRule="auto"/>
        <w:ind w:firstLine="709"/>
        <w:jc w:val="both"/>
        <w:rPr>
          <w:rFonts w:ascii="Times New Roman" w:hAnsi="Times New Roman" w:cs="Times New Roman"/>
          <w:sz w:val="28"/>
          <w:szCs w:val="28"/>
        </w:rPr>
      </w:pPr>
    </w:p>
    <w:p w:rsidR="00661D96" w:rsidRPr="009A318D" w:rsidRDefault="00661D96" w:rsidP="008B1148">
      <w:pPr>
        <w:spacing w:after="0" w:line="240" w:lineRule="auto"/>
        <w:ind w:firstLine="709"/>
        <w:jc w:val="both"/>
        <w:rPr>
          <w:rFonts w:ascii="Times New Roman" w:hAnsi="Times New Roman" w:cs="Times New Roman"/>
          <w:sz w:val="28"/>
          <w:szCs w:val="28"/>
        </w:rPr>
      </w:pPr>
    </w:p>
    <w:p w:rsidR="00661D96" w:rsidRPr="009A318D" w:rsidRDefault="00661D96" w:rsidP="008B1148">
      <w:pPr>
        <w:spacing w:after="0" w:line="240" w:lineRule="auto"/>
        <w:ind w:firstLine="709"/>
        <w:jc w:val="both"/>
        <w:rPr>
          <w:rFonts w:ascii="Times New Roman" w:hAnsi="Times New Roman" w:cs="Times New Roman"/>
          <w:sz w:val="28"/>
          <w:szCs w:val="28"/>
        </w:rPr>
      </w:pPr>
    </w:p>
    <w:p w:rsidR="00661D96" w:rsidRPr="009A318D" w:rsidRDefault="00661D96" w:rsidP="008B1148">
      <w:pPr>
        <w:spacing w:after="0" w:line="240" w:lineRule="auto"/>
        <w:ind w:firstLine="709"/>
        <w:jc w:val="both"/>
        <w:rPr>
          <w:rFonts w:ascii="Times New Roman" w:hAnsi="Times New Roman" w:cs="Times New Roman"/>
          <w:sz w:val="28"/>
          <w:szCs w:val="28"/>
        </w:rPr>
      </w:pPr>
    </w:p>
    <w:p w:rsidR="00661D96" w:rsidRPr="009A318D" w:rsidRDefault="00661D96" w:rsidP="008B1148">
      <w:pPr>
        <w:spacing w:after="0" w:line="240" w:lineRule="auto"/>
        <w:ind w:firstLine="709"/>
        <w:jc w:val="both"/>
        <w:rPr>
          <w:rFonts w:ascii="Times New Roman" w:hAnsi="Times New Roman" w:cs="Times New Roman"/>
          <w:sz w:val="28"/>
          <w:szCs w:val="28"/>
        </w:rPr>
      </w:pPr>
    </w:p>
    <w:p w:rsidR="00661D96" w:rsidRPr="009A318D" w:rsidRDefault="00661D96" w:rsidP="008B1148">
      <w:pPr>
        <w:spacing w:after="0" w:line="240" w:lineRule="auto"/>
        <w:ind w:firstLine="709"/>
        <w:jc w:val="both"/>
        <w:rPr>
          <w:rFonts w:ascii="Times New Roman" w:hAnsi="Times New Roman" w:cs="Times New Roman"/>
          <w:sz w:val="28"/>
          <w:szCs w:val="28"/>
        </w:rPr>
      </w:pPr>
    </w:p>
    <w:p w:rsidR="0085211C" w:rsidRPr="009A318D" w:rsidRDefault="0085211C" w:rsidP="008B1148">
      <w:pPr>
        <w:spacing w:after="0" w:line="240" w:lineRule="auto"/>
        <w:ind w:firstLine="709"/>
        <w:jc w:val="both"/>
        <w:rPr>
          <w:rFonts w:ascii="Times New Roman" w:hAnsi="Times New Roman" w:cs="Times New Roman"/>
          <w:sz w:val="28"/>
          <w:szCs w:val="28"/>
        </w:rPr>
      </w:pPr>
    </w:p>
    <w:p w:rsidR="0085211C" w:rsidRPr="009A318D" w:rsidRDefault="0085211C" w:rsidP="008B1148">
      <w:pPr>
        <w:spacing w:after="0" w:line="240" w:lineRule="auto"/>
        <w:ind w:firstLine="709"/>
        <w:jc w:val="both"/>
        <w:rPr>
          <w:rFonts w:ascii="Times New Roman" w:hAnsi="Times New Roman" w:cs="Times New Roman"/>
          <w:sz w:val="28"/>
          <w:szCs w:val="28"/>
        </w:rPr>
      </w:pPr>
    </w:p>
    <w:p w:rsidR="0085211C" w:rsidRPr="009A318D" w:rsidRDefault="0085211C" w:rsidP="008B1148">
      <w:pPr>
        <w:spacing w:after="0" w:line="240" w:lineRule="auto"/>
        <w:ind w:firstLine="709"/>
        <w:jc w:val="both"/>
        <w:rPr>
          <w:rFonts w:ascii="Times New Roman" w:hAnsi="Times New Roman" w:cs="Times New Roman"/>
          <w:sz w:val="28"/>
          <w:szCs w:val="28"/>
        </w:rPr>
      </w:pPr>
    </w:p>
    <w:p w:rsidR="0085211C" w:rsidRPr="009A318D" w:rsidRDefault="0085211C" w:rsidP="008B1148">
      <w:pPr>
        <w:spacing w:after="0" w:line="240" w:lineRule="auto"/>
        <w:ind w:firstLine="709"/>
        <w:jc w:val="both"/>
        <w:rPr>
          <w:rFonts w:ascii="Times New Roman" w:hAnsi="Times New Roman" w:cs="Times New Roman"/>
          <w:sz w:val="28"/>
          <w:szCs w:val="28"/>
        </w:rPr>
      </w:pPr>
    </w:p>
    <w:p w:rsidR="0085211C" w:rsidRPr="009A318D" w:rsidRDefault="0085211C" w:rsidP="008B1148">
      <w:pPr>
        <w:spacing w:after="0" w:line="240" w:lineRule="auto"/>
        <w:ind w:firstLine="709"/>
        <w:jc w:val="both"/>
        <w:rPr>
          <w:rFonts w:ascii="Times New Roman" w:hAnsi="Times New Roman" w:cs="Times New Roman"/>
          <w:sz w:val="28"/>
          <w:szCs w:val="28"/>
        </w:rPr>
      </w:pPr>
    </w:p>
    <w:p w:rsidR="0085211C" w:rsidRPr="009A318D" w:rsidRDefault="0085211C" w:rsidP="008B1148">
      <w:pPr>
        <w:spacing w:after="0" w:line="240" w:lineRule="auto"/>
        <w:ind w:firstLine="709"/>
        <w:jc w:val="both"/>
        <w:rPr>
          <w:rFonts w:ascii="Times New Roman" w:hAnsi="Times New Roman" w:cs="Times New Roman"/>
          <w:sz w:val="28"/>
          <w:szCs w:val="28"/>
        </w:rPr>
      </w:pPr>
    </w:p>
    <w:p w:rsidR="00634935" w:rsidRPr="009A318D" w:rsidRDefault="00634935" w:rsidP="008B1148">
      <w:pPr>
        <w:spacing w:after="0" w:line="240" w:lineRule="auto"/>
        <w:ind w:firstLine="709"/>
        <w:jc w:val="both"/>
        <w:rPr>
          <w:rFonts w:ascii="Times New Roman" w:hAnsi="Times New Roman" w:cs="Times New Roman"/>
          <w:sz w:val="28"/>
          <w:szCs w:val="28"/>
        </w:rPr>
      </w:pPr>
    </w:p>
    <w:p w:rsidR="00634935" w:rsidRPr="009A318D" w:rsidRDefault="00634935" w:rsidP="008B1148">
      <w:pPr>
        <w:spacing w:after="0" w:line="240" w:lineRule="auto"/>
        <w:ind w:firstLine="709"/>
        <w:jc w:val="both"/>
        <w:rPr>
          <w:rFonts w:ascii="Times New Roman" w:hAnsi="Times New Roman" w:cs="Times New Roman"/>
          <w:sz w:val="28"/>
          <w:szCs w:val="28"/>
        </w:rPr>
      </w:pPr>
    </w:p>
    <w:p w:rsidR="00581324" w:rsidRPr="009A318D" w:rsidRDefault="00581324" w:rsidP="008B1148">
      <w:pPr>
        <w:spacing w:after="0" w:line="240" w:lineRule="auto"/>
        <w:ind w:firstLine="709"/>
        <w:jc w:val="both"/>
        <w:rPr>
          <w:rFonts w:ascii="Times New Roman" w:hAnsi="Times New Roman" w:cs="Times New Roman"/>
          <w:sz w:val="28"/>
          <w:szCs w:val="28"/>
        </w:rPr>
      </w:pPr>
    </w:p>
    <w:p w:rsidR="00634935" w:rsidRPr="009A318D" w:rsidRDefault="00634935" w:rsidP="008B1148">
      <w:pPr>
        <w:spacing w:after="0" w:line="240" w:lineRule="auto"/>
        <w:ind w:firstLine="709"/>
        <w:jc w:val="both"/>
        <w:rPr>
          <w:rFonts w:ascii="Times New Roman" w:hAnsi="Times New Roman" w:cs="Times New Roman"/>
          <w:sz w:val="28"/>
          <w:szCs w:val="28"/>
        </w:rPr>
      </w:pPr>
    </w:p>
    <w:p w:rsidR="007D429E" w:rsidRPr="009A318D" w:rsidRDefault="00A66249" w:rsidP="008B1148">
      <w:pPr>
        <w:shd w:val="clear" w:color="auto" w:fill="FFFFFF"/>
        <w:spacing w:after="0" w:line="240" w:lineRule="auto"/>
        <w:ind w:firstLine="709"/>
        <w:jc w:val="both"/>
        <w:rPr>
          <w:rFonts w:ascii="Times New Roman" w:hAnsi="Times New Roman" w:cs="Times New Roman"/>
          <w:b/>
          <w:sz w:val="28"/>
          <w:szCs w:val="28"/>
        </w:rPr>
      </w:pPr>
      <w:r w:rsidRPr="009A318D">
        <w:rPr>
          <w:rFonts w:ascii="Times New Roman" w:hAnsi="Times New Roman" w:cs="Times New Roman"/>
          <w:b/>
          <w:sz w:val="28"/>
          <w:szCs w:val="28"/>
        </w:rPr>
        <w:lastRenderedPageBreak/>
        <w:t xml:space="preserve">2 </w:t>
      </w:r>
      <w:r w:rsidR="007D429E" w:rsidRPr="009A318D">
        <w:rPr>
          <w:rFonts w:ascii="Times New Roman" w:hAnsi="Times New Roman" w:cs="Times New Roman"/>
          <w:b/>
          <w:sz w:val="28"/>
          <w:szCs w:val="28"/>
        </w:rPr>
        <w:t>ИССЛЕДОВАНИЕ ЭФФЕКТИВНОСТИ</w:t>
      </w:r>
      <w:r w:rsidRPr="009A318D">
        <w:rPr>
          <w:rFonts w:ascii="Times New Roman" w:hAnsi="Times New Roman" w:cs="Times New Roman"/>
          <w:b/>
          <w:sz w:val="28"/>
          <w:szCs w:val="28"/>
        </w:rPr>
        <w:t xml:space="preserve"> </w:t>
      </w:r>
      <w:r w:rsidR="007D429E" w:rsidRPr="009A318D">
        <w:rPr>
          <w:rFonts w:ascii="Times New Roman" w:hAnsi="Times New Roman" w:cs="Times New Roman"/>
          <w:b/>
          <w:sz w:val="28"/>
          <w:szCs w:val="28"/>
        </w:rPr>
        <w:t xml:space="preserve">ПРИМЕНЕНИЯ </w:t>
      </w:r>
      <w:r w:rsidRPr="009A318D">
        <w:rPr>
          <w:rFonts w:ascii="Times New Roman" w:hAnsi="Times New Roman" w:cs="Times New Roman"/>
          <w:b/>
          <w:sz w:val="28"/>
          <w:szCs w:val="28"/>
        </w:rPr>
        <w:t>ЦЕЛЬНОКАТАНОГО КОЛЕСА</w:t>
      </w:r>
      <w:r w:rsidR="007D429E" w:rsidRPr="009A318D">
        <w:rPr>
          <w:rFonts w:ascii="Times New Roman" w:hAnsi="Times New Roman" w:cs="Times New Roman"/>
          <w:b/>
          <w:sz w:val="28"/>
          <w:szCs w:val="28"/>
        </w:rPr>
        <w:t xml:space="preserve"> И УСТАНОВЛЕНИЕ ЗАВИСИМОСТЕЙ ИЗМЕНЕНИЯ ДИНАМИЧЕСКОЙ НАГРУЗКИ ОТ </w:t>
      </w:r>
      <w:r w:rsidR="005D5B02" w:rsidRPr="009A318D">
        <w:rPr>
          <w:rFonts w:ascii="Times New Roman" w:hAnsi="Times New Roman" w:cs="Times New Roman"/>
          <w:b/>
          <w:sz w:val="28"/>
          <w:szCs w:val="28"/>
        </w:rPr>
        <w:t>ТЕХНИКО-ЭКСПЛУАТАЦИОННЫХ</w:t>
      </w:r>
      <w:r w:rsidR="00FA3FAB" w:rsidRPr="009A318D">
        <w:rPr>
          <w:rFonts w:ascii="Times New Roman" w:hAnsi="Times New Roman" w:cs="Times New Roman"/>
          <w:b/>
          <w:sz w:val="28"/>
          <w:szCs w:val="28"/>
        </w:rPr>
        <w:t xml:space="preserve"> ПОКАЗАТЕЛЕЙ </w:t>
      </w:r>
      <w:r w:rsidR="007D429E" w:rsidRPr="009A318D">
        <w:rPr>
          <w:rFonts w:ascii="Times New Roman" w:hAnsi="Times New Roman" w:cs="Times New Roman"/>
          <w:b/>
          <w:sz w:val="28"/>
          <w:szCs w:val="28"/>
        </w:rPr>
        <w:t xml:space="preserve">ВАГОНА </w:t>
      </w:r>
    </w:p>
    <w:p w:rsidR="00A66249" w:rsidRPr="009A318D" w:rsidRDefault="00A66249" w:rsidP="008B1148">
      <w:pPr>
        <w:spacing w:after="0" w:line="240" w:lineRule="auto"/>
        <w:ind w:firstLine="709"/>
        <w:jc w:val="both"/>
        <w:rPr>
          <w:rFonts w:ascii="Times New Roman" w:hAnsi="Times New Roman" w:cs="Times New Roman"/>
          <w:b/>
          <w:sz w:val="28"/>
          <w:szCs w:val="28"/>
        </w:rPr>
      </w:pPr>
    </w:p>
    <w:p w:rsidR="00A66249" w:rsidRPr="009A318D" w:rsidRDefault="00A66249" w:rsidP="008B1148">
      <w:pPr>
        <w:pStyle w:val="Default"/>
        <w:ind w:firstLine="709"/>
        <w:jc w:val="both"/>
        <w:rPr>
          <w:b/>
          <w:color w:val="auto"/>
          <w:sz w:val="28"/>
          <w:szCs w:val="28"/>
        </w:rPr>
      </w:pPr>
      <w:r w:rsidRPr="009A318D">
        <w:rPr>
          <w:b/>
          <w:bCs/>
          <w:color w:val="auto"/>
          <w:sz w:val="28"/>
          <w:szCs w:val="28"/>
        </w:rPr>
        <w:t xml:space="preserve">2.1 </w:t>
      </w:r>
      <w:r w:rsidRPr="009A318D">
        <w:rPr>
          <w:b/>
          <w:color w:val="auto"/>
          <w:sz w:val="28"/>
          <w:szCs w:val="28"/>
        </w:rPr>
        <w:t xml:space="preserve">Анализ </w:t>
      </w:r>
      <w:r w:rsidR="000D1607" w:rsidRPr="009A318D">
        <w:rPr>
          <w:b/>
          <w:color w:val="auto"/>
          <w:sz w:val="28"/>
          <w:szCs w:val="28"/>
        </w:rPr>
        <w:t>динамики изменения ресурса</w:t>
      </w:r>
      <w:r w:rsidRPr="009A318D">
        <w:rPr>
          <w:b/>
          <w:color w:val="auto"/>
          <w:sz w:val="28"/>
          <w:szCs w:val="28"/>
        </w:rPr>
        <w:t xml:space="preserve"> стандартных колесных пар</w:t>
      </w:r>
    </w:p>
    <w:p w:rsidR="00A66249" w:rsidRPr="009A318D" w:rsidRDefault="00A66249" w:rsidP="008B1148">
      <w:pPr>
        <w:pStyle w:val="Default"/>
        <w:ind w:firstLine="709"/>
        <w:jc w:val="both"/>
        <w:rPr>
          <w:color w:val="auto"/>
          <w:sz w:val="28"/>
          <w:szCs w:val="28"/>
        </w:rPr>
      </w:pPr>
      <w:r w:rsidRPr="009A318D">
        <w:rPr>
          <w:color w:val="auto"/>
          <w:sz w:val="28"/>
          <w:szCs w:val="28"/>
        </w:rPr>
        <w:t xml:space="preserve">Исследованиям </w:t>
      </w:r>
      <w:r w:rsidR="00275F3A" w:rsidRPr="009A318D">
        <w:rPr>
          <w:color w:val="auto"/>
          <w:sz w:val="28"/>
          <w:szCs w:val="28"/>
        </w:rPr>
        <w:t xml:space="preserve">износа колёсных пар подвижного состава от действия </w:t>
      </w:r>
      <w:r w:rsidR="00EB14C2" w:rsidRPr="009A318D">
        <w:rPr>
          <w:color w:val="auto"/>
          <w:sz w:val="28"/>
          <w:szCs w:val="28"/>
        </w:rPr>
        <w:t>динами</w:t>
      </w:r>
      <w:r w:rsidR="00275F3A" w:rsidRPr="009A318D">
        <w:rPr>
          <w:color w:val="auto"/>
          <w:sz w:val="28"/>
          <w:szCs w:val="28"/>
        </w:rPr>
        <w:t>ческой нагрузки</w:t>
      </w:r>
      <w:r w:rsidR="00EB14C2" w:rsidRPr="009A318D">
        <w:rPr>
          <w:color w:val="auto"/>
          <w:sz w:val="28"/>
          <w:szCs w:val="28"/>
        </w:rPr>
        <w:t xml:space="preserve"> </w:t>
      </w:r>
      <w:r w:rsidRPr="009A318D">
        <w:rPr>
          <w:color w:val="auto"/>
          <w:sz w:val="28"/>
          <w:szCs w:val="28"/>
        </w:rPr>
        <w:t xml:space="preserve">и способам </w:t>
      </w:r>
      <w:r w:rsidR="00581324" w:rsidRPr="009A318D">
        <w:rPr>
          <w:color w:val="auto"/>
          <w:sz w:val="28"/>
          <w:szCs w:val="28"/>
        </w:rPr>
        <w:t>обеспечения</w:t>
      </w:r>
      <w:r w:rsidRPr="009A318D">
        <w:rPr>
          <w:color w:val="auto"/>
          <w:sz w:val="28"/>
          <w:szCs w:val="28"/>
        </w:rPr>
        <w:t xml:space="preserve"> их </w:t>
      </w:r>
      <w:r w:rsidR="002359EE" w:rsidRPr="009A318D">
        <w:rPr>
          <w:color w:val="auto"/>
          <w:sz w:val="28"/>
          <w:szCs w:val="28"/>
        </w:rPr>
        <w:t>ресурсной</w:t>
      </w:r>
      <w:r w:rsidR="00EB14C2" w:rsidRPr="009A318D">
        <w:rPr>
          <w:color w:val="auto"/>
          <w:sz w:val="28"/>
          <w:szCs w:val="28"/>
        </w:rPr>
        <w:t xml:space="preserve"> </w:t>
      </w:r>
      <w:r w:rsidRPr="009A318D">
        <w:rPr>
          <w:color w:val="auto"/>
          <w:sz w:val="28"/>
          <w:szCs w:val="28"/>
        </w:rPr>
        <w:t xml:space="preserve">долговечности посвящены </w:t>
      </w:r>
      <w:r w:rsidR="00EB14C2" w:rsidRPr="009A318D">
        <w:rPr>
          <w:color w:val="auto"/>
          <w:sz w:val="28"/>
          <w:szCs w:val="28"/>
        </w:rPr>
        <w:t xml:space="preserve">научные </w:t>
      </w:r>
      <w:r w:rsidRPr="009A318D">
        <w:rPr>
          <w:color w:val="auto"/>
          <w:sz w:val="28"/>
          <w:szCs w:val="28"/>
        </w:rPr>
        <w:t xml:space="preserve">работы </w:t>
      </w:r>
      <w:r w:rsidR="00EB14C2" w:rsidRPr="009A318D">
        <w:rPr>
          <w:color w:val="auto"/>
          <w:sz w:val="28"/>
          <w:szCs w:val="28"/>
        </w:rPr>
        <w:t xml:space="preserve">казахстанских, </w:t>
      </w:r>
      <w:r w:rsidR="0057157E" w:rsidRPr="009A318D">
        <w:rPr>
          <w:color w:val="auto"/>
          <w:sz w:val="28"/>
          <w:szCs w:val="28"/>
        </w:rPr>
        <w:t>российских</w:t>
      </w:r>
      <w:r w:rsidRPr="009A318D">
        <w:rPr>
          <w:color w:val="auto"/>
          <w:sz w:val="28"/>
          <w:szCs w:val="28"/>
        </w:rPr>
        <w:t xml:space="preserve"> и зарубежных учёных: </w:t>
      </w:r>
      <w:r w:rsidR="00EB14C2" w:rsidRPr="009A318D">
        <w:rPr>
          <w:color w:val="auto"/>
          <w:sz w:val="28"/>
          <w:szCs w:val="28"/>
        </w:rPr>
        <w:t xml:space="preserve">К.С. Каспакбаева, </w:t>
      </w:r>
      <w:r w:rsidR="001F633D" w:rsidRPr="009A318D">
        <w:rPr>
          <w:color w:val="auto"/>
          <w:sz w:val="28"/>
          <w:szCs w:val="28"/>
        </w:rPr>
        <w:t xml:space="preserve">А.П. Буйносова, </w:t>
      </w:r>
      <w:r w:rsidR="00EB14C2" w:rsidRPr="009A318D">
        <w:rPr>
          <w:color w:val="auto"/>
          <w:sz w:val="28"/>
          <w:szCs w:val="28"/>
        </w:rPr>
        <w:t>К.Ш. Курмангалиева</w:t>
      </w:r>
      <w:r w:rsidR="001F633D" w:rsidRPr="009A318D">
        <w:rPr>
          <w:color w:val="auto"/>
          <w:sz w:val="28"/>
          <w:szCs w:val="28"/>
        </w:rPr>
        <w:t xml:space="preserve">, Н.А. Панькина, </w:t>
      </w:r>
      <w:r w:rsidR="00EB14C2" w:rsidRPr="009A318D">
        <w:rPr>
          <w:color w:val="auto"/>
          <w:sz w:val="28"/>
          <w:szCs w:val="28"/>
        </w:rPr>
        <w:t xml:space="preserve">А.П. Карпова, </w:t>
      </w:r>
      <w:r w:rsidRPr="009A318D">
        <w:rPr>
          <w:color w:val="auto"/>
          <w:sz w:val="28"/>
          <w:szCs w:val="28"/>
        </w:rPr>
        <w:t xml:space="preserve">С.М. Андриевского, </w:t>
      </w:r>
      <w:r w:rsidR="001F633D" w:rsidRPr="009A318D">
        <w:rPr>
          <w:color w:val="auto"/>
          <w:sz w:val="28"/>
          <w:szCs w:val="28"/>
        </w:rPr>
        <w:t>В.М. Богданова,</w:t>
      </w:r>
      <w:r w:rsidR="009836A8" w:rsidRPr="009A318D">
        <w:rPr>
          <w:color w:val="auto"/>
          <w:sz w:val="28"/>
          <w:szCs w:val="28"/>
        </w:rPr>
        <w:t xml:space="preserve"> J.J. Kalker,</w:t>
      </w:r>
      <w:r w:rsidR="00A802C5" w:rsidRPr="009A318D">
        <w:rPr>
          <w:color w:val="auto"/>
          <w:sz w:val="28"/>
          <w:szCs w:val="28"/>
        </w:rPr>
        <w:t xml:space="preserve"> Ю.К. Машкова, </w:t>
      </w:r>
      <w:r w:rsidRPr="009A318D">
        <w:rPr>
          <w:color w:val="auto"/>
          <w:sz w:val="28"/>
          <w:szCs w:val="28"/>
        </w:rPr>
        <w:t xml:space="preserve">И.П. Исаева, А.Я. Когана, С.М. Куценко, </w:t>
      </w:r>
      <w:r w:rsidR="009900F5" w:rsidRPr="009A318D">
        <w:rPr>
          <w:color w:val="auto"/>
          <w:sz w:val="28"/>
          <w:szCs w:val="28"/>
        </w:rPr>
        <w:t xml:space="preserve">Н.А. Буше, </w:t>
      </w:r>
      <w:r w:rsidRPr="009A318D">
        <w:rPr>
          <w:color w:val="auto"/>
          <w:sz w:val="28"/>
          <w:szCs w:val="28"/>
        </w:rPr>
        <w:t xml:space="preserve">А.С. Лисовского, </w:t>
      </w:r>
      <w:r w:rsidR="001F633D" w:rsidRPr="009A318D">
        <w:rPr>
          <w:color w:val="auto"/>
          <w:sz w:val="28"/>
          <w:szCs w:val="28"/>
        </w:rPr>
        <w:t xml:space="preserve">А.С Краева, </w:t>
      </w:r>
      <w:r w:rsidR="009836A8" w:rsidRPr="009A318D">
        <w:rPr>
          <w:color w:val="auto"/>
          <w:sz w:val="28"/>
          <w:szCs w:val="28"/>
        </w:rPr>
        <w:t xml:space="preserve">O. Krettek, </w:t>
      </w:r>
      <w:r w:rsidR="001F633D" w:rsidRPr="009A318D">
        <w:rPr>
          <w:color w:val="auto"/>
          <w:sz w:val="28"/>
          <w:szCs w:val="28"/>
        </w:rPr>
        <w:t>Д.А. Курасова,</w:t>
      </w:r>
      <w:r w:rsidR="00A802C5" w:rsidRPr="009A318D">
        <w:rPr>
          <w:color w:val="auto"/>
          <w:sz w:val="28"/>
          <w:szCs w:val="28"/>
        </w:rPr>
        <w:t xml:space="preserve"> А.Д. Манасевча, </w:t>
      </w:r>
      <w:r w:rsidR="001F633D" w:rsidRPr="009A318D">
        <w:rPr>
          <w:color w:val="auto"/>
          <w:sz w:val="28"/>
          <w:szCs w:val="28"/>
        </w:rPr>
        <w:t xml:space="preserve"> </w:t>
      </w:r>
      <w:r w:rsidRPr="009A318D">
        <w:rPr>
          <w:color w:val="auto"/>
          <w:sz w:val="28"/>
          <w:szCs w:val="28"/>
        </w:rPr>
        <w:t>М.П. Пахомова, А.Н. Савоськина, В.В. Савченко,</w:t>
      </w:r>
      <w:r w:rsidR="00527619" w:rsidRPr="009A318D">
        <w:rPr>
          <w:color w:val="auto"/>
          <w:sz w:val="28"/>
          <w:szCs w:val="28"/>
        </w:rPr>
        <w:t xml:space="preserve"> W. Kik,</w:t>
      </w:r>
      <w:r w:rsidR="00953B02" w:rsidRPr="009A318D">
        <w:rPr>
          <w:color w:val="auto"/>
          <w:sz w:val="28"/>
          <w:szCs w:val="28"/>
        </w:rPr>
        <w:t xml:space="preserve"> F.W. Carter,</w:t>
      </w:r>
      <w:r w:rsidR="00527619" w:rsidRPr="009A318D">
        <w:rPr>
          <w:color w:val="auto"/>
          <w:sz w:val="28"/>
          <w:szCs w:val="28"/>
        </w:rPr>
        <w:t xml:space="preserve"> </w:t>
      </w:r>
      <w:r w:rsidRPr="009A318D">
        <w:rPr>
          <w:color w:val="auto"/>
          <w:sz w:val="28"/>
          <w:szCs w:val="28"/>
        </w:rPr>
        <w:t xml:space="preserve">А.И. Скачкова, А.В. Смольянинова, </w:t>
      </w:r>
      <w:r w:rsidR="001F633D" w:rsidRPr="009A318D">
        <w:rPr>
          <w:color w:val="auto"/>
          <w:sz w:val="28"/>
          <w:szCs w:val="28"/>
        </w:rPr>
        <w:t xml:space="preserve">А.Л. Лисицына, </w:t>
      </w:r>
      <w:r w:rsidRPr="009A318D">
        <w:rPr>
          <w:color w:val="auto"/>
          <w:sz w:val="28"/>
          <w:szCs w:val="28"/>
        </w:rPr>
        <w:t>В.П. Феоктистова, В.Н. Шестакова,</w:t>
      </w:r>
      <w:r w:rsidR="007F5BC7" w:rsidRPr="009A318D">
        <w:rPr>
          <w:color w:val="auto"/>
          <w:sz w:val="28"/>
          <w:szCs w:val="28"/>
        </w:rPr>
        <w:t xml:space="preserve"> C. T. Müller,</w:t>
      </w:r>
      <w:r w:rsidRPr="009A318D">
        <w:rPr>
          <w:color w:val="auto"/>
          <w:sz w:val="28"/>
          <w:szCs w:val="28"/>
        </w:rPr>
        <w:t xml:space="preserve"> Л.М. Школьника, С. Ромена</w:t>
      </w:r>
      <w:r w:rsidR="006E0971" w:rsidRPr="009A318D">
        <w:rPr>
          <w:color w:val="auto"/>
          <w:sz w:val="28"/>
          <w:szCs w:val="28"/>
        </w:rPr>
        <w:t xml:space="preserve">, Adams, </w:t>
      </w:r>
      <w:r w:rsidR="001F633D" w:rsidRPr="009A318D">
        <w:rPr>
          <w:color w:val="auto"/>
          <w:sz w:val="28"/>
          <w:szCs w:val="28"/>
        </w:rPr>
        <w:t xml:space="preserve">В.Н. Иванова, </w:t>
      </w:r>
      <w:r w:rsidR="006E0971" w:rsidRPr="009A318D">
        <w:rPr>
          <w:color w:val="auto"/>
          <w:sz w:val="28"/>
          <w:szCs w:val="28"/>
        </w:rPr>
        <w:t>K. Hou</w:t>
      </w:r>
      <w:r w:rsidR="001F633D" w:rsidRPr="009A318D">
        <w:rPr>
          <w:color w:val="auto"/>
          <w:sz w:val="28"/>
          <w:szCs w:val="28"/>
        </w:rPr>
        <w:t>,</w:t>
      </w:r>
      <w:r w:rsidR="009836A8" w:rsidRPr="009A318D">
        <w:rPr>
          <w:color w:val="auto"/>
          <w:sz w:val="28"/>
          <w:szCs w:val="28"/>
        </w:rPr>
        <w:t xml:space="preserve">  </w:t>
      </w:r>
      <w:r w:rsidR="001F633D" w:rsidRPr="009A318D">
        <w:rPr>
          <w:color w:val="auto"/>
          <w:sz w:val="28"/>
          <w:szCs w:val="28"/>
        </w:rPr>
        <w:t xml:space="preserve">М.Ф. Вериго </w:t>
      </w:r>
      <w:r w:rsidRPr="009A318D">
        <w:rPr>
          <w:color w:val="auto"/>
          <w:sz w:val="28"/>
          <w:szCs w:val="28"/>
        </w:rPr>
        <w:t xml:space="preserve">и других </w:t>
      </w:r>
      <w:r w:rsidR="006E0971" w:rsidRPr="009A318D">
        <w:rPr>
          <w:color w:val="auto"/>
          <w:sz w:val="28"/>
          <w:szCs w:val="28"/>
        </w:rPr>
        <w:t>научных работников</w:t>
      </w:r>
      <w:r w:rsidRPr="009A318D">
        <w:rPr>
          <w:color w:val="auto"/>
          <w:sz w:val="28"/>
          <w:szCs w:val="28"/>
        </w:rPr>
        <w:t xml:space="preserve">. </w:t>
      </w:r>
    </w:p>
    <w:p w:rsidR="00A66249" w:rsidRPr="009A318D" w:rsidRDefault="00634935" w:rsidP="008B1148">
      <w:pPr>
        <w:pStyle w:val="Default"/>
        <w:ind w:firstLine="709"/>
        <w:jc w:val="both"/>
        <w:rPr>
          <w:color w:val="auto"/>
          <w:sz w:val="28"/>
          <w:szCs w:val="28"/>
        </w:rPr>
      </w:pPr>
      <w:r w:rsidRPr="009A318D">
        <w:rPr>
          <w:color w:val="auto"/>
          <w:sz w:val="28"/>
          <w:szCs w:val="28"/>
        </w:rPr>
        <w:t xml:space="preserve">Динамика изнашивания поверхности катания и гребней колес возросла в 17-20 раз выше, чем заложенной </w:t>
      </w:r>
      <w:r w:rsidR="00A36A78" w:rsidRPr="009A318D">
        <w:rPr>
          <w:color w:val="auto"/>
          <w:sz w:val="28"/>
          <w:szCs w:val="28"/>
        </w:rPr>
        <w:t xml:space="preserve">технологией эксплуатации подвижного состава, соответственно это породило ненормированные потери </w:t>
      </w:r>
      <w:r w:rsidR="00A66249" w:rsidRPr="009A318D">
        <w:rPr>
          <w:color w:val="auto"/>
          <w:sz w:val="28"/>
          <w:szCs w:val="28"/>
        </w:rPr>
        <w:t xml:space="preserve">металла </w:t>
      </w:r>
      <w:r w:rsidR="00A36A78" w:rsidRPr="009A318D">
        <w:rPr>
          <w:color w:val="auto"/>
          <w:sz w:val="28"/>
          <w:szCs w:val="28"/>
        </w:rPr>
        <w:t xml:space="preserve">вагонных </w:t>
      </w:r>
      <w:r w:rsidR="0071621B" w:rsidRPr="009A318D">
        <w:rPr>
          <w:color w:val="auto"/>
          <w:sz w:val="28"/>
          <w:szCs w:val="28"/>
        </w:rPr>
        <w:t>колес и гребней</w:t>
      </w:r>
      <w:r w:rsidR="00C46005" w:rsidRPr="009A318D">
        <w:rPr>
          <w:color w:val="auto"/>
          <w:sz w:val="28"/>
          <w:szCs w:val="28"/>
        </w:rPr>
        <w:t xml:space="preserve"> (примерно 70-</w:t>
      </w:r>
      <w:r w:rsidR="00A66249" w:rsidRPr="009A318D">
        <w:rPr>
          <w:color w:val="auto"/>
          <w:sz w:val="28"/>
          <w:szCs w:val="28"/>
        </w:rPr>
        <w:t xml:space="preserve">80 % </w:t>
      </w:r>
      <w:r w:rsidR="00C46005" w:rsidRPr="009A318D">
        <w:rPr>
          <w:color w:val="auto"/>
          <w:sz w:val="28"/>
          <w:szCs w:val="28"/>
        </w:rPr>
        <w:t>от общего, в сравнении</w:t>
      </w:r>
      <w:r w:rsidR="0071621B" w:rsidRPr="009A318D">
        <w:rPr>
          <w:color w:val="auto"/>
          <w:sz w:val="28"/>
          <w:szCs w:val="28"/>
        </w:rPr>
        <w:t xml:space="preserve"> c 20</w:t>
      </w:r>
      <w:r w:rsidR="00C46005" w:rsidRPr="009A318D">
        <w:rPr>
          <w:color w:val="auto"/>
          <w:sz w:val="28"/>
          <w:szCs w:val="28"/>
        </w:rPr>
        <w:t>-</w:t>
      </w:r>
      <w:r w:rsidR="00A66249" w:rsidRPr="009A318D">
        <w:rPr>
          <w:color w:val="auto"/>
          <w:sz w:val="28"/>
          <w:szCs w:val="28"/>
        </w:rPr>
        <w:t xml:space="preserve">30 % технологического выхода </w:t>
      </w:r>
      <w:r w:rsidR="00C46005" w:rsidRPr="009A318D">
        <w:rPr>
          <w:color w:val="auto"/>
          <w:sz w:val="28"/>
          <w:szCs w:val="28"/>
        </w:rPr>
        <w:t>70-80 - х гг.</w:t>
      </w:r>
      <w:r w:rsidR="00A66249" w:rsidRPr="009A318D">
        <w:rPr>
          <w:color w:val="auto"/>
          <w:sz w:val="28"/>
          <w:szCs w:val="28"/>
        </w:rPr>
        <w:t xml:space="preserve">). </w:t>
      </w:r>
    </w:p>
    <w:p w:rsidR="00A66249" w:rsidRPr="009A318D" w:rsidRDefault="00BB6627" w:rsidP="008B1148">
      <w:pPr>
        <w:pStyle w:val="Default"/>
        <w:ind w:firstLine="709"/>
        <w:jc w:val="both"/>
        <w:rPr>
          <w:color w:val="auto"/>
          <w:sz w:val="28"/>
          <w:szCs w:val="28"/>
        </w:rPr>
      </w:pPr>
      <w:r w:rsidRPr="009A318D">
        <w:rPr>
          <w:color w:val="auto"/>
          <w:sz w:val="28"/>
          <w:szCs w:val="28"/>
        </w:rPr>
        <w:t>Извест</w:t>
      </w:r>
      <w:r w:rsidR="000A71F0" w:rsidRPr="009A318D">
        <w:rPr>
          <w:color w:val="auto"/>
          <w:sz w:val="28"/>
          <w:szCs w:val="28"/>
        </w:rPr>
        <w:t>ны</w:t>
      </w:r>
      <w:r w:rsidR="00A66249" w:rsidRPr="009A318D">
        <w:rPr>
          <w:color w:val="auto"/>
          <w:sz w:val="28"/>
          <w:szCs w:val="28"/>
        </w:rPr>
        <w:t xml:space="preserve"> </w:t>
      </w:r>
      <w:r w:rsidR="000C7D9C" w:rsidRPr="009A318D">
        <w:rPr>
          <w:color w:val="auto"/>
          <w:sz w:val="28"/>
          <w:szCs w:val="28"/>
        </w:rPr>
        <w:t>следующие методы</w:t>
      </w:r>
      <w:r w:rsidR="00A66249" w:rsidRPr="009A318D">
        <w:rPr>
          <w:color w:val="auto"/>
          <w:sz w:val="28"/>
          <w:szCs w:val="28"/>
        </w:rPr>
        <w:t xml:space="preserve"> </w:t>
      </w:r>
      <w:r w:rsidR="000A71F0" w:rsidRPr="009A318D">
        <w:rPr>
          <w:color w:val="auto"/>
          <w:sz w:val="28"/>
          <w:szCs w:val="28"/>
        </w:rPr>
        <w:t>повышения ресурса</w:t>
      </w:r>
      <w:r w:rsidR="00A66249" w:rsidRPr="009A318D">
        <w:rPr>
          <w:color w:val="auto"/>
          <w:sz w:val="28"/>
          <w:szCs w:val="28"/>
        </w:rPr>
        <w:t>, таки</w:t>
      </w:r>
      <w:r w:rsidR="000C7D9C" w:rsidRPr="009A318D">
        <w:rPr>
          <w:color w:val="auto"/>
          <w:sz w:val="28"/>
          <w:szCs w:val="28"/>
        </w:rPr>
        <w:t>е</w:t>
      </w:r>
      <w:r w:rsidR="00A66249" w:rsidRPr="009A318D">
        <w:rPr>
          <w:color w:val="auto"/>
          <w:sz w:val="28"/>
          <w:szCs w:val="28"/>
        </w:rPr>
        <w:t xml:space="preserve"> как </w:t>
      </w:r>
      <w:r w:rsidR="000C7D9C" w:rsidRPr="009A318D">
        <w:rPr>
          <w:color w:val="auto"/>
          <w:sz w:val="28"/>
          <w:szCs w:val="28"/>
        </w:rPr>
        <w:t>свар</w:t>
      </w:r>
      <w:r w:rsidR="00C46005" w:rsidRPr="009A318D">
        <w:rPr>
          <w:color w:val="auto"/>
          <w:sz w:val="28"/>
          <w:szCs w:val="28"/>
        </w:rPr>
        <w:t>ка,</w:t>
      </w:r>
      <w:r w:rsidR="000C7D9C" w:rsidRPr="009A318D">
        <w:rPr>
          <w:color w:val="auto"/>
          <w:sz w:val="28"/>
          <w:szCs w:val="28"/>
        </w:rPr>
        <w:t xml:space="preserve"> наплавка</w:t>
      </w:r>
      <w:r w:rsidR="00C46005" w:rsidRPr="009A318D">
        <w:rPr>
          <w:color w:val="auto"/>
          <w:sz w:val="28"/>
          <w:szCs w:val="28"/>
        </w:rPr>
        <w:t>, термоупрочнение</w:t>
      </w:r>
      <w:r w:rsidR="000C7D9C" w:rsidRPr="009A318D">
        <w:rPr>
          <w:color w:val="auto"/>
          <w:sz w:val="28"/>
          <w:szCs w:val="28"/>
        </w:rPr>
        <w:t xml:space="preserve"> вагонных колес и гребней, лубрикация</w:t>
      </w:r>
      <w:r w:rsidR="00A66249" w:rsidRPr="009A318D">
        <w:rPr>
          <w:color w:val="auto"/>
          <w:sz w:val="28"/>
          <w:szCs w:val="28"/>
        </w:rPr>
        <w:t xml:space="preserve"> и </w:t>
      </w:r>
      <w:r w:rsidR="000C7D9C" w:rsidRPr="009A318D">
        <w:rPr>
          <w:color w:val="auto"/>
          <w:sz w:val="28"/>
          <w:szCs w:val="28"/>
        </w:rPr>
        <w:t>т.д.</w:t>
      </w:r>
      <w:r w:rsidR="00A66249" w:rsidRPr="009A318D">
        <w:rPr>
          <w:color w:val="auto"/>
          <w:sz w:val="28"/>
          <w:szCs w:val="28"/>
        </w:rPr>
        <w:t xml:space="preserve"> [</w:t>
      </w:r>
      <w:r w:rsidR="00582C8E" w:rsidRPr="009A318D">
        <w:rPr>
          <w:color w:val="auto"/>
          <w:sz w:val="28"/>
          <w:szCs w:val="28"/>
        </w:rPr>
        <w:t>64-66</w:t>
      </w:r>
      <w:r w:rsidR="00A66249" w:rsidRPr="009A318D">
        <w:rPr>
          <w:color w:val="auto"/>
          <w:sz w:val="28"/>
          <w:szCs w:val="28"/>
        </w:rPr>
        <w:t xml:space="preserve">]. </w:t>
      </w:r>
      <w:r w:rsidR="00C46005" w:rsidRPr="009A318D">
        <w:rPr>
          <w:color w:val="auto"/>
          <w:sz w:val="28"/>
          <w:szCs w:val="28"/>
        </w:rPr>
        <w:t xml:space="preserve">Установленные </w:t>
      </w:r>
      <w:r w:rsidR="000C7D9C" w:rsidRPr="009A318D">
        <w:rPr>
          <w:color w:val="auto"/>
          <w:sz w:val="28"/>
          <w:szCs w:val="28"/>
        </w:rPr>
        <w:t>методы</w:t>
      </w:r>
      <w:r w:rsidR="00A66249" w:rsidRPr="009A318D">
        <w:rPr>
          <w:color w:val="auto"/>
          <w:sz w:val="28"/>
          <w:szCs w:val="28"/>
        </w:rPr>
        <w:t xml:space="preserve"> </w:t>
      </w:r>
      <w:r w:rsidRPr="009A318D">
        <w:rPr>
          <w:color w:val="auto"/>
          <w:sz w:val="28"/>
          <w:szCs w:val="28"/>
        </w:rPr>
        <w:t xml:space="preserve">продлевают ресурсную долговечность </w:t>
      </w:r>
      <w:r w:rsidR="00C46005" w:rsidRPr="009A318D">
        <w:rPr>
          <w:color w:val="auto"/>
          <w:sz w:val="28"/>
          <w:szCs w:val="28"/>
        </w:rPr>
        <w:t>колес, но</w:t>
      </w:r>
      <w:r w:rsidRPr="009A318D">
        <w:rPr>
          <w:color w:val="auto"/>
          <w:sz w:val="28"/>
          <w:szCs w:val="28"/>
        </w:rPr>
        <w:t xml:space="preserve"> необходимо определить первопричины увеличенного износа, </w:t>
      </w:r>
      <w:r w:rsidR="00A66249" w:rsidRPr="009A318D">
        <w:rPr>
          <w:color w:val="auto"/>
          <w:sz w:val="28"/>
          <w:szCs w:val="28"/>
        </w:rPr>
        <w:t xml:space="preserve">непосредственно </w:t>
      </w:r>
      <w:r w:rsidR="00421EFA" w:rsidRPr="009A318D">
        <w:rPr>
          <w:color w:val="auto"/>
          <w:sz w:val="28"/>
          <w:szCs w:val="28"/>
        </w:rPr>
        <w:t>возникающего</w:t>
      </w:r>
      <w:r w:rsidR="00A66249" w:rsidRPr="009A318D">
        <w:rPr>
          <w:color w:val="auto"/>
          <w:sz w:val="28"/>
          <w:szCs w:val="28"/>
        </w:rPr>
        <w:t xml:space="preserve"> от </w:t>
      </w:r>
      <w:r w:rsidR="00421EFA" w:rsidRPr="009A318D">
        <w:rPr>
          <w:color w:val="auto"/>
          <w:sz w:val="28"/>
          <w:szCs w:val="28"/>
        </w:rPr>
        <w:t xml:space="preserve">трения, проскальзывания, коррозии, усталости, перегрева вследствие </w:t>
      </w:r>
      <w:r w:rsidR="00A66249" w:rsidRPr="009A318D">
        <w:rPr>
          <w:color w:val="auto"/>
          <w:sz w:val="28"/>
          <w:szCs w:val="28"/>
        </w:rPr>
        <w:t>удельного давления</w:t>
      </w:r>
      <w:r w:rsidR="00421EFA" w:rsidRPr="009A318D">
        <w:rPr>
          <w:color w:val="auto"/>
          <w:sz w:val="28"/>
          <w:szCs w:val="28"/>
        </w:rPr>
        <w:t>, химического разрушения металла</w:t>
      </w:r>
      <w:r w:rsidR="00A66249" w:rsidRPr="009A318D">
        <w:rPr>
          <w:color w:val="auto"/>
          <w:sz w:val="28"/>
          <w:szCs w:val="28"/>
        </w:rPr>
        <w:t xml:space="preserve"> в контакте</w:t>
      </w:r>
      <w:r w:rsidR="00421EFA" w:rsidRPr="009A318D">
        <w:rPr>
          <w:color w:val="auto"/>
          <w:sz w:val="28"/>
          <w:szCs w:val="28"/>
        </w:rPr>
        <w:t xml:space="preserve"> колеса с рельсом</w:t>
      </w:r>
      <w:r w:rsidR="00A66249" w:rsidRPr="009A318D">
        <w:rPr>
          <w:color w:val="auto"/>
          <w:sz w:val="28"/>
          <w:szCs w:val="28"/>
        </w:rPr>
        <w:t xml:space="preserve"> [</w:t>
      </w:r>
      <w:r w:rsidR="00106BD4" w:rsidRPr="009A318D">
        <w:rPr>
          <w:color w:val="auto"/>
          <w:sz w:val="28"/>
          <w:szCs w:val="28"/>
        </w:rPr>
        <w:t>67-75</w:t>
      </w:r>
      <w:r w:rsidR="00A66249" w:rsidRPr="009A318D">
        <w:rPr>
          <w:color w:val="auto"/>
          <w:sz w:val="28"/>
          <w:szCs w:val="28"/>
        </w:rPr>
        <w:t xml:space="preserve">]. </w:t>
      </w:r>
    </w:p>
    <w:p w:rsidR="00BA11A3" w:rsidRPr="009A318D" w:rsidRDefault="00BA11A3" w:rsidP="008B1148">
      <w:pPr>
        <w:pStyle w:val="Default"/>
        <w:ind w:firstLine="709"/>
        <w:jc w:val="both"/>
        <w:rPr>
          <w:color w:val="auto"/>
          <w:sz w:val="28"/>
          <w:szCs w:val="28"/>
        </w:rPr>
      </w:pPr>
      <w:r w:rsidRPr="009A318D">
        <w:rPr>
          <w:color w:val="auto"/>
          <w:sz w:val="28"/>
          <w:szCs w:val="28"/>
        </w:rPr>
        <w:t>Мнения многих исследователей в области интенсивного износа не</w:t>
      </w:r>
      <w:r w:rsidR="00E65353" w:rsidRPr="009A318D">
        <w:rPr>
          <w:color w:val="auto"/>
          <w:sz w:val="28"/>
          <w:szCs w:val="28"/>
        </w:rPr>
        <w:t>единогласны [76,77]. Опыт прошлого показывает, что несмотря на значительные изменения по реконструкции системы «вагон-путь» такие как перешивка железнодорожной колеи с 1524 мм на 1520 мм, замена подшипников скольжения на подшипники качения с утратой трибологического смазочного материала</w:t>
      </w:r>
      <w:r w:rsidR="00F40317" w:rsidRPr="009A318D">
        <w:rPr>
          <w:color w:val="auto"/>
          <w:sz w:val="28"/>
          <w:szCs w:val="28"/>
        </w:rPr>
        <w:t xml:space="preserve"> и как следствие увеличение сил трения</w:t>
      </w:r>
      <w:r w:rsidR="00E65353" w:rsidRPr="009A318D">
        <w:rPr>
          <w:color w:val="auto"/>
          <w:sz w:val="28"/>
          <w:szCs w:val="28"/>
        </w:rPr>
        <w:t xml:space="preserve">, увеличение массы и длины подвижного состава, а также рост нагрузки на ось колесной пары </w:t>
      </w:r>
      <w:r w:rsidR="00F40317" w:rsidRPr="009A318D">
        <w:rPr>
          <w:color w:val="auto"/>
          <w:sz w:val="28"/>
          <w:szCs w:val="28"/>
        </w:rPr>
        <w:t>с</w:t>
      </w:r>
      <w:r w:rsidR="00E65353" w:rsidRPr="009A318D">
        <w:rPr>
          <w:color w:val="auto"/>
          <w:sz w:val="28"/>
          <w:szCs w:val="28"/>
        </w:rPr>
        <w:t xml:space="preserve"> 21</w:t>
      </w:r>
      <w:r w:rsidR="00F40317" w:rsidRPr="009A318D">
        <w:rPr>
          <w:color w:val="auto"/>
          <w:sz w:val="28"/>
          <w:szCs w:val="28"/>
        </w:rPr>
        <w:t xml:space="preserve"> т на </w:t>
      </w:r>
      <w:r w:rsidR="00E65353" w:rsidRPr="009A318D">
        <w:rPr>
          <w:color w:val="auto"/>
          <w:sz w:val="28"/>
          <w:szCs w:val="28"/>
        </w:rPr>
        <w:t xml:space="preserve">23 т, замена деревянных </w:t>
      </w:r>
      <w:r w:rsidR="009A0CE4" w:rsidRPr="009A318D">
        <w:rPr>
          <w:color w:val="auto"/>
          <w:sz w:val="28"/>
          <w:szCs w:val="28"/>
        </w:rPr>
        <w:t>брусьев (</w:t>
      </w:r>
      <w:r w:rsidR="00E65353" w:rsidRPr="009A318D">
        <w:rPr>
          <w:color w:val="auto"/>
          <w:sz w:val="28"/>
          <w:szCs w:val="28"/>
        </w:rPr>
        <w:t>шпал</w:t>
      </w:r>
      <w:r w:rsidR="009A0CE4" w:rsidRPr="009A318D">
        <w:rPr>
          <w:color w:val="auto"/>
          <w:sz w:val="28"/>
          <w:szCs w:val="28"/>
        </w:rPr>
        <w:t>)</w:t>
      </w:r>
      <w:r w:rsidR="00E65353" w:rsidRPr="009A318D">
        <w:rPr>
          <w:color w:val="auto"/>
          <w:sz w:val="28"/>
          <w:szCs w:val="28"/>
        </w:rPr>
        <w:t xml:space="preserve"> на </w:t>
      </w:r>
      <w:r w:rsidR="009A0CE4" w:rsidRPr="009A318D">
        <w:rPr>
          <w:color w:val="auto"/>
          <w:sz w:val="28"/>
          <w:szCs w:val="28"/>
        </w:rPr>
        <w:t xml:space="preserve">долговечные прочные </w:t>
      </w:r>
      <w:r w:rsidR="00E65353" w:rsidRPr="009A318D">
        <w:rPr>
          <w:color w:val="auto"/>
          <w:sz w:val="28"/>
          <w:szCs w:val="28"/>
        </w:rPr>
        <w:t>железобетонные</w:t>
      </w:r>
      <w:r w:rsidR="00F40317" w:rsidRPr="009A318D">
        <w:rPr>
          <w:color w:val="auto"/>
          <w:sz w:val="28"/>
          <w:szCs w:val="28"/>
        </w:rPr>
        <w:t xml:space="preserve"> не способствовало уменьшению изнашиваемости  и по настоящее время [78-79].</w:t>
      </w:r>
    </w:p>
    <w:p w:rsidR="004B30FE" w:rsidRPr="009A318D" w:rsidRDefault="009A0CE4" w:rsidP="008B1148">
      <w:pPr>
        <w:pStyle w:val="Default"/>
        <w:ind w:firstLine="709"/>
        <w:jc w:val="both"/>
        <w:rPr>
          <w:color w:val="auto"/>
          <w:sz w:val="28"/>
          <w:szCs w:val="28"/>
        </w:rPr>
      </w:pPr>
      <w:r w:rsidRPr="009A318D">
        <w:rPr>
          <w:color w:val="auto"/>
          <w:sz w:val="28"/>
          <w:szCs w:val="28"/>
        </w:rPr>
        <w:t xml:space="preserve">Динамику усталостной интенсивности изнашивания исследовал </w:t>
      </w:r>
      <w:r w:rsidR="00F40317" w:rsidRPr="009A318D">
        <w:rPr>
          <w:color w:val="auto"/>
          <w:sz w:val="28"/>
          <w:szCs w:val="28"/>
        </w:rPr>
        <w:t>п</w:t>
      </w:r>
      <w:r w:rsidRPr="009A318D">
        <w:rPr>
          <w:color w:val="auto"/>
          <w:sz w:val="28"/>
          <w:szCs w:val="28"/>
        </w:rPr>
        <w:t>рофессор</w:t>
      </w:r>
      <w:r w:rsidR="00A66249" w:rsidRPr="009A318D">
        <w:rPr>
          <w:color w:val="auto"/>
          <w:sz w:val="28"/>
          <w:szCs w:val="28"/>
        </w:rPr>
        <w:t xml:space="preserve"> И. В. Краг</w:t>
      </w:r>
      <w:r w:rsidRPr="009A318D">
        <w:rPr>
          <w:color w:val="auto"/>
          <w:sz w:val="28"/>
          <w:szCs w:val="28"/>
        </w:rPr>
        <w:t>ельский. У</w:t>
      </w:r>
      <w:r w:rsidR="00A66249" w:rsidRPr="009A318D">
        <w:rPr>
          <w:color w:val="auto"/>
          <w:sz w:val="28"/>
          <w:szCs w:val="28"/>
        </w:rPr>
        <w:t xml:space="preserve">становлено, что </w:t>
      </w:r>
      <w:r w:rsidR="0061580D" w:rsidRPr="009A318D">
        <w:rPr>
          <w:color w:val="auto"/>
          <w:sz w:val="28"/>
          <w:szCs w:val="28"/>
        </w:rPr>
        <w:t>адгезия</w:t>
      </w:r>
      <w:r w:rsidR="00A66249" w:rsidRPr="009A318D">
        <w:rPr>
          <w:color w:val="auto"/>
          <w:sz w:val="28"/>
          <w:szCs w:val="28"/>
        </w:rPr>
        <w:t xml:space="preserve"> </w:t>
      </w:r>
      <w:r w:rsidR="0061580D" w:rsidRPr="009A318D">
        <w:rPr>
          <w:color w:val="auto"/>
          <w:sz w:val="28"/>
          <w:szCs w:val="28"/>
        </w:rPr>
        <w:t xml:space="preserve">контактной поверхности основного </w:t>
      </w:r>
      <w:r w:rsidR="00A66249" w:rsidRPr="009A318D">
        <w:rPr>
          <w:color w:val="auto"/>
          <w:sz w:val="28"/>
          <w:szCs w:val="28"/>
        </w:rPr>
        <w:t xml:space="preserve">металла </w:t>
      </w:r>
      <w:r w:rsidR="0061580D" w:rsidRPr="009A318D">
        <w:rPr>
          <w:color w:val="auto"/>
          <w:sz w:val="28"/>
          <w:szCs w:val="28"/>
        </w:rPr>
        <w:t xml:space="preserve">и присадочного материала </w:t>
      </w:r>
      <w:r w:rsidR="004B30FE" w:rsidRPr="009A318D">
        <w:rPr>
          <w:color w:val="auto"/>
          <w:sz w:val="28"/>
          <w:szCs w:val="28"/>
        </w:rPr>
        <w:t>в переходной зоне</w:t>
      </w:r>
    </w:p>
    <w:p w:rsidR="00A66249" w:rsidRPr="009A318D" w:rsidRDefault="00A66249" w:rsidP="008B1148">
      <w:pPr>
        <w:pStyle w:val="Default"/>
        <w:ind w:firstLine="709"/>
        <w:jc w:val="both"/>
        <w:rPr>
          <w:color w:val="auto"/>
          <w:sz w:val="28"/>
          <w:szCs w:val="28"/>
        </w:rPr>
      </w:pPr>
      <w:r w:rsidRPr="009A318D">
        <w:rPr>
          <w:color w:val="auto"/>
          <w:sz w:val="28"/>
          <w:szCs w:val="28"/>
        </w:rPr>
        <w:t>может быть при коэф</w:t>
      </w:r>
      <w:r w:rsidR="0061580D" w:rsidRPr="009A318D">
        <w:rPr>
          <w:color w:val="auto"/>
          <w:sz w:val="28"/>
          <w:szCs w:val="28"/>
        </w:rPr>
        <w:t>фициенте трения скольжения &gt;</w:t>
      </w:r>
      <w:r w:rsidRPr="009A318D">
        <w:rPr>
          <w:color w:val="auto"/>
          <w:sz w:val="28"/>
          <w:szCs w:val="28"/>
        </w:rPr>
        <w:t xml:space="preserve">0,22 в условиях пластического контакта и наличия </w:t>
      </w:r>
      <w:r w:rsidR="00F00500" w:rsidRPr="009A318D">
        <w:rPr>
          <w:color w:val="auto"/>
          <w:sz w:val="28"/>
          <w:szCs w:val="28"/>
        </w:rPr>
        <w:t>лубрикантной</w:t>
      </w:r>
      <w:r w:rsidRPr="009A318D">
        <w:rPr>
          <w:color w:val="auto"/>
          <w:sz w:val="28"/>
          <w:szCs w:val="28"/>
        </w:rPr>
        <w:t xml:space="preserve"> </w:t>
      </w:r>
      <w:r w:rsidR="0061580D" w:rsidRPr="009A318D">
        <w:rPr>
          <w:color w:val="auto"/>
          <w:sz w:val="28"/>
          <w:szCs w:val="28"/>
        </w:rPr>
        <w:t>смазочной пленки</w:t>
      </w:r>
      <w:r w:rsidRPr="009A318D">
        <w:rPr>
          <w:color w:val="auto"/>
          <w:sz w:val="28"/>
          <w:szCs w:val="28"/>
        </w:rPr>
        <w:t xml:space="preserve"> на поверхности </w:t>
      </w:r>
      <w:r w:rsidR="0061580D" w:rsidRPr="009A318D">
        <w:rPr>
          <w:color w:val="auto"/>
          <w:sz w:val="28"/>
          <w:szCs w:val="28"/>
        </w:rPr>
        <w:t>перехода, &gt;</w:t>
      </w:r>
      <w:r w:rsidRPr="009A318D">
        <w:rPr>
          <w:color w:val="auto"/>
          <w:sz w:val="28"/>
          <w:szCs w:val="28"/>
        </w:rPr>
        <w:t>0,13</w:t>
      </w:r>
      <w:r w:rsidR="0061580D" w:rsidRPr="009A318D">
        <w:rPr>
          <w:color w:val="auto"/>
          <w:sz w:val="28"/>
          <w:szCs w:val="28"/>
        </w:rPr>
        <w:t xml:space="preserve"> - </w:t>
      </w:r>
      <w:r w:rsidRPr="009A318D">
        <w:rPr>
          <w:color w:val="auto"/>
          <w:sz w:val="28"/>
          <w:szCs w:val="28"/>
        </w:rPr>
        <w:t>в условиях сухого трения</w:t>
      </w:r>
      <w:r w:rsidR="00F40317" w:rsidRPr="009A318D">
        <w:rPr>
          <w:color w:val="auto"/>
          <w:sz w:val="28"/>
          <w:szCs w:val="28"/>
        </w:rPr>
        <w:t xml:space="preserve"> [80]</w:t>
      </w:r>
      <w:r w:rsidRPr="009A318D">
        <w:rPr>
          <w:color w:val="auto"/>
          <w:sz w:val="28"/>
          <w:szCs w:val="28"/>
        </w:rPr>
        <w:t xml:space="preserve">. </w:t>
      </w:r>
    </w:p>
    <w:p w:rsidR="00A66249" w:rsidRPr="009A318D" w:rsidRDefault="001935E9" w:rsidP="008B1148">
      <w:pPr>
        <w:pStyle w:val="Default"/>
        <w:ind w:firstLine="709"/>
        <w:jc w:val="both"/>
        <w:rPr>
          <w:color w:val="auto"/>
          <w:sz w:val="28"/>
          <w:szCs w:val="28"/>
        </w:rPr>
      </w:pPr>
      <w:r w:rsidRPr="009A318D">
        <w:rPr>
          <w:color w:val="auto"/>
          <w:sz w:val="28"/>
          <w:szCs w:val="28"/>
        </w:rPr>
        <w:lastRenderedPageBreak/>
        <w:t xml:space="preserve">Величина износа напрямую зависит и от срока службы подвижного состава. </w:t>
      </w:r>
      <w:r w:rsidR="00FA3FAB" w:rsidRPr="009A318D">
        <w:rPr>
          <w:color w:val="auto"/>
          <w:sz w:val="28"/>
          <w:szCs w:val="28"/>
        </w:rPr>
        <w:t>На рисунке 2</w:t>
      </w:r>
      <w:r w:rsidR="00A66249" w:rsidRPr="009A318D">
        <w:rPr>
          <w:color w:val="auto"/>
          <w:sz w:val="28"/>
          <w:szCs w:val="28"/>
        </w:rPr>
        <w:t>.1 п</w:t>
      </w:r>
      <w:r w:rsidR="00192987" w:rsidRPr="009A318D">
        <w:rPr>
          <w:color w:val="auto"/>
          <w:sz w:val="28"/>
          <w:szCs w:val="28"/>
        </w:rPr>
        <w:t>редставле</w:t>
      </w:r>
      <w:r w:rsidR="003152DD" w:rsidRPr="009A318D">
        <w:rPr>
          <w:color w:val="auto"/>
          <w:sz w:val="28"/>
          <w:szCs w:val="28"/>
        </w:rPr>
        <w:t>но</w:t>
      </w:r>
      <w:r w:rsidRPr="009A318D">
        <w:rPr>
          <w:color w:val="auto"/>
          <w:sz w:val="28"/>
          <w:szCs w:val="28"/>
        </w:rPr>
        <w:t xml:space="preserve"> разбие</w:t>
      </w:r>
      <w:r w:rsidR="00A66249" w:rsidRPr="009A318D">
        <w:rPr>
          <w:color w:val="auto"/>
          <w:sz w:val="28"/>
          <w:szCs w:val="28"/>
        </w:rPr>
        <w:t>ние сроков пробег</w:t>
      </w:r>
      <w:r w:rsidR="00192987" w:rsidRPr="009A318D">
        <w:rPr>
          <w:color w:val="auto"/>
          <w:sz w:val="28"/>
          <w:szCs w:val="28"/>
        </w:rPr>
        <w:t>а</w:t>
      </w:r>
      <w:r w:rsidR="00A66249" w:rsidRPr="009A318D">
        <w:rPr>
          <w:color w:val="auto"/>
          <w:sz w:val="28"/>
          <w:szCs w:val="28"/>
        </w:rPr>
        <w:t xml:space="preserve"> для </w:t>
      </w:r>
      <w:r w:rsidR="00DF0D9B" w:rsidRPr="009A318D">
        <w:rPr>
          <w:color w:val="auto"/>
          <w:sz w:val="28"/>
          <w:szCs w:val="28"/>
        </w:rPr>
        <w:t xml:space="preserve">вагонных </w:t>
      </w:r>
      <w:r w:rsidR="00A66249" w:rsidRPr="009A318D">
        <w:rPr>
          <w:color w:val="auto"/>
          <w:sz w:val="28"/>
          <w:szCs w:val="28"/>
        </w:rPr>
        <w:t xml:space="preserve">колес подвижного состава разных </w:t>
      </w:r>
      <w:r w:rsidR="00192987" w:rsidRPr="009A318D">
        <w:rPr>
          <w:color w:val="auto"/>
          <w:sz w:val="28"/>
          <w:szCs w:val="28"/>
        </w:rPr>
        <w:t>модификаций</w:t>
      </w:r>
      <w:r w:rsidR="00A66249" w:rsidRPr="009A318D">
        <w:rPr>
          <w:color w:val="auto"/>
          <w:sz w:val="28"/>
          <w:szCs w:val="28"/>
        </w:rPr>
        <w:t xml:space="preserve">. </w:t>
      </w:r>
      <w:r w:rsidRPr="009A318D">
        <w:rPr>
          <w:color w:val="auto"/>
          <w:sz w:val="28"/>
          <w:szCs w:val="28"/>
        </w:rPr>
        <w:t>Н</w:t>
      </w:r>
      <w:r w:rsidR="00A66249" w:rsidRPr="009A318D">
        <w:rPr>
          <w:color w:val="auto"/>
          <w:sz w:val="28"/>
          <w:szCs w:val="28"/>
        </w:rPr>
        <w:t xml:space="preserve">а </w:t>
      </w:r>
      <w:r w:rsidRPr="009A318D">
        <w:rPr>
          <w:color w:val="auto"/>
          <w:sz w:val="28"/>
          <w:szCs w:val="28"/>
        </w:rPr>
        <w:t>рисунке</w:t>
      </w:r>
      <w:r w:rsidR="00A66249" w:rsidRPr="009A318D">
        <w:rPr>
          <w:color w:val="auto"/>
          <w:sz w:val="28"/>
          <w:szCs w:val="28"/>
        </w:rPr>
        <w:t xml:space="preserve"> </w:t>
      </w:r>
      <w:r w:rsidR="00FA3FAB" w:rsidRPr="009A318D">
        <w:rPr>
          <w:color w:val="auto"/>
          <w:sz w:val="28"/>
          <w:szCs w:val="28"/>
        </w:rPr>
        <w:t>2.2</w:t>
      </w:r>
      <w:r w:rsidRPr="009A318D">
        <w:rPr>
          <w:color w:val="auto"/>
          <w:sz w:val="28"/>
          <w:szCs w:val="28"/>
        </w:rPr>
        <w:t xml:space="preserve"> изображено распределение </w:t>
      </w:r>
      <w:r w:rsidR="00192987" w:rsidRPr="009A318D">
        <w:rPr>
          <w:color w:val="auto"/>
          <w:sz w:val="28"/>
          <w:szCs w:val="28"/>
        </w:rPr>
        <w:t>колес вагонов в зависимости от пробега</w:t>
      </w:r>
      <w:r w:rsidRPr="009A318D">
        <w:rPr>
          <w:color w:val="auto"/>
          <w:sz w:val="28"/>
          <w:szCs w:val="28"/>
        </w:rPr>
        <w:t xml:space="preserve">. </w:t>
      </w:r>
      <w:r w:rsidR="00192987" w:rsidRPr="009A318D">
        <w:rPr>
          <w:color w:val="auto"/>
          <w:sz w:val="28"/>
          <w:szCs w:val="28"/>
        </w:rPr>
        <w:t>П</w:t>
      </w:r>
      <w:r w:rsidRPr="009A318D">
        <w:rPr>
          <w:color w:val="auto"/>
          <w:sz w:val="28"/>
          <w:szCs w:val="28"/>
        </w:rPr>
        <w:t>ри</w:t>
      </w:r>
      <w:r w:rsidR="00A66249" w:rsidRPr="009A318D">
        <w:rPr>
          <w:color w:val="auto"/>
          <w:sz w:val="28"/>
          <w:szCs w:val="28"/>
        </w:rPr>
        <w:t xml:space="preserve"> </w:t>
      </w:r>
      <w:r w:rsidR="00192987" w:rsidRPr="009A318D">
        <w:rPr>
          <w:color w:val="auto"/>
          <w:sz w:val="28"/>
          <w:szCs w:val="28"/>
        </w:rPr>
        <w:t>жестких</w:t>
      </w:r>
      <w:r w:rsidR="00A66249" w:rsidRPr="009A318D">
        <w:rPr>
          <w:color w:val="auto"/>
          <w:sz w:val="28"/>
          <w:szCs w:val="28"/>
        </w:rPr>
        <w:t xml:space="preserve"> </w:t>
      </w:r>
      <w:r w:rsidR="00DF0D9B" w:rsidRPr="009A318D">
        <w:rPr>
          <w:color w:val="auto"/>
          <w:sz w:val="28"/>
          <w:szCs w:val="28"/>
        </w:rPr>
        <w:t xml:space="preserve">эксплуатационных условиях рис. </w:t>
      </w:r>
      <w:r w:rsidR="00B629C4" w:rsidRPr="009A318D">
        <w:rPr>
          <w:color w:val="auto"/>
          <w:sz w:val="28"/>
          <w:szCs w:val="28"/>
        </w:rPr>
        <w:t xml:space="preserve">2.2, </w:t>
      </w:r>
      <w:r w:rsidRPr="009A318D">
        <w:rPr>
          <w:color w:val="auto"/>
          <w:sz w:val="28"/>
          <w:szCs w:val="28"/>
        </w:rPr>
        <w:t>а -</w:t>
      </w:r>
      <w:r w:rsidR="00A66249" w:rsidRPr="009A318D">
        <w:rPr>
          <w:color w:val="auto"/>
          <w:sz w:val="28"/>
          <w:szCs w:val="28"/>
        </w:rPr>
        <w:t xml:space="preserve"> средний </w:t>
      </w:r>
      <w:r w:rsidR="00DF0D9B" w:rsidRPr="009A318D">
        <w:rPr>
          <w:color w:val="auto"/>
          <w:sz w:val="28"/>
          <w:szCs w:val="28"/>
        </w:rPr>
        <w:t>ресурс</w:t>
      </w:r>
      <w:r w:rsidR="00A66249" w:rsidRPr="009A318D">
        <w:rPr>
          <w:color w:val="auto"/>
          <w:sz w:val="28"/>
          <w:szCs w:val="28"/>
        </w:rPr>
        <w:t xml:space="preserve"> </w:t>
      </w:r>
      <w:r w:rsidR="00B629C4" w:rsidRPr="009A318D">
        <w:rPr>
          <w:color w:val="auto"/>
          <w:sz w:val="28"/>
          <w:szCs w:val="28"/>
        </w:rPr>
        <w:t>определен ≈</w:t>
      </w:r>
      <w:r w:rsidRPr="009A318D">
        <w:rPr>
          <w:color w:val="auto"/>
          <w:sz w:val="28"/>
          <w:szCs w:val="28"/>
        </w:rPr>
        <w:t xml:space="preserve"> 250 тыс. км</w:t>
      </w:r>
      <w:r w:rsidR="00A66249" w:rsidRPr="009A318D">
        <w:rPr>
          <w:color w:val="auto"/>
          <w:sz w:val="28"/>
          <w:szCs w:val="28"/>
        </w:rPr>
        <w:t xml:space="preserve">, </w:t>
      </w:r>
      <w:r w:rsidR="00B629C4" w:rsidRPr="009A318D">
        <w:rPr>
          <w:color w:val="auto"/>
          <w:sz w:val="28"/>
          <w:szCs w:val="28"/>
        </w:rPr>
        <w:t>при оптимальной эксплуатации 2.2, б равно ≈</w:t>
      </w:r>
      <w:r w:rsidR="00A66249" w:rsidRPr="009A318D">
        <w:rPr>
          <w:color w:val="auto"/>
          <w:sz w:val="28"/>
          <w:szCs w:val="28"/>
        </w:rPr>
        <w:t>1 млн.</w:t>
      </w:r>
      <w:r w:rsidRPr="009A318D">
        <w:rPr>
          <w:color w:val="auto"/>
          <w:sz w:val="28"/>
          <w:szCs w:val="28"/>
        </w:rPr>
        <w:t xml:space="preserve"> км</w:t>
      </w:r>
      <w:r w:rsidR="00E55E0F" w:rsidRPr="009A318D">
        <w:rPr>
          <w:color w:val="auto"/>
          <w:sz w:val="28"/>
          <w:szCs w:val="28"/>
        </w:rPr>
        <w:t>.</w:t>
      </w:r>
    </w:p>
    <w:p w:rsidR="00E55E0F" w:rsidRPr="009A318D" w:rsidRDefault="00E55E0F" w:rsidP="008B1148">
      <w:pPr>
        <w:pStyle w:val="Default"/>
        <w:ind w:firstLine="709"/>
        <w:jc w:val="both"/>
        <w:rPr>
          <w:color w:val="auto"/>
          <w:sz w:val="28"/>
          <w:szCs w:val="28"/>
        </w:rPr>
      </w:pPr>
    </w:p>
    <w:p w:rsidR="00E55E0F" w:rsidRPr="009A318D" w:rsidRDefault="0042643E" w:rsidP="00E55E0F">
      <w:pPr>
        <w:pStyle w:val="Default"/>
        <w:jc w:val="center"/>
        <w:rPr>
          <w:color w:val="auto"/>
          <w:sz w:val="28"/>
          <w:szCs w:val="28"/>
        </w:rPr>
      </w:pPr>
      <w:r w:rsidRPr="009A318D">
        <w:rPr>
          <w:noProof/>
          <w:color w:val="auto"/>
          <w:sz w:val="28"/>
          <w:szCs w:val="28"/>
          <w:lang w:eastAsia="ru-RU"/>
        </w:rPr>
        <w:drawing>
          <wp:inline distT="0" distB="0" distL="0" distR="0">
            <wp:extent cx="3086100" cy="1523072"/>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88650" cy="1524330"/>
                    </a:xfrm>
                    <a:prstGeom prst="rect">
                      <a:avLst/>
                    </a:prstGeom>
                    <a:noFill/>
                  </pic:spPr>
                </pic:pic>
              </a:graphicData>
            </a:graphic>
          </wp:inline>
        </w:drawing>
      </w:r>
    </w:p>
    <w:p w:rsidR="0018127E" w:rsidRPr="009A318D" w:rsidRDefault="0018127E" w:rsidP="00B629C4">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1 – </w:t>
      </w:r>
      <w:r w:rsidR="00B629C4" w:rsidRPr="009A318D">
        <w:rPr>
          <w:rFonts w:ascii="Times New Roman" w:hAnsi="Times New Roman" w:cs="Times New Roman"/>
          <w:sz w:val="28"/>
          <w:szCs w:val="28"/>
        </w:rPr>
        <w:t>скоростные электро</w:t>
      </w:r>
      <w:r w:rsidRPr="009A318D">
        <w:rPr>
          <w:rFonts w:ascii="Times New Roman" w:hAnsi="Times New Roman" w:cs="Times New Roman"/>
          <w:sz w:val="28"/>
          <w:szCs w:val="28"/>
        </w:rPr>
        <w:t>поезд</w:t>
      </w:r>
      <w:r w:rsidR="00B629C4" w:rsidRPr="009A318D">
        <w:rPr>
          <w:rFonts w:ascii="Times New Roman" w:hAnsi="Times New Roman" w:cs="Times New Roman"/>
          <w:sz w:val="28"/>
          <w:szCs w:val="28"/>
        </w:rPr>
        <w:t>а</w:t>
      </w:r>
      <w:r w:rsidRPr="009A318D">
        <w:rPr>
          <w:rFonts w:ascii="Times New Roman" w:hAnsi="Times New Roman" w:cs="Times New Roman"/>
          <w:sz w:val="28"/>
          <w:szCs w:val="28"/>
        </w:rPr>
        <w:t>;</w:t>
      </w:r>
    </w:p>
    <w:p w:rsidR="0018127E" w:rsidRPr="009A318D" w:rsidRDefault="0018127E" w:rsidP="00B629C4">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2 – </w:t>
      </w:r>
      <w:r w:rsidR="00B629C4" w:rsidRPr="009A318D">
        <w:rPr>
          <w:rFonts w:ascii="Times New Roman" w:hAnsi="Times New Roman" w:cs="Times New Roman"/>
          <w:sz w:val="28"/>
          <w:szCs w:val="28"/>
        </w:rPr>
        <w:t>наклоняющиеся поезда</w:t>
      </w:r>
      <w:r w:rsidRPr="009A318D">
        <w:rPr>
          <w:rFonts w:ascii="Times New Roman" w:hAnsi="Times New Roman" w:cs="Times New Roman"/>
          <w:sz w:val="28"/>
          <w:szCs w:val="28"/>
        </w:rPr>
        <w:t>;</w:t>
      </w:r>
    </w:p>
    <w:p w:rsidR="0018127E" w:rsidRPr="009A318D" w:rsidRDefault="00B629C4" w:rsidP="00B629C4">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3 – пассажирские поезда</w:t>
      </w:r>
      <w:r w:rsidR="0018127E" w:rsidRPr="009A318D">
        <w:rPr>
          <w:rFonts w:ascii="Times New Roman" w:hAnsi="Times New Roman" w:cs="Times New Roman"/>
          <w:sz w:val="28"/>
          <w:szCs w:val="28"/>
        </w:rPr>
        <w:t>;</w:t>
      </w:r>
    </w:p>
    <w:p w:rsidR="0018127E" w:rsidRPr="009A318D" w:rsidRDefault="0018127E" w:rsidP="00B629C4">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4 – </w:t>
      </w:r>
      <w:r w:rsidR="00B629C4" w:rsidRPr="009A318D">
        <w:rPr>
          <w:rFonts w:ascii="Times New Roman" w:hAnsi="Times New Roman" w:cs="Times New Roman"/>
          <w:sz w:val="28"/>
          <w:szCs w:val="28"/>
        </w:rPr>
        <w:t xml:space="preserve">электроподвижные </w:t>
      </w:r>
      <w:r w:rsidRPr="009A318D">
        <w:rPr>
          <w:rFonts w:ascii="Times New Roman" w:hAnsi="Times New Roman" w:cs="Times New Roman"/>
          <w:sz w:val="28"/>
          <w:szCs w:val="28"/>
        </w:rPr>
        <w:t>поезд</w:t>
      </w:r>
      <w:r w:rsidR="00B629C4" w:rsidRPr="009A318D">
        <w:rPr>
          <w:rFonts w:ascii="Times New Roman" w:hAnsi="Times New Roman" w:cs="Times New Roman"/>
          <w:sz w:val="28"/>
          <w:szCs w:val="28"/>
        </w:rPr>
        <w:t>а</w:t>
      </w:r>
      <w:r w:rsidRPr="009A318D">
        <w:rPr>
          <w:rFonts w:ascii="Times New Roman" w:hAnsi="Times New Roman" w:cs="Times New Roman"/>
          <w:sz w:val="28"/>
          <w:szCs w:val="28"/>
        </w:rPr>
        <w:t xml:space="preserve"> метрополитена;</w:t>
      </w:r>
    </w:p>
    <w:p w:rsidR="0018127E" w:rsidRPr="009A318D" w:rsidRDefault="0018127E" w:rsidP="00B629C4">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5 – </w:t>
      </w:r>
      <w:r w:rsidR="00B629C4" w:rsidRPr="009A318D">
        <w:rPr>
          <w:rFonts w:ascii="Times New Roman" w:hAnsi="Times New Roman" w:cs="Times New Roman"/>
          <w:sz w:val="28"/>
          <w:szCs w:val="28"/>
        </w:rPr>
        <w:t>тяжеловесные грузовые поезда</w:t>
      </w:r>
      <w:r w:rsidRPr="009A318D">
        <w:rPr>
          <w:rFonts w:ascii="Times New Roman" w:hAnsi="Times New Roman" w:cs="Times New Roman"/>
          <w:sz w:val="28"/>
          <w:szCs w:val="28"/>
        </w:rPr>
        <w:t>;</w:t>
      </w:r>
    </w:p>
    <w:p w:rsidR="0018127E" w:rsidRPr="009A318D" w:rsidRDefault="0018127E" w:rsidP="00B629C4">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6 – </w:t>
      </w:r>
      <w:r w:rsidR="00386F88" w:rsidRPr="009A318D">
        <w:rPr>
          <w:rFonts w:ascii="Times New Roman" w:hAnsi="Times New Roman" w:cs="Times New Roman"/>
          <w:sz w:val="28"/>
          <w:szCs w:val="28"/>
        </w:rPr>
        <w:t xml:space="preserve">стандартные </w:t>
      </w:r>
      <w:r w:rsidRPr="009A318D">
        <w:rPr>
          <w:rFonts w:ascii="Times New Roman" w:hAnsi="Times New Roman" w:cs="Times New Roman"/>
          <w:sz w:val="28"/>
          <w:szCs w:val="28"/>
        </w:rPr>
        <w:t>грузовы</w:t>
      </w:r>
      <w:r w:rsidR="00B629C4" w:rsidRPr="009A318D">
        <w:rPr>
          <w:rFonts w:ascii="Times New Roman" w:hAnsi="Times New Roman" w:cs="Times New Roman"/>
          <w:sz w:val="28"/>
          <w:szCs w:val="28"/>
        </w:rPr>
        <w:t>е вагоны</w:t>
      </w:r>
      <w:r w:rsidRPr="009A318D">
        <w:rPr>
          <w:rFonts w:ascii="Times New Roman" w:hAnsi="Times New Roman" w:cs="Times New Roman"/>
          <w:sz w:val="28"/>
          <w:szCs w:val="28"/>
        </w:rPr>
        <w:t>;</w:t>
      </w:r>
    </w:p>
    <w:p w:rsidR="0018127E" w:rsidRPr="009A318D" w:rsidRDefault="0018127E" w:rsidP="00B629C4">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7 – ваго</w:t>
      </w:r>
      <w:r w:rsidR="000022C1" w:rsidRPr="009A318D">
        <w:rPr>
          <w:rFonts w:ascii="Times New Roman" w:hAnsi="Times New Roman" w:cs="Times New Roman"/>
          <w:sz w:val="28"/>
          <w:szCs w:val="28"/>
        </w:rPr>
        <w:t>н</w:t>
      </w:r>
      <w:r w:rsidR="00B629C4" w:rsidRPr="009A318D">
        <w:rPr>
          <w:rFonts w:ascii="Times New Roman" w:hAnsi="Times New Roman" w:cs="Times New Roman"/>
          <w:sz w:val="28"/>
          <w:szCs w:val="28"/>
        </w:rPr>
        <w:t>ы</w:t>
      </w:r>
      <w:r w:rsidR="00386F88" w:rsidRPr="009A318D">
        <w:rPr>
          <w:rFonts w:ascii="Times New Roman" w:hAnsi="Times New Roman" w:cs="Times New Roman"/>
          <w:sz w:val="28"/>
          <w:szCs w:val="28"/>
        </w:rPr>
        <w:t xml:space="preserve"> малой тоннажности</w:t>
      </w:r>
    </w:p>
    <w:p w:rsidR="0018127E" w:rsidRPr="009A318D" w:rsidRDefault="00FA3FAB" w:rsidP="00B629C4">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Рисунок 2.</w:t>
      </w:r>
      <w:r w:rsidR="0018127E" w:rsidRPr="009A318D">
        <w:rPr>
          <w:rFonts w:ascii="Times New Roman" w:hAnsi="Times New Roman" w:cs="Times New Roman"/>
          <w:sz w:val="28"/>
          <w:szCs w:val="28"/>
        </w:rPr>
        <w:t xml:space="preserve">1 – </w:t>
      </w:r>
      <w:r w:rsidR="00B629C4" w:rsidRPr="009A318D">
        <w:rPr>
          <w:rFonts w:ascii="Times New Roman" w:hAnsi="Times New Roman" w:cs="Times New Roman"/>
          <w:sz w:val="28"/>
          <w:szCs w:val="28"/>
        </w:rPr>
        <w:t>Пробег</w:t>
      </w:r>
      <w:r w:rsidR="0018127E" w:rsidRPr="009A318D">
        <w:rPr>
          <w:rFonts w:ascii="Times New Roman" w:hAnsi="Times New Roman" w:cs="Times New Roman"/>
          <w:sz w:val="28"/>
          <w:szCs w:val="28"/>
        </w:rPr>
        <w:t xml:space="preserve"> подвижного состава разных </w:t>
      </w:r>
      <w:r w:rsidR="00B629C4" w:rsidRPr="009A318D">
        <w:rPr>
          <w:rFonts w:ascii="Times New Roman" w:hAnsi="Times New Roman" w:cs="Times New Roman"/>
          <w:sz w:val="28"/>
          <w:szCs w:val="28"/>
        </w:rPr>
        <w:t>модификаций</w:t>
      </w:r>
    </w:p>
    <w:p w:rsidR="00AC7A32" w:rsidRPr="009A318D" w:rsidRDefault="00AC7A32" w:rsidP="00B629C4">
      <w:pPr>
        <w:spacing w:after="0" w:line="240" w:lineRule="auto"/>
        <w:jc w:val="center"/>
        <w:rPr>
          <w:rFonts w:ascii="Times New Roman" w:hAnsi="Times New Roman" w:cs="Times New Roman"/>
          <w:sz w:val="28"/>
          <w:szCs w:val="28"/>
        </w:rPr>
      </w:pPr>
    </w:p>
    <w:p w:rsidR="00AC7A32" w:rsidRPr="009A318D" w:rsidRDefault="00AC7A32" w:rsidP="00B629C4">
      <w:pPr>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3021679" cy="181635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44427" cy="1830029"/>
                    </a:xfrm>
                    <a:prstGeom prst="rect">
                      <a:avLst/>
                    </a:prstGeom>
                    <a:noFill/>
                  </pic:spPr>
                </pic:pic>
              </a:graphicData>
            </a:graphic>
          </wp:inline>
        </w:drawing>
      </w:r>
    </w:p>
    <w:p w:rsidR="0069486D" w:rsidRPr="009A318D" w:rsidRDefault="00AC7A32" w:rsidP="00AC7A32">
      <w:pPr>
        <w:spacing w:after="0" w:line="240" w:lineRule="auto"/>
        <w:rPr>
          <w:rFonts w:ascii="Times New Roman" w:hAnsi="Times New Roman" w:cs="Times New Roman"/>
          <w:sz w:val="28"/>
          <w:szCs w:val="28"/>
        </w:rPr>
      </w:pPr>
      <w:r w:rsidRPr="009A318D">
        <w:rPr>
          <w:rFonts w:ascii="Times New Roman" w:hAnsi="Times New Roman" w:cs="Times New Roman"/>
          <w:sz w:val="28"/>
          <w:szCs w:val="28"/>
        </w:rPr>
        <w:t xml:space="preserve">                                             а                                           б</w:t>
      </w:r>
    </w:p>
    <w:p w:rsidR="0069486D" w:rsidRPr="009A318D" w:rsidRDefault="0051640B" w:rsidP="00AC7A32">
      <w:pPr>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t xml:space="preserve"> </w:t>
      </w:r>
      <w:r w:rsidR="001935E9" w:rsidRPr="009A318D">
        <w:rPr>
          <w:rFonts w:ascii="Times New Roman" w:hAnsi="Times New Roman" w:cs="Times New Roman"/>
          <w:sz w:val="28"/>
          <w:szCs w:val="28"/>
        </w:rPr>
        <w:t>а – жесткие</w:t>
      </w:r>
      <w:r w:rsidR="0069486D" w:rsidRPr="009A318D">
        <w:rPr>
          <w:rFonts w:ascii="Times New Roman" w:hAnsi="Times New Roman" w:cs="Times New Roman"/>
          <w:sz w:val="28"/>
          <w:szCs w:val="28"/>
        </w:rPr>
        <w:t xml:space="preserve"> услови</w:t>
      </w:r>
      <w:r w:rsidR="001935E9" w:rsidRPr="009A318D">
        <w:rPr>
          <w:rFonts w:ascii="Times New Roman" w:hAnsi="Times New Roman" w:cs="Times New Roman"/>
          <w:sz w:val="28"/>
          <w:szCs w:val="28"/>
        </w:rPr>
        <w:t xml:space="preserve">я </w:t>
      </w:r>
      <w:r w:rsidR="0069486D" w:rsidRPr="009A318D">
        <w:rPr>
          <w:rFonts w:ascii="Times New Roman" w:hAnsi="Times New Roman" w:cs="Times New Roman"/>
          <w:sz w:val="28"/>
          <w:szCs w:val="28"/>
        </w:rPr>
        <w:t>эксплуатации;</w:t>
      </w:r>
    </w:p>
    <w:p w:rsidR="0069486D" w:rsidRPr="009A318D" w:rsidRDefault="0069486D" w:rsidP="00386F88">
      <w:pPr>
        <w:pStyle w:val="Default"/>
        <w:jc w:val="center"/>
        <w:rPr>
          <w:color w:val="auto"/>
          <w:sz w:val="28"/>
          <w:szCs w:val="28"/>
        </w:rPr>
      </w:pPr>
      <w:r w:rsidRPr="009A318D">
        <w:rPr>
          <w:color w:val="auto"/>
          <w:sz w:val="28"/>
          <w:szCs w:val="28"/>
        </w:rPr>
        <w:t xml:space="preserve">б – </w:t>
      </w:r>
      <w:r w:rsidR="000022C1" w:rsidRPr="009A318D">
        <w:rPr>
          <w:color w:val="auto"/>
          <w:sz w:val="28"/>
          <w:szCs w:val="28"/>
        </w:rPr>
        <w:t>оптимальные</w:t>
      </w:r>
      <w:r w:rsidRPr="009A318D">
        <w:rPr>
          <w:color w:val="auto"/>
          <w:sz w:val="28"/>
          <w:szCs w:val="28"/>
        </w:rPr>
        <w:t xml:space="preserve"> услови</w:t>
      </w:r>
      <w:r w:rsidR="000022C1" w:rsidRPr="009A318D">
        <w:rPr>
          <w:color w:val="auto"/>
          <w:sz w:val="28"/>
          <w:szCs w:val="28"/>
        </w:rPr>
        <w:t>я</w:t>
      </w:r>
      <w:r w:rsidRPr="009A318D">
        <w:rPr>
          <w:color w:val="auto"/>
          <w:sz w:val="28"/>
          <w:szCs w:val="28"/>
        </w:rPr>
        <w:t xml:space="preserve"> эксплуатации</w:t>
      </w:r>
    </w:p>
    <w:p w:rsidR="00A66249" w:rsidRPr="009A318D" w:rsidRDefault="00A66249" w:rsidP="00386F88">
      <w:pPr>
        <w:pStyle w:val="Default"/>
        <w:jc w:val="center"/>
        <w:rPr>
          <w:color w:val="auto"/>
          <w:sz w:val="28"/>
          <w:szCs w:val="28"/>
        </w:rPr>
      </w:pPr>
      <w:r w:rsidRPr="009A318D">
        <w:rPr>
          <w:color w:val="auto"/>
          <w:sz w:val="28"/>
          <w:szCs w:val="28"/>
        </w:rPr>
        <w:t xml:space="preserve">Рисунок </w:t>
      </w:r>
      <w:r w:rsidR="00FA3FAB" w:rsidRPr="009A318D">
        <w:rPr>
          <w:color w:val="auto"/>
          <w:sz w:val="28"/>
          <w:szCs w:val="28"/>
        </w:rPr>
        <w:t>2</w:t>
      </w:r>
      <w:r w:rsidRPr="009A318D">
        <w:rPr>
          <w:color w:val="auto"/>
          <w:sz w:val="28"/>
          <w:szCs w:val="28"/>
        </w:rPr>
        <w:t xml:space="preserve">.2 – </w:t>
      </w:r>
      <w:r w:rsidR="00386F88" w:rsidRPr="009A318D">
        <w:rPr>
          <w:color w:val="auto"/>
          <w:sz w:val="28"/>
          <w:szCs w:val="28"/>
        </w:rPr>
        <w:t xml:space="preserve">Срок службы </w:t>
      </w:r>
      <w:r w:rsidRPr="009A318D">
        <w:rPr>
          <w:color w:val="auto"/>
          <w:sz w:val="28"/>
          <w:szCs w:val="28"/>
        </w:rPr>
        <w:t>колес</w:t>
      </w:r>
      <w:r w:rsidR="00386F88" w:rsidRPr="009A318D">
        <w:rPr>
          <w:color w:val="auto"/>
          <w:sz w:val="28"/>
          <w:szCs w:val="28"/>
        </w:rPr>
        <w:t xml:space="preserve"> грузовых вагонов</w:t>
      </w:r>
    </w:p>
    <w:p w:rsidR="00963426" w:rsidRPr="009A318D" w:rsidRDefault="00963426" w:rsidP="008B1148">
      <w:pPr>
        <w:pStyle w:val="Default"/>
        <w:ind w:firstLine="709"/>
        <w:jc w:val="center"/>
        <w:rPr>
          <w:color w:val="auto"/>
          <w:sz w:val="28"/>
          <w:szCs w:val="28"/>
        </w:rPr>
      </w:pPr>
    </w:p>
    <w:p w:rsidR="00A66249" w:rsidRPr="009A318D" w:rsidRDefault="00B629C4" w:rsidP="00127553">
      <w:pPr>
        <w:pStyle w:val="Default"/>
        <w:ind w:firstLine="709"/>
        <w:jc w:val="both"/>
        <w:rPr>
          <w:color w:val="auto"/>
          <w:sz w:val="28"/>
          <w:szCs w:val="28"/>
        </w:rPr>
      </w:pPr>
      <w:r w:rsidRPr="009A318D">
        <w:rPr>
          <w:color w:val="auto"/>
          <w:sz w:val="28"/>
          <w:szCs w:val="28"/>
        </w:rPr>
        <w:t>С</w:t>
      </w:r>
      <w:r w:rsidR="00963426" w:rsidRPr="009A318D">
        <w:rPr>
          <w:color w:val="auto"/>
          <w:sz w:val="28"/>
          <w:szCs w:val="28"/>
        </w:rPr>
        <w:t>л</w:t>
      </w:r>
      <w:r w:rsidRPr="009A318D">
        <w:rPr>
          <w:color w:val="auto"/>
          <w:sz w:val="28"/>
          <w:szCs w:val="28"/>
        </w:rPr>
        <w:t xml:space="preserve">едовательно, все модификации железнодорожных поездов похожи по своей работоспособности, конструкции и функционалу, но при эксплуатации в разной климатической </w:t>
      </w:r>
      <w:r w:rsidR="006411E0" w:rsidRPr="009A318D">
        <w:rPr>
          <w:color w:val="auto"/>
          <w:sz w:val="28"/>
          <w:szCs w:val="28"/>
        </w:rPr>
        <w:t>зоне</w:t>
      </w:r>
      <w:r w:rsidRPr="009A318D">
        <w:rPr>
          <w:color w:val="auto"/>
          <w:sz w:val="28"/>
          <w:szCs w:val="28"/>
        </w:rPr>
        <w:t xml:space="preserve"> имеют разную величину пробега</w:t>
      </w:r>
      <w:r w:rsidR="00B60CE3" w:rsidRPr="009A318D">
        <w:rPr>
          <w:color w:val="auto"/>
          <w:sz w:val="28"/>
          <w:szCs w:val="28"/>
        </w:rPr>
        <w:t xml:space="preserve"> и соответственно дефектные </w:t>
      </w:r>
      <w:r w:rsidR="00127553" w:rsidRPr="009A318D">
        <w:rPr>
          <w:color w:val="auto"/>
          <w:sz w:val="28"/>
          <w:szCs w:val="28"/>
        </w:rPr>
        <w:t>повреждения</w:t>
      </w:r>
      <w:r w:rsidRPr="009A318D">
        <w:rPr>
          <w:color w:val="auto"/>
          <w:sz w:val="28"/>
          <w:szCs w:val="28"/>
        </w:rPr>
        <w:t>.</w:t>
      </w:r>
      <w:r w:rsidR="00127553" w:rsidRPr="009A318D">
        <w:rPr>
          <w:color w:val="auto"/>
          <w:sz w:val="28"/>
          <w:szCs w:val="28"/>
        </w:rPr>
        <w:t xml:space="preserve"> Для уменьшения тяжести последствий от эксплуатационных дефектов, необходимо постоянно совершенствовать динамичные и конструктивные изменения ресурса сложной комплексной системы «кузов-тележка-колесо-рельс»</w:t>
      </w:r>
      <w:r w:rsidR="00557635" w:rsidRPr="009A318D">
        <w:rPr>
          <w:color w:val="auto"/>
          <w:sz w:val="28"/>
          <w:szCs w:val="28"/>
        </w:rPr>
        <w:t xml:space="preserve"> </w:t>
      </w:r>
      <w:r w:rsidR="00A66249" w:rsidRPr="009A318D">
        <w:rPr>
          <w:color w:val="auto"/>
          <w:sz w:val="28"/>
          <w:szCs w:val="28"/>
        </w:rPr>
        <w:t>[</w:t>
      </w:r>
      <w:r w:rsidR="00362639" w:rsidRPr="009A318D">
        <w:rPr>
          <w:color w:val="auto"/>
          <w:sz w:val="28"/>
          <w:szCs w:val="28"/>
        </w:rPr>
        <w:t>81-85</w:t>
      </w:r>
      <w:r w:rsidR="00A66249" w:rsidRPr="009A318D">
        <w:rPr>
          <w:color w:val="auto"/>
          <w:sz w:val="28"/>
          <w:szCs w:val="28"/>
        </w:rPr>
        <w:t>]</w:t>
      </w:r>
      <w:r w:rsidR="00127553" w:rsidRPr="009A318D">
        <w:rPr>
          <w:color w:val="auto"/>
          <w:sz w:val="28"/>
          <w:szCs w:val="28"/>
        </w:rPr>
        <w:t>.</w:t>
      </w:r>
    </w:p>
    <w:p w:rsidR="00A66249" w:rsidRPr="009A318D" w:rsidRDefault="00A66249" w:rsidP="008B1148">
      <w:pPr>
        <w:pStyle w:val="Default"/>
        <w:ind w:firstLine="709"/>
        <w:jc w:val="both"/>
        <w:rPr>
          <w:b/>
          <w:bCs/>
          <w:color w:val="auto"/>
          <w:sz w:val="28"/>
          <w:szCs w:val="28"/>
        </w:rPr>
      </w:pPr>
      <w:r w:rsidRPr="009A318D">
        <w:rPr>
          <w:b/>
          <w:color w:val="auto"/>
          <w:sz w:val="28"/>
          <w:szCs w:val="28"/>
        </w:rPr>
        <w:lastRenderedPageBreak/>
        <w:t xml:space="preserve">2.2 </w:t>
      </w:r>
      <w:r w:rsidRPr="009A318D">
        <w:rPr>
          <w:b/>
          <w:bCs/>
          <w:color w:val="auto"/>
          <w:sz w:val="28"/>
          <w:szCs w:val="28"/>
        </w:rPr>
        <w:t xml:space="preserve">Оценка прочности </w:t>
      </w:r>
      <w:r w:rsidR="00785163" w:rsidRPr="009A318D">
        <w:rPr>
          <w:b/>
          <w:bCs/>
          <w:color w:val="auto"/>
          <w:sz w:val="28"/>
          <w:szCs w:val="28"/>
        </w:rPr>
        <w:t xml:space="preserve">и </w:t>
      </w:r>
      <w:r w:rsidR="00785163" w:rsidRPr="009A318D">
        <w:rPr>
          <w:b/>
          <w:color w:val="auto"/>
          <w:sz w:val="28"/>
          <w:szCs w:val="28"/>
        </w:rPr>
        <w:t xml:space="preserve">установление зависимостей изменения динамической нагрузки </w:t>
      </w:r>
      <w:r w:rsidR="00785163" w:rsidRPr="009A318D">
        <w:rPr>
          <w:b/>
          <w:bCs/>
          <w:color w:val="auto"/>
          <w:sz w:val="28"/>
          <w:szCs w:val="28"/>
        </w:rPr>
        <w:t xml:space="preserve">колесной пары </w:t>
      </w:r>
      <w:r w:rsidR="00785163" w:rsidRPr="009A318D">
        <w:rPr>
          <w:b/>
          <w:color w:val="auto"/>
          <w:sz w:val="28"/>
          <w:szCs w:val="28"/>
        </w:rPr>
        <w:t xml:space="preserve">от эксплуатационных показателей вагона </w:t>
      </w:r>
    </w:p>
    <w:p w:rsidR="00A458A9" w:rsidRPr="009A318D" w:rsidRDefault="00A458A9"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Колесная пара</w:t>
      </w:r>
      <w:r w:rsidR="00D15147" w:rsidRPr="009A318D">
        <w:rPr>
          <w:rFonts w:ascii="Times New Roman" w:hAnsi="Times New Roman" w:cs="Times New Roman"/>
          <w:sz w:val="28"/>
          <w:szCs w:val="28"/>
        </w:rPr>
        <w:t xml:space="preserve"> (КП)</w:t>
      </w:r>
      <w:r w:rsidRPr="009A318D">
        <w:rPr>
          <w:rFonts w:ascii="Times New Roman" w:hAnsi="Times New Roman" w:cs="Times New Roman"/>
          <w:sz w:val="28"/>
          <w:szCs w:val="28"/>
        </w:rPr>
        <w:t xml:space="preserve"> является </w:t>
      </w:r>
      <w:r w:rsidR="00044F15" w:rsidRPr="009A318D">
        <w:rPr>
          <w:rFonts w:ascii="Times New Roman" w:hAnsi="Times New Roman" w:cs="Times New Roman"/>
          <w:sz w:val="28"/>
          <w:szCs w:val="28"/>
        </w:rPr>
        <w:t>весомым</w:t>
      </w:r>
      <w:r w:rsidRPr="009A318D">
        <w:rPr>
          <w:rFonts w:ascii="Times New Roman" w:hAnsi="Times New Roman" w:cs="Times New Roman"/>
          <w:sz w:val="28"/>
          <w:szCs w:val="28"/>
        </w:rPr>
        <w:t xml:space="preserve"> </w:t>
      </w:r>
      <w:r w:rsidR="00044F15" w:rsidRPr="009A318D">
        <w:rPr>
          <w:rFonts w:ascii="Times New Roman" w:hAnsi="Times New Roman" w:cs="Times New Roman"/>
          <w:sz w:val="28"/>
          <w:szCs w:val="28"/>
        </w:rPr>
        <w:t>узлом</w:t>
      </w:r>
      <w:r w:rsidRPr="009A318D">
        <w:rPr>
          <w:rFonts w:ascii="Times New Roman" w:hAnsi="Times New Roman" w:cs="Times New Roman"/>
          <w:sz w:val="28"/>
          <w:szCs w:val="28"/>
        </w:rPr>
        <w:t xml:space="preserve"> </w:t>
      </w:r>
      <w:r w:rsidR="00044F15" w:rsidRPr="009A318D">
        <w:rPr>
          <w:rFonts w:ascii="Times New Roman" w:hAnsi="Times New Roman" w:cs="Times New Roman"/>
          <w:sz w:val="28"/>
          <w:szCs w:val="28"/>
        </w:rPr>
        <w:t>подвижного состава,</w:t>
      </w:r>
      <w:r w:rsidR="00D15147" w:rsidRPr="009A318D">
        <w:rPr>
          <w:rFonts w:ascii="Times New Roman" w:hAnsi="Times New Roman" w:cs="Times New Roman"/>
          <w:sz w:val="28"/>
          <w:szCs w:val="28"/>
        </w:rPr>
        <w:t xml:space="preserve"> находящейся между кузовом вагона и рельсом и первой принимающей все динамические нагрузки. </w:t>
      </w:r>
      <w:r w:rsidR="009B711B" w:rsidRPr="009A318D">
        <w:rPr>
          <w:rFonts w:ascii="Times New Roman" w:hAnsi="Times New Roman" w:cs="Times New Roman"/>
          <w:sz w:val="28"/>
          <w:szCs w:val="28"/>
        </w:rPr>
        <w:t>Д</w:t>
      </w:r>
      <w:r w:rsidRPr="009A318D">
        <w:rPr>
          <w:rFonts w:ascii="Times New Roman" w:hAnsi="Times New Roman" w:cs="Times New Roman"/>
          <w:sz w:val="28"/>
          <w:szCs w:val="28"/>
        </w:rPr>
        <w:t xml:space="preserve">ля </w:t>
      </w:r>
      <w:r w:rsidR="009B711B" w:rsidRPr="009A318D">
        <w:rPr>
          <w:rFonts w:ascii="Times New Roman" w:hAnsi="Times New Roman" w:cs="Times New Roman"/>
          <w:sz w:val="28"/>
          <w:szCs w:val="28"/>
        </w:rPr>
        <w:t xml:space="preserve">оценки </w:t>
      </w:r>
      <w:r w:rsidRPr="009A318D">
        <w:rPr>
          <w:rFonts w:ascii="Times New Roman" w:hAnsi="Times New Roman" w:cs="Times New Roman"/>
          <w:sz w:val="28"/>
          <w:szCs w:val="28"/>
        </w:rPr>
        <w:t xml:space="preserve">прочности и надежности </w:t>
      </w:r>
      <w:r w:rsidR="009B711B" w:rsidRPr="009A318D">
        <w:rPr>
          <w:rFonts w:ascii="Times New Roman" w:hAnsi="Times New Roman" w:cs="Times New Roman"/>
          <w:sz w:val="28"/>
          <w:szCs w:val="28"/>
        </w:rPr>
        <w:t xml:space="preserve">вагонных </w:t>
      </w:r>
      <w:r w:rsidRPr="009A318D">
        <w:rPr>
          <w:rFonts w:ascii="Times New Roman" w:hAnsi="Times New Roman" w:cs="Times New Roman"/>
          <w:sz w:val="28"/>
          <w:szCs w:val="28"/>
        </w:rPr>
        <w:t xml:space="preserve">колесных пар </w:t>
      </w:r>
      <w:r w:rsidR="009B711B" w:rsidRPr="009A318D">
        <w:rPr>
          <w:rFonts w:ascii="Times New Roman" w:hAnsi="Times New Roman" w:cs="Times New Roman"/>
          <w:sz w:val="28"/>
          <w:szCs w:val="28"/>
        </w:rPr>
        <w:t xml:space="preserve">необходимо определить все нагрузки, действующие на КП и установить зависимости динамических нагрузок </w:t>
      </w:r>
      <w:r w:rsidR="00410A8F" w:rsidRPr="009A318D">
        <w:rPr>
          <w:rFonts w:ascii="Times New Roman" w:hAnsi="Times New Roman" w:cs="Times New Roman"/>
          <w:sz w:val="28"/>
          <w:szCs w:val="28"/>
        </w:rPr>
        <w:t xml:space="preserve">при эксплуатации </w:t>
      </w:r>
      <w:r w:rsidR="009B711B" w:rsidRPr="009A318D">
        <w:rPr>
          <w:rFonts w:ascii="Times New Roman" w:hAnsi="Times New Roman" w:cs="Times New Roman"/>
          <w:sz w:val="28"/>
          <w:szCs w:val="28"/>
        </w:rPr>
        <w:t>расчетным методом</w:t>
      </w:r>
      <w:r w:rsidRPr="009A318D">
        <w:rPr>
          <w:rFonts w:ascii="Times New Roman" w:hAnsi="Times New Roman" w:cs="Times New Roman"/>
          <w:sz w:val="28"/>
          <w:szCs w:val="28"/>
        </w:rPr>
        <w:t>.</w:t>
      </w:r>
    </w:p>
    <w:p w:rsidR="0075234C" w:rsidRPr="009A318D" w:rsidRDefault="00B36F49" w:rsidP="0075234C">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С целью адекватности исследований процесса изнашивания и нарушения условий прочности КП с учетом действия динамических нагрузок разработа</w:t>
      </w:r>
      <w:r w:rsidR="00410A8F" w:rsidRPr="009A318D">
        <w:rPr>
          <w:rFonts w:ascii="Times New Roman" w:hAnsi="Times New Roman" w:cs="Times New Roman"/>
          <w:sz w:val="28"/>
          <w:szCs w:val="28"/>
        </w:rPr>
        <w:t>на</w:t>
      </w:r>
      <w:r w:rsidRPr="009A318D">
        <w:rPr>
          <w:rFonts w:ascii="Times New Roman" w:hAnsi="Times New Roman" w:cs="Times New Roman"/>
          <w:sz w:val="28"/>
          <w:szCs w:val="28"/>
        </w:rPr>
        <w:t xml:space="preserve"> логическ</w:t>
      </w:r>
      <w:r w:rsidR="00410A8F" w:rsidRPr="009A318D">
        <w:rPr>
          <w:rFonts w:ascii="Times New Roman" w:hAnsi="Times New Roman" w:cs="Times New Roman"/>
          <w:sz w:val="28"/>
          <w:szCs w:val="28"/>
        </w:rPr>
        <w:t>ая</w:t>
      </w:r>
      <w:r w:rsidRPr="009A318D">
        <w:rPr>
          <w:rFonts w:ascii="Times New Roman" w:hAnsi="Times New Roman" w:cs="Times New Roman"/>
          <w:sz w:val="28"/>
          <w:szCs w:val="28"/>
        </w:rPr>
        <w:t xml:space="preserve"> структурн</w:t>
      </w:r>
      <w:r w:rsidR="00410A8F" w:rsidRPr="009A318D">
        <w:rPr>
          <w:rFonts w:ascii="Times New Roman" w:hAnsi="Times New Roman" w:cs="Times New Roman"/>
          <w:sz w:val="28"/>
          <w:szCs w:val="28"/>
        </w:rPr>
        <w:t>ая схема, описывающая</w:t>
      </w:r>
      <w:r w:rsidRPr="009A318D">
        <w:rPr>
          <w:rFonts w:ascii="Times New Roman" w:hAnsi="Times New Roman" w:cs="Times New Roman"/>
          <w:sz w:val="28"/>
          <w:szCs w:val="28"/>
        </w:rPr>
        <w:t xml:space="preserve"> </w:t>
      </w:r>
      <w:r w:rsidR="00276195" w:rsidRPr="009A318D">
        <w:rPr>
          <w:rFonts w:ascii="Times New Roman" w:hAnsi="Times New Roman" w:cs="Times New Roman"/>
          <w:sz w:val="28"/>
          <w:szCs w:val="28"/>
        </w:rPr>
        <w:t>взаимодействие</w:t>
      </w:r>
      <w:r w:rsidR="00044F15" w:rsidRPr="009A318D">
        <w:rPr>
          <w:rFonts w:ascii="Times New Roman" w:hAnsi="Times New Roman" w:cs="Times New Roman"/>
          <w:sz w:val="28"/>
          <w:szCs w:val="28"/>
        </w:rPr>
        <w:t xml:space="preserve"> всех элементов</w:t>
      </w:r>
      <w:r w:rsidRPr="009A318D">
        <w:rPr>
          <w:rFonts w:ascii="Times New Roman" w:hAnsi="Times New Roman" w:cs="Times New Roman"/>
          <w:sz w:val="28"/>
          <w:szCs w:val="28"/>
        </w:rPr>
        <w:t xml:space="preserve"> систем</w:t>
      </w:r>
      <w:r w:rsidR="00044F15" w:rsidRPr="009A318D">
        <w:rPr>
          <w:rFonts w:ascii="Times New Roman" w:hAnsi="Times New Roman" w:cs="Times New Roman"/>
          <w:sz w:val="28"/>
          <w:szCs w:val="28"/>
        </w:rPr>
        <w:t>ы</w:t>
      </w:r>
      <w:r w:rsidRPr="009A318D">
        <w:rPr>
          <w:rFonts w:ascii="Times New Roman" w:hAnsi="Times New Roman" w:cs="Times New Roman"/>
          <w:sz w:val="28"/>
          <w:szCs w:val="28"/>
        </w:rPr>
        <w:t xml:space="preserve"> железнодорожного вагона (</w:t>
      </w:r>
      <w:r w:rsidR="008C4F09" w:rsidRPr="009A318D">
        <w:rPr>
          <w:rFonts w:ascii="Times New Roman" w:hAnsi="Times New Roman" w:cs="Times New Roman"/>
          <w:sz w:val="28"/>
          <w:szCs w:val="28"/>
        </w:rPr>
        <w:t>рис. 2.3</w:t>
      </w:r>
      <w:r w:rsidRPr="009A318D">
        <w:rPr>
          <w:rFonts w:ascii="Times New Roman" w:hAnsi="Times New Roman" w:cs="Times New Roman"/>
          <w:sz w:val="28"/>
          <w:szCs w:val="28"/>
        </w:rPr>
        <w:t>).</w:t>
      </w:r>
    </w:p>
    <w:p w:rsidR="00581324" w:rsidRPr="009A318D" w:rsidRDefault="00581324" w:rsidP="00581324">
      <w:pPr>
        <w:spacing w:after="0" w:line="240" w:lineRule="auto"/>
        <w:ind w:firstLine="709"/>
        <w:jc w:val="both"/>
        <w:rPr>
          <w:rFonts w:ascii="Times New Roman" w:eastAsia="TimesNewRoman" w:hAnsi="Times New Roman" w:cs="Times New Roman"/>
          <w:sz w:val="28"/>
          <w:szCs w:val="28"/>
        </w:rPr>
      </w:pPr>
      <w:r w:rsidRPr="009A318D">
        <w:rPr>
          <w:rFonts w:ascii="Times New Roman" w:eastAsia="TimesNewRoman" w:hAnsi="Times New Roman" w:cs="Times New Roman"/>
          <w:sz w:val="28"/>
          <w:szCs w:val="28"/>
        </w:rPr>
        <w:t xml:space="preserve">Представленный системный подход детально описывает весь железнодорожный комплекс </w:t>
      </w:r>
      <w:r w:rsidRPr="009A318D">
        <w:rPr>
          <w:rFonts w:ascii="Times New Roman" w:hAnsi="Times New Roman" w:cs="Times New Roman"/>
          <w:sz w:val="28"/>
          <w:szCs w:val="28"/>
        </w:rPr>
        <w:t xml:space="preserve">«силовой агрегат-пневмопривод-ходовая часть», </w:t>
      </w:r>
      <w:r w:rsidRPr="009A318D">
        <w:rPr>
          <w:rFonts w:ascii="Times New Roman" w:eastAsia="TimesNewRoman" w:hAnsi="Times New Roman" w:cs="Times New Roman"/>
          <w:sz w:val="28"/>
          <w:szCs w:val="28"/>
        </w:rPr>
        <w:t>показывающий зависимости входных и выходных параметров работоспособности основных подсистем и ее составляющих. Данный подход адаптирует системное управление за исследованием процессов энергоэффективной работоспособности операций жизненного цикла подвижного состава, но для повышения долговечности, эффективности и надежности, также необходимо учитывать прочностной расчет, трение и скольжение колес вагонов.</w:t>
      </w:r>
    </w:p>
    <w:p w:rsidR="00581324" w:rsidRPr="009A318D" w:rsidRDefault="00581324" w:rsidP="00581324">
      <w:pPr>
        <w:spacing w:after="0" w:line="240" w:lineRule="auto"/>
        <w:ind w:firstLine="709"/>
        <w:jc w:val="both"/>
        <w:rPr>
          <w:rFonts w:ascii="Times New Roman" w:hAnsi="Times New Roman" w:cs="Times New Roman"/>
          <w:sz w:val="28"/>
          <w:szCs w:val="28"/>
        </w:rPr>
      </w:pPr>
    </w:p>
    <w:p w:rsidR="00B36F49" w:rsidRPr="009A318D" w:rsidRDefault="00B36F49" w:rsidP="0075234C">
      <w:pPr>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lastRenderedPageBreak/>
        <w:drawing>
          <wp:inline distT="0" distB="0" distL="0" distR="0">
            <wp:extent cx="6768474" cy="5307328"/>
            <wp:effectExtent l="0" t="723900" r="0" b="71310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0" y="0"/>
                      <a:ext cx="6804202" cy="5335343"/>
                    </a:xfrm>
                    <a:prstGeom prst="rect">
                      <a:avLst/>
                    </a:prstGeom>
                    <a:noFill/>
                    <a:ln>
                      <a:noFill/>
                    </a:ln>
                  </pic:spPr>
                </pic:pic>
              </a:graphicData>
            </a:graphic>
          </wp:inline>
        </w:drawing>
      </w:r>
    </w:p>
    <w:p w:rsidR="00581324" w:rsidRPr="009A318D" w:rsidRDefault="00581324" w:rsidP="0075234C">
      <w:pPr>
        <w:spacing w:after="0" w:line="240" w:lineRule="auto"/>
        <w:jc w:val="center"/>
        <w:rPr>
          <w:rFonts w:ascii="Times New Roman" w:hAnsi="Times New Roman" w:cs="Times New Roman"/>
          <w:sz w:val="28"/>
          <w:szCs w:val="28"/>
        </w:rPr>
      </w:pPr>
    </w:p>
    <w:p w:rsidR="00B36F49" w:rsidRPr="009A318D" w:rsidRDefault="008C4F09" w:rsidP="0075234C">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Рисунок 2</w:t>
      </w:r>
      <w:r w:rsidR="00B36F49" w:rsidRPr="009A318D">
        <w:rPr>
          <w:rFonts w:ascii="Times New Roman" w:hAnsi="Times New Roman" w:cs="Times New Roman"/>
          <w:sz w:val="28"/>
          <w:szCs w:val="28"/>
        </w:rPr>
        <w:t>.</w:t>
      </w:r>
      <w:r w:rsidRPr="009A318D">
        <w:rPr>
          <w:rFonts w:ascii="Times New Roman" w:hAnsi="Times New Roman" w:cs="Times New Roman"/>
          <w:sz w:val="28"/>
          <w:szCs w:val="28"/>
        </w:rPr>
        <w:t>3</w:t>
      </w:r>
      <w:r w:rsidR="00B36F49" w:rsidRPr="009A318D">
        <w:rPr>
          <w:rFonts w:ascii="Times New Roman" w:hAnsi="Times New Roman" w:cs="Times New Roman"/>
          <w:sz w:val="28"/>
          <w:szCs w:val="28"/>
        </w:rPr>
        <w:t xml:space="preserve"> – </w:t>
      </w:r>
      <w:r w:rsidR="0075234C" w:rsidRPr="009A318D">
        <w:rPr>
          <w:rFonts w:ascii="Times New Roman" w:hAnsi="Times New Roman" w:cs="Times New Roman"/>
          <w:sz w:val="28"/>
          <w:szCs w:val="28"/>
        </w:rPr>
        <w:t>Логическая структурная б</w:t>
      </w:r>
      <w:r w:rsidR="00B36F49" w:rsidRPr="009A318D">
        <w:rPr>
          <w:rFonts w:ascii="Times New Roman" w:hAnsi="Times New Roman" w:cs="Times New Roman"/>
          <w:sz w:val="28"/>
          <w:szCs w:val="28"/>
        </w:rPr>
        <w:t xml:space="preserve">лок-схема </w:t>
      </w:r>
      <w:r w:rsidR="005D4A4E" w:rsidRPr="009A318D">
        <w:rPr>
          <w:rFonts w:ascii="Times New Roman" w:hAnsi="Times New Roman" w:cs="Times New Roman"/>
          <w:sz w:val="28"/>
          <w:szCs w:val="28"/>
        </w:rPr>
        <w:t xml:space="preserve">железнодорожной </w:t>
      </w:r>
      <w:r w:rsidR="00B36F49" w:rsidRPr="009A318D">
        <w:rPr>
          <w:rFonts w:ascii="Times New Roman" w:hAnsi="Times New Roman" w:cs="Times New Roman"/>
          <w:sz w:val="28"/>
          <w:szCs w:val="28"/>
        </w:rPr>
        <w:t>систем</w:t>
      </w:r>
      <w:r w:rsidR="0075234C" w:rsidRPr="009A318D">
        <w:rPr>
          <w:rFonts w:ascii="Times New Roman" w:hAnsi="Times New Roman" w:cs="Times New Roman"/>
          <w:sz w:val="28"/>
          <w:szCs w:val="28"/>
        </w:rPr>
        <w:t>ы</w:t>
      </w:r>
      <w:r w:rsidR="00B36F49" w:rsidRPr="009A318D">
        <w:rPr>
          <w:rFonts w:ascii="Times New Roman" w:hAnsi="Times New Roman" w:cs="Times New Roman"/>
          <w:sz w:val="28"/>
          <w:szCs w:val="28"/>
        </w:rPr>
        <w:t xml:space="preserve"> </w:t>
      </w:r>
      <w:r w:rsidR="0075234C" w:rsidRPr="009A318D">
        <w:rPr>
          <w:rFonts w:ascii="Times New Roman" w:hAnsi="Times New Roman" w:cs="Times New Roman"/>
          <w:sz w:val="28"/>
          <w:szCs w:val="28"/>
        </w:rPr>
        <w:t>«</w:t>
      </w:r>
      <w:r w:rsidR="005D4A4E" w:rsidRPr="009A318D">
        <w:rPr>
          <w:rFonts w:ascii="Times New Roman" w:hAnsi="Times New Roman" w:cs="Times New Roman"/>
          <w:sz w:val="28"/>
          <w:szCs w:val="28"/>
        </w:rPr>
        <w:t>силовой агрегат-</w:t>
      </w:r>
      <w:r w:rsidR="00F15965" w:rsidRPr="009A318D">
        <w:rPr>
          <w:rFonts w:ascii="Times New Roman" w:hAnsi="Times New Roman" w:cs="Times New Roman"/>
          <w:sz w:val="28"/>
          <w:szCs w:val="28"/>
        </w:rPr>
        <w:t>пневмопривод-</w:t>
      </w:r>
      <w:r w:rsidR="005D4A4E" w:rsidRPr="009A318D">
        <w:rPr>
          <w:rFonts w:ascii="Times New Roman" w:hAnsi="Times New Roman" w:cs="Times New Roman"/>
          <w:sz w:val="28"/>
          <w:szCs w:val="28"/>
        </w:rPr>
        <w:t>ходовая часть</w:t>
      </w:r>
      <w:r w:rsidR="0075234C" w:rsidRPr="009A318D">
        <w:rPr>
          <w:rFonts w:ascii="Times New Roman" w:hAnsi="Times New Roman" w:cs="Times New Roman"/>
          <w:sz w:val="28"/>
          <w:szCs w:val="28"/>
        </w:rPr>
        <w:t>»</w:t>
      </w:r>
    </w:p>
    <w:p w:rsidR="002253E2" w:rsidRPr="009A318D" w:rsidRDefault="002253E2" w:rsidP="0075234C">
      <w:pPr>
        <w:spacing w:after="0" w:line="240" w:lineRule="auto"/>
        <w:jc w:val="center"/>
        <w:rPr>
          <w:rFonts w:ascii="Times New Roman" w:hAnsi="Times New Roman" w:cs="Times New Roman"/>
          <w:sz w:val="28"/>
          <w:szCs w:val="28"/>
        </w:rPr>
      </w:pPr>
    </w:p>
    <w:p w:rsidR="00A458A9" w:rsidRPr="009A318D" w:rsidRDefault="00A458A9"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Основные силы и нагрузки</w:t>
      </w:r>
      <w:r w:rsidR="008C4F09" w:rsidRPr="009A318D">
        <w:rPr>
          <w:rFonts w:ascii="Times New Roman" w:hAnsi="Times New Roman" w:cs="Times New Roman"/>
          <w:sz w:val="28"/>
          <w:szCs w:val="28"/>
        </w:rPr>
        <w:t xml:space="preserve"> (рис. 2.4</w:t>
      </w:r>
      <w:r w:rsidR="0069486D" w:rsidRPr="009A318D">
        <w:rPr>
          <w:rFonts w:ascii="Times New Roman" w:hAnsi="Times New Roman" w:cs="Times New Roman"/>
          <w:sz w:val="28"/>
          <w:szCs w:val="28"/>
        </w:rPr>
        <w:t>)</w:t>
      </w:r>
      <w:r w:rsidRPr="009A318D">
        <w:rPr>
          <w:rFonts w:ascii="Times New Roman" w:hAnsi="Times New Roman" w:cs="Times New Roman"/>
          <w:sz w:val="28"/>
          <w:szCs w:val="28"/>
        </w:rPr>
        <w:t>, приходящиеся на колесную пару, определены по сле</w:t>
      </w:r>
      <w:r w:rsidR="00362639" w:rsidRPr="009A318D">
        <w:rPr>
          <w:rFonts w:ascii="Times New Roman" w:hAnsi="Times New Roman" w:cs="Times New Roman"/>
          <w:sz w:val="28"/>
          <w:szCs w:val="28"/>
        </w:rPr>
        <w:t>дующей методике [86</w:t>
      </w:r>
      <w:r w:rsidRPr="009A318D">
        <w:rPr>
          <w:rFonts w:ascii="Times New Roman" w:hAnsi="Times New Roman" w:cs="Times New Roman"/>
          <w:sz w:val="28"/>
          <w:szCs w:val="28"/>
        </w:rPr>
        <w:t>].</w:t>
      </w:r>
    </w:p>
    <w:p w:rsidR="00044F15" w:rsidRPr="009A318D" w:rsidRDefault="00044F15" w:rsidP="008B1148">
      <w:pPr>
        <w:spacing w:after="0" w:line="240" w:lineRule="auto"/>
        <w:ind w:firstLine="709"/>
        <w:jc w:val="both"/>
        <w:rPr>
          <w:rFonts w:ascii="Times New Roman" w:hAnsi="Times New Roman" w:cs="Times New Roman"/>
          <w:sz w:val="28"/>
          <w:szCs w:val="28"/>
        </w:rPr>
      </w:pPr>
    </w:p>
    <w:p w:rsidR="00A458A9" w:rsidRPr="009A318D" w:rsidRDefault="00044F15" w:rsidP="008B1148">
      <w:pPr>
        <w:tabs>
          <w:tab w:val="left" w:pos="0"/>
        </w:tabs>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lastRenderedPageBreak/>
        <w:drawing>
          <wp:inline distT="0" distB="0" distL="0" distR="0">
            <wp:extent cx="4497298" cy="3343275"/>
            <wp:effectExtent l="0" t="0" r="0" b="0"/>
            <wp:docPr id="22" name="Рисунок 22" descr="C:\Users\User\Desktop\ГОТ ДС 2021\СХЕМ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ГОТ ДС 2021\СХЕМЫ\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99016" cy="3344552"/>
                    </a:xfrm>
                    <a:prstGeom prst="rect">
                      <a:avLst/>
                    </a:prstGeom>
                    <a:noFill/>
                    <a:ln>
                      <a:noFill/>
                    </a:ln>
                  </pic:spPr>
                </pic:pic>
              </a:graphicData>
            </a:graphic>
          </wp:inline>
        </w:drawing>
      </w:r>
    </w:p>
    <w:p w:rsidR="00A458A9" w:rsidRPr="009A318D" w:rsidRDefault="008F0AB8" w:rsidP="008B1148">
      <w:pPr>
        <w:ind w:firstLine="709"/>
        <w:jc w:val="center"/>
        <w:rPr>
          <w:rFonts w:ascii="Times New Roman" w:hAnsi="Times New Roman" w:cs="Times New Roman"/>
          <w:sz w:val="28"/>
          <w:szCs w:val="28"/>
        </w:rPr>
      </w:pPr>
      <w:r w:rsidRPr="009A318D">
        <w:rPr>
          <w:rFonts w:ascii="Times New Roman" w:hAnsi="Times New Roman" w:cs="Times New Roman"/>
          <w:sz w:val="28"/>
          <w:szCs w:val="28"/>
        </w:rPr>
        <w:t xml:space="preserve">Рисунок </w:t>
      </w:r>
      <w:r w:rsidR="00362639" w:rsidRPr="009A318D">
        <w:rPr>
          <w:rFonts w:ascii="Times New Roman" w:hAnsi="Times New Roman" w:cs="Times New Roman"/>
          <w:sz w:val="28"/>
          <w:szCs w:val="28"/>
        </w:rPr>
        <w:t>2.</w:t>
      </w:r>
      <w:r w:rsidR="008C4F09" w:rsidRPr="009A318D">
        <w:rPr>
          <w:rFonts w:ascii="Times New Roman" w:hAnsi="Times New Roman" w:cs="Times New Roman"/>
          <w:sz w:val="28"/>
          <w:szCs w:val="28"/>
        </w:rPr>
        <w:t>4</w:t>
      </w:r>
      <w:r w:rsidRPr="009A318D">
        <w:rPr>
          <w:rFonts w:ascii="Times New Roman" w:hAnsi="Times New Roman" w:cs="Times New Roman"/>
          <w:sz w:val="28"/>
          <w:szCs w:val="28"/>
        </w:rPr>
        <w:t xml:space="preserve"> -</w:t>
      </w:r>
      <w:r w:rsidR="00A458A9" w:rsidRPr="009A318D">
        <w:rPr>
          <w:rFonts w:ascii="Times New Roman" w:hAnsi="Times New Roman" w:cs="Times New Roman"/>
          <w:sz w:val="28"/>
          <w:szCs w:val="28"/>
        </w:rPr>
        <w:t xml:space="preserve"> Схема </w:t>
      </w:r>
      <w:r w:rsidR="002419D7" w:rsidRPr="009A318D">
        <w:rPr>
          <w:rFonts w:ascii="Times New Roman" w:hAnsi="Times New Roman" w:cs="Times New Roman"/>
          <w:sz w:val="28"/>
          <w:szCs w:val="28"/>
        </w:rPr>
        <w:t>приложения силовых нагрузок</w:t>
      </w:r>
    </w:p>
    <w:p w:rsidR="00A4495A" w:rsidRPr="009A318D" w:rsidRDefault="00A4495A"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На интенсивность изнашивания колесной пары существенное влияние оказывает перераспределение моментов сил и структу</w:t>
      </w:r>
      <w:r w:rsidR="008B1148" w:rsidRPr="009A318D">
        <w:rPr>
          <w:rFonts w:ascii="Times New Roman" w:hAnsi="Times New Roman" w:cs="Times New Roman"/>
          <w:sz w:val="28"/>
          <w:szCs w:val="28"/>
        </w:rPr>
        <w:t>рных зазоров в сопряжениях</w:t>
      </w:r>
      <w:r w:rsidRPr="009A318D">
        <w:rPr>
          <w:rFonts w:ascii="Times New Roman" w:hAnsi="Times New Roman" w:cs="Times New Roman"/>
          <w:sz w:val="28"/>
          <w:szCs w:val="28"/>
        </w:rPr>
        <w:t xml:space="preserve">, </w:t>
      </w:r>
      <w:r w:rsidR="004C36A8" w:rsidRPr="009A318D">
        <w:rPr>
          <w:rFonts w:ascii="Times New Roman" w:hAnsi="Times New Roman" w:cs="Times New Roman"/>
          <w:sz w:val="28"/>
          <w:szCs w:val="28"/>
        </w:rPr>
        <w:t>при отклонении</w:t>
      </w:r>
      <w:r w:rsidRPr="009A318D">
        <w:rPr>
          <w:rFonts w:ascii="Times New Roman" w:hAnsi="Times New Roman" w:cs="Times New Roman"/>
          <w:sz w:val="28"/>
          <w:szCs w:val="28"/>
        </w:rPr>
        <w:t xml:space="preserve"> пятна контакта профиля проектной поверхности катания от осевой траектории движения.</w:t>
      </w:r>
    </w:p>
    <w:p w:rsidR="00A4495A" w:rsidRPr="009A318D" w:rsidRDefault="00A4495A"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Научная гипотеза заключается в том, что определение границ площади отклонения пятна контакта профиля колеса и допустимого коэффициента его отклонения от осевой траектории движения, позволит повысить межремонтный ресурс колесной</w:t>
      </w:r>
      <w:r w:rsidR="00975B0B" w:rsidRPr="009A318D">
        <w:rPr>
          <w:rFonts w:ascii="Times New Roman" w:hAnsi="Times New Roman" w:cs="Times New Roman"/>
          <w:sz w:val="28"/>
          <w:szCs w:val="28"/>
        </w:rPr>
        <w:t xml:space="preserve"> пары.</w:t>
      </w:r>
    </w:p>
    <w:p w:rsidR="00A4495A" w:rsidRPr="009A318D" w:rsidRDefault="00A4495A"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При исследовании принципов перераспределения</w:t>
      </w:r>
      <w:r w:rsidRPr="009A318D">
        <w:rPr>
          <w:rFonts w:ascii="Times New Roman" w:eastAsia="Times New Roman" w:hAnsi="Times New Roman" w:cs="Times New Roman"/>
          <w:bCs/>
          <w:sz w:val="28"/>
          <w:szCs w:val="28"/>
          <w:lang w:eastAsia="ru-RU"/>
        </w:rPr>
        <w:t xml:space="preserve"> динамической нагрузки, изменения отклонения пятна контакта профиля поверхности колесной пары от проектной оси движения</w:t>
      </w:r>
      <w:r w:rsidRPr="009A318D">
        <w:rPr>
          <w:rFonts w:ascii="Times New Roman" w:eastAsia="Times New Roman" w:hAnsi="Times New Roman" w:cs="Times New Roman"/>
          <w:sz w:val="28"/>
          <w:szCs w:val="28"/>
          <w:lang w:eastAsia="ru-RU"/>
        </w:rPr>
        <w:t>, необходимо:</w:t>
      </w:r>
    </w:p>
    <w:p w:rsidR="00A4495A" w:rsidRPr="009A318D" w:rsidRDefault="00A4495A" w:rsidP="008B1148">
      <w:pPr>
        <w:numPr>
          <w:ilvl w:val="0"/>
          <w:numId w:val="24"/>
        </w:numPr>
        <w:shd w:val="clear" w:color="auto" w:fill="FFFFFF"/>
        <w:tabs>
          <w:tab w:val="clear" w:pos="720"/>
          <w:tab w:val="num" w:pos="567"/>
        </w:tabs>
        <w:spacing w:after="0" w:line="240" w:lineRule="auto"/>
        <w:ind w:left="0"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 xml:space="preserve">определить </w:t>
      </w:r>
      <w:r w:rsidR="00E5524B" w:rsidRPr="009A318D">
        <w:rPr>
          <w:rFonts w:ascii="Times New Roman" w:eastAsia="Times New Roman" w:hAnsi="Times New Roman" w:cs="Times New Roman"/>
          <w:sz w:val="28"/>
          <w:szCs w:val="28"/>
          <w:lang w:eastAsia="ru-RU"/>
        </w:rPr>
        <w:t>силовые нагрузки</w:t>
      </w:r>
      <w:r w:rsidRPr="009A318D">
        <w:rPr>
          <w:rFonts w:ascii="Times New Roman" w:eastAsia="Times New Roman" w:hAnsi="Times New Roman" w:cs="Times New Roman"/>
          <w:sz w:val="28"/>
          <w:szCs w:val="28"/>
          <w:lang w:eastAsia="ru-RU"/>
        </w:rPr>
        <w:t>;</w:t>
      </w:r>
    </w:p>
    <w:p w:rsidR="00A4495A" w:rsidRPr="009A318D" w:rsidRDefault="00A4495A" w:rsidP="008B1148">
      <w:pPr>
        <w:numPr>
          <w:ilvl w:val="0"/>
          <w:numId w:val="24"/>
        </w:numPr>
        <w:shd w:val="clear" w:color="auto" w:fill="FFFFFF"/>
        <w:tabs>
          <w:tab w:val="clear" w:pos="720"/>
          <w:tab w:val="num" w:pos="567"/>
        </w:tabs>
        <w:spacing w:after="0" w:line="240" w:lineRule="auto"/>
        <w:ind w:left="0"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 xml:space="preserve">установить </w:t>
      </w:r>
      <w:r w:rsidR="00E5524B" w:rsidRPr="009A318D">
        <w:rPr>
          <w:rFonts w:ascii="Times New Roman" w:eastAsia="Times New Roman" w:hAnsi="Times New Roman" w:cs="Times New Roman"/>
          <w:sz w:val="28"/>
          <w:szCs w:val="28"/>
          <w:lang w:eastAsia="ru-RU"/>
        </w:rPr>
        <w:t>места зарождения напряжений в элементах КП</w:t>
      </w:r>
      <w:r w:rsidRPr="009A318D">
        <w:rPr>
          <w:rFonts w:ascii="Times New Roman" w:eastAsia="Times New Roman" w:hAnsi="Times New Roman" w:cs="Times New Roman"/>
          <w:sz w:val="28"/>
          <w:szCs w:val="28"/>
          <w:lang w:eastAsia="ru-RU"/>
        </w:rPr>
        <w:t>;</w:t>
      </w:r>
    </w:p>
    <w:p w:rsidR="00A4495A" w:rsidRPr="009A318D" w:rsidRDefault="00A4495A" w:rsidP="008B1148">
      <w:pPr>
        <w:numPr>
          <w:ilvl w:val="0"/>
          <w:numId w:val="24"/>
        </w:numPr>
        <w:shd w:val="clear" w:color="auto" w:fill="FFFFFF"/>
        <w:tabs>
          <w:tab w:val="clear" w:pos="720"/>
          <w:tab w:val="num" w:pos="567"/>
        </w:tabs>
        <w:spacing w:after="0" w:line="240" w:lineRule="auto"/>
        <w:ind w:left="0"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оценить прочность конструкции</w:t>
      </w:r>
      <w:r w:rsidR="00C10742" w:rsidRPr="009A318D">
        <w:rPr>
          <w:rFonts w:ascii="Times New Roman" w:eastAsia="Times New Roman" w:hAnsi="Times New Roman" w:cs="Times New Roman"/>
          <w:sz w:val="28"/>
          <w:szCs w:val="28"/>
          <w:lang w:eastAsia="ru-RU"/>
        </w:rPr>
        <w:t xml:space="preserve"> профиля колеса</w:t>
      </w:r>
      <w:r w:rsidRPr="009A318D">
        <w:rPr>
          <w:rFonts w:ascii="Times New Roman" w:eastAsia="Times New Roman" w:hAnsi="Times New Roman" w:cs="Times New Roman"/>
          <w:sz w:val="28"/>
          <w:szCs w:val="28"/>
          <w:lang w:eastAsia="ru-RU"/>
        </w:rPr>
        <w:t>;</w:t>
      </w:r>
    </w:p>
    <w:p w:rsidR="00A4495A" w:rsidRPr="009A318D" w:rsidRDefault="00A4495A" w:rsidP="008B1148">
      <w:pPr>
        <w:numPr>
          <w:ilvl w:val="0"/>
          <w:numId w:val="24"/>
        </w:numPr>
        <w:shd w:val="clear" w:color="auto" w:fill="FFFFFF"/>
        <w:tabs>
          <w:tab w:val="clear" w:pos="720"/>
          <w:tab w:val="num" w:pos="567"/>
        </w:tabs>
        <w:spacing w:after="0" w:line="240" w:lineRule="auto"/>
        <w:ind w:left="0"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обосновать</w:t>
      </w:r>
      <w:r w:rsidRPr="009A318D">
        <w:rPr>
          <w:rFonts w:ascii="Times New Roman" w:hAnsi="Times New Roman" w:cs="Times New Roman"/>
          <w:sz w:val="28"/>
          <w:szCs w:val="28"/>
        </w:rPr>
        <w:t xml:space="preserve"> допустимые границы площади отклонения пятна контакта профиля колеса</w:t>
      </w:r>
      <w:r w:rsidRPr="009A318D">
        <w:rPr>
          <w:rFonts w:ascii="Times New Roman" w:eastAsia="Times New Roman" w:hAnsi="Times New Roman" w:cs="Times New Roman"/>
          <w:bCs/>
          <w:sz w:val="28"/>
          <w:szCs w:val="28"/>
          <w:lang w:eastAsia="ru-RU"/>
        </w:rPr>
        <w:t xml:space="preserve"> от проектной оси движения</w:t>
      </w:r>
      <w:r w:rsidRPr="009A318D">
        <w:rPr>
          <w:rFonts w:ascii="Times New Roman" w:eastAsia="Times New Roman" w:hAnsi="Times New Roman" w:cs="Times New Roman"/>
          <w:sz w:val="28"/>
          <w:szCs w:val="28"/>
          <w:lang w:eastAsia="ru-RU"/>
        </w:rPr>
        <w:t>.</w:t>
      </w:r>
    </w:p>
    <w:p w:rsidR="00A4495A" w:rsidRPr="009A318D" w:rsidRDefault="00A4495A"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 xml:space="preserve">Колесная пара </w:t>
      </w:r>
      <w:r w:rsidR="008B1148" w:rsidRPr="009A318D">
        <w:rPr>
          <w:rFonts w:ascii="Times New Roman" w:eastAsia="Times New Roman" w:hAnsi="Times New Roman" w:cs="Times New Roman"/>
          <w:sz w:val="28"/>
          <w:szCs w:val="28"/>
          <w:lang w:eastAsia="ru-RU"/>
        </w:rPr>
        <w:t>находится под</w:t>
      </w:r>
      <w:r w:rsidRPr="009A318D">
        <w:rPr>
          <w:rFonts w:ascii="Times New Roman" w:eastAsia="Times New Roman" w:hAnsi="Times New Roman" w:cs="Times New Roman"/>
          <w:sz w:val="28"/>
          <w:szCs w:val="28"/>
          <w:lang w:eastAsia="ru-RU"/>
        </w:rPr>
        <w:t xml:space="preserve"> воздействие</w:t>
      </w:r>
      <w:r w:rsidR="008B1148" w:rsidRPr="009A318D">
        <w:rPr>
          <w:rFonts w:ascii="Times New Roman" w:eastAsia="Times New Roman" w:hAnsi="Times New Roman" w:cs="Times New Roman"/>
          <w:sz w:val="28"/>
          <w:szCs w:val="28"/>
          <w:lang w:eastAsia="ru-RU"/>
        </w:rPr>
        <w:t>м</w:t>
      </w:r>
      <w:r w:rsidRPr="009A318D">
        <w:rPr>
          <w:rFonts w:ascii="Times New Roman" w:eastAsia="Times New Roman" w:hAnsi="Times New Roman" w:cs="Times New Roman"/>
          <w:sz w:val="28"/>
          <w:szCs w:val="28"/>
          <w:lang w:eastAsia="ru-RU"/>
        </w:rPr>
        <w:t xml:space="preserve"> </w:t>
      </w:r>
      <w:r w:rsidR="008B1148" w:rsidRPr="009A318D">
        <w:rPr>
          <w:rFonts w:ascii="Times New Roman" w:eastAsia="Times New Roman" w:hAnsi="Times New Roman" w:cs="Times New Roman"/>
          <w:sz w:val="28"/>
          <w:szCs w:val="28"/>
          <w:lang w:eastAsia="ru-RU"/>
        </w:rPr>
        <w:t>абсолютно</w:t>
      </w:r>
      <w:r w:rsidRPr="009A318D">
        <w:rPr>
          <w:rFonts w:ascii="Times New Roman" w:eastAsia="Times New Roman" w:hAnsi="Times New Roman" w:cs="Times New Roman"/>
          <w:sz w:val="28"/>
          <w:szCs w:val="28"/>
          <w:lang w:eastAsia="ru-RU"/>
        </w:rPr>
        <w:t xml:space="preserve"> всех </w:t>
      </w:r>
      <w:r w:rsidR="008B1148" w:rsidRPr="009A318D">
        <w:rPr>
          <w:rFonts w:ascii="Times New Roman" w:eastAsia="Times New Roman" w:hAnsi="Times New Roman" w:cs="Times New Roman"/>
          <w:sz w:val="28"/>
          <w:szCs w:val="28"/>
          <w:lang w:eastAsia="ru-RU"/>
        </w:rPr>
        <w:t xml:space="preserve">силовых и весомых </w:t>
      </w:r>
      <w:r w:rsidRPr="009A318D">
        <w:rPr>
          <w:rFonts w:ascii="Times New Roman" w:eastAsia="Times New Roman" w:hAnsi="Times New Roman" w:cs="Times New Roman"/>
          <w:sz w:val="28"/>
          <w:szCs w:val="28"/>
          <w:lang w:eastAsia="ru-RU"/>
        </w:rPr>
        <w:t>нагрузок, действующих на вагон [</w:t>
      </w:r>
      <w:r w:rsidR="00362639" w:rsidRPr="009A318D">
        <w:rPr>
          <w:rFonts w:ascii="Times New Roman" w:eastAsia="Times New Roman" w:hAnsi="Times New Roman" w:cs="Times New Roman"/>
          <w:sz w:val="28"/>
          <w:szCs w:val="28"/>
          <w:lang w:eastAsia="ru-RU"/>
        </w:rPr>
        <w:t>87-89</w:t>
      </w:r>
      <w:r w:rsidRPr="009A318D">
        <w:rPr>
          <w:rFonts w:ascii="Times New Roman" w:eastAsia="Times New Roman" w:hAnsi="Times New Roman" w:cs="Times New Roman"/>
          <w:sz w:val="28"/>
          <w:szCs w:val="28"/>
          <w:lang w:eastAsia="ru-RU"/>
        </w:rPr>
        <w:t xml:space="preserve">]. Определим основные силы, </w:t>
      </w:r>
      <w:r w:rsidR="004833B4" w:rsidRPr="009A318D">
        <w:rPr>
          <w:rFonts w:ascii="Times New Roman" w:eastAsia="Times New Roman" w:hAnsi="Times New Roman" w:cs="Times New Roman"/>
          <w:sz w:val="28"/>
          <w:szCs w:val="28"/>
          <w:lang w:eastAsia="ru-RU"/>
        </w:rPr>
        <w:t>энергоэффективно влияющие</w:t>
      </w:r>
      <w:r w:rsidRPr="009A318D">
        <w:rPr>
          <w:rFonts w:ascii="Times New Roman" w:eastAsia="Times New Roman" w:hAnsi="Times New Roman" w:cs="Times New Roman"/>
          <w:sz w:val="28"/>
          <w:szCs w:val="28"/>
          <w:lang w:eastAsia="ru-RU"/>
        </w:rPr>
        <w:t xml:space="preserve"> на долговечность </w:t>
      </w:r>
      <w:r w:rsidR="00A315D4" w:rsidRPr="009A318D">
        <w:rPr>
          <w:rFonts w:ascii="Times New Roman" w:eastAsia="Times New Roman" w:hAnsi="Times New Roman" w:cs="Times New Roman"/>
          <w:sz w:val="28"/>
          <w:szCs w:val="28"/>
          <w:lang w:eastAsia="ru-RU"/>
        </w:rPr>
        <w:t xml:space="preserve">вагонной </w:t>
      </w:r>
      <w:r w:rsidRPr="009A318D">
        <w:rPr>
          <w:rFonts w:ascii="Times New Roman" w:eastAsia="Times New Roman" w:hAnsi="Times New Roman" w:cs="Times New Roman"/>
          <w:sz w:val="28"/>
          <w:szCs w:val="28"/>
          <w:lang w:eastAsia="ru-RU"/>
        </w:rPr>
        <w:t xml:space="preserve">колесной </w:t>
      </w:r>
      <w:r w:rsidR="008B1148" w:rsidRPr="009A318D">
        <w:rPr>
          <w:rFonts w:ascii="Times New Roman" w:eastAsia="Times New Roman" w:hAnsi="Times New Roman" w:cs="Times New Roman"/>
          <w:sz w:val="28"/>
          <w:szCs w:val="28"/>
          <w:lang w:eastAsia="ru-RU"/>
        </w:rPr>
        <w:t xml:space="preserve">пары и </w:t>
      </w:r>
      <w:r w:rsidR="00A315D4" w:rsidRPr="009A318D">
        <w:rPr>
          <w:rFonts w:ascii="Times New Roman" w:eastAsia="Times New Roman" w:hAnsi="Times New Roman" w:cs="Times New Roman"/>
          <w:sz w:val="28"/>
          <w:szCs w:val="28"/>
          <w:lang w:eastAsia="ru-RU"/>
        </w:rPr>
        <w:t>предусмотренные</w:t>
      </w:r>
      <w:r w:rsidR="008B1148" w:rsidRPr="009A318D">
        <w:rPr>
          <w:rFonts w:ascii="Times New Roman" w:eastAsia="Times New Roman" w:hAnsi="Times New Roman" w:cs="Times New Roman"/>
          <w:sz w:val="28"/>
          <w:szCs w:val="28"/>
          <w:lang w:eastAsia="ru-RU"/>
        </w:rPr>
        <w:t xml:space="preserve"> в прочностном расчете</w:t>
      </w:r>
      <w:r w:rsidRPr="009A318D">
        <w:rPr>
          <w:rFonts w:ascii="Times New Roman" w:eastAsia="Times New Roman" w:hAnsi="Times New Roman" w:cs="Times New Roman"/>
          <w:sz w:val="28"/>
          <w:szCs w:val="28"/>
          <w:lang w:eastAsia="ru-RU"/>
        </w:rPr>
        <w:t>.</w:t>
      </w:r>
    </w:p>
    <w:p w:rsidR="00A4495A" w:rsidRPr="009A318D" w:rsidRDefault="008B1148"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bCs/>
          <w:sz w:val="28"/>
          <w:szCs w:val="28"/>
          <w:lang w:eastAsia="ru-RU"/>
        </w:rPr>
        <w:t>Действие вертикальной статической нагрузки</w:t>
      </w:r>
      <w:r w:rsidR="00A4495A" w:rsidRPr="009A318D">
        <w:rPr>
          <w:rFonts w:ascii="Times New Roman" w:eastAsia="Times New Roman" w:hAnsi="Times New Roman" w:cs="Times New Roman"/>
          <w:bCs/>
          <w:sz w:val="28"/>
          <w:szCs w:val="28"/>
          <w:lang w:eastAsia="ru-RU"/>
        </w:rPr>
        <w:t xml:space="preserve"> </w:t>
      </w:r>
      <w:r w:rsidR="00A4495A" w:rsidRPr="009A318D">
        <w:rPr>
          <w:rFonts w:ascii="Times New Roman" w:eastAsia="Times New Roman" w:hAnsi="Times New Roman" w:cs="Times New Roman"/>
          <w:bCs/>
          <w:i/>
          <w:sz w:val="28"/>
          <w:szCs w:val="28"/>
          <w:lang w:eastAsia="ru-RU"/>
        </w:rPr>
        <w:t>Р</w:t>
      </w:r>
      <w:r w:rsidR="00A4495A" w:rsidRPr="009A318D">
        <w:rPr>
          <w:rFonts w:ascii="Times New Roman" w:eastAsia="Times New Roman" w:hAnsi="Times New Roman" w:cs="Times New Roman"/>
          <w:bCs/>
          <w:sz w:val="28"/>
          <w:szCs w:val="28"/>
          <w:vertAlign w:val="subscript"/>
          <w:lang w:eastAsia="ru-RU"/>
        </w:rPr>
        <w:t>ст</w:t>
      </w:r>
      <w:r w:rsidRPr="009A318D">
        <w:rPr>
          <w:rFonts w:ascii="Times New Roman" w:eastAsia="Times New Roman" w:hAnsi="Times New Roman" w:cs="Times New Roman"/>
          <w:sz w:val="28"/>
          <w:szCs w:val="28"/>
          <w:lang w:eastAsia="ru-RU"/>
        </w:rPr>
        <w:t> груженого вагона</w:t>
      </w:r>
      <w:r w:rsidR="00A4495A" w:rsidRPr="009A318D">
        <w:rPr>
          <w:rFonts w:ascii="Times New Roman" w:eastAsia="Times New Roman" w:hAnsi="Times New Roman" w:cs="Times New Roman"/>
          <w:sz w:val="28"/>
          <w:szCs w:val="28"/>
          <w:lang w:eastAsia="ru-RU"/>
        </w:rPr>
        <w:t xml:space="preserve"> </w:t>
      </w:r>
      <w:r w:rsidR="0069486D" w:rsidRPr="009A318D">
        <w:rPr>
          <w:rFonts w:ascii="Times New Roman" w:eastAsia="Times New Roman" w:hAnsi="Times New Roman" w:cs="Times New Roman"/>
          <w:sz w:val="28"/>
          <w:szCs w:val="28"/>
          <w:lang w:eastAsia="ru-RU"/>
        </w:rPr>
        <w:t>находим</w:t>
      </w:r>
      <w:r w:rsidR="00A4495A" w:rsidRPr="009A318D">
        <w:rPr>
          <w:rFonts w:ascii="Times New Roman" w:eastAsia="Times New Roman" w:hAnsi="Times New Roman" w:cs="Times New Roman"/>
          <w:sz w:val="28"/>
          <w:szCs w:val="28"/>
          <w:lang w:eastAsia="ru-RU"/>
        </w:rPr>
        <w:t xml:space="preserve"> по </w:t>
      </w:r>
      <w:r w:rsidR="0069486D" w:rsidRPr="009A318D">
        <w:rPr>
          <w:rFonts w:ascii="Times New Roman" w:eastAsia="Times New Roman" w:hAnsi="Times New Roman" w:cs="Times New Roman"/>
          <w:sz w:val="28"/>
          <w:szCs w:val="28"/>
          <w:lang w:eastAsia="ru-RU"/>
        </w:rPr>
        <w:t>равенству</w:t>
      </w:r>
      <w:r w:rsidRPr="009A318D">
        <w:rPr>
          <w:rFonts w:ascii="Times New Roman" w:eastAsia="Times New Roman" w:hAnsi="Times New Roman" w:cs="Times New Roman"/>
          <w:sz w:val="28"/>
          <w:szCs w:val="28"/>
          <w:lang w:eastAsia="ru-RU"/>
        </w:rPr>
        <w:t>:</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6"/>
        <w:gridCol w:w="1808"/>
      </w:tblGrid>
      <w:tr w:rsidR="009A318D" w:rsidRPr="009A318D" w:rsidTr="00AF2B11">
        <w:trPr>
          <w:trHeight w:val="945"/>
        </w:trPr>
        <w:tc>
          <w:tcPr>
            <w:tcW w:w="8046" w:type="dxa"/>
          </w:tcPr>
          <w:p w:rsidR="00A4495A" w:rsidRPr="009A318D" w:rsidRDefault="007E3F3C" w:rsidP="008B1148">
            <w:pPr>
              <w:shd w:val="clear" w:color="auto" w:fill="FFFFFF"/>
              <w:ind w:firstLine="709"/>
              <w:jc w:val="both"/>
              <w:rPr>
                <w:rFonts w:ascii="Times New Roman" w:eastAsia="Times New Roman" w:hAnsi="Times New Roman" w:cs="Times New Roman"/>
                <w:i/>
                <w:sz w:val="28"/>
                <w:szCs w:val="28"/>
                <w:lang w:eastAsia="ru-RU"/>
              </w:rPr>
            </w:pPr>
            <m:oMathPara>
              <m:oMathParaPr>
                <m:jc m:val="right"/>
              </m:oMathParaPr>
              <m:oMath>
                <m:r>
                  <w:rPr>
                    <w:rFonts w:ascii="Cambria Math" w:eastAsia="Times New Roman" w:hAnsi="Cambria Math" w:cs="Times New Roman"/>
                    <w:sz w:val="28"/>
                    <w:szCs w:val="28"/>
                    <w:lang w:eastAsia="ru-RU"/>
                  </w:rPr>
                  <m:t xml:space="preserve"> </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P</m:t>
                    </m:r>
                  </m:e>
                  <m:sub>
                    <m:r>
                      <w:rPr>
                        <w:rFonts w:ascii="Cambria Math" w:eastAsia="Times New Roman" w:hAnsi="Cambria Math" w:cs="Times New Roman"/>
                        <w:sz w:val="28"/>
                        <w:szCs w:val="28"/>
                        <w:lang w:eastAsia="ru-RU"/>
                      </w:rPr>
                      <m:t>ст</m:t>
                    </m:r>
                  </m:sub>
                </m:sSub>
                <m:r>
                  <w:rPr>
                    <w:rFonts w:ascii="Cambria Math" w:eastAsia="Times New Roman" w:hAnsi="Cambria Math" w:cs="Times New Roman"/>
                    <w:sz w:val="28"/>
                    <w:szCs w:val="28"/>
                    <w:lang w:val="en-US" w:eastAsia="ru-RU"/>
                  </w:rPr>
                  <m:t>=</m:t>
                </m:r>
                <m:f>
                  <m:fPr>
                    <m:ctrlPr>
                      <w:rPr>
                        <w:rFonts w:ascii="Cambria Math" w:eastAsia="Times New Roman" w:hAnsi="Cambria Math" w:cs="Times New Roman"/>
                        <w:i/>
                        <w:sz w:val="28"/>
                        <w:szCs w:val="28"/>
                        <w:lang w:val="en-US" w:eastAsia="ru-RU"/>
                      </w:rPr>
                    </m:ctrlPr>
                  </m:fPr>
                  <m:num>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m</m:t>
                        </m:r>
                      </m:e>
                      <m:sub>
                        <m:r>
                          <w:rPr>
                            <w:rFonts w:ascii="Cambria Math" w:eastAsia="Times New Roman" w:hAnsi="Cambria Math" w:cs="Times New Roman"/>
                            <w:sz w:val="28"/>
                            <w:szCs w:val="28"/>
                            <w:lang w:eastAsia="ru-RU"/>
                          </w:rPr>
                          <m:t>бр</m:t>
                        </m:r>
                      </m:sub>
                    </m:sSub>
                    <m:r>
                      <w:rPr>
                        <w:rFonts w:ascii="Cambria Math" w:eastAsia="Times New Roman" w:hAnsi="Cambria Math" w:cs="Times New Roman"/>
                        <w:sz w:val="28"/>
                        <w:szCs w:val="28"/>
                        <w:lang w:val="en-US" w:eastAsia="ru-RU"/>
                      </w:rPr>
                      <m:t>-</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m</m:t>
                        </m:r>
                      </m:e>
                      <m:sub>
                        <m:r>
                          <w:rPr>
                            <w:rFonts w:ascii="Cambria Math" w:eastAsia="Times New Roman" w:hAnsi="Cambria Math" w:cs="Times New Roman"/>
                            <w:sz w:val="28"/>
                            <w:szCs w:val="28"/>
                            <w:lang w:eastAsia="ru-RU"/>
                          </w:rPr>
                          <m:t>о</m:t>
                        </m:r>
                      </m:sub>
                    </m:sSub>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m</m:t>
                        </m:r>
                      </m:e>
                      <m:sub>
                        <m:r>
                          <w:rPr>
                            <w:rFonts w:ascii="Cambria Math" w:eastAsia="Times New Roman" w:hAnsi="Cambria Math" w:cs="Times New Roman"/>
                            <w:sz w:val="28"/>
                            <w:szCs w:val="28"/>
                            <w:lang w:eastAsia="ru-RU"/>
                          </w:rPr>
                          <m:t>кп</m:t>
                        </m:r>
                      </m:sub>
                    </m:sSub>
                    <m:r>
                      <w:rPr>
                        <w:rFonts w:ascii="Cambria Math" w:eastAsia="Times New Roman" w:hAnsi="Cambria Math" w:cs="Times New Roman"/>
                        <w:sz w:val="28"/>
                        <w:szCs w:val="28"/>
                        <w:lang w:val="en-US" w:eastAsia="ru-RU"/>
                      </w:rPr>
                      <m:t>+</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2m</m:t>
                        </m:r>
                      </m:e>
                      <m:sub>
                        <m:r>
                          <w:rPr>
                            <w:rFonts w:ascii="Cambria Math" w:eastAsia="Times New Roman" w:hAnsi="Cambria Math" w:cs="Times New Roman"/>
                            <w:sz w:val="28"/>
                            <w:szCs w:val="28"/>
                            <w:lang w:eastAsia="ru-RU"/>
                          </w:rPr>
                          <m:t>о</m:t>
                        </m:r>
                      </m:sub>
                    </m:sSub>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m</m:t>
                        </m:r>
                      </m:e>
                      <m:sub>
                        <m:r>
                          <w:rPr>
                            <w:rFonts w:ascii="Cambria Math" w:eastAsia="Times New Roman" w:hAnsi="Cambria Math" w:cs="Times New Roman"/>
                            <w:sz w:val="28"/>
                            <w:szCs w:val="28"/>
                            <w:lang w:eastAsia="ru-RU"/>
                          </w:rPr>
                          <m:t>ш</m:t>
                        </m:r>
                      </m:sub>
                    </m:sSub>
                  </m:num>
                  <m:den>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2m</m:t>
                        </m:r>
                      </m:e>
                      <m:sub>
                        <m:r>
                          <w:rPr>
                            <w:rFonts w:ascii="Cambria Math" w:eastAsia="Times New Roman" w:hAnsi="Cambria Math" w:cs="Times New Roman"/>
                            <w:sz w:val="28"/>
                            <w:szCs w:val="28"/>
                            <w:lang w:eastAsia="ru-RU"/>
                          </w:rPr>
                          <m:t>о</m:t>
                        </m:r>
                      </m:sub>
                    </m:sSub>
                  </m:den>
                </m:f>
                <m:r>
                  <w:rPr>
                    <w:rFonts w:ascii="Cambria Math" w:eastAsia="Times New Roman" w:hAnsi="Cambria Math" w:cs="Times New Roman"/>
                    <w:sz w:val="28"/>
                    <w:szCs w:val="28"/>
                    <w:lang w:val="en-US" w:eastAsia="ru-RU"/>
                  </w:rPr>
                  <m:t>g</m:t>
                </m:r>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val="en-US" w:eastAsia="ru-RU"/>
                      </w:rPr>
                      <m:t>1+</m:t>
                    </m:r>
                    <m:acc>
                      <m:accPr>
                        <m:chr m:val="̅"/>
                        <m:ctrlPr>
                          <w:rPr>
                            <w:rFonts w:ascii="Cambria Math" w:eastAsia="Times New Roman" w:hAnsi="Cambria Math" w:cs="Times New Roman"/>
                            <w:i/>
                            <w:sz w:val="28"/>
                            <w:szCs w:val="28"/>
                            <w:lang w:val="en-US" w:eastAsia="ru-RU"/>
                          </w:rPr>
                        </m:ctrlPr>
                      </m:accPr>
                      <m:e>
                        <m:r>
                          <m:rPr>
                            <m:sty m:val="p"/>
                          </m:rPr>
                          <w:rPr>
                            <w:rFonts w:ascii="Cambria Math" w:eastAsia="Times New Roman" w:hAnsi="Cambria Math" w:cs="Times New Roman"/>
                            <w:sz w:val="28"/>
                            <w:szCs w:val="28"/>
                            <w:lang w:val="en-US" w:eastAsia="ru-RU"/>
                          </w:rPr>
                          <w:sym w:font="Symbol" w:char="F06C"/>
                        </m:r>
                      </m:e>
                    </m:acc>
                  </m:num>
                  <m:den>
                    <m:r>
                      <w:rPr>
                        <w:rFonts w:ascii="Cambria Math" w:eastAsia="Times New Roman" w:hAnsi="Cambria Math" w:cs="Times New Roman"/>
                        <w:sz w:val="28"/>
                        <w:szCs w:val="28"/>
                        <w:lang w:val="en-US" w:eastAsia="ru-RU"/>
                      </w:rPr>
                      <m:t>2</m:t>
                    </m:r>
                  </m:den>
                </m:f>
                <m:r>
                  <w:rPr>
                    <w:rFonts w:ascii="Cambria Math" w:eastAsia="Times New Roman" w:hAnsi="Cambria Math" w:cs="Times New Roman"/>
                    <w:sz w:val="28"/>
                    <w:szCs w:val="28"/>
                    <w:lang w:val="en-US" w:eastAsia="ru-RU"/>
                  </w:rPr>
                  <m:t>;</m:t>
                </m:r>
              </m:oMath>
            </m:oMathPara>
          </w:p>
        </w:tc>
        <w:tc>
          <w:tcPr>
            <w:tcW w:w="1808" w:type="dxa"/>
          </w:tcPr>
          <w:p w:rsidR="00A4495A" w:rsidRPr="009A318D" w:rsidRDefault="00A4495A" w:rsidP="008B1148">
            <w:pPr>
              <w:ind w:firstLine="709"/>
              <w:jc w:val="both"/>
              <w:rPr>
                <w:rFonts w:ascii="Times New Roman" w:eastAsia="Times New Roman" w:hAnsi="Times New Roman" w:cs="Times New Roman"/>
                <w:sz w:val="28"/>
                <w:szCs w:val="28"/>
                <w:lang w:val="en-US" w:eastAsia="ru-RU"/>
              </w:rPr>
            </w:pPr>
          </w:p>
          <w:p w:rsidR="00A4495A" w:rsidRPr="009A318D" w:rsidRDefault="009B2669" w:rsidP="009B2669">
            <w:pPr>
              <w:jc w:val="right"/>
              <w:rPr>
                <w:rFonts w:ascii="Times New Roman" w:eastAsia="Times New Roman" w:hAnsi="Times New Roman" w:cs="Times New Roman"/>
                <w:sz w:val="28"/>
                <w:szCs w:val="28"/>
                <w:lang w:val="en-US" w:eastAsia="ru-RU"/>
              </w:rPr>
            </w:pPr>
            <w:r w:rsidRPr="009A318D">
              <w:rPr>
                <w:rFonts w:ascii="Times New Roman" w:eastAsia="Times New Roman" w:hAnsi="Times New Roman" w:cs="Times New Roman"/>
                <w:sz w:val="28"/>
                <w:szCs w:val="28"/>
                <w:lang w:eastAsia="ru-RU"/>
              </w:rPr>
              <w:t xml:space="preserve">         </w:t>
            </w:r>
            <w:r w:rsidR="007E3F3C" w:rsidRPr="009A318D">
              <w:rPr>
                <w:rFonts w:ascii="Times New Roman" w:eastAsia="Times New Roman" w:hAnsi="Times New Roman" w:cs="Times New Roman"/>
                <w:sz w:val="28"/>
                <w:szCs w:val="28"/>
                <w:lang w:eastAsia="ru-RU"/>
              </w:rPr>
              <w:t xml:space="preserve">      </w:t>
            </w:r>
            <w:r w:rsidR="00A4495A" w:rsidRPr="009A318D">
              <w:rPr>
                <w:rFonts w:ascii="Times New Roman" w:eastAsia="Times New Roman" w:hAnsi="Times New Roman" w:cs="Times New Roman"/>
                <w:sz w:val="28"/>
                <w:szCs w:val="28"/>
                <w:lang w:val="en-US" w:eastAsia="ru-RU"/>
              </w:rPr>
              <w:t>(</w:t>
            </w:r>
            <w:r w:rsidR="0069486D" w:rsidRPr="009A318D">
              <w:rPr>
                <w:rFonts w:ascii="Times New Roman" w:eastAsia="Times New Roman" w:hAnsi="Times New Roman" w:cs="Times New Roman"/>
                <w:sz w:val="28"/>
                <w:szCs w:val="28"/>
                <w:lang w:eastAsia="ru-RU"/>
              </w:rPr>
              <w:t>2.</w:t>
            </w:r>
            <w:r w:rsidR="00A4495A" w:rsidRPr="009A318D">
              <w:rPr>
                <w:rFonts w:ascii="Times New Roman" w:eastAsia="Times New Roman" w:hAnsi="Times New Roman" w:cs="Times New Roman"/>
                <w:sz w:val="28"/>
                <w:szCs w:val="28"/>
                <w:lang w:val="en-US" w:eastAsia="ru-RU"/>
              </w:rPr>
              <w:t>1)</w:t>
            </w:r>
          </w:p>
        </w:tc>
      </w:tr>
    </w:tbl>
    <w:p w:rsidR="008B1148" w:rsidRPr="009A318D" w:rsidRDefault="00A4495A"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lastRenderedPageBreak/>
        <w:t xml:space="preserve">где </w:t>
      </w:r>
      <w:r w:rsidRPr="009A318D">
        <w:rPr>
          <w:rFonts w:ascii="Times New Roman" w:eastAsia="Times New Roman" w:hAnsi="Times New Roman" w:cs="Times New Roman"/>
          <w:i/>
          <w:sz w:val="28"/>
          <w:szCs w:val="28"/>
          <w:lang w:eastAsia="ru-RU"/>
        </w:rPr>
        <w:t>m</w:t>
      </w:r>
      <w:r w:rsidRPr="009A318D">
        <w:rPr>
          <w:rFonts w:ascii="Times New Roman" w:eastAsia="Times New Roman" w:hAnsi="Times New Roman" w:cs="Times New Roman"/>
          <w:i/>
          <w:sz w:val="28"/>
          <w:szCs w:val="28"/>
          <w:vertAlign w:val="subscript"/>
          <w:lang w:eastAsia="ru-RU"/>
        </w:rPr>
        <w:t>бр</w:t>
      </w:r>
      <w:r w:rsidRPr="009A318D">
        <w:rPr>
          <w:rFonts w:ascii="Times New Roman" w:eastAsia="Times New Roman" w:hAnsi="Times New Roman" w:cs="Times New Roman"/>
          <w:sz w:val="28"/>
          <w:szCs w:val="28"/>
          <w:lang w:eastAsia="ru-RU"/>
        </w:rPr>
        <w:t> – м</w:t>
      </w:r>
      <w:r w:rsidR="008B1148" w:rsidRPr="009A318D">
        <w:rPr>
          <w:rFonts w:ascii="Times New Roman" w:eastAsia="Times New Roman" w:hAnsi="Times New Roman" w:cs="Times New Roman"/>
          <w:sz w:val="28"/>
          <w:szCs w:val="28"/>
          <w:lang w:eastAsia="ru-RU"/>
        </w:rPr>
        <w:t xml:space="preserve">асса </w:t>
      </w:r>
      <w:r w:rsidR="0029750B" w:rsidRPr="009A318D">
        <w:rPr>
          <w:rFonts w:ascii="Times New Roman" w:eastAsia="Times New Roman" w:hAnsi="Times New Roman" w:cs="Times New Roman"/>
          <w:sz w:val="28"/>
          <w:szCs w:val="28"/>
          <w:lang w:eastAsia="ru-RU"/>
        </w:rPr>
        <w:t xml:space="preserve">брутто </w:t>
      </w:r>
      <w:r w:rsidR="008B1148" w:rsidRPr="009A318D">
        <w:rPr>
          <w:rFonts w:ascii="Times New Roman" w:eastAsia="Times New Roman" w:hAnsi="Times New Roman" w:cs="Times New Roman"/>
          <w:sz w:val="28"/>
          <w:szCs w:val="28"/>
          <w:lang w:eastAsia="ru-RU"/>
        </w:rPr>
        <w:t>вагона;</w:t>
      </w:r>
      <w:r w:rsidRPr="009A318D">
        <w:rPr>
          <w:rFonts w:ascii="Times New Roman" w:eastAsia="Times New Roman" w:hAnsi="Times New Roman" w:cs="Times New Roman"/>
          <w:sz w:val="28"/>
          <w:szCs w:val="28"/>
          <w:lang w:eastAsia="ru-RU"/>
        </w:rPr>
        <w:t xml:space="preserve"> </w:t>
      </w:r>
      <w:r w:rsidRPr="009A318D">
        <w:rPr>
          <w:rFonts w:ascii="Times New Roman" w:eastAsia="Times New Roman" w:hAnsi="Times New Roman" w:cs="Times New Roman"/>
          <w:i/>
          <w:sz w:val="28"/>
          <w:szCs w:val="28"/>
          <w:lang w:eastAsia="ru-RU"/>
        </w:rPr>
        <w:t>m</w:t>
      </w:r>
      <w:r w:rsidRPr="009A318D">
        <w:rPr>
          <w:rFonts w:ascii="Times New Roman" w:eastAsia="Times New Roman" w:hAnsi="Times New Roman" w:cs="Times New Roman"/>
          <w:i/>
          <w:sz w:val="28"/>
          <w:szCs w:val="28"/>
          <w:vertAlign w:val="subscript"/>
          <w:lang w:eastAsia="ru-RU"/>
        </w:rPr>
        <w:t>0</w:t>
      </w:r>
      <w:r w:rsidR="008B1148" w:rsidRPr="009A318D">
        <w:rPr>
          <w:rFonts w:ascii="Times New Roman" w:eastAsia="Times New Roman" w:hAnsi="Times New Roman" w:cs="Times New Roman"/>
          <w:sz w:val="28"/>
          <w:szCs w:val="28"/>
          <w:lang w:eastAsia="ru-RU"/>
        </w:rPr>
        <w:t xml:space="preserve"> – число колесных пар в </w:t>
      </w:r>
      <w:r w:rsidR="0029750B" w:rsidRPr="009A318D">
        <w:rPr>
          <w:rFonts w:ascii="Times New Roman" w:eastAsia="Times New Roman" w:hAnsi="Times New Roman" w:cs="Times New Roman"/>
          <w:sz w:val="28"/>
          <w:szCs w:val="28"/>
          <w:lang w:eastAsia="ru-RU"/>
        </w:rPr>
        <w:t>тележке</w:t>
      </w:r>
      <w:r w:rsidR="008B1148" w:rsidRPr="009A318D">
        <w:rPr>
          <w:rFonts w:ascii="Times New Roman" w:eastAsia="Times New Roman" w:hAnsi="Times New Roman" w:cs="Times New Roman"/>
          <w:sz w:val="28"/>
          <w:szCs w:val="28"/>
          <w:lang w:eastAsia="ru-RU"/>
        </w:rPr>
        <w:t>;</w:t>
      </w:r>
      <w:r w:rsidRPr="009A318D">
        <w:rPr>
          <w:rFonts w:ascii="Times New Roman" w:eastAsia="Times New Roman" w:hAnsi="Times New Roman" w:cs="Times New Roman"/>
          <w:i/>
          <w:sz w:val="28"/>
          <w:szCs w:val="28"/>
          <w:lang w:eastAsia="ru-RU"/>
        </w:rPr>
        <w:t xml:space="preserve"> m</w:t>
      </w:r>
      <w:r w:rsidRPr="009A318D">
        <w:rPr>
          <w:rFonts w:ascii="Times New Roman" w:eastAsia="Times New Roman" w:hAnsi="Times New Roman" w:cs="Times New Roman"/>
          <w:i/>
          <w:sz w:val="28"/>
          <w:szCs w:val="28"/>
          <w:vertAlign w:val="subscript"/>
          <w:lang w:eastAsia="ru-RU"/>
        </w:rPr>
        <w:t>кп</w:t>
      </w:r>
      <w:r w:rsidR="0029750B" w:rsidRPr="009A318D">
        <w:rPr>
          <w:rFonts w:ascii="Times New Roman" w:eastAsia="Times New Roman" w:hAnsi="Times New Roman" w:cs="Times New Roman"/>
          <w:sz w:val="28"/>
          <w:szCs w:val="28"/>
          <w:lang w:eastAsia="ru-RU"/>
        </w:rPr>
        <w:t> – масса КП</w:t>
      </w:r>
      <w:r w:rsidR="008B1148" w:rsidRPr="009A318D">
        <w:rPr>
          <w:rFonts w:ascii="Times New Roman" w:eastAsia="Times New Roman" w:hAnsi="Times New Roman" w:cs="Times New Roman"/>
          <w:sz w:val="28"/>
          <w:szCs w:val="28"/>
          <w:lang w:eastAsia="ru-RU"/>
        </w:rPr>
        <w:t xml:space="preserve">; </w:t>
      </w:r>
      <w:r w:rsidRPr="009A318D">
        <w:rPr>
          <w:rFonts w:ascii="Times New Roman" w:eastAsia="Times New Roman" w:hAnsi="Times New Roman" w:cs="Times New Roman"/>
          <w:i/>
          <w:sz w:val="28"/>
          <w:szCs w:val="28"/>
          <w:lang w:eastAsia="ru-RU"/>
        </w:rPr>
        <w:t>m</w:t>
      </w:r>
      <w:r w:rsidRPr="009A318D">
        <w:rPr>
          <w:rFonts w:ascii="Times New Roman" w:eastAsia="Times New Roman" w:hAnsi="Times New Roman" w:cs="Times New Roman"/>
          <w:i/>
          <w:sz w:val="28"/>
          <w:szCs w:val="28"/>
          <w:vertAlign w:val="subscript"/>
          <w:lang w:eastAsia="ru-RU"/>
        </w:rPr>
        <w:t>ш</w:t>
      </w:r>
      <w:r w:rsidR="00DD5930" w:rsidRPr="009A318D">
        <w:rPr>
          <w:rFonts w:ascii="Times New Roman" w:eastAsia="Times New Roman" w:hAnsi="Times New Roman" w:cs="Times New Roman"/>
          <w:sz w:val="28"/>
          <w:szCs w:val="28"/>
          <w:lang w:eastAsia="ru-RU"/>
        </w:rPr>
        <w:t> – масса опор</w:t>
      </w:r>
      <w:r w:rsidRPr="009A318D">
        <w:rPr>
          <w:rFonts w:ascii="Times New Roman" w:eastAsia="Times New Roman" w:hAnsi="Times New Roman" w:cs="Times New Roman"/>
          <w:sz w:val="28"/>
          <w:szCs w:val="28"/>
          <w:lang w:eastAsia="ru-RU"/>
        </w:rPr>
        <w:t>ной части оси;</w:t>
      </w:r>
      <w:r w:rsidRPr="009A318D">
        <w:rPr>
          <w:rFonts w:ascii="Times New Roman" w:eastAsia="Times New Roman" w:hAnsi="Times New Roman" w:cs="Times New Roman"/>
          <w:i/>
          <w:sz w:val="28"/>
          <w:szCs w:val="28"/>
          <w:lang w:eastAsia="ru-RU"/>
        </w:rPr>
        <w:t xml:space="preserve"> g</w:t>
      </w:r>
      <w:r w:rsidR="008B1148" w:rsidRPr="009A318D">
        <w:rPr>
          <w:rFonts w:ascii="Times New Roman" w:eastAsia="Times New Roman" w:hAnsi="Times New Roman" w:cs="Times New Roman"/>
          <w:sz w:val="28"/>
          <w:szCs w:val="28"/>
          <w:lang w:eastAsia="ru-RU"/>
        </w:rPr>
        <w:t xml:space="preserve"> – ускорение силы тяжести;</w:t>
      </w:r>
      <w:r w:rsidRPr="009A318D">
        <w:rPr>
          <w:rFonts w:ascii="Times New Roman" w:eastAsia="Times New Roman" w:hAnsi="Times New Roman" w:cs="Times New Roman"/>
          <w:position w:val="-6"/>
          <w:sz w:val="28"/>
          <w:szCs w:val="28"/>
          <w:lang w:eastAsia="ru-RU"/>
        </w:rPr>
        <w:object w:dxaOrig="220" w:dyaOrig="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21.75pt" o:ole="">
            <v:imagedata r:id="rId41" o:title=""/>
          </v:shape>
          <o:OLEObject Type="Embed" ProgID="Equation.3" ShapeID="_x0000_i1025" DrawAspect="Content" ObjectID="_1709727341" r:id="rId42"/>
        </w:object>
      </w:r>
      <w:r w:rsidR="00DD5930" w:rsidRPr="009A318D">
        <w:rPr>
          <w:rFonts w:ascii="Times New Roman" w:eastAsia="Times New Roman" w:hAnsi="Times New Roman" w:cs="Times New Roman"/>
          <w:sz w:val="28"/>
          <w:szCs w:val="28"/>
          <w:lang w:eastAsia="ru-RU"/>
        </w:rPr>
        <w:t xml:space="preserve">– среднее значение </w:t>
      </w:r>
      <w:r w:rsidRPr="009A318D">
        <w:rPr>
          <w:rFonts w:ascii="Times New Roman" w:eastAsia="Times New Roman" w:hAnsi="Times New Roman" w:cs="Times New Roman"/>
          <w:sz w:val="28"/>
          <w:szCs w:val="28"/>
          <w:lang w:eastAsia="ru-RU"/>
        </w:rPr>
        <w:t>коэффициента грузоподъемности в</w:t>
      </w:r>
      <w:r w:rsidR="008B1148" w:rsidRPr="009A318D">
        <w:rPr>
          <w:rFonts w:ascii="Times New Roman" w:eastAsia="Times New Roman" w:hAnsi="Times New Roman" w:cs="Times New Roman"/>
          <w:sz w:val="28"/>
          <w:szCs w:val="28"/>
          <w:lang w:eastAsia="ru-RU"/>
        </w:rPr>
        <w:t>агона</w:t>
      </w:r>
      <w:r w:rsidR="0069486D" w:rsidRPr="009A318D">
        <w:rPr>
          <w:rFonts w:ascii="Times New Roman" w:eastAsia="Times New Roman" w:hAnsi="Times New Roman" w:cs="Times New Roman"/>
          <w:sz w:val="28"/>
          <w:szCs w:val="28"/>
          <w:lang w:eastAsia="ru-RU"/>
        </w:rPr>
        <w:t xml:space="preserve">. </w:t>
      </w:r>
    </w:p>
    <w:p w:rsidR="00A4495A" w:rsidRPr="009A318D" w:rsidRDefault="00314072"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Следовательно, при решении</w:t>
      </w:r>
      <w:r w:rsidR="0069486D" w:rsidRPr="009A318D">
        <w:rPr>
          <w:rFonts w:ascii="Times New Roman" w:eastAsia="Times New Roman" w:hAnsi="Times New Roman" w:cs="Times New Roman"/>
          <w:sz w:val="28"/>
          <w:szCs w:val="28"/>
          <w:lang w:eastAsia="ru-RU"/>
        </w:rPr>
        <w:t xml:space="preserve"> раве</w:t>
      </w:r>
      <w:r w:rsidRPr="009A318D">
        <w:rPr>
          <w:rFonts w:ascii="Times New Roman" w:eastAsia="Times New Roman" w:hAnsi="Times New Roman" w:cs="Times New Roman"/>
          <w:sz w:val="28"/>
          <w:szCs w:val="28"/>
          <w:lang w:eastAsia="ru-RU"/>
        </w:rPr>
        <w:t>нства</w:t>
      </w:r>
      <w:r w:rsidR="00A4495A" w:rsidRPr="009A318D">
        <w:rPr>
          <w:rFonts w:ascii="Times New Roman" w:eastAsia="Times New Roman" w:hAnsi="Times New Roman" w:cs="Times New Roman"/>
          <w:sz w:val="28"/>
          <w:szCs w:val="28"/>
          <w:lang w:eastAsia="ru-RU"/>
        </w:rPr>
        <w:t xml:space="preserve"> (</w:t>
      </w:r>
      <w:r w:rsidR="0069486D" w:rsidRPr="009A318D">
        <w:rPr>
          <w:rFonts w:ascii="Times New Roman" w:eastAsia="Times New Roman" w:hAnsi="Times New Roman" w:cs="Times New Roman"/>
          <w:sz w:val="28"/>
          <w:szCs w:val="28"/>
          <w:lang w:eastAsia="ru-RU"/>
        </w:rPr>
        <w:t>2.</w:t>
      </w:r>
      <w:r w:rsidR="00A4495A" w:rsidRPr="009A318D">
        <w:rPr>
          <w:rFonts w:ascii="Times New Roman" w:eastAsia="Times New Roman" w:hAnsi="Times New Roman" w:cs="Times New Roman"/>
          <w:sz w:val="28"/>
          <w:szCs w:val="28"/>
          <w:lang w:eastAsia="ru-RU"/>
        </w:rPr>
        <w:t xml:space="preserve">1) в нагрузку </w:t>
      </w:r>
      <w:r w:rsidR="008B1148" w:rsidRPr="009A318D">
        <w:rPr>
          <w:rFonts w:ascii="Times New Roman" w:eastAsia="Times New Roman" w:hAnsi="Times New Roman" w:cs="Times New Roman"/>
          <w:sz w:val="28"/>
          <w:szCs w:val="28"/>
          <w:lang w:eastAsia="ru-RU"/>
        </w:rPr>
        <w:t xml:space="preserve">вагона </w:t>
      </w:r>
      <w:r w:rsidR="00A4495A" w:rsidRPr="009A318D">
        <w:rPr>
          <w:rFonts w:ascii="Times New Roman" w:eastAsia="Times New Roman" w:hAnsi="Times New Roman" w:cs="Times New Roman"/>
          <w:sz w:val="28"/>
          <w:szCs w:val="28"/>
          <w:lang w:eastAsia="ru-RU"/>
        </w:rPr>
        <w:t>включае</w:t>
      </w:r>
      <w:r w:rsidR="008B1148" w:rsidRPr="009A318D">
        <w:rPr>
          <w:rFonts w:ascii="Times New Roman" w:eastAsia="Times New Roman" w:hAnsi="Times New Roman" w:cs="Times New Roman"/>
          <w:sz w:val="28"/>
          <w:szCs w:val="28"/>
          <w:lang w:eastAsia="ru-RU"/>
        </w:rPr>
        <w:t>м</w:t>
      </w:r>
      <w:r w:rsidR="00A4495A" w:rsidRPr="009A318D">
        <w:rPr>
          <w:rFonts w:ascii="Times New Roman" w:eastAsia="Times New Roman" w:hAnsi="Times New Roman" w:cs="Times New Roman"/>
          <w:sz w:val="28"/>
          <w:szCs w:val="28"/>
          <w:lang w:eastAsia="ru-RU"/>
        </w:rPr>
        <w:t xml:space="preserve"> часть веса </w:t>
      </w:r>
      <w:r w:rsidRPr="009A318D">
        <w:rPr>
          <w:rFonts w:ascii="Times New Roman" w:eastAsia="Times New Roman" w:hAnsi="Times New Roman" w:cs="Times New Roman"/>
          <w:sz w:val="28"/>
          <w:szCs w:val="28"/>
          <w:lang w:eastAsia="ru-RU"/>
        </w:rPr>
        <w:t xml:space="preserve">консоли </w:t>
      </w:r>
      <w:r w:rsidR="00A4495A" w:rsidRPr="009A318D">
        <w:rPr>
          <w:rFonts w:ascii="Times New Roman" w:eastAsia="Times New Roman" w:hAnsi="Times New Roman" w:cs="Times New Roman"/>
          <w:sz w:val="28"/>
          <w:szCs w:val="28"/>
          <w:lang w:eastAsia="ru-RU"/>
        </w:rPr>
        <w:t xml:space="preserve">оси колесной пары </w:t>
      </w:r>
      <w:r w:rsidRPr="009A318D">
        <w:rPr>
          <w:rFonts w:ascii="Times New Roman" w:eastAsia="Times New Roman" w:hAnsi="Times New Roman" w:cs="Times New Roman"/>
          <w:sz w:val="28"/>
          <w:szCs w:val="28"/>
          <w:lang w:eastAsia="ru-RU"/>
        </w:rPr>
        <w:t>с учетом</w:t>
      </w:r>
      <w:r w:rsidR="00A4495A" w:rsidRPr="009A318D">
        <w:rPr>
          <w:rFonts w:ascii="Times New Roman" w:eastAsia="Times New Roman" w:hAnsi="Times New Roman" w:cs="Times New Roman"/>
          <w:sz w:val="28"/>
          <w:szCs w:val="28"/>
          <w:lang w:eastAsia="ru-RU"/>
        </w:rPr>
        <w:t xml:space="preserve"> неполно</w:t>
      </w:r>
      <w:r w:rsidRPr="009A318D">
        <w:rPr>
          <w:rFonts w:ascii="Times New Roman" w:eastAsia="Times New Roman" w:hAnsi="Times New Roman" w:cs="Times New Roman"/>
          <w:sz w:val="28"/>
          <w:szCs w:val="28"/>
          <w:lang w:eastAsia="ru-RU"/>
        </w:rPr>
        <w:t>го</w:t>
      </w:r>
      <w:r w:rsidR="00A4495A" w:rsidRPr="009A318D">
        <w:rPr>
          <w:rFonts w:ascii="Times New Roman" w:eastAsia="Times New Roman" w:hAnsi="Times New Roman" w:cs="Times New Roman"/>
          <w:sz w:val="28"/>
          <w:szCs w:val="28"/>
          <w:lang w:eastAsia="ru-RU"/>
        </w:rPr>
        <w:t xml:space="preserve"> использовани</w:t>
      </w:r>
      <w:r w:rsidRPr="009A318D">
        <w:rPr>
          <w:rFonts w:ascii="Times New Roman" w:eastAsia="Times New Roman" w:hAnsi="Times New Roman" w:cs="Times New Roman"/>
          <w:sz w:val="28"/>
          <w:szCs w:val="28"/>
          <w:lang w:eastAsia="ru-RU"/>
        </w:rPr>
        <w:t>я</w:t>
      </w:r>
      <w:r w:rsidR="00A4495A" w:rsidRPr="009A318D">
        <w:rPr>
          <w:rFonts w:ascii="Times New Roman" w:eastAsia="Times New Roman" w:hAnsi="Times New Roman" w:cs="Times New Roman"/>
          <w:sz w:val="28"/>
          <w:szCs w:val="28"/>
          <w:lang w:eastAsia="ru-RU"/>
        </w:rPr>
        <w:t xml:space="preserve"> грузоподъемности при эксплуатации </w:t>
      </w:r>
      <w:r w:rsidRPr="009A318D">
        <w:rPr>
          <w:rFonts w:ascii="Times New Roman" w:eastAsia="Times New Roman" w:hAnsi="Times New Roman" w:cs="Times New Roman"/>
          <w:sz w:val="28"/>
          <w:szCs w:val="28"/>
          <w:lang w:eastAsia="ru-RU"/>
        </w:rPr>
        <w:t>подвижного состава</w:t>
      </w:r>
      <w:r w:rsidR="00A4495A" w:rsidRPr="009A318D">
        <w:rPr>
          <w:rFonts w:ascii="Times New Roman" w:eastAsia="Times New Roman" w:hAnsi="Times New Roman" w:cs="Times New Roman"/>
          <w:sz w:val="28"/>
          <w:szCs w:val="28"/>
          <w:lang w:eastAsia="ru-RU"/>
        </w:rPr>
        <w:t>.</w:t>
      </w:r>
    </w:p>
    <w:p w:rsidR="00A4495A" w:rsidRPr="009A318D" w:rsidRDefault="008B1148"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Колебания</w:t>
      </w:r>
      <w:r w:rsidR="00EF1A21" w:rsidRPr="009A318D">
        <w:rPr>
          <w:rFonts w:ascii="Times New Roman" w:eastAsia="Times New Roman" w:hAnsi="Times New Roman" w:cs="Times New Roman"/>
          <w:sz w:val="28"/>
          <w:szCs w:val="28"/>
          <w:lang w:eastAsia="ru-RU"/>
        </w:rPr>
        <w:t xml:space="preserve"> под</w:t>
      </w:r>
      <w:r w:rsidR="00A4495A" w:rsidRPr="009A318D">
        <w:rPr>
          <w:rFonts w:ascii="Times New Roman" w:eastAsia="Times New Roman" w:hAnsi="Times New Roman" w:cs="Times New Roman"/>
          <w:sz w:val="28"/>
          <w:szCs w:val="28"/>
          <w:lang w:eastAsia="ru-RU"/>
        </w:rPr>
        <w:t xml:space="preserve">рессоренных </w:t>
      </w:r>
      <w:r w:rsidR="00EF1A21" w:rsidRPr="009A318D">
        <w:rPr>
          <w:rFonts w:ascii="Times New Roman" w:eastAsia="Times New Roman" w:hAnsi="Times New Roman" w:cs="Times New Roman"/>
          <w:sz w:val="28"/>
          <w:szCs w:val="28"/>
          <w:lang w:eastAsia="ru-RU"/>
        </w:rPr>
        <w:t xml:space="preserve">масс </w:t>
      </w:r>
      <w:r w:rsidR="00A4495A" w:rsidRPr="009A318D">
        <w:rPr>
          <w:rFonts w:ascii="Times New Roman" w:eastAsia="Times New Roman" w:hAnsi="Times New Roman" w:cs="Times New Roman"/>
          <w:sz w:val="28"/>
          <w:szCs w:val="28"/>
          <w:lang w:eastAsia="ru-RU"/>
        </w:rPr>
        <w:t>колес</w:t>
      </w:r>
      <w:r w:rsidR="00EF1A21" w:rsidRPr="009A318D">
        <w:rPr>
          <w:rFonts w:ascii="Times New Roman" w:eastAsia="Times New Roman" w:hAnsi="Times New Roman" w:cs="Times New Roman"/>
          <w:sz w:val="28"/>
          <w:szCs w:val="28"/>
          <w:lang w:eastAsia="ru-RU"/>
        </w:rPr>
        <w:t>а</w:t>
      </w:r>
      <w:r w:rsidRPr="009A318D">
        <w:rPr>
          <w:rFonts w:ascii="Times New Roman" w:eastAsia="Times New Roman" w:hAnsi="Times New Roman" w:cs="Times New Roman"/>
          <w:sz w:val="28"/>
          <w:szCs w:val="28"/>
          <w:lang w:eastAsia="ru-RU"/>
        </w:rPr>
        <w:t xml:space="preserve"> </w:t>
      </w:r>
      <w:r w:rsidR="00EF1A21" w:rsidRPr="009A318D">
        <w:rPr>
          <w:rFonts w:ascii="Times New Roman" w:eastAsia="Times New Roman" w:hAnsi="Times New Roman" w:cs="Times New Roman"/>
          <w:sz w:val="28"/>
          <w:szCs w:val="28"/>
          <w:lang w:eastAsia="ru-RU"/>
        </w:rPr>
        <w:t xml:space="preserve">во время траектории движения вагона </w:t>
      </w:r>
      <w:r w:rsidRPr="009A318D">
        <w:rPr>
          <w:rFonts w:ascii="Times New Roman" w:eastAsia="Times New Roman" w:hAnsi="Times New Roman" w:cs="Times New Roman"/>
          <w:sz w:val="28"/>
          <w:szCs w:val="28"/>
          <w:lang w:eastAsia="ru-RU"/>
        </w:rPr>
        <w:t xml:space="preserve">создают </w:t>
      </w:r>
      <w:r w:rsidRPr="009A318D">
        <w:rPr>
          <w:rFonts w:ascii="Times New Roman" w:eastAsia="Times New Roman" w:hAnsi="Times New Roman" w:cs="Times New Roman"/>
          <w:bCs/>
          <w:sz w:val="28"/>
          <w:szCs w:val="28"/>
          <w:lang w:eastAsia="ru-RU"/>
        </w:rPr>
        <w:t>вертикальную динамическую нагрузку</w:t>
      </w:r>
      <w:r w:rsidR="00A4495A" w:rsidRPr="009A318D">
        <w:rPr>
          <w:rFonts w:ascii="Times New Roman" w:eastAsia="Times New Roman" w:hAnsi="Times New Roman" w:cs="Times New Roman"/>
          <w:sz w:val="28"/>
          <w:szCs w:val="28"/>
          <w:lang w:eastAsia="ru-RU"/>
        </w:rPr>
        <w:t>, определяе</w:t>
      </w:r>
      <w:r w:rsidR="0069486D" w:rsidRPr="009A318D">
        <w:rPr>
          <w:rFonts w:ascii="Times New Roman" w:eastAsia="Times New Roman" w:hAnsi="Times New Roman" w:cs="Times New Roman"/>
          <w:sz w:val="28"/>
          <w:szCs w:val="28"/>
          <w:lang w:eastAsia="ru-RU"/>
        </w:rPr>
        <w:t>м</w:t>
      </w:r>
      <w:r w:rsidRPr="009A318D">
        <w:rPr>
          <w:rFonts w:ascii="Times New Roman" w:eastAsia="Times New Roman" w:hAnsi="Times New Roman" w:cs="Times New Roman"/>
          <w:sz w:val="28"/>
          <w:szCs w:val="28"/>
          <w:lang w:eastAsia="ru-RU"/>
        </w:rPr>
        <w:t>ую по равенству:</w:t>
      </w:r>
      <w:r w:rsidR="00A4495A" w:rsidRPr="009A318D">
        <w:rPr>
          <w:rFonts w:ascii="Times New Roman" w:eastAsia="Times New Roman" w:hAnsi="Times New Roman" w:cs="Times New Roman"/>
          <w:sz w:val="28"/>
          <w:szCs w:val="28"/>
          <w:lang w:eastAsia="ru-RU"/>
        </w:rPr>
        <w:t xml:space="preserve"> </w:t>
      </w:r>
    </w:p>
    <w:p w:rsidR="0068035A" w:rsidRPr="009A318D" w:rsidRDefault="00AD54A4" w:rsidP="008B1148">
      <w:pPr>
        <w:shd w:val="clear" w:color="auto" w:fill="FFFFFF"/>
        <w:spacing w:after="0" w:line="240" w:lineRule="auto"/>
        <w:ind w:firstLine="709"/>
        <w:jc w:val="right"/>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P</m:t>
            </m:r>
          </m:e>
          <m:sub>
            <m:r>
              <w:rPr>
                <w:rFonts w:ascii="Cambria Math" w:eastAsia="Times New Roman" w:hAnsi="Cambria Math" w:cs="Times New Roman"/>
                <w:sz w:val="28"/>
                <w:szCs w:val="28"/>
                <w:lang w:eastAsia="ru-RU"/>
              </w:rPr>
              <m:t>д</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en-US" w:eastAsia="ru-RU"/>
              </w:rPr>
              <m:t>P</m:t>
            </m:r>
          </m:e>
          <m:sub>
            <m:r>
              <w:rPr>
                <w:rFonts w:ascii="Cambria Math" w:eastAsia="Times New Roman" w:hAnsi="Cambria Math" w:cs="Times New Roman"/>
                <w:sz w:val="28"/>
                <w:szCs w:val="28"/>
                <w:lang w:eastAsia="ru-RU"/>
              </w:rPr>
              <m:t>ст</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en-US" w:eastAsia="ru-RU"/>
              </w:rPr>
              <m:t>k</m:t>
            </m:r>
          </m:e>
          <m:sub>
            <m:r>
              <w:rPr>
                <w:rFonts w:ascii="Cambria Math" w:eastAsia="Times New Roman" w:hAnsi="Cambria Math" w:cs="Times New Roman"/>
                <w:sz w:val="28"/>
                <w:szCs w:val="28"/>
                <w:lang w:eastAsia="ru-RU"/>
              </w:rPr>
              <m:t>д</m:t>
            </m:r>
          </m:sub>
        </m:sSub>
      </m:oMath>
      <w:r w:rsidR="0068035A" w:rsidRPr="009A318D">
        <w:rPr>
          <w:rFonts w:ascii="Times New Roman" w:eastAsia="Times New Roman" w:hAnsi="Times New Roman" w:cs="Times New Roman"/>
          <w:sz w:val="28"/>
          <w:szCs w:val="28"/>
          <w:lang w:val="kk-KZ" w:eastAsia="ru-RU"/>
        </w:rPr>
        <w:t xml:space="preserve">                                                        </w:t>
      </w:r>
      <w:r w:rsidR="0068035A" w:rsidRPr="009A318D">
        <w:rPr>
          <w:rFonts w:ascii="Times New Roman" w:eastAsia="Times New Roman" w:hAnsi="Times New Roman" w:cs="Times New Roman"/>
          <w:sz w:val="28"/>
          <w:szCs w:val="28"/>
          <w:lang w:eastAsia="ru-RU"/>
        </w:rPr>
        <w:t>(2</w:t>
      </w:r>
      <w:r w:rsidR="0069486D" w:rsidRPr="009A318D">
        <w:rPr>
          <w:rFonts w:ascii="Times New Roman" w:eastAsia="Times New Roman" w:hAnsi="Times New Roman" w:cs="Times New Roman"/>
          <w:sz w:val="28"/>
          <w:szCs w:val="28"/>
          <w:lang w:eastAsia="ru-RU"/>
        </w:rPr>
        <w:t>.2</w:t>
      </w:r>
      <w:r w:rsidR="0068035A" w:rsidRPr="009A318D">
        <w:rPr>
          <w:rFonts w:ascii="Times New Roman" w:eastAsia="Times New Roman" w:hAnsi="Times New Roman" w:cs="Times New Roman"/>
          <w:sz w:val="28"/>
          <w:szCs w:val="28"/>
          <w:lang w:eastAsia="ru-RU"/>
        </w:rPr>
        <w:t>)</w:t>
      </w:r>
    </w:p>
    <w:p w:rsidR="00A4495A" w:rsidRPr="009A318D" w:rsidRDefault="0029750B"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К</w:t>
      </w:r>
      <w:r w:rsidR="00A4495A" w:rsidRPr="009A318D">
        <w:rPr>
          <w:rFonts w:ascii="Times New Roman" w:eastAsia="Times New Roman" w:hAnsi="Times New Roman" w:cs="Times New Roman"/>
          <w:sz w:val="28"/>
          <w:szCs w:val="28"/>
          <w:lang w:eastAsia="ru-RU"/>
        </w:rPr>
        <w:t>оэффициент вертикальной динамики</w:t>
      </w:r>
      <w:r w:rsidRPr="009A318D">
        <w:rPr>
          <w:rFonts w:ascii="Times New Roman" w:eastAsia="Times New Roman" w:hAnsi="Times New Roman" w:cs="Times New Roman"/>
          <w:i/>
          <w:sz w:val="28"/>
          <w:szCs w:val="28"/>
          <w:lang w:eastAsia="ru-RU"/>
        </w:rPr>
        <w:t xml:space="preserve"> k</w:t>
      </w:r>
      <w:r w:rsidRPr="009A318D">
        <w:rPr>
          <w:rFonts w:ascii="Times New Roman" w:eastAsia="Times New Roman" w:hAnsi="Times New Roman" w:cs="Times New Roman"/>
          <w:i/>
          <w:sz w:val="28"/>
          <w:szCs w:val="28"/>
          <w:vertAlign w:val="subscript"/>
          <w:lang w:eastAsia="ru-RU"/>
        </w:rPr>
        <w:t>д</w:t>
      </w:r>
      <w:r w:rsidRPr="009A318D">
        <w:rPr>
          <w:rFonts w:ascii="Times New Roman" w:eastAsia="Times New Roman" w:hAnsi="Times New Roman" w:cs="Times New Roman"/>
          <w:sz w:val="28"/>
          <w:szCs w:val="28"/>
          <w:lang w:eastAsia="ru-RU"/>
        </w:rPr>
        <w:t> находим по равенству:</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65"/>
        <w:gridCol w:w="1809"/>
      </w:tblGrid>
      <w:tr w:rsidR="009A318D" w:rsidRPr="009A318D" w:rsidTr="007B4BAE">
        <w:trPr>
          <w:trHeight w:val="735"/>
        </w:trPr>
        <w:tc>
          <w:tcPr>
            <w:tcW w:w="7965" w:type="dxa"/>
          </w:tcPr>
          <w:p w:rsidR="00A4495A" w:rsidRPr="009A318D" w:rsidRDefault="00AD54A4" w:rsidP="008B1148">
            <w:pPr>
              <w:shd w:val="clear" w:color="auto" w:fill="FFFFFF"/>
              <w:ind w:firstLine="709"/>
              <w:jc w:val="center"/>
              <w:rPr>
                <w:rFonts w:ascii="Times New Roman" w:eastAsia="Times New Roman" w:hAnsi="Times New Roman" w:cs="Times New Roman"/>
                <w:sz w:val="28"/>
                <w:szCs w:val="28"/>
                <w:lang w:val="kk-KZ" w:eastAsia="ru-RU"/>
              </w:rPr>
            </w:pPr>
            <m:oMathPara>
              <m:oMathParaPr>
                <m:jc m:val="center"/>
              </m:oMathParaP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en-US" w:eastAsia="ru-RU"/>
                      </w:rPr>
                      <m:t>k</m:t>
                    </m:r>
                  </m:e>
                  <m:sub>
                    <m:r>
                      <w:rPr>
                        <w:rFonts w:ascii="Cambria Math" w:eastAsia="Times New Roman" w:hAnsi="Cambria Math" w:cs="Times New Roman"/>
                        <w:sz w:val="28"/>
                        <w:szCs w:val="28"/>
                        <w:lang w:eastAsia="ru-RU"/>
                      </w:rPr>
                      <m:t>д</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m:rPr>
                        <m:sty m:val="p"/>
                      </m:rPr>
                      <w:rPr>
                        <w:rFonts w:ascii="Cambria Math" w:eastAsia="Times New Roman" w:hAnsi="Cambria Math" w:cs="Times New Roman"/>
                        <w:sz w:val="28"/>
                        <w:szCs w:val="28"/>
                        <w:lang w:val="en-US" w:eastAsia="ru-RU"/>
                      </w:rPr>
                      <w:sym w:font="Symbol" w:char="F06C"/>
                    </m:r>
                  </m:e>
                  <m:sub>
                    <m:r>
                      <w:rPr>
                        <w:rFonts w:ascii="Cambria Math" w:eastAsia="Times New Roman" w:hAnsi="Cambria Math" w:cs="Times New Roman"/>
                        <w:sz w:val="28"/>
                        <w:szCs w:val="28"/>
                        <w:lang w:eastAsia="ru-RU"/>
                      </w:rPr>
                      <m:t>в</m:t>
                    </m:r>
                  </m:sub>
                </m:sSub>
                <m:r>
                  <w:rPr>
                    <w:rFonts w:ascii="Cambria Math" w:eastAsia="Times New Roman" w:hAnsi="Cambria Math" w:cs="Times New Roman"/>
                    <w:sz w:val="28"/>
                    <w:szCs w:val="28"/>
                    <w:lang w:eastAsia="ru-RU"/>
                  </w:rPr>
                  <m:t>∙</m:t>
                </m:r>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val="kk-KZ" w:eastAsia="ru-RU"/>
                      </w:rPr>
                      <m:t>А+</m:t>
                    </m:r>
                    <m:f>
                      <m:fPr>
                        <m:ctrlPr>
                          <w:rPr>
                            <w:rFonts w:ascii="Cambria Math" w:eastAsia="Times New Roman" w:hAnsi="Cambria Math" w:cs="Times New Roman"/>
                            <w:i/>
                            <w:sz w:val="28"/>
                            <w:szCs w:val="28"/>
                            <w:lang w:val="kk-KZ" w:eastAsia="ru-RU"/>
                          </w:rPr>
                        </m:ctrlPr>
                      </m:fPr>
                      <m:num>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en-US" w:eastAsia="ru-RU"/>
                              </w:rPr>
                              <m:t>B</m:t>
                            </m:r>
                          </m:e>
                          <m:sub>
                            <m:r>
                              <w:rPr>
                                <w:rFonts w:ascii="Cambria Math" w:eastAsia="Times New Roman" w:hAnsi="Cambria Math" w:cs="Times New Roman"/>
                                <w:sz w:val="28"/>
                                <w:szCs w:val="28"/>
                                <w:lang w:val="kk-KZ" w:eastAsia="ru-RU"/>
                              </w:rPr>
                              <m:t>v</m:t>
                            </m:r>
                          </m:sub>
                        </m:sSub>
                      </m:num>
                      <m:den>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f</m:t>
                            </m:r>
                          </m:e>
                          <m:sub>
                            <m:r>
                              <w:rPr>
                                <w:rFonts w:ascii="Cambria Math" w:eastAsia="Times New Roman" w:hAnsi="Cambria Math" w:cs="Times New Roman"/>
                                <w:sz w:val="28"/>
                                <w:szCs w:val="28"/>
                                <w:lang w:eastAsia="ru-RU"/>
                              </w:rPr>
                              <m:t>ст</m:t>
                            </m:r>
                          </m:sub>
                        </m:sSub>
                      </m:den>
                    </m:f>
                    <m:ctrlPr>
                      <w:rPr>
                        <w:rFonts w:ascii="Cambria Math" w:eastAsia="Times New Roman" w:hAnsi="Cambria Math" w:cs="Times New Roman"/>
                        <w:i/>
                        <w:sz w:val="28"/>
                        <w:szCs w:val="28"/>
                        <w:lang w:val="kk-KZ" w:eastAsia="ru-RU"/>
                      </w:rPr>
                    </m:ctrlPr>
                  </m:e>
                </m:d>
                <m:r>
                  <w:rPr>
                    <w:rFonts w:ascii="Cambria Math" w:eastAsia="Times New Roman" w:hAnsi="Cambria Math" w:cs="Times New Roman"/>
                    <w:sz w:val="28"/>
                    <w:szCs w:val="28"/>
                    <w:lang w:val="kk-KZ" w:eastAsia="ru-RU"/>
                  </w:rPr>
                  <m:t>;</m:t>
                </m:r>
              </m:oMath>
            </m:oMathPara>
          </w:p>
        </w:tc>
        <w:tc>
          <w:tcPr>
            <w:tcW w:w="1809" w:type="dxa"/>
          </w:tcPr>
          <w:p w:rsidR="00A4495A" w:rsidRPr="009A318D" w:rsidRDefault="00447C3A" w:rsidP="00B77835">
            <w:pPr>
              <w:ind w:right="-102" w:firstLine="709"/>
              <w:jc w:val="right"/>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 xml:space="preserve">            </w:t>
            </w:r>
            <w:r w:rsidR="007B4BAE" w:rsidRPr="009A318D">
              <w:rPr>
                <w:rFonts w:ascii="Times New Roman" w:eastAsia="Times New Roman" w:hAnsi="Times New Roman" w:cs="Times New Roman"/>
                <w:sz w:val="28"/>
                <w:szCs w:val="28"/>
                <w:lang w:eastAsia="ru-RU"/>
              </w:rPr>
              <w:t xml:space="preserve">   </w:t>
            </w:r>
            <w:r w:rsidRPr="009A318D">
              <w:rPr>
                <w:rFonts w:ascii="Times New Roman" w:eastAsia="Times New Roman" w:hAnsi="Times New Roman" w:cs="Times New Roman"/>
                <w:sz w:val="28"/>
                <w:szCs w:val="28"/>
                <w:lang w:eastAsia="ru-RU"/>
              </w:rPr>
              <w:t>(</w:t>
            </w:r>
            <w:r w:rsidR="0069486D" w:rsidRPr="009A318D">
              <w:rPr>
                <w:rFonts w:ascii="Times New Roman" w:eastAsia="Times New Roman" w:hAnsi="Times New Roman" w:cs="Times New Roman"/>
                <w:sz w:val="28"/>
                <w:szCs w:val="28"/>
                <w:lang w:eastAsia="ru-RU"/>
              </w:rPr>
              <w:t>2.</w:t>
            </w:r>
            <w:r w:rsidRPr="009A318D">
              <w:rPr>
                <w:rFonts w:ascii="Times New Roman" w:eastAsia="Times New Roman" w:hAnsi="Times New Roman" w:cs="Times New Roman"/>
                <w:sz w:val="28"/>
                <w:szCs w:val="28"/>
                <w:lang w:eastAsia="ru-RU"/>
              </w:rPr>
              <w:t>3)</w:t>
            </w:r>
          </w:p>
        </w:tc>
      </w:tr>
    </w:tbl>
    <w:p w:rsidR="00A4495A" w:rsidRPr="009A318D" w:rsidRDefault="00A4495A"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 xml:space="preserve">здесь </w:t>
      </w:r>
      <w:r w:rsidRPr="009A318D">
        <w:rPr>
          <w:rFonts w:ascii="Times New Roman" w:eastAsia="Times New Roman" w:hAnsi="Times New Roman" w:cs="Times New Roman"/>
          <w:i/>
          <w:sz w:val="28"/>
          <w:szCs w:val="28"/>
          <w:lang w:eastAsia="ru-RU"/>
        </w:rPr>
        <w:t>λ</w:t>
      </w:r>
      <w:r w:rsidRPr="009A318D">
        <w:rPr>
          <w:rFonts w:ascii="Times New Roman" w:eastAsia="Times New Roman" w:hAnsi="Times New Roman" w:cs="Times New Roman"/>
          <w:i/>
          <w:sz w:val="28"/>
          <w:szCs w:val="28"/>
          <w:vertAlign w:val="subscript"/>
          <w:lang w:eastAsia="ru-RU"/>
        </w:rPr>
        <w:t>в</w:t>
      </w:r>
      <w:r w:rsidR="00DC16E1" w:rsidRPr="009A318D">
        <w:rPr>
          <w:rFonts w:ascii="Times New Roman" w:eastAsia="Times New Roman" w:hAnsi="Times New Roman" w:cs="Times New Roman"/>
          <w:sz w:val="28"/>
          <w:szCs w:val="28"/>
          <w:lang w:eastAsia="ru-RU"/>
        </w:rPr>
        <w:t xml:space="preserve"> = </w:t>
      </w:r>
      <w:r w:rsidRPr="009A318D">
        <w:rPr>
          <w:rFonts w:ascii="Times New Roman" w:eastAsia="Times New Roman" w:hAnsi="Times New Roman" w:cs="Times New Roman"/>
          <w:sz w:val="28"/>
          <w:szCs w:val="28"/>
          <w:lang w:eastAsia="ru-RU"/>
        </w:rPr>
        <w:t xml:space="preserve">1,0 – </w:t>
      </w:r>
      <w:r w:rsidR="0029750B" w:rsidRPr="009A318D">
        <w:rPr>
          <w:rFonts w:ascii="Times New Roman" w:eastAsia="Times New Roman" w:hAnsi="Times New Roman" w:cs="Times New Roman"/>
          <w:sz w:val="28"/>
          <w:szCs w:val="28"/>
          <w:lang w:eastAsia="ru-RU"/>
        </w:rPr>
        <w:t>коэффициент</w:t>
      </w:r>
      <w:r w:rsidRPr="009A318D">
        <w:rPr>
          <w:rFonts w:ascii="Times New Roman" w:eastAsia="Times New Roman" w:hAnsi="Times New Roman" w:cs="Times New Roman"/>
          <w:sz w:val="28"/>
          <w:szCs w:val="28"/>
          <w:lang w:eastAsia="ru-RU"/>
        </w:rPr>
        <w:t xml:space="preserve"> осности тележки;</w:t>
      </w:r>
    </w:p>
    <w:p w:rsidR="00A4495A" w:rsidRPr="009A318D" w:rsidRDefault="00A4495A"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 xml:space="preserve">          </w:t>
      </w:r>
      <w:r w:rsidRPr="009A318D">
        <w:rPr>
          <w:rFonts w:ascii="Times New Roman" w:eastAsia="Times New Roman" w:hAnsi="Times New Roman" w:cs="Times New Roman"/>
          <w:i/>
          <w:sz w:val="28"/>
          <w:szCs w:val="28"/>
          <w:lang w:eastAsia="ru-RU"/>
        </w:rPr>
        <w:t>А</w:t>
      </w:r>
      <w:r w:rsidRPr="009A318D">
        <w:rPr>
          <w:rFonts w:ascii="Times New Roman" w:eastAsia="Times New Roman" w:hAnsi="Times New Roman" w:cs="Times New Roman"/>
          <w:sz w:val="28"/>
          <w:szCs w:val="28"/>
          <w:lang w:eastAsia="ru-RU"/>
        </w:rPr>
        <w:t>=8,125 – величина</w:t>
      </w:r>
      <w:r w:rsidR="0029750B" w:rsidRPr="009A318D">
        <w:rPr>
          <w:rFonts w:ascii="Times New Roman" w:eastAsia="Times New Roman" w:hAnsi="Times New Roman" w:cs="Times New Roman"/>
          <w:sz w:val="28"/>
          <w:szCs w:val="28"/>
          <w:lang w:eastAsia="ru-RU"/>
        </w:rPr>
        <w:t xml:space="preserve"> определения</w:t>
      </w:r>
      <w:r w:rsidRPr="009A318D">
        <w:rPr>
          <w:rFonts w:ascii="Times New Roman" w:eastAsia="Times New Roman" w:hAnsi="Times New Roman" w:cs="Times New Roman"/>
          <w:sz w:val="28"/>
          <w:szCs w:val="28"/>
          <w:lang w:eastAsia="ru-RU"/>
        </w:rPr>
        <w:t xml:space="preserve"> гибкости </w:t>
      </w:r>
      <w:r w:rsidR="008B1148" w:rsidRPr="009A318D">
        <w:rPr>
          <w:rFonts w:ascii="Times New Roman" w:eastAsia="Times New Roman" w:hAnsi="Times New Roman" w:cs="Times New Roman"/>
          <w:sz w:val="28"/>
          <w:szCs w:val="28"/>
          <w:lang w:eastAsia="ru-RU"/>
        </w:rPr>
        <w:t>рессорного подвешивания вагона;</w:t>
      </w:r>
      <w:r w:rsidRPr="009A318D">
        <w:rPr>
          <w:rFonts w:ascii="Times New Roman" w:eastAsia="Times New Roman" w:hAnsi="Times New Roman" w:cs="Times New Roman"/>
          <w:sz w:val="28"/>
          <w:szCs w:val="28"/>
          <w:lang w:eastAsia="ru-RU"/>
        </w:rPr>
        <w:t xml:space="preserve"> </w:t>
      </w:r>
      <w:r w:rsidRPr="009A318D">
        <w:rPr>
          <w:rFonts w:ascii="Times New Roman" w:eastAsia="Times New Roman" w:hAnsi="Times New Roman" w:cs="Times New Roman"/>
          <w:i/>
          <w:sz w:val="28"/>
          <w:szCs w:val="28"/>
          <w:lang w:eastAsia="ru-RU"/>
        </w:rPr>
        <w:t>В</w:t>
      </w:r>
      <w:r w:rsidRPr="009A318D">
        <w:rPr>
          <w:rFonts w:ascii="Times New Roman" w:eastAsia="Times New Roman" w:hAnsi="Times New Roman" w:cs="Times New Roman"/>
          <w:sz w:val="28"/>
          <w:szCs w:val="28"/>
          <w:lang w:eastAsia="ru-RU"/>
        </w:rPr>
        <w:t>=5,94·10</w:t>
      </w:r>
      <w:r w:rsidRPr="009A318D">
        <w:rPr>
          <w:rFonts w:ascii="Times New Roman" w:eastAsia="Times New Roman" w:hAnsi="Times New Roman" w:cs="Times New Roman"/>
          <w:sz w:val="28"/>
          <w:szCs w:val="28"/>
          <w:vertAlign w:val="superscript"/>
          <w:lang w:eastAsia="ru-RU"/>
        </w:rPr>
        <w:t>4</w:t>
      </w:r>
      <w:r w:rsidRPr="009A318D">
        <w:rPr>
          <w:rFonts w:ascii="Times New Roman" w:eastAsia="Times New Roman" w:hAnsi="Times New Roman" w:cs="Times New Roman"/>
          <w:sz w:val="28"/>
          <w:szCs w:val="28"/>
          <w:lang w:eastAsia="ru-RU"/>
        </w:rPr>
        <w:t xml:space="preserve"> – величина</w:t>
      </w:r>
      <w:r w:rsidR="0029750B" w:rsidRPr="009A318D">
        <w:rPr>
          <w:rFonts w:ascii="Times New Roman" w:eastAsia="Times New Roman" w:hAnsi="Times New Roman" w:cs="Times New Roman"/>
          <w:sz w:val="28"/>
          <w:szCs w:val="28"/>
          <w:lang w:eastAsia="ru-RU"/>
        </w:rPr>
        <w:t>, подбираемая по типу</w:t>
      </w:r>
      <w:r w:rsidRPr="009A318D">
        <w:rPr>
          <w:rFonts w:ascii="Times New Roman" w:eastAsia="Times New Roman" w:hAnsi="Times New Roman" w:cs="Times New Roman"/>
          <w:sz w:val="28"/>
          <w:szCs w:val="28"/>
          <w:lang w:eastAsia="ru-RU"/>
        </w:rPr>
        <w:t xml:space="preserve"> вагона;</w:t>
      </w:r>
    </w:p>
    <w:p w:rsidR="00A4495A" w:rsidRPr="009A318D" w:rsidRDefault="00A4495A"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 xml:space="preserve">          </w:t>
      </w:r>
      <w:r w:rsidR="0059048D" w:rsidRPr="009A318D">
        <w:rPr>
          <w:rFonts w:ascii="Times New Roman" w:eastAsia="Times New Roman" w:hAnsi="Times New Roman" w:cs="Times New Roman"/>
          <w:i/>
          <w:iCs/>
          <w:sz w:val="28"/>
          <w:szCs w:val="28"/>
          <w:lang w:eastAsia="ru-RU"/>
        </w:rPr>
        <w:t>f</w:t>
      </w:r>
      <w:r w:rsidR="0059048D" w:rsidRPr="009A318D">
        <w:rPr>
          <w:rFonts w:ascii="Times New Roman" w:eastAsia="Times New Roman" w:hAnsi="Times New Roman" w:cs="Times New Roman"/>
          <w:i/>
          <w:sz w:val="28"/>
          <w:szCs w:val="28"/>
          <w:vertAlign w:val="subscript"/>
          <w:lang w:eastAsia="ru-RU"/>
        </w:rPr>
        <w:t>ст</w:t>
      </w:r>
      <w:r w:rsidR="0059048D" w:rsidRPr="009A318D">
        <w:rPr>
          <w:rFonts w:ascii="Times New Roman" w:eastAsia="Times New Roman" w:hAnsi="Times New Roman" w:cs="Times New Roman"/>
          <w:sz w:val="28"/>
          <w:szCs w:val="28"/>
          <w:lang w:eastAsia="ru-RU"/>
        </w:rPr>
        <w:t> =0,0463– статический прогиб рессорного подвешивания, м</w:t>
      </w:r>
      <w:r w:rsidRPr="009A318D">
        <w:rPr>
          <w:rFonts w:ascii="Times New Roman" w:eastAsia="Times New Roman" w:hAnsi="Times New Roman" w:cs="Times New Roman"/>
          <w:sz w:val="28"/>
          <w:szCs w:val="28"/>
          <w:lang w:eastAsia="ru-RU"/>
        </w:rPr>
        <w:t>;</w:t>
      </w:r>
    </w:p>
    <w:p w:rsidR="00A4495A" w:rsidRPr="009A318D" w:rsidRDefault="0059048D"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i/>
          <w:sz w:val="28"/>
          <w:szCs w:val="28"/>
          <w:lang w:eastAsia="ru-RU"/>
        </w:rPr>
        <w:t xml:space="preserve">         υ</w:t>
      </w:r>
      <w:r w:rsidRPr="009A318D">
        <w:rPr>
          <w:rFonts w:ascii="Times New Roman" w:eastAsia="Times New Roman" w:hAnsi="Times New Roman" w:cs="Times New Roman"/>
          <w:sz w:val="28"/>
          <w:szCs w:val="28"/>
          <w:lang w:eastAsia="ru-RU"/>
        </w:rPr>
        <w:t>=15÷33 – скорость движения вагона, м/с</w:t>
      </w:r>
      <w:r w:rsidR="00A4495A" w:rsidRPr="009A318D">
        <w:rPr>
          <w:rFonts w:ascii="Times New Roman" w:eastAsia="Times New Roman" w:hAnsi="Times New Roman" w:cs="Times New Roman"/>
          <w:sz w:val="28"/>
          <w:szCs w:val="28"/>
          <w:lang w:eastAsia="ru-RU"/>
        </w:rPr>
        <w:t>.</w:t>
      </w:r>
    </w:p>
    <w:p w:rsidR="00A4495A" w:rsidRDefault="00A4495A" w:rsidP="007B4BAE">
      <w:pPr>
        <w:shd w:val="clear" w:color="auto" w:fill="FFFFFF"/>
        <w:spacing w:after="0" w:line="240" w:lineRule="auto"/>
        <w:ind w:firstLine="709"/>
        <w:jc w:val="both"/>
        <w:rPr>
          <w:rFonts w:ascii="Times New Roman" w:hAnsi="Times New Roman" w:cs="Times New Roman"/>
          <w:bCs/>
          <w:kern w:val="24"/>
          <w:sz w:val="28"/>
          <w:szCs w:val="28"/>
          <w:lang w:eastAsia="ru-RU"/>
        </w:rPr>
      </w:pPr>
      <w:r w:rsidRPr="009A318D">
        <w:rPr>
          <w:rFonts w:ascii="Times New Roman" w:eastAsia="Times New Roman" w:hAnsi="Times New Roman" w:cs="Times New Roman"/>
          <w:sz w:val="28"/>
          <w:szCs w:val="28"/>
          <w:lang w:eastAsia="ru-RU"/>
        </w:rPr>
        <w:t xml:space="preserve">В классических методиках </w:t>
      </w:r>
      <w:r w:rsidR="008912B2" w:rsidRPr="009A318D">
        <w:rPr>
          <w:rFonts w:ascii="Times New Roman" w:eastAsia="Times New Roman" w:hAnsi="Times New Roman" w:cs="Times New Roman"/>
          <w:sz w:val="28"/>
          <w:szCs w:val="28"/>
          <w:lang w:eastAsia="ru-RU"/>
        </w:rPr>
        <w:t>прочностного</w:t>
      </w:r>
      <w:r w:rsidRPr="009A318D">
        <w:rPr>
          <w:rFonts w:ascii="Times New Roman" w:eastAsia="Times New Roman" w:hAnsi="Times New Roman" w:cs="Times New Roman"/>
          <w:sz w:val="28"/>
          <w:szCs w:val="28"/>
          <w:lang w:eastAsia="ru-RU"/>
        </w:rPr>
        <w:t xml:space="preserve"> расчета основным </w:t>
      </w:r>
      <w:r w:rsidR="008912B2" w:rsidRPr="009A318D">
        <w:rPr>
          <w:rFonts w:ascii="Times New Roman" w:eastAsia="Times New Roman" w:hAnsi="Times New Roman" w:cs="Times New Roman"/>
          <w:sz w:val="28"/>
          <w:szCs w:val="28"/>
          <w:lang w:eastAsia="ru-RU"/>
        </w:rPr>
        <w:t>минусом</w:t>
      </w:r>
      <w:r w:rsidRPr="009A318D">
        <w:rPr>
          <w:rFonts w:ascii="Times New Roman" w:eastAsia="Times New Roman" w:hAnsi="Times New Roman" w:cs="Times New Roman"/>
          <w:sz w:val="28"/>
          <w:szCs w:val="28"/>
          <w:lang w:eastAsia="ru-RU"/>
        </w:rPr>
        <w:t xml:space="preserve"> </w:t>
      </w:r>
      <w:r w:rsidR="008912B2" w:rsidRPr="009A318D">
        <w:rPr>
          <w:rFonts w:ascii="Times New Roman" w:eastAsia="Times New Roman" w:hAnsi="Times New Roman" w:cs="Times New Roman"/>
          <w:sz w:val="28"/>
          <w:szCs w:val="28"/>
          <w:lang w:eastAsia="ru-RU"/>
        </w:rPr>
        <w:t xml:space="preserve">считается </w:t>
      </w:r>
      <w:r w:rsidRPr="009A318D">
        <w:rPr>
          <w:rFonts w:ascii="Times New Roman" w:eastAsia="Times New Roman" w:hAnsi="Times New Roman" w:cs="Times New Roman"/>
          <w:sz w:val="28"/>
          <w:szCs w:val="28"/>
          <w:lang w:eastAsia="ru-RU"/>
        </w:rPr>
        <w:t>расчет при идеальных условиях</w:t>
      </w:r>
      <w:r w:rsidR="008912B2" w:rsidRPr="009A318D">
        <w:rPr>
          <w:rFonts w:ascii="Times New Roman" w:eastAsia="Times New Roman" w:hAnsi="Times New Roman" w:cs="Times New Roman"/>
          <w:sz w:val="28"/>
          <w:szCs w:val="28"/>
          <w:lang w:eastAsia="ru-RU"/>
        </w:rPr>
        <w:t>,</w:t>
      </w:r>
      <w:r w:rsidRPr="009A318D">
        <w:rPr>
          <w:rFonts w:ascii="Times New Roman" w:eastAsia="Times New Roman" w:hAnsi="Times New Roman" w:cs="Times New Roman"/>
          <w:sz w:val="28"/>
          <w:szCs w:val="28"/>
          <w:lang w:eastAsia="ru-RU"/>
        </w:rPr>
        <w:t xml:space="preserve"> </w:t>
      </w:r>
      <w:r w:rsidR="008912B2" w:rsidRPr="009A318D">
        <w:rPr>
          <w:rFonts w:ascii="Times New Roman" w:eastAsia="Times New Roman" w:hAnsi="Times New Roman" w:cs="Times New Roman"/>
          <w:sz w:val="28"/>
          <w:szCs w:val="28"/>
          <w:lang w:eastAsia="ru-RU"/>
        </w:rPr>
        <w:t xml:space="preserve">в </w:t>
      </w:r>
      <w:r w:rsidRPr="009A318D">
        <w:rPr>
          <w:rFonts w:ascii="Times New Roman" w:eastAsia="Times New Roman" w:hAnsi="Times New Roman" w:cs="Times New Roman"/>
          <w:sz w:val="28"/>
          <w:szCs w:val="28"/>
          <w:lang w:eastAsia="ru-RU"/>
        </w:rPr>
        <w:t>соответств</w:t>
      </w:r>
      <w:r w:rsidR="008912B2" w:rsidRPr="009A318D">
        <w:rPr>
          <w:rFonts w:ascii="Times New Roman" w:eastAsia="Times New Roman" w:hAnsi="Times New Roman" w:cs="Times New Roman"/>
          <w:sz w:val="28"/>
          <w:szCs w:val="28"/>
          <w:lang w:eastAsia="ru-RU"/>
        </w:rPr>
        <w:t>ии</w:t>
      </w:r>
      <w:r w:rsidRPr="009A318D">
        <w:rPr>
          <w:rFonts w:ascii="Times New Roman" w:eastAsia="Times New Roman" w:hAnsi="Times New Roman" w:cs="Times New Roman"/>
          <w:sz w:val="28"/>
          <w:szCs w:val="28"/>
          <w:lang w:eastAsia="ru-RU"/>
        </w:rPr>
        <w:t xml:space="preserve"> </w:t>
      </w:r>
      <w:r w:rsidR="008912B2" w:rsidRPr="009A318D">
        <w:rPr>
          <w:rFonts w:ascii="Times New Roman" w:eastAsia="Times New Roman" w:hAnsi="Times New Roman" w:cs="Times New Roman"/>
          <w:sz w:val="28"/>
          <w:szCs w:val="28"/>
          <w:lang w:eastAsia="ru-RU"/>
        </w:rPr>
        <w:t xml:space="preserve">нормативным стандартам </w:t>
      </w:r>
      <w:r w:rsidRPr="009A318D">
        <w:rPr>
          <w:rFonts w:ascii="Times New Roman" w:eastAsia="Times New Roman" w:hAnsi="Times New Roman" w:cs="Times New Roman"/>
          <w:sz w:val="28"/>
          <w:szCs w:val="28"/>
          <w:lang w:eastAsia="ru-RU"/>
        </w:rPr>
        <w:t xml:space="preserve">изготовителя. В реальных условиях эксплуатации контактные поверхности катания </w:t>
      </w:r>
      <w:r w:rsidR="008912B2" w:rsidRPr="009A318D">
        <w:rPr>
          <w:rFonts w:ascii="Times New Roman" w:eastAsia="Times New Roman" w:hAnsi="Times New Roman" w:cs="Times New Roman"/>
          <w:sz w:val="28"/>
          <w:szCs w:val="28"/>
          <w:lang w:eastAsia="ru-RU"/>
        </w:rPr>
        <w:t>колесных</w:t>
      </w:r>
      <w:r w:rsidRPr="009A318D">
        <w:rPr>
          <w:rFonts w:ascii="Times New Roman" w:eastAsia="Times New Roman" w:hAnsi="Times New Roman" w:cs="Times New Roman"/>
          <w:sz w:val="28"/>
          <w:szCs w:val="28"/>
          <w:lang w:eastAsia="ru-RU"/>
        </w:rPr>
        <w:t xml:space="preserve"> пар интенсивно изнашиваются [</w:t>
      </w:r>
      <w:r w:rsidR="007E3F3C" w:rsidRPr="009A318D">
        <w:rPr>
          <w:rFonts w:ascii="Times New Roman" w:eastAsia="Times New Roman" w:hAnsi="Times New Roman" w:cs="Times New Roman"/>
          <w:sz w:val="28"/>
          <w:szCs w:val="28"/>
          <w:lang w:eastAsia="ru-RU"/>
        </w:rPr>
        <w:t>90-92</w:t>
      </w:r>
      <w:r w:rsidRPr="009A318D">
        <w:rPr>
          <w:rFonts w:ascii="Times New Roman" w:eastAsia="Times New Roman" w:hAnsi="Times New Roman" w:cs="Times New Roman"/>
          <w:sz w:val="28"/>
          <w:szCs w:val="28"/>
          <w:lang w:eastAsia="ru-RU"/>
        </w:rPr>
        <w:t xml:space="preserve">]. Износ вызывает деградацию контактной поверхности по ее структурным параметрам (усталостный износ) и изменение пространственной формы, проектной геометрии и шероховатости поверхности </w:t>
      </w:r>
      <m:oMath>
        <m:rad>
          <m:radPr>
            <m:degHide m:val="1"/>
            <m:ctrlPr>
              <w:rPr>
                <w:rFonts w:ascii="Cambria Math" w:eastAsia="Times New Roman" w:hAnsi="Cambria Math" w:cs="Times New Roman"/>
                <w:i/>
                <w:sz w:val="28"/>
                <w:szCs w:val="28"/>
                <w:lang w:val="en-US" w:eastAsia="ru-RU"/>
              </w:rPr>
            </m:ctrlPr>
          </m:radPr>
          <m:deg/>
          <m:e>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R</m:t>
                </m:r>
              </m:e>
              <m:sub>
                <m:r>
                  <w:rPr>
                    <w:rFonts w:ascii="Cambria Math" w:eastAsia="Times New Roman" w:hAnsi="Cambria Math" w:cs="Times New Roman"/>
                    <w:sz w:val="28"/>
                    <w:szCs w:val="28"/>
                    <w:lang w:val="en-US" w:eastAsia="ru-RU"/>
                  </w:rPr>
                  <m:t>a</m:t>
                </m:r>
              </m:sub>
            </m:sSub>
          </m:e>
        </m:rad>
        <m:r>
          <w:rPr>
            <w:rFonts w:ascii="Cambria Math" w:eastAsia="Times New Roman" w:hAnsi="Cambria Math" w:cs="Times New Roman"/>
            <w:sz w:val="28"/>
            <w:szCs w:val="28"/>
            <w:lang w:eastAsia="ru-RU"/>
          </w:rPr>
          <m:t>≤</m:t>
        </m:r>
        <m:rad>
          <m:radPr>
            <m:degHide m:val="1"/>
            <m:ctrlPr>
              <w:rPr>
                <w:rFonts w:ascii="Cambria Math" w:eastAsia="Times New Roman" w:hAnsi="Cambria Math" w:cs="Times New Roman"/>
                <w:i/>
                <w:sz w:val="28"/>
                <w:szCs w:val="28"/>
                <w:lang w:val="en-US" w:eastAsia="ru-RU"/>
              </w:rPr>
            </m:ctrlPr>
          </m:radPr>
          <m:deg/>
          <m:e>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R</m:t>
                </m:r>
              </m:e>
              <m:sub>
                <m:r>
                  <w:rPr>
                    <w:rFonts w:ascii="Cambria Math" w:eastAsia="Times New Roman" w:hAnsi="Cambria Math" w:cs="Times New Roman"/>
                    <w:sz w:val="28"/>
                    <w:szCs w:val="28"/>
                    <w:lang w:val="en-US" w:eastAsia="ru-RU"/>
                  </w:rPr>
                  <m:t>a</m:t>
                </m:r>
              </m:sub>
            </m:sSub>
            <m:r>
              <w:rPr>
                <w:rFonts w:ascii="Cambria Math" w:eastAsia="Times New Roman" w:hAnsi="Cambria Math" w:cs="Times New Roman"/>
                <w:sz w:val="28"/>
                <w:szCs w:val="28"/>
                <w:lang w:eastAsia="ru-RU"/>
              </w:rPr>
              <m:t>2,5</m:t>
            </m:r>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m:t>
                </m:r>
              </m:e>
            </m:d>
          </m:e>
        </m:rad>
      </m:oMath>
      <w:r w:rsidRPr="009A318D">
        <w:rPr>
          <w:rFonts w:ascii="Times New Roman" w:eastAsia="Times New Roman" w:hAnsi="Times New Roman" w:cs="Times New Roman"/>
          <w:sz w:val="28"/>
          <w:szCs w:val="28"/>
          <w:lang w:eastAsia="ru-RU"/>
        </w:rPr>
        <w:t xml:space="preserve">. Например, вертикальная статическая нагрузка </w:t>
      </w:r>
      <w:r w:rsidRPr="009A318D">
        <w:rPr>
          <w:rFonts w:ascii="Times New Roman" w:eastAsia="Times New Roman" w:hAnsi="Times New Roman" w:cs="Times New Roman"/>
          <w:bCs/>
          <w:i/>
          <w:sz w:val="28"/>
          <w:szCs w:val="28"/>
          <w:lang w:eastAsia="ru-RU"/>
        </w:rPr>
        <w:t>Р</w:t>
      </w:r>
      <w:r w:rsidRPr="009A318D">
        <w:rPr>
          <w:rFonts w:ascii="Times New Roman" w:eastAsia="Times New Roman" w:hAnsi="Times New Roman" w:cs="Times New Roman"/>
          <w:bCs/>
          <w:sz w:val="28"/>
          <w:szCs w:val="28"/>
          <w:vertAlign w:val="subscript"/>
          <w:lang w:eastAsia="ru-RU"/>
        </w:rPr>
        <w:t xml:space="preserve">ст </w:t>
      </w:r>
      <w:r w:rsidRPr="009A318D">
        <w:rPr>
          <w:rFonts w:ascii="Times New Roman" w:eastAsia="Times New Roman" w:hAnsi="Times New Roman" w:cs="Times New Roman"/>
          <w:bCs/>
          <w:sz w:val="28"/>
          <w:szCs w:val="28"/>
          <w:lang w:eastAsia="ru-RU"/>
        </w:rPr>
        <w:t>на колесо будет изменят</w:t>
      </w:r>
      <w:r w:rsidR="008912B2" w:rsidRPr="009A318D">
        <w:rPr>
          <w:rFonts w:ascii="Times New Roman" w:eastAsia="Times New Roman" w:hAnsi="Times New Roman" w:cs="Times New Roman"/>
          <w:bCs/>
          <w:sz w:val="28"/>
          <w:szCs w:val="28"/>
          <w:lang w:eastAsia="ru-RU"/>
        </w:rPr>
        <w:t>ься в</w:t>
      </w:r>
      <w:r w:rsidRPr="009A318D">
        <w:rPr>
          <w:rFonts w:ascii="Times New Roman" w:eastAsia="Times New Roman" w:hAnsi="Times New Roman" w:cs="Times New Roman"/>
          <w:bCs/>
          <w:sz w:val="28"/>
          <w:szCs w:val="28"/>
          <w:lang w:eastAsia="ru-RU"/>
        </w:rPr>
        <w:t>следстви</w:t>
      </w:r>
      <w:r w:rsidR="008912B2" w:rsidRPr="009A318D">
        <w:rPr>
          <w:rFonts w:ascii="Times New Roman" w:eastAsia="Times New Roman" w:hAnsi="Times New Roman" w:cs="Times New Roman"/>
          <w:bCs/>
          <w:sz w:val="28"/>
          <w:szCs w:val="28"/>
          <w:lang w:eastAsia="ru-RU"/>
        </w:rPr>
        <w:t>е</w:t>
      </w:r>
      <w:r w:rsidRPr="009A318D">
        <w:rPr>
          <w:rFonts w:ascii="Times New Roman" w:eastAsia="Times New Roman" w:hAnsi="Times New Roman" w:cs="Times New Roman"/>
          <w:bCs/>
          <w:sz w:val="28"/>
          <w:szCs w:val="28"/>
          <w:lang w:eastAsia="ru-RU"/>
        </w:rPr>
        <w:t xml:space="preserve"> изнашивания поверхности катания и гребня колеса. Изменение </w:t>
      </w:r>
      <w:r w:rsidRPr="009A318D">
        <w:rPr>
          <w:rFonts w:ascii="Times New Roman" w:eastAsia="Times New Roman" w:hAnsi="Times New Roman" w:cs="Times New Roman"/>
          <w:sz w:val="28"/>
          <w:szCs w:val="28"/>
          <w:lang w:eastAsia="ru-RU"/>
        </w:rPr>
        <w:t xml:space="preserve">коэффициента использования грузоподъемности вагона </w:t>
      </w:r>
      <w:r w:rsidRPr="009A318D">
        <w:rPr>
          <w:rFonts w:ascii="Times New Roman" w:eastAsia="Times New Roman" w:hAnsi="Times New Roman" w:cs="Times New Roman"/>
          <w:position w:val="-6"/>
          <w:sz w:val="28"/>
          <w:szCs w:val="28"/>
          <w:lang w:eastAsia="ru-RU"/>
        </w:rPr>
        <w:object w:dxaOrig="220" w:dyaOrig="440">
          <v:shape id="_x0000_i1026" type="#_x0000_t75" style="width:11.25pt;height:21.75pt" o:ole="">
            <v:imagedata r:id="rId43" o:title=""/>
          </v:shape>
          <o:OLEObject Type="Embed" ProgID="Equation.3" ShapeID="_x0000_i1026" DrawAspect="Content" ObjectID="_1709727342" r:id="rId44"/>
        </w:object>
      </w:r>
      <w:r w:rsidRPr="009A318D">
        <w:rPr>
          <w:rFonts w:ascii="Times New Roman" w:eastAsia="Times New Roman" w:hAnsi="Times New Roman" w:cs="Times New Roman"/>
          <w:sz w:val="28"/>
          <w:szCs w:val="28"/>
          <w:lang w:eastAsia="ru-RU"/>
        </w:rPr>
        <w:t xml:space="preserve"> повлияет на амплитуду действия циклических сил в процессе эксплуатации. В результате, полезные тяговые силы, действующие под некоторым отрицательным углом, к площадке износа формируют моменты сил сопротивления. Таким образом, необходимо решить научную задачу по установлению зависимостей статической нагрузки</w:t>
      </w:r>
      <w:r w:rsidRPr="009A318D">
        <w:rPr>
          <w:rFonts w:ascii="Times New Roman" w:eastAsia="Times New Roman" w:hAnsi="Times New Roman" w:cs="Times New Roman"/>
          <w:bCs/>
          <w:i/>
          <w:sz w:val="28"/>
          <w:szCs w:val="28"/>
          <w:lang w:eastAsia="ru-RU"/>
        </w:rPr>
        <w:t xml:space="preserve"> Р</w:t>
      </w:r>
      <w:r w:rsidRPr="009A318D">
        <w:rPr>
          <w:rFonts w:ascii="Times New Roman" w:eastAsia="Times New Roman" w:hAnsi="Times New Roman" w:cs="Times New Roman"/>
          <w:bCs/>
          <w:sz w:val="28"/>
          <w:szCs w:val="28"/>
          <w:vertAlign w:val="subscript"/>
          <w:lang w:eastAsia="ru-RU"/>
        </w:rPr>
        <w:t>ст</w:t>
      </w:r>
      <w:r w:rsidRPr="009A318D">
        <w:rPr>
          <w:rFonts w:ascii="Times New Roman" w:eastAsia="Times New Roman" w:hAnsi="Times New Roman" w:cs="Times New Roman"/>
          <w:sz w:val="28"/>
          <w:szCs w:val="28"/>
          <w:lang w:eastAsia="ru-RU"/>
        </w:rPr>
        <w:t xml:space="preserve"> от коэффициента использования грузоподъемности вагона </w:t>
      </w:r>
      <w:r w:rsidRPr="009A318D">
        <w:rPr>
          <w:rFonts w:ascii="Times New Roman" w:eastAsia="Times New Roman" w:hAnsi="Times New Roman" w:cs="Times New Roman"/>
          <w:position w:val="-6"/>
          <w:sz w:val="28"/>
          <w:szCs w:val="28"/>
          <w:lang w:eastAsia="ru-RU"/>
        </w:rPr>
        <w:object w:dxaOrig="220" w:dyaOrig="440">
          <v:shape id="_x0000_i1027" type="#_x0000_t75" style="width:11.25pt;height:21.75pt" o:ole="">
            <v:imagedata r:id="rId43" o:title=""/>
          </v:shape>
          <o:OLEObject Type="Embed" ProgID="Equation.3" ShapeID="_x0000_i1027" DrawAspect="Content" ObjectID="_1709727343" r:id="rId45"/>
        </w:object>
      </w:r>
      <w:r w:rsidRPr="009A318D">
        <w:rPr>
          <w:rFonts w:ascii="Times New Roman" w:eastAsia="Times New Roman" w:hAnsi="Times New Roman" w:cs="Times New Roman"/>
          <w:sz w:val="28"/>
          <w:szCs w:val="28"/>
          <w:lang w:eastAsia="ru-RU"/>
        </w:rPr>
        <w:t xml:space="preserve">, от массы брутто вагона </w:t>
      </w:r>
      <w:r w:rsidRPr="009A318D">
        <w:rPr>
          <w:rFonts w:ascii="Times New Roman" w:eastAsia="Times New Roman" w:hAnsi="Times New Roman" w:cs="Times New Roman"/>
          <w:i/>
          <w:sz w:val="28"/>
          <w:szCs w:val="28"/>
          <w:lang w:val="en-US" w:eastAsia="ru-RU"/>
        </w:rPr>
        <w:t>m</w:t>
      </w:r>
      <w:r w:rsidRPr="009A318D">
        <w:rPr>
          <w:rFonts w:ascii="Times New Roman" w:eastAsia="Times New Roman" w:hAnsi="Times New Roman" w:cs="Times New Roman"/>
          <w:sz w:val="28"/>
          <w:szCs w:val="28"/>
          <w:vertAlign w:val="subscript"/>
          <w:lang w:eastAsia="ru-RU"/>
        </w:rPr>
        <w:t>бр</w:t>
      </w:r>
      <w:r w:rsidRPr="009A318D">
        <w:rPr>
          <w:rFonts w:ascii="Times New Roman" w:eastAsia="Times New Roman" w:hAnsi="Times New Roman" w:cs="Times New Roman"/>
          <w:sz w:val="28"/>
          <w:szCs w:val="28"/>
          <w:lang w:eastAsia="ru-RU"/>
        </w:rPr>
        <w:t xml:space="preserve">. А также интегрировать классические расчеты к реальным условиям эксплуатации путем учета динамически непостоянных нагрузок. Данная задача решена путем установления зависимостей динамической нагрузки </w:t>
      </w:r>
      <w:r w:rsidRPr="009A318D">
        <w:rPr>
          <w:rFonts w:ascii="Times New Roman" w:eastAsia="Times New Roman" w:hAnsi="Times New Roman" w:cs="Times New Roman"/>
          <w:i/>
          <w:sz w:val="28"/>
          <w:szCs w:val="28"/>
          <w:lang w:eastAsia="ru-RU"/>
        </w:rPr>
        <w:t>Р</w:t>
      </w:r>
      <w:r w:rsidRPr="009A318D">
        <w:rPr>
          <w:rFonts w:ascii="Times New Roman" w:eastAsia="Times New Roman" w:hAnsi="Times New Roman" w:cs="Times New Roman"/>
          <w:sz w:val="28"/>
          <w:szCs w:val="28"/>
          <w:vertAlign w:val="subscript"/>
        </w:rPr>
        <w:t>д</w:t>
      </w:r>
      <w:r w:rsidRPr="009A318D">
        <w:rPr>
          <w:rFonts w:ascii="Times New Roman" w:eastAsia="Times New Roman" w:hAnsi="Times New Roman" w:cs="Times New Roman"/>
          <w:sz w:val="28"/>
          <w:szCs w:val="28"/>
        </w:rPr>
        <w:t xml:space="preserve"> от статической нагрузки вагона </w:t>
      </w:r>
      <w:r w:rsidRPr="009A318D">
        <w:rPr>
          <w:rFonts w:ascii="Times New Roman" w:eastAsia="Times New Roman" w:hAnsi="Times New Roman" w:cs="Times New Roman"/>
          <w:bCs/>
          <w:i/>
          <w:sz w:val="28"/>
          <w:szCs w:val="28"/>
          <w:lang w:eastAsia="ru-RU"/>
        </w:rPr>
        <w:t>Р</w:t>
      </w:r>
      <w:r w:rsidRPr="009A318D">
        <w:rPr>
          <w:rFonts w:ascii="Times New Roman" w:eastAsia="Times New Roman" w:hAnsi="Times New Roman" w:cs="Times New Roman"/>
          <w:bCs/>
          <w:sz w:val="28"/>
          <w:szCs w:val="28"/>
          <w:vertAlign w:val="subscript"/>
          <w:lang w:eastAsia="ru-RU"/>
        </w:rPr>
        <w:t>ст</w:t>
      </w:r>
      <w:r w:rsidRPr="009A318D">
        <w:rPr>
          <w:rFonts w:ascii="Times New Roman" w:eastAsia="Times New Roman" w:hAnsi="Times New Roman" w:cs="Times New Roman"/>
          <w:bCs/>
          <w:sz w:val="28"/>
          <w:szCs w:val="28"/>
          <w:lang w:eastAsia="ru-RU"/>
        </w:rPr>
        <w:t xml:space="preserve"> и </w:t>
      </w:r>
      <w:r w:rsidRPr="009A318D">
        <w:rPr>
          <w:rFonts w:ascii="Times New Roman" w:eastAsia="Times New Roman" w:hAnsi="Times New Roman" w:cs="Times New Roman"/>
          <w:bCs/>
          <w:sz w:val="28"/>
          <w:szCs w:val="28"/>
        </w:rPr>
        <w:t xml:space="preserve">коэффициента вертикальной динамики </w:t>
      </w:r>
      <w:r w:rsidRPr="009A318D">
        <w:rPr>
          <w:rFonts w:ascii="Times New Roman" w:eastAsia="Times New Roman" w:hAnsi="Times New Roman" w:cs="Times New Roman"/>
          <w:i/>
          <w:sz w:val="28"/>
          <w:szCs w:val="28"/>
          <w:lang w:eastAsia="ru-RU"/>
        </w:rPr>
        <w:t>k</w:t>
      </w:r>
      <w:r w:rsidRPr="009A318D">
        <w:rPr>
          <w:rFonts w:ascii="Times New Roman" w:eastAsia="Times New Roman" w:hAnsi="Times New Roman" w:cs="Times New Roman"/>
          <w:i/>
          <w:sz w:val="28"/>
          <w:szCs w:val="28"/>
          <w:vertAlign w:val="subscript"/>
          <w:lang w:eastAsia="ru-RU"/>
        </w:rPr>
        <w:t>д</w:t>
      </w:r>
      <w:r w:rsidRPr="009A318D">
        <w:rPr>
          <w:rFonts w:ascii="Times New Roman" w:eastAsia="Times New Roman" w:hAnsi="Times New Roman" w:cs="Times New Roman"/>
          <w:bCs/>
          <w:sz w:val="28"/>
          <w:szCs w:val="28"/>
        </w:rPr>
        <w:t xml:space="preserve"> от скорости движения вагона </w:t>
      </w:r>
      <w:r w:rsidRPr="009A318D">
        <w:rPr>
          <w:rFonts w:ascii="Times New Roman" w:eastAsia="Times New Roman" w:hAnsi="Times New Roman" w:cs="Times New Roman"/>
          <w:i/>
          <w:sz w:val="28"/>
          <w:szCs w:val="28"/>
          <w:lang w:eastAsia="ru-RU"/>
        </w:rPr>
        <w:t>υ</w:t>
      </w:r>
      <w:r w:rsidRPr="009A318D">
        <w:rPr>
          <w:rFonts w:ascii="Times New Roman" w:eastAsia="Times New Roman" w:hAnsi="Times New Roman" w:cs="Times New Roman"/>
          <w:sz w:val="28"/>
          <w:szCs w:val="28"/>
          <w:lang w:eastAsia="ru-RU"/>
        </w:rPr>
        <w:t>.</w:t>
      </w:r>
      <w:r w:rsidRPr="009A318D">
        <w:rPr>
          <w:rFonts w:ascii="Times New Roman" w:hAnsi="Times New Roman" w:cs="Times New Roman"/>
          <w:bCs/>
          <w:kern w:val="24"/>
          <w:sz w:val="28"/>
          <w:szCs w:val="28"/>
          <w:lang w:eastAsia="ru-RU"/>
        </w:rPr>
        <w:t xml:space="preserve"> Уравнение регрессии исследуемых зависимостей представлены в таблице 2</w:t>
      </w:r>
      <w:r w:rsidR="0069486D" w:rsidRPr="009A318D">
        <w:rPr>
          <w:rFonts w:ascii="Times New Roman" w:hAnsi="Times New Roman" w:cs="Times New Roman"/>
          <w:bCs/>
          <w:kern w:val="24"/>
          <w:sz w:val="28"/>
          <w:szCs w:val="28"/>
          <w:lang w:eastAsia="ru-RU"/>
        </w:rPr>
        <w:t>.1</w:t>
      </w:r>
      <w:r w:rsidRPr="009A318D">
        <w:rPr>
          <w:rFonts w:ascii="Times New Roman" w:hAnsi="Times New Roman" w:cs="Times New Roman"/>
          <w:bCs/>
          <w:kern w:val="24"/>
          <w:sz w:val="28"/>
          <w:szCs w:val="28"/>
          <w:lang w:eastAsia="ru-RU"/>
        </w:rPr>
        <w:t>.</w:t>
      </w:r>
    </w:p>
    <w:p w:rsidR="007C2585" w:rsidRPr="009A318D" w:rsidRDefault="007C2585" w:rsidP="007B4BAE">
      <w:pPr>
        <w:shd w:val="clear" w:color="auto" w:fill="FFFFFF"/>
        <w:spacing w:after="0" w:line="240" w:lineRule="auto"/>
        <w:ind w:firstLine="709"/>
        <w:jc w:val="both"/>
        <w:rPr>
          <w:rFonts w:ascii="Times New Roman" w:hAnsi="Times New Roman" w:cs="Times New Roman"/>
          <w:bCs/>
          <w:kern w:val="24"/>
          <w:sz w:val="28"/>
          <w:szCs w:val="28"/>
          <w:lang w:eastAsia="ru-RU"/>
        </w:rPr>
      </w:pPr>
    </w:p>
    <w:p w:rsidR="008F0AB8" w:rsidRPr="009A318D" w:rsidRDefault="008F0AB8" w:rsidP="008B1148">
      <w:pPr>
        <w:shd w:val="clear" w:color="auto" w:fill="FFFFFF"/>
        <w:spacing w:after="0" w:line="240" w:lineRule="auto"/>
        <w:ind w:firstLine="709"/>
        <w:jc w:val="both"/>
        <w:rPr>
          <w:rFonts w:ascii="Times New Roman" w:hAnsi="Times New Roman" w:cs="Times New Roman"/>
          <w:bCs/>
          <w:kern w:val="24"/>
          <w:sz w:val="28"/>
          <w:szCs w:val="28"/>
          <w:lang w:eastAsia="ru-RU"/>
        </w:rPr>
      </w:pPr>
    </w:p>
    <w:p w:rsidR="00EE0BE9" w:rsidRDefault="00EE0BE9" w:rsidP="008912B2">
      <w:pPr>
        <w:shd w:val="clear" w:color="auto" w:fill="FFFFFF"/>
        <w:spacing w:after="0" w:line="240" w:lineRule="auto"/>
        <w:jc w:val="both"/>
        <w:rPr>
          <w:rFonts w:ascii="Times New Roman" w:hAnsi="Times New Roman" w:cs="Times New Roman"/>
          <w:bCs/>
          <w:kern w:val="24"/>
          <w:sz w:val="28"/>
          <w:szCs w:val="28"/>
          <w:lang w:eastAsia="ru-RU"/>
        </w:rPr>
      </w:pPr>
      <w:r w:rsidRPr="009A318D">
        <w:rPr>
          <w:rFonts w:ascii="Times New Roman" w:hAnsi="Times New Roman" w:cs="Times New Roman"/>
          <w:sz w:val="28"/>
          <w:szCs w:val="28"/>
        </w:rPr>
        <w:lastRenderedPageBreak/>
        <w:t>Таблица 2</w:t>
      </w:r>
      <w:r w:rsidR="00E3445D" w:rsidRPr="009A318D">
        <w:rPr>
          <w:rFonts w:ascii="Times New Roman" w:hAnsi="Times New Roman" w:cs="Times New Roman"/>
          <w:sz w:val="28"/>
          <w:szCs w:val="28"/>
        </w:rPr>
        <w:t>.</w:t>
      </w:r>
      <w:r w:rsidR="0069486D" w:rsidRPr="009A318D">
        <w:rPr>
          <w:rFonts w:ascii="Times New Roman" w:hAnsi="Times New Roman" w:cs="Times New Roman"/>
          <w:sz w:val="28"/>
          <w:szCs w:val="28"/>
        </w:rPr>
        <w:t>1</w:t>
      </w:r>
      <w:r w:rsidRPr="009A318D">
        <w:rPr>
          <w:rFonts w:ascii="Times New Roman" w:hAnsi="Times New Roman" w:cs="Times New Roman"/>
          <w:sz w:val="28"/>
          <w:szCs w:val="28"/>
        </w:rPr>
        <w:t xml:space="preserve"> - </w:t>
      </w:r>
      <w:r w:rsidRPr="009A318D">
        <w:rPr>
          <w:rFonts w:ascii="Times New Roman" w:hAnsi="Times New Roman" w:cs="Times New Roman"/>
          <w:bCs/>
          <w:kern w:val="24"/>
          <w:sz w:val="28"/>
          <w:szCs w:val="28"/>
          <w:lang w:eastAsia="ru-RU"/>
        </w:rPr>
        <w:t>Уравнение регрессии исследуемых зависимостей динамической нагрузки</w:t>
      </w:r>
    </w:p>
    <w:p w:rsidR="007C2585" w:rsidRPr="009A318D" w:rsidRDefault="007C2585" w:rsidP="008912B2">
      <w:pPr>
        <w:shd w:val="clear" w:color="auto" w:fill="FFFFFF"/>
        <w:spacing w:after="0" w:line="240" w:lineRule="auto"/>
        <w:jc w:val="both"/>
        <w:rPr>
          <w:rFonts w:ascii="Times New Roman" w:hAnsi="Times New Roman" w:cs="Times New Roman"/>
          <w:bCs/>
          <w:kern w:val="24"/>
          <w:sz w:val="28"/>
          <w:szCs w:val="28"/>
          <w:lang w:eastAsia="ru-RU"/>
        </w:rPr>
      </w:pPr>
    </w:p>
    <w:tbl>
      <w:tblPr>
        <w:tblW w:w="9747" w:type="dxa"/>
        <w:tblLayout w:type="fixed"/>
        <w:tblCellMar>
          <w:left w:w="0" w:type="dxa"/>
          <w:right w:w="0" w:type="dxa"/>
        </w:tblCellMar>
        <w:tblLook w:val="04A0" w:firstRow="1" w:lastRow="0" w:firstColumn="1" w:lastColumn="0" w:noHBand="0" w:noVBand="1"/>
      </w:tblPr>
      <w:tblGrid>
        <w:gridCol w:w="1738"/>
        <w:gridCol w:w="3473"/>
        <w:gridCol w:w="1560"/>
        <w:gridCol w:w="2976"/>
      </w:tblGrid>
      <w:tr w:rsidR="009A318D" w:rsidRPr="009A318D" w:rsidTr="0069486D">
        <w:trPr>
          <w:trHeight w:val="215"/>
        </w:trPr>
        <w:tc>
          <w:tcPr>
            <w:tcW w:w="1738"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EE0BE9" w:rsidRPr="009A318D" w:rsidRDefault="008912B2" w:rsidP="008912B2">
            <w:pPr>
              <w:spacing w:after="0" w:line="240" w:lineRule="auto"/>
              <w:ind w:firstLine="22"/>
              <w:jc w:val="center"/>
              <w:rPr>
                <w:rFonts w:ascii="Times New Roman" w:eastAsia="Times New Roman" w:hAnsi="Times New Roman" w:cs="Times New Roman"/>
                <w:sz w:val="24"/>
                <w:szCs w:val="24"/>
                <w:lang w:eastAsia="ru-RU"/>
              </w:rPr>
            </w:pPr>
            <w:r w:rsidRPr="009A318D">
              <w:rPr>
                <w:rFonts w:ascii="Times New Roman" w:hAnsi="Times New Roman" w:cs="Times New Roman"/>
                <w:b/>
                <w:bCs/>
                <w:kern w:val="24"/>
                <w:sz w:val="24"/>
                <w:szCs w:val="24"/>
                <w:lang w:eastAsia="ru-RU"/>
              </w:rPr>
              <w:t>Параметры</w:t>
            </w:r>
            <w:r w:rsidR="00EE0BE9" w:rsidRPr="009A318D">
              <w:rPr>
                <w:rFonts w:ascii="Times New Roman" w:hAnsi="Times New Roman" w:cs="Times New Roman"/>
                <w:b/>
                <w:bCs/>
                <w:kern w:val="24"/>
                <w:sz w:val="24"/>
                <w:szCs w:val="24"/>
                <w:lang w:eastAsia="ru-RU"/>
              </w:rPr>
              <w:t xml:space="preserve"> действующей нагрузки</w:t>
            </w:r>
            <w:r w:rsidR="00EE0BE9" w:rsidRPr="009A318D">
              <w:rPr>
                <w:rFonts w:ascii="Times New Roman" w:hAnsi="Times New Roman" w:cs="Times New Roman"/>
                <w:kern w:val="24"/>
                <w:sz w:val="24"/>
                <w:szCs w:val="24"/>
                <w:lang w:eastAsia="ru-RU"/>
              </w:rPr>
              <w:t xml:space="preserve"> </w:t>
            </w:r>
          </w:p>
        </w:tc>
        <w:tc>
          <w:tcPr>
            <w:tcW w:w="3473"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EE0BE9" w:rsidRPr="009A318D" w:rsidRDefault="00EE0BE9" w:rsidP="008912B2">
            <w:pPr>
              <w:spacing w:after="0" w:line="240" w:lineRule="auto"/>
              <w:ind w:firstLine="22"/>
              <w:jc w:val="center"/>
              <w:rPr>
                <w:rFonts w:ascii="Times New Roman" w:eastAsia="Times New Roman" w:hAnsi="Times New Roman" w:cs="Times New Roman"/>
                <w:sz w:val="24"/>
                <w:szCs w:val="24"/>
                <w:lang w:eastAsia="ru-RU"/>
              </w:rPr>
            </w:pPr>
            <w:r w:rsidRPr="009A318D">
              <w:rPr>
                <w:rFonts w:ascii="Times New Roman" w:hAnsi="Times New Roman" w:cs="Times New Roman"/>
                <w:b/>
                <w:bCs/>
                <w:kern w:val="24"/>
                <w:sz w:val="24"/>
                <w:szCs w:val="24"/>
                <w:lang w:eastAsia="ru-RU"/>
              </w:rPr>
              <w:t>Уравнени</w:t>
            </w:r>
            <w:r w:rsidR="008912B2" w:rsidRPr="009A318D">
              <w:rPr>
                <w:rFonts w:ascii="Times New Roman" w:hAnsi="Times New Roman" w:cs="Times New Roman"/>
                <w:b/>
                <w:bCs/>
                <w:kern w:val="24"/>
                <w:sz w:val="24"/>
                <w:szCs w:val="24"/>
                <w:lang w:eastAsia="ru-RU"/>
              </w:rPr>
              <w:t>я</w:t>
            </w:r>
            <w:r w:rsidRPr="009A318D">
              <w:rPr>
                <w:rFonts w:ascii="Times New Roman" w:hAnsi="Times New Roman" w:cs="Times New Roman"/>
                <w:b/>
                <w:bCs/>
                <w:kern w:val="24"/>
                <w:sz w:val="24"/>
                <w:szCs w:val="24"/>
                <w:lang w:eastAsia="ru-RU"/>
              </w:rPr>
              <w:t xml:space="preserve"> регрессии</w:t>
            </w:r>
            <w:r w:rsidRPr="009A318D">
              <w:rPr>
                <w:rFonts w:ascii="Times New Roman" w:hAnsi="Times New Roman" w:cs="Times New Roman"/>
                <w:kern w:val="24"/>
                <w:sz w:val="24"/>
                <w:szCs w:val="24"/>
                <w:lang w:eastAsia="ru-RU"/>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EE0BE9" w:rsidRPr="009A318D" w:rsidRDefault="00EE0BE9" w:rsidP="008912B2">
            <w:pPr>
              <w:spacing w:after="0" w:line="240" w:lineRule="auto"/>
              <w:ind w:firstLine="22"/>
              <w:jc w:val="center"/>
              <w:rPr>
                <w:rFonts w:ascii="Times New Roman" w:hAnsi="Times New Roman" w:cs="Times New Roman"/>
                <w:b/>
                <w:bCs/>
                <w:kern w:val="24"/>
                <w:sz w:val="24"/>
                <w:szCs w:val="24"/>
                <w:lang w:eastAsia="ru-RU"/>
              </w:rPr>
            </w:pPr>
            <w:r w:rsidRPr="009A318D">
              <w:rPr>
                <w:rFonts w:ascii="Times New Roman" w:hAnsi="Times New Roman" w:cs="Times New Roman"/>
                <w:b/>
                <w:bCs/>
                <w:kern w:val="24"/>
                <w:sz w:val="24"/>
                <w:szCs w:val="24"/>
                <w:lang w:eastAsia="ru-RU"/>
              </w:rPr>
              <w:t>Коэффициент корреляции</w:t>
            </w:r>
          </w:p>
        </w:tc>
        <w:tc>
          <w:tcPr>
            <w:tcW w:w="2976"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EE0BE9" w:rsidRPr="009A318D" w:rsidRDefault="00EE0BE9" w:rsidP="008912B2">
            <w:pPr>
              <w:spacing w:after="0" w:line="240" w:lineRule="auto"/>
              <w:ind w:firstLine="22"/>
              <w:jc w:val="center"/>
              <w:rPr>
                <w:rFonts w:ascii="Times New Roman" w:eastAsia="Times New Roman" w:hAnsi="Times New Roman" w:cs="Times New Roman"/>
                <w:sz w:val="24"/>
                <w:szCs w:val="24"/>
                <w:lang w:eastAsia="ru-RU"/>
              </w:rPr>
            </w:pPr>
            <w:r w:rsidRPr="009A318D">
              <w:rPr>
                <w:rFonts w:ascii="Times New Roman" w:hAnsi="Times New Roman" w:cs="Times New Roman"/>
                <w:b/>
                <w:bCs/>
                <w:kern w:val="24"/>
                <w:sz w:val="24"/>
                <w:szCs w:val="24"/>
                <w:lang w:eastAsia="ru-RU"/>
              </w:rPr>
              <w:t>Зависимост</w:t>
            </w:r>
            <w:r w:rsidR="008912B2" w:rsidRPr="009A318D">
              <w:rPr>
                <w:rFonts w:ascii="Times New Roman" w:hAnsi="Times New Roman" w:cs="Times New Roman"/>
                <w:b/>
                <w:bCs/>
                <w:kern w:val="24"/>
                <w:sz w:val="24"/>
                <w:szCs w:val="24"/>
                <w:lang w:eastAsia="ru-RU"/>
              </w:rPr>
              <w:t>и</w:t>
            </w:r>
            <w:r w:rsidRPr="009A318D">
              <w:rPr>
                <w:rFonts w:ascii="Times New Roman" w:hAnsi="Times New Roman" w:cs="Times New Roman"/>
                <w:kern w:val="24"/>
                <w:sz w:val="24"/>
                <w:szCs w:val="24"/>
                <w:lang w:eastAsia="ru-RU"/>
              </w:rPr>
              <w:t xml:space="preserve"> </w:t>
            </w:r>
          </w:p>
        </w:tc>
      </w:tr>
      <w:tr w:rsidR="009A318D" w:rsidRPr="009A318D" w:rsidTr="0069486D">
        <w:trPr>
          <w:trHeight w:val="904"/>
        </w:trPr>
        <w:tc>
          <w:tcPr>
            <w:tcW w:w="1738"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EE0BE9" w:rsidRPr="009A318D" w:rsidRDefault="00EE0BE9" w:rsidP="008912B2">
            <w:pPr>
              <w:spacing w:after="0" w:line="240" w:lineRule="auto"/>
              <w:ind w:firstLine="22"/>
              <w:jc w:val="center"/>
              <w:rPr>
                <w:rFonts w:ascii="Times New Roman" w:eastAsia="Times New Roman" w:hAnsi="Times New Roman" w:cs="Times New Roman"/>
                <w:sz w:val="24"/>
                <w:szCs w:val="24"/>
                <w:lang w:eastAsia="ru-RU"/>
              </w:rPr>
            </w:pPr>
            <w:r w:rsidRPr="009A318D">
              <w:rPr>
                <w:rFonts w:ascii="Times New Roman" w:hAnsi="Times New Roman" w:cs="Times New Roman"/>
                <w:i/>
                <w:kern w:val="24"/>
                <w:sz w:val="24"/>
                <w:szCs w:val="24"/>
                <w:lang w:eastAsia="ru-RU"/>
              </w:rPr>
              <w:t>Р</w:t>
            </w:r>
            <w:r w:rsidRPr="009A318D">
              <w:rPr>
                <w:rFonts w:ascii="Times New Roman" w:hAnsi="Times New Roman" w:cs="Times New Roman"/>
                <w:kern w:val="24"/>
                <w:position w:val="-8"/>
                <w:sz w:val="24"/>
                <w:szCs w:val="24"/>
                <w:vertAlign w:val="subscript"/>
                <w:lang w:eastAsia="ru-RU"/>
              </w:rPr>
              <w:t>ст</w:t>
            </w:r>
            <w:r w:rsidRPr="009A318D">
              <w:rPr>
                <w:rFonts w:ascii="Times New Roman" w:hAnsi="Times New Roman" w:cs="Times New Roman"/>
                <w:kern w:val="24"/>
                <w:sz w:val="24"/>
                <w:szCs w:val="24"/>
                <w:lang w:eastAsia="ru-RU"/>
              </w:rPr>
              <w:t xml:space="preserve"> </w:t>
            </w:r>
          </w:p>
        </w:tc>
        <w:tc>
          <w:tcPr>
            <w:tcW w:w="3473"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EE0BE9" w:rsidRPr="009A318D" w:rsidRDefault="00EE0BE9" w:rsidP="008912B2">
            <w:pPr>
              <w:spacing w:after="0" w:line="240" w:lineRule="auto"/>
              <w:ind w:firstLine="22"/>
              <w:rPr>
                <w:rFonts w:ascii="Times New Roman" w:eastAsia="Times New Roman" w:hAnsi="Times New Roman" w:cs="Times New Roman"/>
                <w:sz w:val="24"/>
                <w:szCs w:val="24"/>
                <w:lang w:eastAsia="ru-RU"/>
              </w:rPr>
            </w:pPr>
            <w:r w:rsidRPr="009A318D">
              <w:rPr>
                <w:rFonts w:ascii="Times New Roman" w:hAnsi="Times New Roman" w:cs="Times New Roman"/>
                <w:i/>
                <w:kern w:val="24"/>
                <w:sz w:val="24"/>
                <w:szCs w:val="24"/>
                <w:lang w:eastAsia="ru-RU"/>
              </w:rPr>
              <w:t>Р</w:t>
            </w:r>
            <w:r w:rsidRPr="009A318D">
              <w:rPr>
                <w:rFonts w:ascii="Times New Roman" w:hAnsi="Times New Roman" w:cs="Times New Roman"/>
                <w:kern w:val="24"/>
                <w:position w:val="-8"/>
                <w:sz w:val="24"/>
                <w:szCs w:val="24"/>
                <w:vertAlign w:val="subscript"/>
                <w:lang w:eastAsia="ru-RU"/>
              </w:rPr>
              <w:t>ст</w:t>
            </w:r>
            <w:r w:rsidRPr="009A318D">
              <w:rPr>
                <w:rFonts w:ascii="Times New Roman" w:hAnsi="Times New Roman" w:cs="Times New Roman"/>
                <w:kern w:val="24"/>
                <w:sz w:val="24"/>
                <w:szCs w:val="24"/>
                <w:lang w:eastAsia="ru-RU"/>
              </w:rPr>
              <w:t xml:space="preserve"> = 8,430</w:t>
            </w:r>
            <w:r w:rsidRPr="009A318D">
              <w:rPr>
                <w:rFonts w:ascii="Times New Roman" w:hAnsi="Times New Roman" w:cs="Times New Roman"/>
                <w:i/>
                <w:kern w:val="24"/>
                <w:sz w:val="24"/>
                <w:szCs w:val="24"/>
                <w:lang w:eastAsia="ru-RU"/>
              </w:rPr>
              <w:t>λ</w:t>
            </w:r>
            <w:r w:rsidRPr="009A318D">
              <w:rPr>
                <w:rFonts w:ascii="Times New Roman" w:hAnsi="Times New Roman" w:cs="Times New Roman"/>
                <w:kern w:val="24"/>
                <w:sz w:val="24"/>
                <w:szCs w:val="24"/>
                <w:lang w:eastAsia="ru-RU"/>
              </w:rPr>
              <w:t>+65,34</w:t>
            </w:r>
            <w:r w:rsidR="006263B3" w:rsidRPr="009A318D">
              <w:rPr>
                <w:rFonts w:ascii="Times New Roman" w:hAnsi="Times New Roman" w:cs="Times New Roman"/>
                <w:kern w:val="24"/>
                <w:sz w:val="24"/>
                <w:szCs w:val="24"/>
                <w:lang w:eastAsia="ru-RU"/>
              </w:rPr>
              <w:t>3</w:t>
            </w:r>
            <w:r w:rsidRPr="009A318D">
              <w:rPr>
                <w:rFonts w:ascii="Times New Roman" w:hAnsi="Times New Roman" w:cs="Times New Roman"/>
                <w:kern w:val="24"/>
                <w:sz w:val="24"/>
                <w:szCs w:val="24"/>
                <w:lang w:eastAsia="ru-RU"/>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EE0BE9" w:rsidRPr="009A318D" w:rsidRDefault="00EE0BE9" w:rsidP="008912B2">
            <w:pPr>
              <w:spacing w:after="0" w:line="240" w:lineRule="auto"/>
              <w:ind w:firstLine="22"/>
              <w:jc w:val="center"/>
              <w:rPr>
                <w:rFonts w:ascii="Times New Roman" w:hAnsi="Times New Roman" w:cs="Times New Roman"/>
                <w:kern w:val="24"/>
                <w:sz w:val="24"/>
                <w:szCs w:val="24"/>
                <w:lang w:val="en-US" w:eastAsia="ru-RU"/>
              </w:rPr>
            </w:pPr>
            <w:r w:rsidRPr="009A318D">
              <w:rPr>
                <w:rFonts w:ascii="Times New Roman" w:hAnsi="Times New Roman" w:cs="Times New Roman"/>
                <w:i/>
                <w:kern w:val="24"/>
                <w:sz w:val="24"/>
                <w:szCs w:val="24"/>
                <w:lang w:val="en-US" w:eastAsia="ru-RU"/>
              </w:rPr>
              <w:t>R</w:t>
            </w:r>
            <w:r w:rsidRPr="009A318D">
              <w:rPr>
                <w:rFonts w:ascii="Times New Roman" w:hAnsi="Times New Roman" w:cs="Times New Roman"/>
                <w:kern w:val="24"/>
                <w:sz w:val="24"/>
                <w:szCs w:val="24"/>
                <w:vertAlign w:val="superscript"/>
                <w:lang w:eastAsia="ru-RU"/>
              </w:rPr>
              <w:t>2</w:t>
            </w:r>
            <w:r w:rsidRPr="009A318D">
              <w:rPr>
                <w:rFonts w:ascii="Times New Roman" w:hAnsi="Times New Roman" w:cs="Times New Roman"/>
                <w:kern w:val="24"/>
                <w:sz w:val="24"/>
                <w:szCs w:val="24"/>
                <w:lang w:eastAsia="ru-RU"/>
              </w:rPr>
              <w:t xml:space="preserve"> = 0,9</w:t>
            </w:r>
            <w:r w:rsidRPr="009A318D">
              <w:rPr>
                <w:rFonts w:ascii="Times New Roman" w:hAnsi="Times New Roman" w:cs="Times New Roman"/>
                <w:kern w:val="24"/>
                <w:sz w:val="24"/>
                <w:szCs w:val="24"/>
                <w:lang w:val="en-US" w:eastAsia="ru-RU"/>
              </w:rPr>
              <w:t>8</w:t>
            </w:r>
          </w:p>
        </w:tc>
        <w:tc>
          <w:tcPr>
            <w:tcW w:w="2976"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EE0BE9" w:rsidRPr="009A318D" w:rsidRDefault="008912B2" w:rsidP="007B4BAE">
            <w:pPr>
              <w:spacing w:after="0" w:line="240" w:lineRule="auto"/>
              <w:jc w:val="both"/>
              <w:rPr>
                <w:rFonts w:ascii="Times New Roman" w:eastAsia="Times New Roman" w:hAnsi="Times New Roman" w:cs="Times New Roman"/>
                <w:sz w:val="24"/>
                <w:szCs w:val="24"/>
                <w:lang w:eastAsia="ru-RU"/>
              </w:rPr>
            </w:pPr>
            <w:r w:rsidRPr="009A318D">
              <w:rPr>
                <w:rFonts w:ascii="Times New Roman" w:hAnsi="Times New Roman" w:cs="Times New Roman"/>
                <w:kern w:val="24"/>
                <w:sz w:val="24"/>
                <w:szCs w:val="24"/>
                <w:lang w:eastAsia="ru-RU"/>
              </w:rPr>
              <w:t>з</w:t>
            </w:r>
            <w:r w:rsidR="00EE0BE9" w:rsidRPr="009A318D">
              <w:rPr>
                <w:rFonts w:ascii="Times New Roman" w:hAnsi="Times New Roman" w:cs="Times New Roman"/>
                <w:kern w:val="24"/>
                <w:sz w:val="24"/>
                <w:szCs w:val="24"/>
                <w:lang w:eastAsia="ru-RU"/>
              </w:rPr>
              <w:t xml:space="preserve">ависимость статической нагрузки от коэффициента использования грузоподъемности вагона </w:t>
            </w:r>
          </w:p>
        </w:tc>
      </w:tr>
      <w:tr w:rsidR="009A318D" w:rsidRPr="009A318D" w:rsidTr="0069486D">
        <w:trPr>
          <w:trHeight w:val="674"/>
        </w:trPr>
        <w:tc>
          <w:tcPr>
            <w:tcW w:w="1738"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EE0BE9" w:rsidRPr="009A318D" w:rsidRDefault="00EE0BE9" w:rsidP="008912B2">
            <w:pPr>
              <w:spacing w:after="0" w:line="240" w:lineRule="auto"/>
              <w:ind w:firstLine="22"/>
              <w:jc w:val="center"/>
              <w:rPr>
                <w:rFonts w:ascii="Times New Roman" w:eastAsia="Times New Roman" w:hAnsi="Times New Roman" w:cs="Times New Roman"/>
                <w:sz w:val="24"/>
                <w:szCs w:val="24"/>
                <w:lang w:eastAsia="ru-RU"/>
              </w:rPr>
            </w:pPr>
            <w:r w:rsidRPr="009A318D">
              <w:rPr>
                <w:rFonts w:ascii="Times New Roman" w:hAnsi="Times New Roman" w:cs="Times New Roman"/>
                <w:i/>
                <w:kern w:val="24"/>
                <w:sz w:val="24"/>
                <w:szCs w:val="24"/>
                <w:lang w:eastAsia="ru-RU"/>
              </w:rPr>
              <w:t>Р</w:t>
            </w:r>
            <w:r w:rsidRPr="009A318D">
              <w:rPr>
                <w:rFonts w:ascii="Times New Roman" w:hAnsi="Times New Roman" w:cs="Times New Roman"/>
                <w:kern w:val="24"/>
                <w:position w:val="-8"/>
                <w:sz w:val="24"/>
                <w:szCs w:val="24"/>
                <w:vertAlign w:val="subscript"/>
                <w:lang w:eastAsia="ru-RU"/>
              </w:rPr>
              <w:t>ст</w:t>
            </w:r>
            <w:r w:rsidRPr="009A318D">
              <w:rPr>
                <w:rFonts w:ascii="Times New Roman" w:hAnsi="Times New Roman" w:cs="Times New Roman"/>
                <w:kern w:val="24"/>
                <w:sz w:val="24"/>
                <w:szCs w:val="24"/>
                <w:lang w:eastAsia="ru-RU"/>
              </w:rPr>
              <w:t xml:space="preserve"> </w:t>
            </w:r>
          </w:p>
        </w:tc>
        <w:tc>
          <w:tcPr>
            <w:tcW w:w="3473"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EE0BE9" w:rsidRPr="009A318D" w:rsidRDefault="00EE0BE9" w:rsidP="008912B2">
            <w:pPr>
              <w:spacing w:after="0" w:line="240" w:lineRule="auto"/>
              <w:ind w:firstLine="22"/>
              <w:rPr>
                <w:rFonts w:ascii="Times New Roman" w:eastAsia="Times New Roman" w:hAnsi="Times New Roman" w:cs="Times New Roman"/>
                <w:sz w:val="24"/>
                <w:szCs w:val="24"/>
                <w:lang w:eastAsia="ru-RU"/>
              </w:rPr>
            </w:pPr>
            <w:r w:rsidRPr="009A318D">
              <w:rPr>
                <w:rFonts w:ascii="Times New Roman" w:hAnsi="Times New Roman" w:cs="Times New Roman"/>
                <w:i/>
                <w:kern w:val="24"/>
                <w:sz w:val="24"/>
                <w:szCs w:val="24"/>
                <w:lang w:eastAsia="ru-RU"/>
              </w:rPr>
              <w:t>Р</w:t>
            </w:r>
            <w:r w:rsidRPr="009A318D">
              <w:rPr>
                <w:rFonts w:ascii="Times New Roman" w:hAnsi="Times New Roman" w:cs="Times New Roman"/>
                <w:kern w:val="24"/>
                <w:position w:val="-8"/>
                <w:sz w:val="24"/>
                <w:szCs w:val="24"/>
                <w:vertAlign w:val="subscript"/>
                <w:lang w:eastAsia="ru-RU"/>
              </w:rPr>
              <w:t>ст</w:t>
            </w:r>
            <w:r w:rsidRPr="009A318D">
              <w:rPr>
                <w:rFonts w:ascii="Times New Roman" w:hAnsi="Times New Roman" w:cs="Times New Roman"/>
                <w:kern w:val="24"/>
                <w:sz w:val="24"/>
                <w:szCs w:val="24"/>
                <w:lang w:eastAsia="ru-RU"/>
              </w:rPr>
              <w:t xml:space="preserve"> = 0,02</w:t>
            </w:r>
            <w:r w:rsidR="006263B3" w:rsidRPr="009A318D">
              <w:rPr>
                <w:rFonts w:ascii="Times New Roman" w:hAnsi="Times New Roman" w:cs="Times New Roman"/>
                <w:kern w:val="24"/>
                <w:sz w:val="24"/>
                <w:szCs w:val="24"/>
                <w:lang w:eastAsia="ru-RU"/>
              </w:rPr>
              <w:t>3</w:t>
            </w:r>
            <w:r w:rsidRPr="009A318D">
              <w:rPr>
                <w:rFonts w:ascii="Times New Roman" w:hAnsi="Times New Roman" w:cs="Times New Roman"/>
                <w:i/>
                <w:kern w:val="24"/>
                <w:sz w:val="24"/>
                <w:szCs w:val="24"/>
                <w:lang w:val="en-US" w:eastAsia="ru-RU"/>
              </w:rPr>
              <w:t>m</w:t>
            </w:r>
            <w:r w:rsidRPr="009A318D">
              <w:rPr>
                <w:rFonts w:ascii="Times New Roman" w:hAnsi="Times New Roman" w:cs="Times New Roman"/>
                <w:kern w:val="24"/>
                <w:sz w:val="24"/>
                <w:szCs w:val="24"/>
                <w:vertAlign w:val="superscript"/>
                <w:lang w:eastAsia="ru-RU"/>
              </w:rPr>
              <w:t>2</w:t>
            </w:r>
            <w:r w:rsidRPr="009A318D">
              <w:rPr>
                <w:rFonts w:ascii="Times New Roman" w:hAnsi="Times New Roman" w:cs="Times New Roman"/>
                <w:kern w:val="24"/>
                <w:position w:val="-8"/>
                <w:sz w:val="24"/>
                <w:szCs w:val="24"/>
                <w:vertAlign w:val="subscript"/>
                <w:lang w:eastAsia="ru-RU"/>
              </w:rPr>
              <w:t>бр</w:t>
            </w:r>
            <w:r w:rsidRPr="009A318D">
              <w:rPr>
                <w:rFonts w:ascii="Times New Roman" w:hAnsi="Times New Roman" w:cs="Times New Roman"/>
                <w:kern w:val="24"/>
                <w:sz w:val="24"/>
                <w:szCs w:val="24"/>
                <w:lang w:eastAsia="ru-RU"/>
              </w:rPr>
              <w:t>– 0,770</w:t>
            </w:r>
            <w:r w:rsidRPr="009A318D">
              <w:rPr>
                <w:rFonts w:ascii="Times New Roman" w:hAnsi="Times New Roman" w:cs="Times New Roman"/>
                <w:i/>
                <w:kern w:val="24"/>
                <w:sz w:val="24"/>
                <w:szCs w:val="24"/>
                <w:lang w:val="en-US" w:eastAsia="ru-RU"/>
              </w:rPr>
              <w:t>m</w:t>
            </w:r>
            <w:r w:rsidRPr="009A318D">
              <w:rPr>
                <w:rFonts w:ascii="Times New Roman" w:hAnsi="Times New Roman" w:cs="Times New Roman"/>
                <w:kern w:val="24"/>
                <w:position w:val="-8"/>
                <w:sz w:val="24"/>
                <w:szCs w:val="24"/>
                <w:vertAlign w:val="subscript"/>
                <w:lang w:eastAsia="ru-RU"/>
              </w:rPr>
              <w:t>бр</w:t>
            </w:r>
            <w:r w:rsidRPr="009A318D">
              <w:rPr>
                <w:rFonts w:ascii="Times New Roman" w:hAnsi="Times New Roman" w:cs="Times New Roman"/>
                <w:kern w:val="24"/>
                <w:sz w:val="24"/>
                <w:szCs w:val="24"/>
                <w:lang w:eastAsia="ru-RU"/>
              </w:rPr>
              <w:t xml:space="preserve"> – 5,573 </w:t>
            </w:r>
          </w:p>
        </w:tc>
        <w:tc>
          <w:tcPr>
            <w:tcW w:w="1560" w:type="dxa"/>
            <w:tcBorders>
              <w:top w:val="single" w:sz="8" w:space="0" w:color="000000"/>
              <w:left w:val="single" w:sz="8" w:space="0" w:color="000000"/>
              <w:bottom w:val="single" w:sz="8" w:space="0" w:color="000000"/>
              <w:right w:val="single" w:sz="8" w:space="0" w:color="000000"/>
            </w:tcBorders>
          </w:tcPr>
          <w:p w:rsidR="00EE0BE9" w:rsidRPr="009A318D" w:rsidRDefault="00EE0BE9" w:rsidP="008912B2">
            <w:pPr>
              <w:spacing w:after="0" w:line="240" w:lineRule="auto"/>
              <w:ind w:firstLine="22"/>
              <w:jc w:val="center"/>
              <w:rPr>
                <w:rFonts w:ascii="Times New Roman" w:hAnsi="Times New Roman" w:cs="Times New Roman"/>
                <w:kern w:val="24"/>
                <w:sz w:val="24"/>
                <w:szCs w:val="24"/>
                <w:lang w:eastAsia="ru-RU"/>
              </w:rPr>
            </w:pPr>
            <w:r w:rsidRPr="009A318D">
              <w:rPr>
                <w:rFonts w:ascii="Times New Roman" w:hAnsi="Times New Roman" w:cs="Times New Roman"/>
                <w:i/>
                <w:kern w:val="24"/>
                <w:sz w:val="24"/>
                <w:szCs w:val="24"/>
                <w:lang w:val="en-US" w:eastAsia="ru-RU"/>
              </w:rPr>
              <w:t>R</w:t>
            </w:r>
            <w:r w:rsidRPr="009A318D">
              <w:rPr>
                <w:rFonts w:ascii="Times New Roman" w:hAnsi="Times New Roman" w:cs="Times New Roman"/>
                <w:kern w:val="24"/>
                <w:sz w:val="24"/>
                <w:szCs w:val="24"/>
                <w:vertAlign w:val="superscript"/>
                <w:lang w:eastAsia="ru-RU"/>
              </w:rPr>
              <w:t>2</w:t>
            </w:r>
            <w:r w:rsidRPr="009A318D">
              <w:rPr>
                <w:rFonts w:ascii="Times New Roman" w:hAnsi="Times New Roman" w:cs="Times New Roman"/>
                <w:kern w:val="24"/>
                <w:sz w:val="24"/>
                <w:szCs w:val="24"/>
                <w:lang w:eastAsia="ru-RU"/>
              </w:rPr>
              <w:t xml:space="preserve"> = 0,99</w:t>
            </w:r>
          </w:p>
        </w:tc>
        <w:tc>
          <w:tcPr>
            <w:tcW w:w="2976"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EE0BE9" w:rsidRPr="009A318D" w:rsidRDefault="008912B2" w:rsidP="007B4BAE">
            <w:pPr>
              <w:spacing w:after="0" w:line="240" w:lineRule="auto"/>
              <w:jc w:val="both"/>
              <w:rPr>
                <w:rFonts w:ascii="Times New Roman" w:eastAsia="Times New Roman" w:hAnsi="Times New Roman" w:cs="Times New Roman"/>
                <w:sz w:val="24"/>
                <w:szCs w:val="24"/>
                <w:lang w:eastAsia="ru-RU"/>
              </w:rPr>
            </w:pPr>
            <w:r w:rsidRPr="009A318D">
              <w:rPr>
                <w:rFonts w:ascii="Times New Roman" w:hAnsi="Times New Roman" w:cs="Times New Roman"/>
                <w:kern w:val="24"/>
                <w:sz w:val="24"/>
                <w:szCs w:val="24"/>
                <w:lang w:eastAsia="ru-RU"/>
              </w:rPr>
              <w:t>з</w:t>
            </w:r>
            <w:r w:rsidR="00EE0BE9" w:rsidRPr="009A318D">
              <w:rPr>
                <w:rFonts w:ascii="Times New Roman" w:hAnsi="Times New Roman" w:cs="Times New Roman"/>
                <w:kern w:val="24"/>
                <w:sz w:val="24"/>
                <w:szCs w:val="24"/>
                <w:lang w:eastAsia="ru-RU"/>
              </w:rPr>
              <w:t xml:space="preserve">ависимость статической нагрузки от массы </w:t>
            </w:r>
            <w:r w:rsidR="00BB54AB" w:rsidRPr="009A318D">
              <w:rPr>
                <w:rFonts w:ascii="Times New Roman" w:hAnsi="Times New Roman" w:cs="Times New Roman"/>
                <w:kern w:val="24"/>
                <w:sz w:val="24"/>
                <w:szCs w:val="24"/>
                <w:lang w:eastAsia="ru-RU"/>
              </w:rPr>
              <w:t>груженого</w:t>
            </w:r>
            <w:r w:rsidR="00EE0BE9" w:rsidRPr="009A318D">
              <w:rPr>
                <w:rFonts w:ascii="Times New Roman" w:hAnsi="Times New Roman" w:cs="Times New Roman"/>
                <w:kern w:val="24"/>
                <w:sz w:val="24"/>
                <w:szCs w:val="24"/>
                <w:lang w:eastAsia="ru-RU"/>
              </w:rPr>
              <w:t xml:space="preserve"> вагона </w:t>
            </w:r>
          </w:p>
        </w:tc>
      </w:tr>
      <w:tr w:rsidR="009A318D" w:rsidRPr="009A318D" w:rsidTr="0069486D">
        <w:trPr>
          <w:trHeight w:val="904"/>
        </w:trPr>
        <w:tc>
          <w:tcPr>
            <w:tcW w:w="1738"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EE0BE9" w:rsidRPr="009A318D" w:rsidRDefault="00EE0BE9" w:rsidP="008912B2">
            <w:pPr>
              <w:spacing w:after="0" w:line="240" w:lineRule="auto"/>
              <w:ind w:firstLine="22"/>
              <w:jc w:val="center"/>
              <w:rPr>
                <w:rFonts w:ascii="Times New Roman" w:eastAsia="Times New Roman" w:hAnsi="Times New Roman" w:cs="Times New Roman"/>
                <w:sz w:val="24"/>
                <w:szCs w:val="24"/>
                <w:lang w:eastAsia="ru-RU"/>
              </w:rPr>
            </w:pPr>
            <w:r w:rsidRPr="009A318D">
              <w:rPr>
                <w:rFonts w:ascii="Times New Roman" w:hAnsi="Times New Roman" w:cs="Times New Roman"/>
                <w:i/>
                <w:kern w:val="24"/>
                <w:sz w:val="24"/>
                <w:szCs w:val="24"/>
                <w:lang w:eastAsia="ru-RU"/>
              </w:rPr>
              <w:t>Р</w:t>
            </w:r>
            <w:r w:rsidRPr="009A318D">
              <w:rPr>
                <w:rFonts w:ascii="Times New Roman" w:hAnsi="Times New Roman" w:cs="Times New Roman"/>
                <w:i/>
                <w:kern w:val="24"/>
                <w:position w:val="-8"/>
                <w:sz w:val="24"/>
                <w:szCs w:val="24"/>
                <w:vertAlign w:val="subscript"/>
                <w:lang w:eastAsia="ru-RU"/>
              </w:rPr>
              <w:t>д</w:t>
            </w:r>
            <w:r w:rsidRPr="009A318D">
              <w:rPr>
                <w:rFonts w:ascii="Times New Roman" w:hAnsi="Times New Roman" w:cs="Times New Roman"/>
                <w:kern w:val="24"/>
                <w:sz w:val="24"/>
                <w:szCs w:val="24"/>
                <w:lang w:eastAsia="ru-RU"/>
              </w:rPr>
              <w:t xml:space="preserve"> </w:t>
            </w:r>
          </w:p>
        </w:tc>
        <w:tc>
          <w:tcPr>
            <w:tcW w:w="3473"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EE0BE9" w:rsidRPr="009A318D" w:rsidRDefault="00EE0BE9" w:rsidP="008912B2">
            <w:pPr>
              <w:spacing w:after="0" w:line="240" w:lineRule="auto"/>
              <w:ind w:firstLine="22"/>
              <w:rPr>
                <w:rFonts w:ascii="Times New Roman" w:eastAsia="Times New Roman" w:hAnsi="Times New Roman" w:cs="Times New Roman"/>
                <w:sz w:val="24"/>
                <w:szCs w:val="24"/>
                <w:lang w:eastAsia="ru-RU"/>
              </w:rPr>
            </w:pPr>
            <w:r w:rsidRPr="009A318D">
              <w:rPr>
                <w:rFonts w:ascii="Times New Roman" w:hAnsi="Times New Roman" w:cs="Times New Roman"/>
                <w:i/>
                <w:kern w:val="24"/>
                <w:sz w:val="24"/>
                <w:szCs w:val="24"/>
                <w:lang w:eastAsia="ru-RU"/>
              </w:rPr>
              <w:t>Р</w:t>
            </w:r>
            <w:r w:rsidRPr="009A318D">
              <w:rPr>
                <w:rFonts w:ascii="Times New Roman" w:hAnsi="Times New Roman" w:cs="Times New Roman"/>
                <w:kern w:val="24"/>
                <w:position w:val="-8"/>
                <w:sz w:val="24"/>
                <w:szCs w:val="24"/>
                <w:vertAlign w:val="subscript"/>
                <w:lang w:eastAsia="ru-RU"/>
              </w:rPr>
              <w:t>д</w:t>
            </w:r>
            <w:r w:rsidRPr="009A318D">
              <w:rPr>
                <w:rFonts w:ascii="Times New Roman" w:hAnsi="Times New Roman" w:cs="Times New Roman"/>
                <w:kern w:val="24"/>
                <w:sz w:val="24"/>
                <w:szCs w:val="24"/>
                <w:lang w:eastAsia="ru-RU"/>
              </w:rPr>
              <w:t xml:space="preserve"> = </w:t>
            </w:r>
            <w:r w:rsidRPr="009A318D">
              <w:rPr>
                <w:rFonts w:ascii="Times New Roman" w:eastAsia="Times New Roman" w:hAnsi="Times New Roman" w:cs="Times New Roman"/>
                <w:kern w:val="24"/>
                <w:sz w:val="24"/>
                <w:szCs w:val="24"/>
                <w:lang w:val="en-US" w:eastAsia="ru-RU"/>
              </w:rPr>
              <w:t>1,0862</w:t>
            </w:r>
            <w:r w:rsidRPr="009A318D">
              <w:rPr>
                <w:rFonts w:ascii="Times New Roman" w:hAnsi="Times New Roman" w:cs="Times New Roman"/>
                <w:i/>
                <w:kern w:val="24"/>
                <w:sz w:val="24"/>
                <w:szCs w:val="24"/>
                <w:lang w:eastAsia="ru-RU"/>
              </w:rPr>
              <w:t>Р</w:t>
            </w:r>
            <w:r w:rsidRPr="009A318D">
              <w:rPr>
                <w:rFonts w:ascii="Times New Roman" w:hAnsi="Times New Roman" w:cs="Times New Roman"/>
                <w:kern w:val="24"/>
                <w:position w:val="-8"/>
                <w:sz w:val="24"/>
                <w:szCs w:val="24"/>
                <w:vertAlign w:val="subscript"/>
                <w:lang w:eastAsia="ru-RU"/>
              </w:rPr>
              <w:t>ст</w:t>
            </w:r>
            <w:r w:rsidRPr="009A318D">
              <w:rPr>
                <w:rFonts w:ascii="Times New Roman" w:eastAsia="Times New Roman" w:hAnsi="Times New Roman" w:cs="Times New Roman"/>
                <w:kern w:val="24"/>
                <w:sz w:val="24"/>
                <w:szCs w:val="24"/>
                <w:lang w:val="en-US" w:eastAsia="ru-RU"/>
              </w:rPr>
              <w:t xml:space="preserve"> - 65,681</w:t>
            </w:r>
            <w:r w:rsidR="006263B3" w:rsidRPr="009A318D">
              <w:rPr>
                <w:rFonts w:ascii="Times New Roman" w:eastAsia="Times New Roman" w:hAnsi="Times New Roman" w:cs="Times New Roman"/>
                <w:kern w:val="24"/>
                <w:sz w:val="24"/>
                <w:szCs w:val="24"/>
                <w:lang w:eastAsia="ru-RU"/>
              </w:rPr>
              <w:t>4</w:t>
            </w:r>
            <w:r w:rsidRPr="009A318D">
              <w:rPr>
                <w:rFonts w:ascii="Times New Roman" w:hAnsi="Times New Roman" w:cs="Times New Roman"/>
                <w:kern w:val="24"/>
                <w:sz w:val="24"/>
                <w:szCs w:val="24"/>
                <w:lang w:eastAsia="ru-RU"/>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EE0BE9" w:rsidRPr="009A318D" w:rsidRDefault="00EE0BE9" w:rsidP="008912B2">
            <w:pPr>
              <w:spacing w:after="0" w:line="240" w:lineRule="auto"/>
              <w:ind w:firstLine="22"/>
              <w:jc w:val="center"/>
              <w:rPr>
                <w:rFonts w:ascii="Times New Roman" w:hAnsi="Times New Roman" w:cs="Times New Roman"/>
                <w:kern w:val="24"/>
                <w:sz w:val="24"/>
                <w:szCs w:val="24"/>
                <w:lang w:eastAsia="ru-RU"/>
              </w:rPr>
            </w:pPr>
            <w:r w:rsidRPr="009A318D">
              <w:rPr>
                <w:rFonts w:ascii="Times New Roman" w:hAnsi="Times New Roman" w:cs="Times New Roman"/>
                <w:i/>
                <w:kern w:val="24"/>
                <w:sz w:val="24"/>
                <w:szCs w:val="24"/>
                <w:lang w:val="en-US" w:eastAsia="ru-RU"/>
              </w:rPr>
              <w:t>R</w:t>
            </w:r>
            <w:r w:rsidRPr="009A318D">
              <w:rPr>
                <w:rFonts w:ascii="Times New Roman" w:hAnsi="Times New Roman" w:cs="Times New Roman"/>
                <w:kern w:val="24"/>
                <w:sz w:val="24"/>
                <w:szCs w:val="24"/>
                <w:vertAlign w:val="superscript"/>
                <w:lang w:eastAsia="ru-RU"/>
              </w:rPr>
              <w:t>2</w:t>
            </w:r>
            <w:r w:rsidRPr="009A318D">
              <w:rPr>
                <w:rFonts w:ascii="Times New Roman" w:hAnsi="Times New Roman" w:cs="Times New Roman"/>
                <w:kern w:val="24"/>
                <w:sz w:val="24"/>
                <w:szCs w:val="24"/>
                <w:lang w:eastAsia="ru-RU"/>
              </w:rPr>
              <w:t xml:space="preserve"> = 0,98</w:t>
            </w:r>
            <w:r w:rsidR="00E60425" w:rsidRPr="009A318D">
              <w:rPr>
                <w:rFonts w:ascii="Times New Roman" w:hAnsi="Times New Roman" w:cs="Times New Roman"/>
                <w:kern w:val="24"/>
                <w:sz w:val="24"/>
                <w:szCs w:val="24"/>
                <w:lang w:eastAsia="ru-RU"/>
              </w:rPr>
              <w:t>8</w:t>
            </w:r>
          </w:p>
        </w:tc>
        <w:tc>
          <w:tcPr>
            <w:tcW w:w="2976"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EE0BE9" w:rsidRPr="009A318D" w:rsidRDefault="008912B2" w:rsidP="007B4BAE">
            <w:pPr>
              <w:spacing w:after="0" w:line="240" w:lineRule="auto"/>
              <w:jc w:val="both"/>
              <w:rPr>
                <w:rFonts w:ascii="Times New Roman" w:eastAsia="Times New Roman" w:hAnsi="Times New Roman" w:cs="Times New Roman"/>
                <w:sz w:val="24"/>
                <w:szCs w:val="24"/>
                <w:lang w:eastAsia="ru-RU"/>
              </w:rPr>
            </w:pPr>
            <w:r w:rsidRPr="009A318D">
              <w:rPr>
                <w:rFonts w:ascii="Times New Roman" w:hAnsi="Times New Roman" w:cs="Times New Roman"/>
                <w:kern w:val="24"/>
                <w:sz w:val="24"/>
                <w:szCs w:val="24"/>
                <w:lang w:eastAsia="ru-RU"/>
              </w:rPr>
              <w:t>з</w:t>
            </w:r>
            <w:r w:rsidR="00EE0BE9" w:rsidRPr="009A318D">
              <w:rPr>
                <w:rFonts w:ascii="Times New Roman" w:hAnsi="Times New Roman" w:cs="Times New Roman"/>
                <w:kern w:val="24"/>
                <w:sz w:val="24"/>
                <w:szCs w:val="24"/>
                <w:lang w:eastAsia="ru-RU"/>
              </w:rPr>
              <w:t xml:space="preserve">ависимость динамической нагрузки от статической нагрузки вагона </w:t>
            </w:r>
          </w:p>
        </w:tc>
      </w:tr>
      <w:tr w:rsidR="00EE0BE9" w:rsidRPr="009A318D" w:rsidTr="0069486D">
        <w:trPr>
          <w:trHeight w:val="904"/>
        </w:trPr>
        <w:tc>
          <w:tcPr>
            <w:tcW w:w="1738"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EE0BE9" w:rsidRPr="009A318D" w:rsidRDefault="00EE0BE9" w:rsidP="008912B2">
            <w:pPr>
              <w:spacing w:after="0" w:line="240" w:lineRule="auto"/>
              <w:ind w:firstLine="22"/>
              <w:jc w:val="center"/>
              <w:rPr>
                <w:rFonts w:ascii="Times New Roman" w:eastAsia="Times New Roman" w:hAnsi="Times New Roman" w:cs="Times New Roman"/>
                <w:sz w:val="24"/>
                <w:szCs w:val="24"/>
                <w:lang w:eastAsia="ru-RU"/>
              </w:rPr>
            </w:pPr>
            <w:r w:rsidRPr="009A318D">
              <w:rPr>
                <w:rFonts w:ascii="Times New Roman" w:eastAsia="Times New Roman" w:hAnsi="Times New Roman" w:cs="Times New Roman"/>
                <w:i/>
                <w:sz w:val="24"/>
                <w:szCs w:val="24"/>
                <w:lang w:eastAsia="ru-RU"/>
              </w:rPr>
              <w:t>k</w:t>
            </w:r>
            <w:r w:rsidRPr="009A318D">
              <w:rPr>
                <w:rFonts w:ascii="Times New Roman" w:eastAsia="Times New Roman" w:hAnsi="Times New Roman" w:cs="Times New Roman"/>
                <w:sz w:val="24"/>
                <w:szCs w:val="24"/>
                <w:vertAlign w:val="subscript"/>
                <w:lang w:eastAsia="ru-RU"/>
              </w:rPr>
              <w:t>д</w:t>
            </w:r>
          </w:p>
        </w:tc>
        <w:tc>
          <w:tcPr>
            <w:tcW w:w="3473"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EE0BE9" w:rsidRPr="009A318D" w:rsidRDefault="00EE0BE9" w:rsidP="008912B2">
            <w:pPr>
              <w:spacing w:after="0" w:line="240" w:lineRule="auto"/>
              <w:ind w:firstLine="22"/>
              <w:rPr>
                <w:rFonts w:ascii="Times New Roman" w:eastAsia="Times New Roman" w:hAnsi="Times New Roman" w:cs="Times New Roman"/>
                <w:sz w:val="24"/>
                <w:szCs w:val="24"/>
                <w:lang w:eastAsia="ru-RU"/>
              </w:rPr>
            </w:pPr>
            <w:r w:rsidRPr="009A318D">
              <w:rPr>
                <w:rFonts w:ascii="Times New Roman" w:eastAsia="Times New Roman" w:hAnsi="Times New Roman" w:cs="Times New Roman"/>
                <w:i/>
                <w:sz w:val="24"/>
                <w:szCs w:val="24"/>
                <w:lang w:eastAsia="ru-RU"/>
              </w:rPr>
              <w:t>k</w:t>
            </w:r>
            <w:r w:rsidRPr="009A318D">
              <w:rPr>
                <w:rFonts w:ascii="Times New Roman" w:eastAsia="Times New Roman" w:hAnsi="Times New Roman" w:cs="Times New Roman"/>
                <w:sz w:val="24"/>
                <w:szCs w:val="24"/>
                <w:vertAlign w:val="subscript"/>
                <w:lang w:eastAsia="ru-RU"/>
              </w:rPr>
              <w:t>д</w:t>
            </w:r>
            <w:r w:rsidRPr="009A318D">
              <w:rPr>
                <w:rFonts w:ascii="Times New Roman" w:hAnsi="Times New Roman" w:cs="Times New Roman"/>
                <w:kern w:val="24"/>
                <w:sz w:val="24"/>
                <w:szCs w:val="24"/>
                <w:lang w:eastAsia="ru-RU"/>
              </w:rPr>
              <w:t xml:space="preserve"> = </w:t>
            </w:r>
            <w:r w:rsidRPr="009A318D">
              <w:rPr>
                <w:rFonts w:ascii="Times New Roman" w:eastAsia="Times New Roman" w:hAnsi="Times New Roman" w:cs="Times New Roman"/>
                <w:kern w:val="24"/>
                <w:sz w:val="24"/>
                <w:szCs w:val="24"/>
                <w:lang w:val="en-US" w:eastAsia="ru-RU"/>
              </w:rPr>
              <w:t>0,01</w:t>
            </w:r>
            <w:r w:rsidRPr="009A318D">
              <w:rPr>
                <w:rFonts w:ascii="Times New Roman" w:eastAsia="Times New Roman" w:hAnsi="Times New Roman" w:cs="Times New Roman"/>
                <w:kern w:val="24"/>
                <w:sz w:val="24"/>
                <w:szCs w:val="24"/>
                <w:lang w:eastAsia="ru-RU"/>
              </w:rPr>
              <w:t>3</w:t>
            </w:r>
            <w:r w:rsidR="006263B3" w:rsidRPr="009A318D">
              <w:rPr>
                <w:rFonts w:ascii="Times New Roman" w:eastAsia="Times New Roman" w:hAnsi="Times New Roman" w:cs="Times New Roman"/>
                <w:kern w:val="24"/>
                <w:sz w:val="24"/>
                <w:szCs w:val="24"/>
                <w:lang w:eastAsia="ru-RU"/>
              </w:rPr>
              <w:t>4</w:t>
            </w:r>
            <w:r w:rsidRPr="009A318D">
              <w:rPr>
                <w:rFonts w:ascii="Times New Roman" w:eastAsia="Times New Roman" w:hAnsi="Times New Roman" w:cs="Times New Roman"/>
                <w:i/>
                <w:kern w:val="24"/>
                <w:sz w:val="24"/>
                <w:szCs w:val="24"/>
                <w:lang w:val="el-GR" w:eastAsia="ru-RU"/>
              </w:rPr>
              <w:t>υ</w:t>
            </w:r>
            <w:r w:rsidRPr="009A318D">
              <w:rPr>
                <w:rFonts w:ascii="Times New Roman" w:eastAsia="Times New Roman" w:hAnsi="Times New Roman" w:cs="Times New Roman"/>
                <w:i/>
                <w:kern w:val="24"/>
                <w:sz w:val="24"/>
                <w:szCs w:val="24"/>
                <w:lang w:val="en-US" w:eastAsia="ru-RU"/>
              </w:rPr>
              <w:t xml:space="preserve"> </w:t>
            </w:r>
            <w:r w:rsidRPr="009A318D">
              <w:rPr>
                <w:rFonts w:ascii="Times New Roman" w:eastAsia="Times New Roman" w:hAnsi="Times New Roman" w:cs="Times New Roman"/>
                <w:kern w:val="24"/>
                <w:sz w:val="24"/>
                <w:szCs w:val="24"/>
                <w:lang w:val="en-US" w:eastAsia="ru-RU"/>
              </w:rPr>
              <w:t>+ 0,0297</w:t>
            </w:r>
            <w:r w:rsidRPr="009A318D">
              <w:rPr>
                <w:rFonts w:ascii="Times New Roman" w:hAnsi="Times New Roman" w:cs="Times New Roman"/>
                <w:kern w:val="24"/>
                <w:sz w:val="24"/>
                <w:szCs w:val="24"/>
                <w:lang w:eastAsia="ru-RU"/>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EE0BE9" w:rsidRPr="009A318D" w:rsidRDefault="00EE0BE9" w:rsidP="008912B2">
            <w:pPr>
              <w:spacing w:after="0" w:line="240" w:lineRule="auto"/>
              <w:ind w:firstLine="22"/>
              <w:jc w:val="center"/>
              <w:rPr>
                <w:rFonts w:ascii="Times New Roman" w:hAnsi="Times New Roman" w:cs="Times New Roman"/>
                <w:kern w:val="24"/>
                <w:sz w:val="24"/>
                <w:szCs w:val="24"/>
                <w:lang w:eastAsia="ru-RU"/>
              </w:rPr>
            </w:pPr>
            <w:r w:rsidRPr="009A318D">
              <w:rPr>
                <w:rFonts w:ascii="Times New Roman" w:hAnsi="Times New Roman" w:cs="Times New Roman"/>
                <w:i/>
                <w:kern w:val="24"/>
                <w:sz w:val="24"/>
                <w:szCs w:val="24"/>
                <w:lang w:val="en-US" w:eastAsia="ru-RU"/>
              </w:rPr>
              <w:t>R</w:t>
            </w:r>
            <w:r w:rsidRPr="009A318D">
              <w:rPr>
                <w:rFonts w:ascii="Times New Roman" w:hAnsi="Times New Roman" w:cs="Times New Roman"/>
                <w:kern w:val="24"/>
                <w:sz w:val="24"/>
                <w:szCs w:val="24"/>
                <w:vertAlign w:val="superscript"/>
                <w:lang w:eastAsia="ru-RU"/>
              </w:rPr>
              <w:t>2</w:t>
            </w:r>
            <w:r w:rsidRPr="009A318D">
              <w:rPr>
                <w:rFonts w:ascii="Times New Roman" w:hAnsi="Times New Roman" w:cs="Times New Roman"/>
                <w:kern w:val="24"/>
                <w:sz w:val="24"/>
                <w:szCs w:val="24"/>
                <w:lang w:eastAsia="ru-RU"/>
              </w:rPr>
              <w:t xml:space="preserve"> = 0,98</w:t>
            </w:r>
            <w:r w:rsidR="00E60425" w:rsidRPr="009A318D">
              <w:rPr>
                <w:rFonts w:ascii="Times New Roman" w:hAnsi="Times New Roman" w:cs="Times New Roman"/>
                <w:kern w:val="24"/>
                <w:sz w:val="24"/>
                <w:szCs w:val="24"/>
                <w:lang w:eastAsia="ru-RU"/>
              </w:rPr>
              <w:t>8</w:t>
            </w:r>
          </w:p>
        </w:tc>
        <w:tc>
          <w:tcPr>
            <w:tcW w:w="2976"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EE0BE9" w:rsidRPr="009A318D" w:rsidRDefault="008912B2" w:rsidP="007B4BAE">
            <w:pPr>
              <w:spacing w:after="0" w:line="240" w:lineRule="auto"/>
              <w:jc w:val="both"/>
              <w:rPr>
                <w:rFonts w:ascii="Times New Roman" w:eastAsia="Times New Roman" w:hAnsi="Times New Roman" w:cs="Times New Roman"/>
                <w:sz w:val="24"/>
                <w:szCs w:val="24"/>
                <w:lang w:eastAsia="ru-RU"/>
              </w:rPr>
            </w:pPr>
            <w:r w:rsidRPr="009A318D">
              <w:rPr>
                <w:rFonts w:ascii="Times New Roman" w:hAnsi="Times New Roman" w:cs="Times New Roman"/>
                <w:kern w:val="24"/>
                <w:sz w:val="24"/>
                <w:szCs w:val="24"/>
                <w:lang w:eastAsia="ru-RU"/>
              </w:rPr>
              <w:t>з</w:t>
            </w:r>
            <w:r w:rsidR="00EE0BE9" w:rsidRPr="009A318D">
              <w:rPr>
                <w:rFonts w:ascii="Times New Roman" w:hAnsi="Times New Roman" w:cs="Times New Roman"/>
                <w:kern w:val="24"/>
                <w:sz w:val="24"/>
                <w:szCs w:val="24"/>
                <w:lang w:eastAsia="ru-RU"/>
              </w:rPr>
              <w:t xml:space="preserve">ависимость коэффициента вертикальной динамики от скорости движения вагона </w:t>
            </w:r>
          </w:p>
        </w:tc>
      </w:tr>
    </w:tbl>
    <w:p w:rsidR="00EE0BE9" w:rsidRPr="009A318D" w:rsidRDefault="00EE0BE9" w:rsidP="008B1148">
      <w:pPr>
        <w:shd w:val="clear" w:color="auto" w:fill="FFFFFF"/>
        <w:spacing w:after="0" w:line="240" w:lineRule="auto"/>
        <w:ind w:firstLine="709"/>
        <w:jc w:val="both"/>
        <w:rPr>
          <w:rFonts w:ascii="Times New Roman" w:hAnsi="Times New Roman" w:cs="Times New Roman"/>
          <w:bCs/>
          <w:kern w:val="24"/>
          <w:sz w:val="28"/>
          <w:szCs w:val="28"/>
          <w:lang w:eastAsia="ru-RU"/>
        </w:rPr>
      </w:pPr>
    </w:p>
    <w:p w:rsidR="00A4495A" w:rsidRPr="009A318D" w:rsidRDefault="00BB54AB"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bCs/>
          <w:sz w:val="28"/>
          <w:szCs w:val="28"/>
          <w:lang w:eastAsia="ru-RU"/>
        </w:rPr>
        <w:t>Качение колес происходит по несимметричным колебаниям, в</w:t>
      </w:r>
      <w:r w:rsidR="00B77835" w:rsidRPr="009A318D">
        <w:rPr>
          <w:rFonts w:ascii="Times New Roman" w:eastAsia="Times New Roman" w:hAnsi="Times New Roman" w:cs="Times New Roman"/>
          <w:bCs/>
          <w:sz w:val="28"/>
          <w:szCs w:val="28"/>
          <w:lang w:eastAsia="ru-RU"/>
        </w:rPr>
        <w:t xml:space="preserve">следствие </w:t>
      </w:r>
      <w:r w:rsidRPr="009A318D">
        <w:rPr>
          <w:rFonts w:ascii="Times New Roman" w:eastAsia="Times New Roman" w:hAnsi="Times New Roman" w:cs="Times New Roman"/>
          <w:sz w:val="28"/>
          <w:szCs w:val="28"/>
          <w:lang w:eastAsia="ru-RU"/>
        </w:rPr>
        <w:t xml:space="preserve">чего </w:t>
      </w:r>
      <w:r w:rsidR="00B77835" w:rsidRPr="009A318D">
        <w:rPr>
          <w:rFonts w:ascii="Times New Roman" w:eastAsia="Times New Roman" w:hAnsi="Times New Roman" w:cs="Times New Roman"/>
          <w:bCs/>
          <w:sz w:val="28"/>
          <w:szCs w:val="28"/>
          <w:lang w:eastAsia="ru-RU"/>
        </w:rPr>
        <w:t>в</w:t>
      </w:r>
      <w:r w:rsidR="00A4495A" w:rsidRPr="009A318D">
        <w:rPr>
          <w:rFonts w:ascii="Times New Roman" w:eastAsia="Times New Roman" w:hAnsi="Times New Roman" w:cs="Times New Roman"/>
          <w:bCs/>
          <w:sz w:val="28"/>
          <w:szCs w:val="28"/>
          <w:lang w:eastAsia="ru-RU"/>
        </w:rPr>
        <w:t>ертикальн</w:t>
      </w:r>
      <w:r w:rsidR="008912B2" w:rsidRPr="009A318D">
        <w:rPr>
          <w:rFonts w:ascii="Times New Roman" w:eastAsia="Times New Roman" w:hAnsi="Times New Roman" w:cs="Times New Roman"/>
          <w:bCs/>
          <w:sz w:val="28"/>
          <w:szCs w:val="28"/>
          <w:lang w:eastAsia="ru-RU"/>
        </w:rPr>
        <w:t>ую</w:t>
      </w:r>
      <w:r w:rsidR="00A4495A" w:rsidRPr="009A318D">
        <w:rPr>
          <w:rFonts w:ascii="Times New Roman" w:eastAsia="Times New Roman" w:hAnsi="Times New Roman" w:cs="Times New Roman"/>
          <w:bCs/>
          <w:sz w:val="28"/>
          <w:szCs w:val="28"/>
          <w:lang w:eastAsia="ru-RU"/>
        </w:rPr>
        <w:t xml:space="preserve"> </w:t>
      </w:r>
      <w:r w:rsidR="00B77835" w:rsidRPr="009A318D">
        <w:rPr>
          <w:rFonts w:ascii="Times New Roman" w:eastAsia="Times New Roman" w:hAnsi="Times New Roman" w:cs="Times New Roman"/>
          <w:bCs/>
          <w:sz w:val="28"/>
          <w:szCs w:val="28"/>
          <w:lang w:eastAsia="ru-RU"/>
        </w:rPr>
        <w:t xml:space="preserve">динамическую </w:t>
      </w:r>
      <w:r w:rsidR="00A4495A" w:rsidRPr="009A318D">
        <w:rPr>
          <w:rFonts w:ascii="Times New Roman" w:eastAsia="Times New Roman" w:hAnsi="Times New Roman" w:cs="Times New Roman"/>
          <w:bCs/>
          <w:sz w:val="28"/>
          <w:szCs w:val="28"/>
          <w:lang w:eastAsia="ru-RU"/>
        </w:rPr>
        <w:t>нагрузк</w:t>
      </w:r>
      <w:r w:rsidR="008912B2" w:rsidRPr="009A318D">
        <w:rPr>
          <w:rFonts w:ascii="Times New Roman" w:eastAsia="Times New Roman" w:hAnsi="Times New Roman" w:cs="Times New Roman"/>
          <w:bCs/>
          <w:sz w:val="28"/>
          <w:szCs w:val="28"/>
          <w:lang w:eastAsia="ru-RU"/>
        </w:rPr>
        <w:t>у</w:t>
      </w:r>
      <w:r w:rsidR="00A4495A" w:rsidRPr="009A318D">
        <w:rPr>
          <w:rFonts w:ascii="Times New Roman" w:eastAsia="Times New Roman" w:hAnsi="Times New Roman" w:cs="Times New Roman"/>
          <w:bCs/>
          <w:sz w:val="28"/>
          <w:szCs w:val="28"/>
          <w:lang w:eastAsia="ru-RU"/>
        </w:rPr>
        <w:t xml:space="preserve"> </w:t>
      </w:r>
      <w:r w:rsidR="00240813" w:rsidRPr="009A318D">
        <w:rPr>
          <w:rFonts w:ascii="Times New Roman" w:eastAsia="Times New Roman" w:hAnsi="Times New Roman" w:cs="Times New Roman"/>
          <w:bCs/>
          <w:sz w:val="28"/>
          <w:szCs w:val="28"/>
          <w:lang w:eastAsia="ru-RU"/>
        </w:rPr>
        <w:t xml:space="preserve">принимают от одной шейки и нагрузку </w:t>
      </w:r>
      <w:r w:rsidR="00A4495A" w:rsidRPr="009A318D">
        <w:rPr>
          <w:rFonts w:ascii="Times New Roman" w:eastAsia="Times New Roman" w:hAnsi="Times New Roman" w:cs="Times New Roman"/>
          <w:bCs/>
          <w:sz w:val="28"/>
          <w:szCs w:val="28"/>
          <w:lang w:eastAsia="ru-RU"/>
        </w:rPr>
        <w:t>от центробежной силы</w:t>
      </w:r>
      <w:r w:rsidR="00B77835" w:rsidRPr="009A318D">
        <w:rPr>
          <w:rFonts w:ascii="Times New Roman" w:eastAsia="Times New Roman" w:hAnsi="Times New Roman" w:cs="Times New Roman"/>
          <w:bCs/>
          <w:sz w:val="28"/>
          <w:szCs w:val="28"/>
          <w:lang w:eastAsia="ru-RU"/>
        </w:rPr>
        <w:t xml:space="preserve"> (рис. 2.5</w:t>
      </w:r>
      <w:r w:rsidR="005065A9" w:rsidRPr="009A318D">
        <w:rPr>
          <w:rFonts w:ascii="Times New Roman" w:eastAsia="Times New Roman" w:hAnsi="Times New Roman" w:cs="Times New Roman"/>
          <w:bCs/>
          <w:sz w:val="28"/>
          <w:szCs w:val="28"/>
          <w:lang w:eastAsia="ru-RU"/>
        </w:rPr>
        <w:t>)</w:t>
      </w:r>
      <w:r w:rsidR="00B77835" w:rsidRPr="009A318D">
        <w:rPr>
          <w:rFonts w:ascii="Times New Roman" w:eastAsia="Times New Roman" w:hAnsi="Times New Roman" w:cs="Times New Roman"/>
          <w:sz w:val="28"/>
          <w:szCs w:val="28"/>
          <w:lang w:eastAsia="ru-RU"/>
        </w:rPr>
        <w:t xml:space="preserve"> </w:t>
      </w:r>
      <w:r w:rsidR="008912B2" w:rsidRPr="009A318D">
        <w:rPr>
          <w:rFonts w:ascii="Times New Roman" w:eastAsia="Times New Roman" w:hAnsi="Times New Roman" w:cs="Times New Roman"/>
          <w:sz w:val="28"/>
          <w:szCs w:val="28"/>
          <w:lang w:eastAsia="ru-RU"/>
        </w:rPr>
        <w:t xml:space="preserve">представляем </w:t>
      </w:r>
      <w:r w:rsidR="00240813" w:rsidRPr="009A318D">
        <w:rPr>
          <w:rFonts w:ascii="Times New Roman" w:eastAsia="Times New Roman" w:hAnsi="Times New Roman" w:cs="Times New Roman"/>
          <w:sz w:val="28"/>
          <w:szCs w:val="28"/>
          <w:lang w:eastAsia="ru-RU"/>
        </w:rPr>
        <w:t xml:space="preserve">нахождением центробежной силы </w:t>
      </w:r>
      <w:r w:rsidR="004D555E" w:rsidRPr="009A318D">
        <w:rPr>
          <w:rFonts w:ascii="Times New Roman" w:eastAsia="Times New Roman" w:hAnsi="Times New Roman" w:cs="Times New Roman"/>
          <w:i/>
          <w:sz w:val="28"/>
          <w:szCs w:val="28"/>
          <w:lang w:eastAsia="ru-RU"/>
        </w:rPr>
        <w:t>Н</w:t>
      </w:r>
      <w:r w:rsidR="004D555E" w:rsidRPr="009A318D">
        <w:rPr>
          <w:rFonts w:ascii="Times New Roman" w:eastAsia="Times New Roman" w:hAnsi="Times New Roman" w:cs="Times New Roman"/>
          <w:i/>
          <w:sz w:val="28"/>
          <w:szCs w:val="28"/>
          <w:vertAlign w:val="subscript"/>
          <w:lang w:eastAsia="ru-RU"/>
        </w:rPr>
        <w:t>ц</w:t>
      </w:r>
      <w:r w:rsidR="004D555E" w:rsidRPr="009A318D">
        <w:rPr>
          <w:rFonts w:ascii="Times New Roman" w:eastAsia="Times New Roman" w:hAnsi="Times New Roman" w:cs="Times New Roman"/>
          <w:sz w:val="28"/>
          <w:szCs w:val="28"/>
          <w:lang w:eastAsia="ru-RU"/>
        </w:rPr>
        <w:t> вагона</w:t>
      </w:r>
      <w:r w:rsidR="00240813" w:rsidRPr="009A318D">
        <w:rPr>
          <w:rFonts w:ascii="Times New Roman" w:eastAsia="Times New Roman" w:hAnsi="Times New Roman" w:cs="Times New Roman"/>
          <w:sz w:val="28"/>
          <w:szCs w:val="28"/>
          <w:lang w:eastAsia="ru-RU"/>
        </w:rPr>
        <w:t xml:space="preserve"> одной КП от высоты центра массы</w:t>
      </w:r>
      <w:r w:rsidR="004D555E" w:rsidRPr="009A318D">
        <w:rPr>
          <w:rFonts w:ascii="Times New Roman" w:eastAsia="Times New Roman" w:hAnsi="Times New Roman" w:cs="Times New Roman"/>
          <w:i/>
          <w:sz w:val="28"/>
          <w:szCs w:val="28"/>
          <w:lang w:eastAsia="ru-RU"/>
        </w:rPr>
        <w:t xml:space="preserve"> h</w:t>
      </w:r>
      <w:r w:rsidR="004D555E" w:rsidRPr="009A318D">
        <w:rPr>
          <w:rFonts w:ascii="Times New Roman" w:eastAsia="Times New Roman" w:hAnsi="Times New Roman" w:cs="Times New Roman"/>
          <w:i/>
          <w:sz w:val="28"/>
          <w:szCs w:val="28"/>
          <w:vertAlign w:val="subscript"/>
          <w:lang w:eastAsia="ru-RU"/>
        </w:rPr>
        <w:t>ц</w:t>
      </w:r>
      <w:r w:rsidR="00240813" w:rsidRPr="009A318D">
        <w:rPr>
          <w:rFonts w:ascii="Times New Roman" w:eastAsia="Times New Roman" w:hAnsi="Times New Roman" w:cs="Times New Roman"/>
          <w:sz w:val="28"/>
          <w:szCs w:val="28"/>
          <w:lang w:eastAsia="ru-RU"/>
        </w:rPr>
        <w:t xml:space="preserve"> вагона от оси КП и расстояния между серединой шеек оси КП </w:t>
      </w:r>
      <w:r w:rsidR="004D555E" w:rsidRPr="009A318D">
        <w:rPr>
          <w:rFonts w:ascii="Times New Roman" w:eastAsia="Times New Roman" w:hAnsi="Times New Roman" w:cs="Times New Roman"/>
          <w:i/>
          <w:sz w:val="28"/>
          <w:szCs w:val="28"/>
          <w:lang w:eastAsia="ru-RU"/>
        </w:rPr>
        <w:t>2b</w:t>
      </w:r>
      <w:r w:rsidR="004D555E" w:rsidRPr="009A318D">
        <w:rPr>
          <w:rFonts w:ascii="Times New Roman" w:eastAsia="Times New Roman" w:hAnsi="Times New Roman" w:cs="Times New Roman"/>
          <w:i/>
          <w:sz w:val="28"/>
          <w:szCs w:val="28"/>
          <w:vertAlign w:val="subscript"/>
          <w:lang w:eastAsia="ru-RU"/>
        </w:rPr>
        <w:t>2</w:t>
      </w:r>
      <w:r w:rsidR="004D555E" w:rsidRPr="009A318D">
        <w:rPr>
          <w:rFonts w:ascii="Times New Roman" w:eastAsia="Times New Roman" w:hAnsi="Times New Roman" w:cs="Times New Roman"/>
          <w:sz w:val="28"/>
          <w:szCs w:val="28"/>
          <w:lang w:eastAsia="ru-RU"/>
        </w:rPr>
        <w:t> </w:t>
      </w:r>
      <w:r w:rsidR="00240813" w:rsidRPr="009A318D">
        <w:rPr>
          <w:rFonts w:ascii="Times New Roman" w:eastAsia="Times New Roman" w:hAnsi="Times New Roman" w:cs="Times New Roman"/>
          <w:sz w:val="28"/>
          <w:szCs w:val="28"/>
          <w:lang w:eastAsia="ru-RU"/>
        </w:rPr>
        <w:t>по равенству</w:t>
      </w:r>
      <w:r w:rsidR="008912B2" w:rsidRPr="009A318D">
        <w:rPr>
          <w:rFonts w:ascii="Times New Roman" w:eastAsia="Times New Roman" w:hAnsi="Times New Roman" w:cs="Times New Roman"/>
          <w:sz w:val="28"/>
          <w:szCs w:val="28"/>
          <w:lang w:eastAsia="ru-RU"/>
        </w:rPr>
        <w:t>:</w:t>
      </w:r>
    </w:p>
    <w:p w:rsidR="00240813" w:rsidRPr="009A318D" w:rsidRDefault="00240813"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240813" w:rsidRPr="009A318D" w:rsidRDefault="00240813" w:rsidP="00240813">
      <w:pPr>
        <w:shd w:val="clear" w:color="auto" w:fill="FFFFFF"/>
        <w:spacing w:after="0" w:line="240" w:lineRule="auto"/>
        <w:jc w:val="right"/>
        <w:rPr>
          <w:rFonts w:ascii="Times New Roman" w:eastAsia="Times New Roman" w:hAnsi="Times New Roman" w:cs="Times New Roman"/>
          <w:sz w:val="28"/>
          <w:szCs w:val="28"/>
          <w:lang w:eastAsia="ru-RU"/>
        </w:rPr>
      </w:pPr>
      <w:r w:rsidRPr="009A318D">
        <w:rPr>
          <w:rFonts w:ascii="Times New Roman" w:eastAsia="Times New Roman" w:hAnsi="Times New Roman" w:cs="Times New Roman"/>
          <w:position w:val="-14"/>
          <w:sz w:val="28"/>
          <w:szCs w:val="28"/>
          <w:lang w:eastAsia="ru-RU"/>
        </w:rPr>
        <w:object w:dxaOrig="1780" w:dyaOrig="380">
          <v:shape id="_x0000_i1028" type="#_x0000_t75" style="width:88.5pt;height:18.75pt" o:ole="">
            <v:imagedata r:id="rId46" o:title=""/>
          </v:shape>
          <o:OLEObject Type="Embed" ProgID="Equation.3" ShapeID="_x0000_i1028" DrawAspect="Content" ObjectID="_1709727344" r:id="rId47"/>
        </w:object>
      </w:r>
      <w:r w:rsidR="004D555E" w:rsidRPr="009A318D">
        <w:rPr>
          <w:rFonts w:ascii="Times New Roman" w:eastAsia="Times New Roman" w:hAnsi="Times New Roman" w:cs="Times New Roman"/>
          <w:sz w:val="28"/>
          <w:szCs w:val="28"/>
          <w:lang w:eastAsia="ru-RU"/>
        </w:rPr>
        <w:t>.</w:t>
      </w:r>
      <w:r w:rsidRPr="009A318D">
        <w:rPr>
          <w:rFonts w:ascii="Times New Roman" w:eastAsia="Times New Roman" w:hAnsi="Times New Roman" w:cs="Times New Roman"/>
          <w:sz w:val="28"/>
          <w:szCs w:val="28"/>
          <w:lang w:eastAsia="ru-RU"/>
        </w:rPr>
        <w:t xml:space="preserve">                                                     (2.4) </w:t>
      </w:r>
    </w:p>
    <w:p w:rsidR="00762A51" w:rsidRPr="009A318D" w:rsidRDefault="00762A51"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5D3A21" w:rsidRPr="009A318D" w:rsidRDefault="008A2902" w:rsidP="00975FE8">
      <w:pPr>
        <w:tabs>
          <w:tab w:val="left" w:pos="0"/>
        </w:tabs>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1708785" cy="1377458"/>
            <wp:effectExtent l="0" t="0" r="5715" b="0"/>
            <wp:docPr id="13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12728" cy="1380636"/>
                    </a:xfrm>
                    <a:prstGeom prst="rect">
                      <a:avLst/>
                    </a:prstGeom>
                    <a:noFill/>
                    <a:ln>
                      <a:noFill/>
                    </a:ln>
                  </pic:spPr>
                </pic:pic>
              </a:graphicData>
            </a:graphic>
          </wp:inline>
        </w:drawing>
      </w:r>
    </w:p>
    <w:p w:rsidR="00A4495A" w:rsidRPr="009A318D" w:rsidRDefault="008F0AB8" w:rsidP="00975FE8">
      <w:pPr>
        <w:shd w:val="clear" w:color="auto" w:fill="FFFFFF"/>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Рисунок </w:t>
      </w:r>
      <w:r w:rsidR="00E3445D" w:rsidRPr="009A318D">
        <w:rPr>
          <w:rFonts w:ascii="Times New Roman" w:hAnsi="Times New Roman" w:cs="Times New Roman"/>
          <w:sz w:val="28"/>
          <w:szCs w:val="28"/>
        </w:rPr>
        <w:t>2.</w:t>
      </w:r>
      <w:r w:rsidR="008C4F09" w:rsidRPr="009A318D">
        <w:rPr>
          <w:rFonts w:ascii="Times New Roman" w:hAnsi="Times New Roman" w:cs="Times New Roman"/>
          <w:sz w:val="28"/>
          <w:szCs w:val="28"/>
        </w:rPr>
        <w:t>5</w:t>
      </w:r>
      <w:r w:rsidRPr="009A318D">
        <w:rPr>
          <w:rFonts w:ascii="Times New Roman" w:hAnsi="Times New Roman" w:cs="Times New Roman"/>
          <w:sz w:val="28"/>
          <w:szCs w:val="28"/>
        </w:rPr>
        <w:t xml:space="preserve"> -</w:t>
      </w:r>
      <w:r w:rsidR="005D3A21" w:rsidRPr="009A318D">
        <w:rPr>
          <w:rFonts w:ascii="Times New Roman" w:hAnsi="Times New Roman" w:cs="Times New Roman"/>
          <w:sz w:val="28"/>
          <w:szCs w:val="28"/>
        </w:rPr>
        <w:t xml:space="preserve"> </w:t>
      </w:r>
      <w:r w:rsidR="00C50074" w:rsidRPr="009A318D">
        <w:rPr>
          <w:rFonts w:ascii="Times New Roman" w:hAnsi="Times New Roman" w:cs="Times New Roman"/>
          <w:sz w:val="28"/>
          <w:szCs w:val="28"/>
        </w:rPr>
        <w:t>Н</w:t>
      </w:r>
      <w:r w:rsidR="00975FE8" w:rsidRPr="009A318D">
        <w:rPr>
          <w:rFonts w:ascii="Times New Roman" w:hAnsi="Times New Roman" w:cs="Times New Roman"/>
          <w:sz w:val="28"/>
          <w:szCs w:val="28"/>
        </w:rPr>
        <w:t>агрузка</w:t>
      </w:r>
      <w:r w:rsidR="005D3A21" w:rsidRPr="009A318D">
        <w:rPr>
          <w:rFonts w:ascii="Times New Roman" w:hAnsi="Times New Roman" w:cs="Times New Roman"/>
          <w:sz w:val="28"/>
          <w:szCs w:val="28"/>
        </w:rPr>
        <w:t xml:space="preserve"> от центробежной силы</w:t>
      </w:r>
    </w:p>
    <w:p w:rsidR="00975FE8" w:rsidRPr="009A318D" w:rsidRDefault="00975FE8" w:rsidP="00975FE8">
      <w:pPr>
        <w:shd w:val="clear" w:color="auto" w:fill="FFFFFF"/>
        <w:spacing w:after="0" w:line="240" w:lineRule="auto"/>
        <w:jc w:val="center"/>
        <w:rPr>
          <w:rFonts w:ascii="Times New Roman" w:hAnsi="Times New Roman" w:cs="Times New Roman"/>
          <w:sz w:val="28"/>
          <w:szCs w:val="28"/>
        </w:rPr>
      </w:pPr>
    </w:p>
    <w:p w:rsidR="00A4495A" w:rsidRPr="009A318D" w:rsidRDefault="00C50074"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bCs/>
          <w:sz w:val="28"/>
          <w:szCs w:val="28"/>
          <w:lang w:eastAsia="ru-RU"/>
        </w:rPr>
        <w:t>Далее находим д</w:t>
      </w:r>
      <w:r w:rsidR="00975FE8" w:rsidRPr="009A318D">
        <w:rPr>
          <w:rFonts w:ascii="Times New Roman" w:eastAsia="Times New Roman" w:hAnsi="Times New Roman" w:cs="Times New Roman"/>
          <w:bCs/>
          <w:sz w:val="28"/>
          <w:szCs w:val="28"/>
          <w:lang w:eastAsia="ru-RU"/>
        </w:rPr>
        <w:t xml:space="preserve">инамическую нагрузку </w:t>
      </w:r>
      <w:r w:rsidRPr="009A318D">
        <w:rPr>
          <w:rFonts w:ascii="Times New Roman" w:eastAsia="Times New Roman" w:hAnsi="Times New Roman" w:cs="Times New Roman"/>
          <w:bCs/>
          <w:sz w:val="28"/>
          <w:szCs w:val="28"/>
          <w:lang w:eastAsia="ru-RU"/>
        </w:rPr>
        <w:t xml:space="preserve">от </w:t>
      </w:r>
      <w:r w:rsidR="00A4495A" w:rsidRPr="009A318D">
        <w:rPr>
          <w:rFonts w:ascii="Times New Roman" w:eastAsia="Times New Roman" w:hAnsi="Times New Roman" w:cs="Times New Roman"/>
          <w:bCs/>
          <w:sz w:val="28"/>
          <w:szCs w:val="28"/>
          <w:lang w:eastAsia="ru-RU"/>
        </w:rPr>
        <w:t>давления ветра</w:t>
      </w:r>
      <w:r w:rsidRPr="009A318D">
        <w:rPr>
          <w:rFonts w:ascii="Times New Roman" w:eastAsia="Times New Roman" w:hAnsi="Times New Roman" w:cs="Times New Roman"/>
          <w:bCs/>
          <w:sz w:val="28"/>
          <w:szCs w:val="28"/>
          <w:lang w:eastAsia="ru-RU"/>
        </w:rPr>
        <w:t xml:space="preserve"> (рис. 2.</w:t>
      </w:r>
      <w:r w:rsidR="00373CBE" w:rsidRPr="009A318D">
        <w:rPr>
          <w:rFonts w:ascii="Times New Roman" w:eastAsia="Times New Roman" w:hAnsi="Times New Roman" w:cs="Times New Roman"/>
          <w:bCs/>
          <w:sz w:val="28"/>
          <w:szCs w:val="28"/>
          <w:lang w:eastAsia="ru-RU"/>
        </w:rPr>
        <w:t>6</w:t>
      </w:r>
      <w:r w:rsidR="005065A9" w:rsidRPr="009A318D">
        <w:rPr>
          <w:rFonts w:ascii="Times New Roman" w:eastAsia="Times New Roman" w:hAnsi="Times New Roman" w:cs="Times New Roman"/>
          <w:bCs/>
          <w:sz w:val="28"/>
          <w:szCs w:val="28"/>
          <w:lang w:eastAsia="ru-RU"/>
        </w:rPr>
        <w:t>)</w:t>
      </w:r>
      <w:r w:rsidR="00975FE8" w:rsidRPr="009A318D">
        <w:rPr>
          <w:rFonts w:ascii="Times New Roman" w:eastAsia="Times New Roman" w:hAnsi="Times New Roman" w:cs="Times New Roman"/>
          <w:bCs/>
          <w:sz w:val="28"/>
          <w:szCs w:val="28"/>
          <w:lang w:eastAsia="ru-RU"/>
        </w:rPr>
        <w:t xml:space="preserve">, действующую на </w:t>
      </w:r>
      <w:r w:rsidR="00A4495A" w:rsidRPr="009A318D">
        <w:rPr>
          <w:rFonts w:ascii="Times New Roman" w:eastAsia="Times New Roman" w:hAnsi="Times New Roman" w:cs="Times New Roman"/>
          <w:sz w:val="28"/>
          <w:szCs w:val="28"/>
          <w:lang w:eastAsia="ru-RU"/>
        </w:rPr>
        <w:t>боковую поверхность вагона</w:t>
      </w:r>
      <w:r w:rsidR="00975FE8" w:rsidRPr="009A318D">
        <w:rPr>
          <w:rFonts w:ascii="Times New Roman" w:eastAsia="Times New Roman" w:hAnsi="Times New Roman" w:cs="Times New Roman"/>
          <w:sz w:val="28"/>
          <w:szCs w:val="28"/>
          <w:lang w:eastAsia="ru-RU"/>
        </w:rPr>
        <w:t xml:space="preserve"> </w:t>
      </w:r>
      <w:r w:rsidRPr="009A318D">
        <w:rPr>
          <w:rFonts w:ascii="Times New Roman" w:eastAsia="Times New Roman" w:hAnsi="Times New Roman" w:cs="Times New Roman"/>
          <w:sz w:val="28"/>
          <w:szCs w:val="28"/>
          <w:lang w:eastAsia="ru-RU"/>
        </w:rPr>
        <w:t>равенством</w:t>
      </w:r>
      <w:r w:rsidR="00762A51" w:rsidRPr="009A318D">
        <w:rPr>
          <w:rFonts w:ascii="Times New Roman" w:eastAsia="Times New Roman" w:hAnsi="Times New Roman" w:cs="Times New Roman"/>
          <w:sz w:val="28"/>
          <w:szCs w:val="28"/>
          <w:lang w:eastAsia="ru-RU"/>
        </w:rPr>
        <w:t>:</w:t>
      </w:r>
    </w:p>
    <w:tbl>
      <w:tblPr>
        <w:tblStyle w:val="ad"/>
        <w:tblW w:w="115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47"/>
        <w:gridCol w:w="1808"/>
      </w:tblGrid>
      <w:tr w:rsidR="009A318D" w:rsidRPr="009A318D" w:rsidTr="00A210D8">
        <w:tc>
          <w:tcPr>
            <w:tcW w:w="9747" w:type="dxa"/>
          </w:tcPr>
          <w:p w:rsidR="00A4495A" w:rsidRPr="009A318D" w:rsidRDefault="00AD54A4" w:rsidP="008B1148">
            <w:pPr>
              <w:shd w:val="clear" w:color="auto" w:fill="FFFFFF"/>
              <w:ind w:right="-111" w:firstLine="709"/>
              <w:jc w:val="both"/>
              <w:rPr>
                <w:rFonts w:ascii="Times New Roman" w:eastAsia="Times New Roman" w:hAnsi="Times New Roman" w:cs="Times New Roman"/>
                <w:i/>
                <w:sz w:val="28"/>
                <w:szCs w:val="28"/>
                <w:lang w:eastAsia="ru-RU"/>
              </w:rPr>
            </w:pPr>
            <m:oMathPara>
              <m:oMathParaPr>
                <m:jc m:val="right"/>
              </m:oMathPara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en-US" w:eastAsia="ru-RU"/>
                      </w:rPr>
                      <m:t>P</m:t>
                    </m:r>
                  </m:e>
                  <m:sub>
                    <m:r>
                      <w:rPr>
                        <w:rFonts w:ascii="Cambria Math" w:eastAsia="Times New Roman" w:hAnsi="Cambria Math" w:cs="Times New Roman"/>
                        <w:sz w:val="28"/>
                        <w:szCs w:val="28"/>
                        <w:lang w:eastAsia="ru-RU"/>
                      </w:rPr>
                      <m:t>в</m:t>
                    </m:r>
                  </m:sub>
                </m:sSub>
                <m:r>
                  <w:rPr>
                    <w:rFonts w:ascii="Cambria Math" w:eastAsia="Times New Roman" w:hAnsi="Cambria Math" w:cs="Times New Roman"/>
                    <w:sz w:val="28"/>
                    <w:szCs w:val="28"/>
                    <w:lang w:val="en-US" w:eastAsia="ru-RU"/>
                  </w:rPr>
                  <m:t>=</m:t>
                </m:r>
                <m:r>
                  <m:rPr>
                    <m:sty m:val="p"/>
                  </m:rPr>
                  <w:rPr>
                    <w:rFonts w:ascii="Cambria Math" w:hAnsi="Cambria Math" w:cs="Times New Roman"/>
                    <w:sz w:val="28"/>
                    <w:szCs w:val="28"/>
                  </w:rPr>
                  <m:t>ω</m:t>
                </m:r>
                <m:r>
                  <m:rPr>
                    <m:sty m:val="p"/>
                  </m:rPr>
                  <w:rPr>
                    <w:rFonts w:ascii="Cambria Math" w:hAnsi="Cambria Math" w:cs="Times New Roman"/>
                    <w:sz w:val="28"/>
                    <w:szCs w:val="28"/>
                    <w:lang w:val="en-US"/>
                  </w:rPr>
                  <m:t>F</m:t>
                </m:r>
                <m:f>
                  <m:fPr>
                    <m:ctrlPr>
                      <w:rPr>
                        <w:rFonts w:ascii="Cambria Math" w:eastAsia="Times New Roman" w:hAnsi="Cambria Math" w:cs="Times New Roman"/>
                        <w:i/>
                        <w:sz w:val="28"/>
                        <w:szCs w:val="28"/>
                        <w:lang w:val="en-US" w:eastAsia="ru-RU"/>
                      </w:rPr>
                    </m:ctrlPr>
                  </m:fPr>
                  <m:num>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h</m:t>
                        </m:r>
                      </m:e>
                      <m:sub>
                        <m:r>
                          <w:rPr>
                            <w:rFonts w:ascii="Cambria Math" w:eastAsia="Times New Roman" w:hAnsi="Cambria Math" w:cs="Times New Roman"/>
                            <w:sz w:val="28"/>
                            <w:szCs w:val="28"/>
                            <w:lang w:eastAsia="ru-RU"/>
                          </w:rPr>
                          <m:t>в</m:t>
                        </m:r>
                      </m:sub>
                    </m:sSub>
                  </m:num>
                  <m:den>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2</m:t>
                        </m:r>
                      </m:e>
                      <m: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en-US" w:eastAsia="ru-RU"/>
                              </w:rPr>
                              <m:t>b</m:t>
                            </m:r>
                          </m:e>
                          <m:sub>
                            <m:r>
                              <w:rPr>
                                <w:rFonts w:ascii="Cambria Math" w:eastAsia="Times New Roman" w:hAnsi="Cambria Math" w:cs="Times New Roman"/>
                                <w:sz w:val="28"/>
                                <w:szCs w:val="28"/>
                                <w:lang w:val="kk-KZ" w:eastAsia="ru-RU"/>
                              </w:rPr>
                              <m:t>2</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en-US" w:eastAsia="ru-RU"/>
                              </w:rPr>
                              <m:t>m</m:t>
                            </m:r>
                          </m:e>
                          <m:sub>
                            <m:r>
                              <w:rPr>
                                <w:rFonts w:ascii="Cambria Math" w:eastAsia="Times New Roman" w:hAnsi="Cambria Math" w:cs="Times New Roman"/>
                                <w:sz w:val="28"/>
                                <w:szCs w:val="28"/>
                                <w:lang w:val="kk-KZ" w:eastAsia="ru-RU"/>
                              </w:rPr>
                              <m:t>o</m:t>
                            </m:r>
                          </m:sub>
                        </m:sSub>
                      </m:sub>
                    </m:sSub>
                  </m:den>
                </m:f>
                <m:r>
                  <w:rPr>
                    <w:rFonts w:ascii="Cambria Math" w:eastAsia="Times New Roman" w:hAnsi="Cambria Math" w:cs="Times New Roman"/>
                    <w:sz w:val="28"/>
                    <w:szCs w:val="28"/>
                    <w:lang w:val="en-US" w:eastAsia="ru-RU"/>
                  </w:rPr>
                  <m:t>;                                                          (2. 5)</m:t>
                </m:r>
              </m:oMath>
            </m:oMathPara>
          </w:p>
        </w:tc>
        <w:tc>
          <w:tcPr>
            <w:tcW w:w="1808" w:type="dxa"/>
          </w:tcPr>
          <w:p w:rsidR="00A4495A" w:rsidRPr="009A318D" w:rsidRDefault="00A4495A" w:rsidP="008B1148">
            <w:pPr>
              <w:ind w:firstLine="709"/>
              <w:jc w:val="both"/>
              <w:rPr>
                <w:rFonts w:ascii="Times New Roman" w:eastAsia="Times New Roman" w:hAnsi="Times New Roman" w:cs="Times New Roman"/>
                <w:sz w:val="28"/>
                <w:szCs w:val="28"/>
                <w:lang w:eastAsia="ru-RU"/>
              </w:rPr>
            </w:pPr>
          </w:p>
          <w:p w:rsidR="00A4495A" w:rsidRPr="009A318D" w:rsidRDefault="00A4495A" w:rsidP="008B1148">
            <w:pPr>
              <w:ind w:firstLine="709"/>
              <w:jc w:val="both"/>
              <w:rPr>
                <w:rFonts w:ascii="Times New Roman" w:eastAsia="Times New Roman" w:hAnsi="Times New Roman" w:cs="Times New Roman"/>
                <w:sz w:val="28"/>
                <w:szCs w:val="28"/>
                <w:lang w:eastAsia="ru-RU"/>
              </w:rPr>
            </w:pPr>
          </w:p>
        </w:tc>
      </w:tr>
    </w:tbl>
    <w:p w:rsidR="00A4495A" w:rsidRPr="009A318D" w:rsidRDefault="00A4495A"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 xml:space="preserve">где </w:t>
      </w:r>
      <w:r w:rsidR="00C50074" w:rsidRPr="009A318D">
        <w:rPr>
          <w:rFonts w:ascii="Times New Roman" w:eastAsia="Times New Roman" w:hAnsi="Times New Roman" w:cs="Times New Roman"/>
          <w:position w:val="-10"/>
          <w:sz w:val="28"/>
          <w:szCs w:val="28"/>
          <w:lang w:eastAsia="ru-RU"/>
        </w:rPr>
        <w:object w:dxaOrig="940" w:dyaOrig="340">
          <v:shape id="_x0000_i1029" type="#_x0000_t75" style="width:48pt;height:16.5pt" o:ole="">
            <v:imagedata r:id="rId49" o:title=""/>
          </v:shape>
          <o:OLEObject Type="Embed" ProgID="Equation.3" ShapeID="_x0000_i1029" DrawAspect="Content" ObjectID="_1709727345" r:id="rId50"/>
        </w:object>
      </w:r>
      <w:r w:rsidRPr="009A318D">
        <w:rPr>
          <w:rFonts w:ascii="Times New Roman" w:eastAsia="Times New Roman" w:hAnsi="Times New Roman" w:cs="Times New Roman"/>
          <w:sz w:val="28"/>
          <w:szCs w:val="28"/>
          <w:lang w:eastAsia="ru-RU"/>
        </w:rPr>
        <w:t xml:space="preserve">– </w:t>
      </w:r>
      <w:r w:rsidR="00C50074" w:rsidRPr="009A318D">
        <w:rPr>
          <w:rFonts w:ascii="Times New Roman" w:eastAsia="Times New Roman" w:hAnsi="Times New Roman" w:cs="Times New Roman"/>
          <w:sz w:val="28"/>
          <w:szCs w:val="28"/>
          <w:lang w:eastAsia="ru-RU"/>
        </w:rPr>
        <w:t xml:space="preserve">действие силы </w:t>
      </w:r>
      <w:r w:rsidRPr="009A318D">
        <w:rPr>
          <w:rFonts w:ascii="Times New Roman" w:eastAsia="Times New Roman" w:hAnsi="Times New Roman" w:cs="Times New Roman"/>
          <w:sz w:val="28"/>
          <w:szCs w:val="28"/>
          <w:lang w:eastAsia="ru-RU"/>
        </w:rPr>
        <w:t>давлени</w:t>
      </w:r>
      <w:r w:rsidR="00C50074" w:rsidRPr="009A318D">
        <w:rPr>
          <w:rFonts w:ascii="Times New Roman" w:eastAsia="Times New Roman" w:hAnsi="Times New Roman" w:cs="Times New Roman"/>
          <w:sz w:val="28"/>
          <w:szCs w:val="28"/>
          <w:lang w:eastAsia="ru-RU"/>
        </w:rPr>
        <w:t xml:space="preserve">я ветра на вагон </w:t>
      </w:r>
      <w:r w:rsidR="00373CBE" w:rsidRPr="009A318D">
        <w:rPr>
          <w:rFonts w:ascii="Times New Roman" w:eastAsia="Times New Roman" w:hAnsi="Times New Roman" w:cs="Times New Roman"/>
          <w:sz w:val="28"/>
          <w:szCs w:val="28"/>
          <w:lang w:eastAsia="ru-RU"/>
        </w:rPr>
        <w:t>(рис. 2.7</w:t>
      </w:r>
      <w:r w:rsidR="005065A9" w:rsidRPr="009A318D">
        <w:rPr>
          <w:rFonts w:ascii="Times New Roman" w:eastAsia="Times New Roman" w:hAnsi="Times New Roman" w:cs="Times New Roman"/>
          <w:sz w:val="28"/>
          <w:szCs w:val="28"/>
          <w:lang w:eastAsia="ru-RU"/>
        </w:rPr>
        <w:t>)</w:t>
      </w:r>
      <w:r w:rsidRPr="009A318D">
        <w:rPr>
          <w:rFonts w:ascii="Times New Roman" w:eastAsia="Times New Roman" w:hAnsi="Times New Roman" w:cs="Times New Roman"/>
          <w:sz w:val="28"/>
          <w:szCs w:val="28"/>
          <w:lang w:eastAsia="ru-RU"/>
        </w:rPr>
        <w:t>;</w:t>
      </w:r>
    </w:p>
    <w:p w:rsidR="005D3A21" w:rsidRPr="009A318D" w:rsidRDefault="00A210D8" w:rsidP="00975FE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i/>
          <w:sz w:val="28"/>
          <w:szCs w:val="28"/>
          <w:lang w:eastAsia="ru-RU"/>
        </w:rPr>
        <w:lastRenderedPageBreak/>
        <w:t xml:space="preserve">      </w:t>
      </w:r>
      <w:r w:rsidR="00A4495A" w:rsidRPr="009A318D">
        <w:rPr>
          <w:rFonts w:ascii="Times New Roman" w:eastAsia="Times New Roman" w:hAnsi="Times New Roman" w:cs="Times New Roman"/>
          <w:i/>
          <w:sz w:val="28"/>
          <w:szCs w:val="28"/>
          <w:lang w:eastAsia="ru-RU"/>
        </w:rPr>
        <w:t>h</w:t>
      </w:r>
      <w:r w:rsidR="00A4495A" w:rsidRPr="009A318D">
        <w:rPr>
          <w:rFonts w:ascii="Times New Roman" w:eastAsia="Times New Roman" w:hAnsi="Times New Roman" w:cs="Times New Roman"/>
          <w:i/>
          <w:sz w:val="28"/>
          <w:szCs w:val="28"/>
          <w:vertAlign w:val="subscript"/>
          <w:lang w:eastAsia="ru-RU"/>
        </w:rPr>
        <w:t>в</w:t>
      </w:r>
      <w:r w:rsidR="00A4495A" w:rsidRPr="009A318D">
        <w:rPr>
          <w:rFonts w:ascii="Times New Roman" w:eastAsia="Times New Roman" w:hAnsi="Times New Roman" w:cs="Times New Roman"/>
          <w:sz w:val="28"/>
          <w:szCs w:val="28"/>
          <w:lang w:eastAsia="ru-RU"/>
        </w:rPr>
        <w:t> – расстояние от равнодейств</w:t>
      </w:r>
      <w:r w:rsidR="00C50074" w:rsidRPr="009A318D">
        <w:rPr>
          <w:rFonts w:ascii="Times New Roman" w:eastAsia="Times New Roman" w:hAnsi="Times New Roman" w:cs="Times New Roman"/>
          <w:sz w:val="28"/>
          <w:szCs w:val="28"/>
          <w:lang w:eastAsia="ru-RU"/>
        </w:rPr>
        <w:t>ия</w:t>
      </w:r>
      <w:r w:rsidR="00A4495A" w:rsidRPr="009A318D">
        <w:rPr>
          <w:rFonts w:ascii="Times New Roman" w:eastAsia="Times New Roman" w:hAnsi="Times New Roman" w:cs="Times New Roman"/>
          <w:sz w:val="28"/>
          <w:szCs w:val="28"/>
          <w:lang w:eastAsia="ru-RU"/>
        </w:rPr>
        <w:t xml:space="preserve"> дав</w:t>
      </w:r>
      <w:r w:rsidR="00C50074" w:rsidRPr="009A318D">
        <w:rPr>
          <w:rFonts w:ascii="Times New Roman" w:eastAsia="Times New Roman" w:hAnsi="Times New Roman" w:cs="Times New Roman"/>
          <w:sz w:val="28"/>
          <w:szCs w:val="28"/>
          <w:lang w:eastAsia="ru-RU"/>
        </w:rPr>
        <w:t>ления ветра до оси КП</w:t>
      </w:r>
      <w:r w:rsidR="00975FE8" w:rsidRPr="009A318D">
        <w:rPr>
          <w:rFonts w:ascii="Times New Roman" w:eastAsia="Times New Roman" w:hAnsi="Times New Roman" w:cs="Times New Roman"/>
          <w:sz w:val="28"/>
          <w:szCs w:val="28"/>
          <w:lang w:eastAsia="ru-RU"/>
        </w:rPr>
        <w:t xml:space="preserve">, м; </w:t>
      </w:r>
      <w:r w:rsidR="005D3A21" w:rsidRPr="009A318D">
        <w:rPr>
          <w:rFonts w:ascii="Times New Roman" w:hAnsi="Times New Roman" w:cs="Times New Roman"/>
          <w:sz w:val="28"/>
          <w:szCs w:val="28"/>
        </w:rPr>
        <w:t xml:space="preserve"> </w:t>
      </w:r>
      <m:oMath>
        <m:r>
          <w:rPr>
            <w:rFonts w:ascii="Cambria Math" w:hAnsi="Cambria Math" w:cs="Times New Roman"/>
            <w:sz w:val="28"/>
            <w:szCs w:val="28"/>
          </w:rPr>
          <m:t>ω</m:t>
        </m:r>
      </m:oMath>
      <w:r w:rsidR="005D3A21" w:rsidRPr="009A318D">
        <w:rPr>
          <w:rFonts w:ascii="Times New Roman" w:hAnsi="Times New Roman" w:cs="Times New Roman"/>
          <w:sz w:val="28"/>
          <w:szCs w:val="28"/>
        </w:rPr>
        <w:t xml:space="preserve"> - давление ветра, </w:t>
      </w:r>
      <w:r w:rsidR="008D3136" w:rsidRPr="009A318D">
        <w:rPr>
          <w:rFonts w:ascii="Times New Roman" w:hAnsi="Times New Roman" w:cs="Times New Roman"/>
          <w:sz w:val="28"/>
          <w:szCs w:val="28"/>
        </w:rPr>
        <w:t>направленное перпендикулярно</w:t>
      </w:r>
      <w:r w:rsidR="005D3A21" w:rsidRPr="009A318D">
        <w:rPr>
          <w:rFonts w:ascii="Times New Roman" w:hAnsi="Times New Roman" w:cs="Times New Roman"/>
          <w:sz w:val="28"/>
          <w:szCs w:val="28"/>
        </w:rPr>
        <w:t xml:space="preserve"> боков</w:t>
      </w:r>
      <w:r w:rsidR="008D3136" w:rsidRPr="009A318D">
        <w:rPr>
          <w:rFonts w:ascii="Times New Roman" w:hAnsi="Times New Roman" w:cs="Times New Roman"/>
          <w:sz w:val="28"/>
          <w:szCs w:val="28"/>
        </w:rPr>
        <w:t xml:space="preserve">ине </w:t>
      </w:r>
      <w:r w:rsidR="005D3A21" w:rsidRPr="009A318D">
        <w:rPr>
          <w:rFonts w:ascii="Times New Roman" w:hAnsi="Times New Roman" w:cs="Times New Roman"/>
          <w:sz w:val="28"/>
          <w:szCs w:val="28"/>
        </w:rPr>
        <w:t>вагона</w:t>
      </w:r>
      <w:r w:rsidR="008F0AB8" w:rsidRPr="009A318D">
        <w:rPr>
          <w:rFonts w:ascii="Times New Roman" w:hAnsi="Times New Roman" w:cs="Times New Roman"/>
          <w:sz w:val="28"/>
          <w:szCs w:val="28"/>
        </w:rPr>
        <w:t>;</w:t>
      </w:r>
      <w:r w:rsidR="00975FE8" w:rsidRPr="009A318D">
        <w:rPr>
          <w:rFonts w:ascii="Times New Roman" w:hAnsi="Times New Roman" w:cs="Times New Roman"/>
          <w:sz w:val="28"/>
          <w:szCs w:val="28"/>
        </w:rPr>
        <w:t xml:space="preserve"> </w:t>
      </w:r>
      <m:oMath>
        <m:r>
          <w:rPr>
            <w:rFonts w:ascii="Cambria Math" w:hAnsi="Cambria Math" w:cs="Times New Roman"/>
            <w:sz w:val="28"/>
            <w:szCs w:val="28"/>
            <w:lang w:val="en-US"/>
          </w:rPr>
          <m:t>F</m:t>
        </m:r>
      </m:oMath>
      <w:r w:rsidR="005D3A21" w:rsidRPr="009A318D">
        <w:rPr>
          <w:rFonts w:ascii="Times New Roman" w:hAnsi="Times New Roman" w:cs="Times New Roman"/>
          <w:sz w:val="28"/>
          <w:szCs w:val="28"/>
        </w:rPr>
        <w:t xml:space="preserve"> - площадь боковой </w:t>
      </w:r>
      <w:r w:rsidR="008D3136" w:rsidRPr="009A318D">
        <w:rPr>
          <w:rFonts w:ascii="Times New Roman" w:hAnsi="Times New Roman" w:cs="Times New Roman"/>
          <w:sz w:val="28"/>
          <w:szCs w:val="28"/>
        </w:rPr>
        <w:t>поверхности вагона</w:t>
      </w:r>
      <w:r w:rsidR="005D3A21" w:rsidRPr="009A318D">
        <w:rPr>
          <w:rFonts w:ascii="Times New Roman" w:hAnsi="Times New Roman" w:cs="Times New Roman"/>
          <w:sz w:val="28"/>
          <w:szCs w:val="28"/>
        </w:rPr>
        <w:t>, м</w:t>
      </w:r>
      <w:r w:rsidR="005D3A21" w:rsidRPr="009A318D">
        <w:rPr>
          <w:rFonts w:ascii="Times New Roman" w:hAnsi="Times New Roman" w:cs="Times New Roman"/>
          <w:sz w:val="28"/>
          <w:szCs w:val="28"/>
          <w:vertAlign w:val="superscript"/>
        </w:rPr>
        <w:t>2</w:t>
      </w:r>
      <w:r w:rsidR="00373CBE" w:rsidRPr="009A318D">
        <w:rPr>
          <w:rFonts w:ascii="Times New Roman" w:hAnsi="Times New Roman" w:cs="Times New Roman"/>
          <w:sz w:val="28"/>
          <w:szCs w:val="28"/>
        </w:rPr>
        <w:t>.</w:t>
      </w:r>
    </w:p>
    <w:p w:rsidR="005D3A21" w:rsidRPr="009A318D" w:rsidRDefault="005D3A21" w:rsidP="008B1148">
      <w:pPr>
        <w:tabs>
          <w:tab w:val="left" w:pos="0"/>
        </w:tabs>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    </w:t>
      </w:r>
    </w:p>
    <w:p w:rsidR="005D3A21" w:rsidRPr="009A318D" w:rsidRDefault="008A2902" w:rsidP="004E3D2B">
      <w:pPr>
        <w:tabs>
          <w:tab w:val="left" w:pos="0"/>
        </w:tabs>
        <w:spacing w:after="0" w:line="240" w:lineRule="auto"/>
        <w:jc w:val="center"/>
        <w:rPr>
          <w:rFonts w:ascii="Times New Roman" w:hAnsi="Times New Roman" w:cs="Times New Roman"/>
          <w:noProof/>
          <w:sz w:val="28"/>
          <w:szCs w:val="28"/>
        </w:rPr>
      </w:pPr>
      <w:r w:rsidRPr="009A318D">
        <w:rPr>
          <w:rFonts w:ascii="Times New Roman" w:hAnsi="Times New Roman" w:cs="Times New Roman"/>
          <w:noProof/>
          <w:sz w:val="28"/>
          <w:szCs w:val="28"/>
          <w:lang w:eastAsia="ru-RU"/>
        </w:rPr>
        <w:drawing>
          <wp:inline distT="0" distB="0" distL="0" distR="0">
            <wp:extent cx="1782445" cy="1460649"/>
            <wp:effectExtent l="0" t="0" r="8255" b="6350"/>
            <wp:docPr id="13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83647" cy="1461634"/>
                    </a:xfrm>
                    <a:prstGeom prst="rect">
                      <a:avLst/>
                    </a:prstGeom>
                    <a:noFill/>
                    <a:ln>
                      <a:noFill/>
                    </a:ln>
                  </pic:spPr>
                </pic:pic>
              </a:graphicData>
            </a:graphic>
          </wp:inline>
        </w:drawing>
      </w:r>
    </w:p>
    <w:p w:rsidR="005D3A21" w:rsidRPr="009A318D" w:rsidRDefault="005D3A21" w:rsidP="008B1148">
      <w:pPr>
        <w:tabs>
          <w:tab w:val="left" w:pos="0"/>
        </w:tabs>
        <w:spacing w:after="0" w:line="240" w:lineRule="auto"/>
        <w:ind w:firstLine="709"/>
        <w:jc w:val="center"/>
        <w:rPr>
          <w:rFonts w:ascii="Times New Roman" w:hAnsi="Times New Roman" w:cs="Times New Roman"/>
          <w:noProof/>
          <w:sz w:val="28"/>
          <w:szCs w:val="28"/>
        </w:rPr>
      </w:pPr>
    </w:p>
    <w:p w:rsidR="005D3A21" w:rsidRPr="009A318D" w:rsidRDefault="005065A9" w:rsidP="004E3D2B">
      <w:pPr>
        <w:tabs>
          <w:tab w:val="left" w:pos="0"/>
        </w:tabs>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rPr>
        <w:t>Рисунок 2.6</w:t>
      </w:r>
      <w:r w:rsidR="008F0AB8" w:rsidRPr="009A318D">
        <w:rPr>
          <w:rFonts w:ascii="Times New Roman" w:hAnsi="Times New Roman" w:cs="Times New Roman"/>
          <w:noProof/>
          <w:sz w:val="28"/>
          <w:szCs w:val="28"/>
        </w:rPr>
        <w:t xml:space="preserve"> </w:t>
      </w:r>
      <w:r w:rsidR="00975FE8" w:rsidRPr="009A318D">
        <w:rPr>
          <w:rFonts w:ascii="Times New Roman" w:hAnsi="Times New Roman" w:cs="Times New Roman"/>
          <w:noProof/>
          <w:sz w:val="28"/>
          <w:szCs w:val="28"/>
        </w:rPr>
        <w:t>–</w:t>
      </w:r>
      <w:r w:rsidR="005D3A21" w:rsidRPr="009A318D">
        <w:rPr>
          <w:rFonts w:ascii="Times New Roman" w:hAnsi="Times New Roman" w:cs="Times New Roman"/>
          <w:noProof/>
          <w:sz w:val="28"/>
          <w:szCs w:val="28"/>
        </w:rPr>
        <w:t xml:space="preserve"> </w:t>
      </w:r>
      <w:r w:rsidR="00762A51" w:rsidRPr="009A318D">
        <w:rPr>
          <w:rFonts w:ascii="Times New Roman" w:hAnsi="Times New Roman" w:cs="Times New Roman"/>
          <w:noProof/>
          <w:sz w:val="28"/>
          <w:szCs w:val="28"/>
        </w:rPr>
        <w:t>О</w:t>
      </w:r>
      <w:r w:rsidR="00975FE8" w:rsidRPr="009A318D">
        <w:rPr>
          <w:rFonts w:ascii="Times New Roman" w:hAnsi="Times New Roman" w:cs="Times New Roman"/>
          <w:noProof/>
          <w:sz w:val="28"/>
          <w:szCs w:val="28"/>
        </w:rPr>
        <w:t xml:space="preserve">пределение </w:t>
      </w:r>
      <w:r w:rsidR="005D3A21" w:rsidRPr="009A318D">
        <w:rPr>
          <w:rFonts w:ascii="Times New Roman" w:hAnsi="Times New Roman" w:cs="Times New Roman"/>
          <w:sz w:val="28"/>
          <w:szCs w:val="28"/>
        </w:rPr>
        <w:t xml:space="preserve">вертикальной нагрузки от давления ветра </w:t>
      </w:r>
    </w:p>
    <w:p w:rsidR="005D3A21" w:rsidRPr="009A318D" w:rsidRDefault="005D3A21" w:rsidP="008B1148">
      <w:pPr>
        <w:tabs>
          <w:tab w:val="left" w:pos="0"/>
        </w:tabs>
        <w:spacing w:after="0" w:line="240" w:lineRule="auto"/>
        <w:ind w:firstLine="709"/>
        <w:rPr>
          <w:rFonts w:ascii="Times New Roman" w:hAnsi="Times New Roman" w:cs="Times New Roman"/>
          <w:sz w:val="28"/>
          <w:szCs w:val="28"/>
        </w:rPr>
      </w:pPr>
    </w:p>
    <w:p w:rsidR="005D3A21" w:rsidRPr="009A318D" w:rsidRDefault="0022326B" w:rsidP="004E3D2B">
      <w:pPr>
        <w:tabs>
          <w:tab w:val="left" w:pos="0"/>
        </w:tabs>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1937260" cy="1543050"/>
            <wp:effectExtent l="0" t="0" r="6350" b="0"/>
            <wp:docPr id="5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srcRect/>
                    <a:stretch>
                      <a:fillRect/>
                    </a:stretch>
                  </pic:blipFill>
                  <pic:spPr bwMode="auto">
                    <a:xfrm>
                      <a:off x="0" y="0"/>
                      <a:ext cx="1936403" cy="1542367"/>
                    </a:xfrm>
                    <a:prstGeom prst="rect">
                      <a:avLst/>
                    </a:prstGeom>
                    <a:noFill/>
                    <a:ln w="9525">
                      <a:noFill/>
                      <a:miter lim="800000"/>
                      <a:headEnd/>
                      <a:tailEnd/>
                    </a:ln>
                  </pic:spPr>
                </pic:pic>
              </a:graphicData>
            </a:graphic>
          </wp:inline>
        </w:drawing>
      </w:r>
    </w:p>
    <w:p w:rsidR="005D3A21" w:rsidRPr="009A318D" w:rsidRDefault="005D3A21" w:rsidP="008B1148">
      <w:pPr>
        <w:tabs>
          <w:tab w:val="left" w:pos="0"/>
        </w:tabs>
        <w:spacing w:after="0" w:line="240" w:lineRule="auto"/>
        <w:ind w:firstLine="709"/>
        <w:jc w:val="center"/>
        <w:rPr>
          <w:rFonts w:ascii="Times New Roman" w:hAnsi="Times New Roman" w:cs="Times New Roman"/>
          <w:sz w:val="28"/>
          <w:szCs w:val="28"/>
        </w:rPr>
      </w:pPr>
    </w:p>
    <w:p w:rsidR="00B11C51" w:rsidRPr="009A318D" w:rsidRDefault="0069486D" w:rsidP="00762A51">
      <w:pPr>
        <w:tabs>
          <w:tab w:val="left" w:pos="0"/>
        </w:tabs>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Рисунок 2.</w:t>
      </w:r>
      <w:r w:rsidR="005065A9" w:rsidRPr="009A318D">
        <w:rPr>
          <w:rFonts w:ascii="Times New Roman" w:hAnsi="Times New Roman" w:cs="Times New Roman"/>
          <w:sz w:val="28"/>
          <w:szCs w:val="28"/>
        </w:rPr>
        <w:t>7</w:t>
      </w:r>
      <w:r w:rsidR="008F0AB8" w:rsidRPr="009A318D">
        <w:rPr>
          <w:rFonts w:ascii="Times New Roman" w:hAnsi="Times New Roman" w:cs="Times New Roman"/>
          <w:sz w:val="28"/>
          <w:szCs w:val="28"/>
        </w:rPr>
        <w:t xml:space="preserve"> -</w:t>
      </w:r>
      <w:r w:rsidR="005D3A21" w:rsidRPr="009A318D">
        <w:rPr>
          <w:rFonts w:ascii="Times New Roman" w:hAnsi="Times New Roman" w:cs="Times New Roman"/>
          <w:sz w:val="28"/>
          <w:szCs w:val="28"/>
        </w:rPr>
        <w:t xml:space="preserve"> </w:t>
      </w:r>
      <w:r w:rsidR="00762A51" w:rsidRPr="009A318D">
        <w:rPr>
          <w:rFonts w:ascii="Times New Roman" w:hAnsi="Times New Roman" w:cs="Times New Roman"/>
          <w:sz w:val="28"/>
          <w:szCs w:val="28"/>
        </w:rPr>
        <w:t>Действие</w:t>
      </w:r>
      <w:r w:rsidR="005D3A21" w:rsidRPr="009A318D">
        <w:rPr>
          <w:rFonts w:ascii="Times New Roman" w:hAnsi="Times New Roman" w:cs="Times New Roman"/>
          <w:sz w:val="28"/>
          <w:szCs w:val="28"/>
        </w:rPr>
        <w:t xml:space="preserve"> </w:t>
      </w:r>
      <w:r w:rsidR="00373CBE" w:rsidRPr="009A318D">
        <w:rPr>
          <w:rFonts w:ascii="Times New Roman" w:hAnsi="Times New Roman" w:cs="Times New Roman"/>
          <w:sz w:val="28"/>
          <w:szCs w:val="28"/>
        </w:rPr>
        <w:t xml:space="preserve">силы </w:t>
      </w:r>
      <w:r w:rsidR="005D3A21" w:rsidRPr="009A318D">
        <w:rPr>
          <w:rFonts w:ascii="Times New Roman" w:hAnsi="Times New Roman" w:cs="Times New Roman"/>
          <w:sz w:val="28"/>
          <w:szCs w:val="28"/>
        </w:rPr>
        <w:t xml:space="preserve">давления ветра на вагон </w:t>
      </w:r>
    </w:p>
    <w:p w:rsidR="005D3A21" w:rsidRPr="009A318D" w:rsidRDefault="005D3A21" w:rsidP="00762A51">
      <w:pPr>
        <w:tabs>
          <w:tab w:val="left" w:pos="0"/>
        </w:tabs>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и центробежной силы</w:t>
      </w:r>
    </w:p>
    <w:p w:rsidR="005D3A21" w:rsidRPr="009A318D" w:rsidRDefault="005D3A21"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A4495A" w:rsidRPr="009A318D" w:rsidRDefault="00975FE8"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 xml:space="preserve">Данные силы учитываются </w:t>
      </w:r>
      <w:r w:rsidR="004E3D2B" w:rsidRPr="009A318D">
        <w:rPr>
          <w:rFonts w:ascii="Times New Roman" w:eastAsia="Times New Roman" w:hAnsi="Times New Roman" w:cs="Times New Roman"/>
          <w:sz w:val="28"/>
          <w:szCs w:val="28"/>
          <w:lang w:eastAsia="ru-RU"/>
        </w:rPr>
        <w:t>как статическая нагрузка из-за медленного изменения во времени</w:t>
      </w:r>
      <w:r w:rsidRPr="009A318D">
        <w:rPr>
          <w:rFonts w:ascii="Times New Roman" w:eastAsia="Times New Roman" w:hAnsi="Times New Roman" w:cs="Times New Roman"/>
          <w:sz w:val="28"/>
          <w:szCs w:val="28"/>
          <w:lang w:eastAsia="ru-RU"/>
        </w:rPr>
        <w:t xml:space="preserve"> </w:t>
      </w:r>
      <w:r w:rsidR="004E3D2B" w:rsidRPr="009A318D">
        <w:rPr>
          <w:rFonts w:ascii="Times New Roman" w:eastAsia="Times New Roman" w:hAnsi="Times New Roman" w:cs="Times New Roman"/>
          <w:sz w:val="28"/>
          <w:szCs w:val="28"/>
          <w:lang w:eastAsia="ru-RU"/>
        </w:rPr>
        <w:t>и принимаю</w:t>
      </w:r>
      <w:r w:rsidR="00A4495A" w:rsidRPr="009A318D">
        <w:rPr>
          <w:rFonts w:ascii="Times New Roman" w:eastAsia="Times New Roman" w:hAnsi="Times New Roman" w:cs="Times New Roman"/>
          <w:sz w:val="28"/>
          <w:szCs w:val="28"/>
          <w:lang w:eastAsia="ru-RU"/>
        </w:rPr>
        <w:t xml:space="preserve">тся </w:t>
      </w:r>
      <m:oMath>
        <m:sSub>
          <m:sSubPr>
            <m:ctrlPr>
              <w:rPr>
                <w:rFonts w:ascii="Cambria Math" w:eastAsia="Times New Roman" w:hAnsi="Cambria Math" w:cs="Times New Roman"/>
                <w:i/>
                <w:sz w:val="28"/>
                <w:szCs w:val="28"/>
                <w:lang w:eastAsia="ru-RU"/>
              </w:rPr>
            </m:ctrlPr>
          </m:sSub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en-US" w:eastAsia="ru-RU"/>
                  </w:rPr>
                  <m:t>P</m:t>
                </m:r>
              </m:e>
              <m:sub>
                <m:r>
                  <w:rPr>
                    <w:rFonts w:ascii="Cambria Math" w:eastAsia="Times New Roman" w:hAnsi="Cambria Math" w:cs="Times New Roman"/>
                    <w:sz w:val="28"/>
                    <w:szCs w:val="28"/>
                    <w:lang w:val="kk-KZ" w:eastAsia="ru-RU"/>
                  </w:rPr>
                  <m:t>ц</m:t>
                </m:r>
              </m:sub>
            </m:sSub>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P</m:t>
            </m:r>
          </m:e>
          <m:sub>
            <m:r>
              <w:rPr>
                <w:rFonts w:ascii="Cambria Math" w:eastAsia="Times New Roman" w:hAnsi="Cambria Math" w:cs="Times New Roman"/>
                <w:sz w:val="28"/>
                <w:szCs w:val="28"/>
                <w:lang w:eastAsia="ru-RU"/>
              </w:rPr>
              <m:t>в</m:t>
            </m:r>
          </m:sub>
        </m:sSub>
      </m:oMath>
      <w:r w:rsidR="004E3D2B" w:rsidRPr="009A318D">
        <w:rPr>
          <w:rFonts w:ascii="Times New Roman" w:eastAsia="Times New Roman" w:hAnsi="Times New Roman" w:cs="Times New Roman"/>
          <w:sz w:val="28"/>
          <w:szCs w:val="28"/>
          <w:lang w:eastAsia="ru-RU"/>
        </w:rPr>
        <w:t xml:space="preserve">= 1. </w:t>
      </w:r>
      <w:r w:rsidR="00A4495A" w:rsidRPr="009A318D">
        <w:rPr>
          <w:rFonts w:ascii="Times New Roman" w:eastAsia="Times New Roman" w:hAnsi="Times New Roman" w:cs="Times New Roman"/>
          <w:sz w:val="28"/>
          <w:szCs w:val="28"/>
          <w:lang w:eastAsia="ru-RU"/>
        </w:rPr>
        <w:t>Суммарн</w:t>
      </w:r>
      <w:r w:rsidR="00762A51" w:rsidRPr="009A318D">
        <w:rPr>
          <w:rFonts w:ascii="Times New Roman" w:eastAsia="Times New Roman" w:hAnsi="Times New Roman" w:cs="Times New Roman"/>
          <w:sz w:val="28"/>
          <w:szCs w:val="28"/>
          <w:lang w:eastAsia="ru-RU"/>
        </w:rPr>
        <w:t>ую</w:t>
      </w:r>
      <w:r w:rsidR="00A4495A" w:rsidRPr="009A318D">
        <w:rPr>
          <w:rFonts w:ascii="Times New Roman" w:eastAsia="Times New Roman" w:hAnsi="Times New Roman" w:cs="Times New Roman"/>
          <w:sz w:val="28"/>
          <w:szCs w:val="28"/>
          <w:lang w:eastAsia="ru-RU"/>
        </w:rPr>
        <w:t xml:space="preserve"> вертикальн</w:t>
      </w:r>
      <w:r w:rsidR="00762A51" w:rsidRPr="009A318D">
        <w:rPr>
          <w:rFonts w:ascii="Times New Roman" w:eastAsia="Times New Roman" w:hAnsi="Times New Roman" w:cs="Times New Roman"/>
          <w:sz w:val="28"/>
          <w:szCs w:val="28"/>
          <w:lang w:eastAsia="ru-RU"/>
        </w:rPr>
        <w:t>ую нагрузку</w:t>
      </w:r>
      <w:r w:rsidR="005065A9" w:rsidRPr="009A318D">
        <w:rPr>
          <w:rFonts w:ascii="Times New Roman" w:eastAsia="Times New Roman" w:hAnsi="Times New Roman" w:cs="Times New Roman"/>
          <w:sz w:val="28"/>
          <w:szCs w:val="28"/>
          <w:lang w:eastAsia="ru-RU"/>
        </w:rPr>
        <w:t xml:space="preserve"> (рис. 2.8)</w:t>
      </w:r>
      <w:r w:rsidR="00762A51" w:rsidRPr="009A318D">
        <w:rPr>
          <w:rFonts w:ascii="Times New Roman" w:eastAsia="Times New Roman" w:hAnsi="Times New Roman" w:cs="Times New Roman"/>
          <w:sz w:val="28"/>
          <w:szCs w:val="28"/>
          <w:lang w:eastAsia="ru-RU"/>
        </w:rPr>
        <w:t xml:space="preserve"> определим</w:t>
      </w:r>
      <w:r w:rsidR="00A4495A" w:rsidRPr="009A318D">
        <w:rPr>
          <w:rFonts w:ascii="Times New Roman" w:eastAsia="Times New Roman" w:hAnsi="Times New Roman" w:cs="Times New Roman"/>
          <w:sz w:val="28"/>
          <w:szCs w:val="28"/>
          <w:lang w:eastAsia="ru-RU"/>
        </w:rPr>
        <w:t xml:space="preserve">: </w:t>
      </w:r>
    </w:p>
    <w:p w:rsidR="00A4495A" w:rsidRPr="009A318D" w:rsidRDefault="00A4495A"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на левую шейку</w:t>
      </w:r>
    </w:p>
    <w:tbl>
      <w:tblPr>
        <w:tblStyle w:val="ad"/>
        <w:tblW w:w="115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47"/>
        <w:gridCol w:w="1808"/>
      </w:tblGrid>
      <w:tr w:rsidR="009A318D" w:rsidRPr="009A318D" w:rsidTr="00A210D8">
        <w:tc>
          <w:tcPr>
            <w:tcW w:w="9747" w:type="dxa"/>
          </w:tcPr>
          <w:p w:rsidR="00A4495A" w:rsidRPr="009A318D" w:rsidRDefault="00AD54A4" w:rsidP="008B1148">
            <w:pPr>
              <w:shd w:val="clear" w:color="auto" w:fill="FFFFFF"/>
              <w:ind w:firstLine="709"/>
              <w:jc w:val="both"/>
              <w:rPr>
                <w:rFonts w:ascii="Times New Roman" w:eastAsia="Times New Roman" w:hAnsi="Times New Roman" w:cs="Times New Roman"/>
                <w:i/>
                <w:sz w:val="28"/>
                <w:szCs w:val="28"/>
                <w:lang w:val="kk-KZ" w:eastAsia="ru-RU"/>
              </w:rPr>
            </w:pPr>
            <m:oMathPara>
              <m:oMathParaPr>
                <m:jc m:val="right"/>
              </m:oMathParaPr>
              <m:oMath>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P</m:t>
                    </m:r>
                  </m:e>
                  <m:sub>
                    <m:r>
                      <w:rPr>
                        <w:rFonts w:ascii="Cambria Math" w:eastAsia="Times New Roman" w:hAnsi="Cambria Math" w:cs="Times New Roman"/>
                        <w:sz w:val="28"/>
                        <w:szCs w:val="28"/>
                        <w:lang w:eastAsia="ru-RU"/>
                      </w:rPr>
                      <m:t>1</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P</m:t>
                    </m:r>
                  </m:e>
                  <m:sub>
                    <m:r>
                      <w:rPr>
                        <w:rFonts w:ascii="Cambria Math" w:eastAsia="Times New Roman" w:hAnsi="Cambria Math" w:cs="Times New Roman"/>
                        <w:sz w:val="28"/>
                        <w:szCs w:val="28"/>
                        <w:lang w:eastAsia="ru-RU"/>
                      </w:rPr>
                      <m:t>ст</m:t>
                    </m:r>
                  </m:sub>
                </m:sSub>
                <m:d>
                  <m:dPr>
                    <m:ctrlPr>
                      <w:rPr>
                        <w:rFonts w:ascii="Cambria Math" w:eastAsia="Times New Roman" w:hAnsi="Cambria Math" w:cs="Times New Roman"/>
                        <w:i/>
                        <w:sz w:val="28"/>
                        <w:szCs w:val="28"/>
                        <w:lang w:val="en-US" w:eastAsia="ru-RU"/>
                      </w:rPr>
                    </m:ctrlPr>
                  </m:dPr>
                  <m:e>
                    <m:r>
                      <w:rPr>
                        <w:rFonts w:ascii="Cambria Math" w:eastAsia="Times New Roman" w:hAnsi="Cambria Math" w:cs="Times New Roman"/>
                        <w:sz w:val="28"/>
                        <w:szCs w:val="28"/>
                        <w:lang w:eastAsia="ru-RU"/>
                      </w:rPr>
                      <m:t>1+</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k</m:t>
                        </m:r>
                      </m:e>
                      <m:sub>
                        <m:r>
                          <w:rPr>
                            <w:rFonts w:ascii="Cambria Math" w:eastAsia="Times New Roman" w:hAnsi="Cambria Math" w:cs="Times New Roman"/>
                            <w:sz w:val="28"/>
                            <w:szCs w:val="28"/>
                            <w:lang w:eastAsia="ru-RU"/>
                          </w:rPr>
                          <m:t>д</m:t>
                        </m:r>
                      </m:sub>
                    </m:sSub>
                  </m:e>
                </m:d>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P</m:t>
                    </m:r>
                  </m:e>
                  <m:sub>
                    <m:r>
                      <w:rPr>
                        <w:rFonts w:ascii="Cambria Math" w:eastAsia="Times New Roman" w:hAnsi="Cambria Math" w:cs="Times New Roman"/>
                        <w:sz w:val="28"/>
                        <w:szCs w:val="28"/>
                        <w:lang w:eastAsia="ru-RU"/>
                      </w:rPr>
                      <m:t>ц</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P</m:t>
                    </m:r>
                  </m:e>
                  <m:sub>
                    <m:r>
                      <w:rPr>
                        <w:rFonts w:ascii="Cambria Math" w:eastAsia="Times New Roman" w:hAnsi="Cambria Math" w:cs="Times New Roman"/>
                        <w:sz w:val="28"/>
                        <w:szCs w:val="28"/>
                        <w:lang w:eastAsia="ru-RU"/>
                      </w:rPr>
                      <m:t>в</m:t>
                    </m:r>
                  </m:sub>
                </m:sSub>
                <m:r>
                  <w:rPr>
                    <w:rFonts w:ascii="Cambria Math" w:eastAsia="Times New Roman" w:hAnsi="Cambria Math" w:cs="Times New Roman"/>
                    <w:sz w:val="28"/>
                    <w:szCs w:val="28"/>
                    <w:lang w:eastAsia="ru-RU"/>
                  </w:rPr>
                  <m:t>,                                            (2.6)</m:t>
                </m:r>
              </m:oMath>
            </m:oMathPara>
          </w:p>
        </w:tc>
        <w:tc>
          <w:tcPr>
            <w:tcW w:w="1808" w:type="dxa"/>
          </w:tcPr>
          <w:p w:rsidR="00A4495A" w:rsidRPr="009A318D" w:rsidRDefault="00A4495A" w:rsidP="008B1148">
            <w:pPr>
              <w:ind w:firstLine="709"/>
              <w:jc w:val="both"/>
              <w:rPr>
                <w:rFonts w:ascii="Times New Roman" w:eastAsia="Times New Roman" w:hAnsi="Times New Roman" w:cs="Times New Roman"/>
                <w:sz w:val="28"/>
                <w:szCs w:val="28"/>
                <w:lang w:eastAsia="ru-RU"/>
              </w:rPr>
            </w:pPr>
          </w:p>
        </w:tc>
      </w:tr>
    </w:tbl>
    <w:p w:rsidR="005D3A21" w:rsidRPr="009A318D" w:rsidRDefault="008A2902" w:rsidP="004E3D2B">
      <w:pPr>
        <w:tabs>
          <w:tab w:val="left" w:pos="0"/>
        </w:tabs>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1684655" cy="2325448"/>
            <wp:effectExtent l="0" t="0" r="6350" b="0"/>
            <wp:docPr id="1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84655" cy="2325448"/>
                    </a:xfrm>
                    <a:prstGeom prst="rect">
                      <a:avLst/>
                    </a:prstGeom>
                    <a:noFill/>
                    <a:ln>
                      <a:noFill/>
                    </a:ln>
                  </pic:spPr>
                </pic:pic>
              </a:graphicData>
            </a:graphic>
          </wp:inline>
        </w:drawing>
      </w:r>
      <w:r w:rsidR="00762A51" w:rsidRPr="009A318D">
        <w:rPr>
          <w:rFonts w:ascii="Times New Roman" w:hAnsi="Times New Roman" w:cs="Times New Roman"/>
          <w:sz w:val="28"/>
          <w:szCs w:val="28"/>
        </w:rPr>
        <w:t xml:space="preserve">  </w:t>
      </w:r>
    </w:p>
    <w:p w:rsidR="005D3A21" w:rsidRPr="009A318D" w:rsidRDefault="005D3A21" w:rsidP="008B1148">
      <w:pPr>
        <w:tabs>
          <w:tab w:val="left" w:pos="0"/>
        </w:tabs>
        <w:spacing w:after="0" w:line="240" w:lineRule="auto"/>
        <w:ind w:firstLine="709"/>
        <w:jc w:val="center"/>
        <w:rPr>
          <w:rFonts w:ascii="Times New Roman" w:hAnsi="Times New Roman" w:cs="Times New Roman"/>
          <w:sz w:val="28"/>
          <w:szCs w:val="28"/>
        </w:rPr>
      </w:pPr>
    </w:p>
    <w:p w:rsidR="005D3A21" w:rsidRPr="009A318D" w:rsidRDefault="0069486D" w:rsidP="00762A51">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Рисунок 2.</w:t>
      </w:r>
      <w:r w:rsidR="005065A9" w:rsidRPr="009A318D">
        <w:rPr>
          <w:rFonts w:ascii="Times New Roman" w:hAnsi="Times New Roman" w:cs="Times New Roman"/>
          <w:sz w:val="28"/>
          <w:szCs w:val="28"/>
        </w:rPr>
        <w:t>8</w:t>
      </w:r>
      <w:r w:rsidR="008F0AB8" w:rsidRPr="009A318D">
        <w:rPr>
          <w:rFonts w:ascii="Times New Roman" w:hAnsi="Times New Roman" w:cs="Times New Roman"/>
          <w:sz w:val="28"/>
          <w:szCs w:val="28"/>
        </w:rPr>
        <w:t xml:space="preserve"> -</w:t>
      </w:r>
      <w:r w:rsidR="005D3A21" w:rsidRPr="009A318D">
        <w:rPr>
          <w:rFonts w:ascii="Times New Roman" w:hAnsi="Times New Roman" w:cs="Times New Roman"/>
          <w:sz w:val="28"/>
          <w:szCs w:val="28"/>
        </w:rPr>
        <w:t xml:space="preserve"> </w:t>
      </w:r>
      <w:r w:rsidR="00762A51" w:rsidRPr="009A318D">
        <w:rPr>
          <w:rFonts w:ascii="Times New Roman" w:hAnsi="Times New Roman" w:cs="Times New Roman"/>
          <w:sz w:val="28"/>
          <w:szCs w:val="28"/>
        </w:rPr>
        <w:t>С</w:t>
      </w:r>
      <w:r w:rsidR="005D3A21" w:rsidRPr="009A318D">
        <w:rPr>
          <w:rFonts w:ascii="Times New Roman" w:hAnsi="Times New Roman" w:cs="Times New Roman"/>
          <w:sz w:val="28"/>
          <w:szCs w:val="28"/>
        </w:rPr>
        <w:t>уммарн</w:t>
      </w:r>
      <w:r w:rsidR="00762A51" w:rsidRPr="009A318D">
        <w:rPr>
          <w:rFonts w:ascii="Times New Roman" w:hAnsi="Times New Roman" w:cs="Times New Roman"/>
          <w:sz w:val="28"/>
          <w:szCs w:val="28"/>
        </w:rPr>
        <w:t>ая</w:t>
      </w:r>
      <w:r w:rsidR="005D3A21" w:rsidRPr="009A318D">
        <w:rPr>
          <w:rFonts w:ascii="Times New Roman" w:hAnsi="Times New Roman" w:cs="Times New Roman"/>
          <w:sz w:val="28"/>
          <w:szCs w:val="28"/>
        </w:rPr>
        <w:t xml:space="preserve"> вертикальн</w:t>
      </w:r>
      <w:r w:rsidR="00762A51" w:rsidRPr="009A318D">
        <w:rPr>
          <w:rFonts w:ascii="Times New Roman" w:hAnsi="Times New Roman" w:cs="Times New Roman"/>
          <w:sz w:val="28"/>
          <w:szCs w:val="28"/>
        </w:rPr>
        <w:t xml:space="preserve">ая </w:t>
      </w:r>
      <w:r w:rsidR="005D3A21" w:rsidRPr="009A318D">
        <w:rPr>
          <w:rFonts w:ascii="Times New Roman" w:hAnsi="Times New Roman" w:cs="Times New Roman"/>
          <w:sz w:val="28"/>
          <w:szCs w:val="28"/>
        </w:rPr>
        <w:t>нагр</w:t>
      </w:r>
      <w:r w:rsidR="00762A51" w:rsidRPr="009A318D">
        <w:rPr>
          <w:rFonts w:ascii="Times New Roman" w:hAnsi="Times New Roman" w:cs="Times New Roman"/>
          <w:sz w:val="28"/>
          <w:szCs w:val="28"/>
        </w:rPr>
        <w:t>узка</w:t>
      </w:r>
      <w:r w:rsidR="005D3A21" w:rsidRPr="009A318D">
        <w:rPr>
          <w:rFonts w:ascii="Times New Roman" w:hAnsi="Times New Roman" w:cs="Times New Roman"/>
          <w:sz w:val="28"/>
          <w:szCs w:val="28"/>
        </w:rPr>
        <w:t>, действующ</w:t>
      </w:r>
      <w:r w:rsidR="00762A51" w:rsidRPr="009A318D">
        <w:rPr>
          <w:rFonts w:ascii="Times New Roman" w:hAnsi="Times New Roman" w:cs="Times New Roman"/>
          <w:sz w:val="28"/>
          <w:szCs w:val="28"/>
        </w:rPr>
        <w:t>ая</w:t>
      </w:r>
      <w:r w:rsidR="005D3A21" w:rsidRPr="009A318D">
        <w:rPr>
          <w:rFonts w:ascii="Times New Roman" w:hAnsi="Times New Roman" w:cs="Times New Roman"/>
          <w:sz w:val="28"/>
          <w:szCs w:val="28"/>
        </w:rPr>
        <w:t xml:space="preserve"> на левую шейку</w:t>
      </w:r>
    </w:p>
    <w:p w:rsidR="005D3A21" w:rsidRPr="009A318D" w:rsidRDefault="005D3A21"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A4495A" w:rsidRPr="009A318D" w:rsidRDefault="00A4495A" w:rsidP="008B114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на правую шейку</w:t>
      </w:r>
    </w:p>
    <w:tbl>
      <w:tblPr>
        <w:tblStyle w:val="ad"/>
        <w:tblW w:w="115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47"/>
        <w:gridCol w:w="1808"/>
      </w:tblGrid>
      <w:tr w:rsidR="009A318D" w:rsidRPr="009A318D" w:rsidTr="00A210D8">
        <w:tc>
          <w:tcPr>
            <w:tcW w:w="9747" w:type="dxa"/>
          </w:tcPr>
          <w:p w:rsidR="00A4495A" w:rsidRPr="009A318D" w:rsidRDefault="00AD54A4" w:rsidP="008B1148">
            <w:pPr>
              <w:shd w:val="clear" w:color="auto" w:fill="FFFFFF"/>
              <w:ind w:firstLine="709"/>
              <w:jc w:val="both"/>
              <w:rPr>
                <w:rFonts w:ascii="Times New Roman" w:eastAsia="Times New Roman" w:hAnsi="Times New Roman" w:cs="Times New Roman"/>
                <w:i/>
                <w:sz w:val="28"/>
                <w:szCs w:val="28"/>
                <w:lang w:val="en-US" w:eastAsia="ru-RU"/>
              </w:rPr>
            </w:pPr>
            <m:oMathPara>
              <m:oMathParaPr>
                <m:jc m:val="right"/>
              </m:oMathParaPr>
              <m:oMath>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P</m:t>
                    </m:r>
                  </m:e>
                  <m:sub>
                    <m:r>
                      <w:rPr>
                        <w:rFonts w:ascii="Cambria Math" w:eastAsia="Times New Roman" w:hAnsi="Cambria Math" w:cs="Times New Roman"/>
                        <w:sz w:val="28"/>
                        <w:szCs w:val="28"/>
                        <w:lang w:val="en-US" w:eastAsia="ru-RU"/>
                      </w:rPr>
                      <m:t>2</m:t>
                    </m:r>
                  </m:sub>
                </m:sSub>
                <m:r>
                  <w:rPr>
                    <w:rFonts w:ascii="Cambria Math" w:eastAsia="Times New Roman" w:hAnsi="Cambria Math" w:cs="Times New Roman"/>
                    <w:sz w:val="28"/>
                    <w:szCs w:val="28"/>
                    <w:lang w:val="en-US" w:eastAsia="ru-RU"/>
                  </w:rPr>
                  <m:t>=</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P</m:t>
                    </m:r>
                  </m:e>
                  <m:sub>
                    <m:r>
                      <w:rPr>
                        <w:rFonts w:ascii="Cambria Math" w:eastAsia="Times New Roman" w:hAnsi="Cambria Math" w:cs="Times New Roman"/>
                        <w:sz w:val="28"/>
                        <w:szCs w:val="28"/>
                        <w:lang w:eastAsia="ru-RU"/>
                      </w:rPr>
                      <m:t>ст</m:t>
                    </m:r>
                  </m:sub>
                </m:sSub>
                <m:r>
                  <w:rPr>
                    <w:rFonts w:ascii="Cambria Math" w:eastAsia="Times New Roman" w:hAnsi="Cambria Math" w:cs="Times New Roman"/>
                    <w:sz w:val="28"/>
                    <w:szCs w:val="28"/>
                    <w:lang w:val="en-US" w:eastAsia="ru-RU"/>
                  </w:rPr>
                  <m:t>-</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P</m:t>
                    </m:r>
                  </m:e>
                  <m:sub>
                    <m:r>
                      <w:rPr>
                        <w:rFonts w:ascii="Cambria Math" w:eastAsia="Times New Roman" w:hAnsi="Cambria Math" w:cs="Times New Roman"/>
                        <w:sz w:val="28"/>
                        <w:szCs w:val="28"/>
                        <w:lang w:val="en-US" w:eastAsia="ru-RU"/>
                      </w:rPr>
                      <m:t>ц</m:t>
                    </m:r>
                  </m:sub>
                </m:sSub>
                <m:r>
                  <w:rPr>
                    <w:rFonts w:ascii="Cambria Math" w:eastAsia="Times New Roman" w:hAnsi="Cambria Math" w:cs="Times New Roman"/>
                    <w:sz w:val="28"/>
                    <w:szCs w:val="28"/>
                    <w:lang w:val="en-US" w:eastAsia="ru-RU"/>
                  </w:rPr>
                  <m:t>-</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P</m:t>
                    </m:r>
                  </m:e>
                  <m:sub>
                    <m:r>
                      <w:rPr>
                        <w:rFonts w:ascii="Cambria Math" w:eastAsia="Times New Roman" w:hAnsi="Cambria Math" w:cs="Times New Roman"/>
                        <w:sz w:val="28"/>
                        <w:szCs w:val="28"/>
                        <w:lang w:val="en-US" w:eastAsia="ru-RU"/>
                      </w:rPr>
                      <m:t>в</m:t>
                    </m:r>
                  </m:sub>
                </m:sSub>
                <m:r>
                  <w:rPr>
                    <w:rFonts w:ascii="Cambria Math" w:eastAsia="Times New Roman" w:hAnsi="Cambria Math" w:cs="Times New Roman"/>
                    <w:sz w:val="28"/>
                    <w:szCs w:val="28"/>
                    <w:lang w:val="en-US" w:eastAsia="ru-RU"/>
                  </w:rPr>
                  <m:t>.                                                       (2. 7)</m:t>
                </m:r>
              </m:oMath>
            </m:oMathPara>
          </w:p>
        </w:tc>
        <w:tc>
          <w:tcPr>
            <w:tcW w:w="1808" w:type="dxa"/>
          </w:tcPr>
          <w:p w:rsidR="00A4495A" w:rsidRPr="009A318D" w:rsidRDefault="00A4495A" w:rsidP="008B1148">
            <w:pPr>
              <w:ind w:firstLine="709"/>
              <w:jc w:val="both"/>
              <w:rPr>
                <w:rFonts w:ascii="Times New Roman" w:eastAsia="Times New Roman" w:hAnsi="Times New Roman" w:cs="Times New Roman"/>
                <w:sz w:val="28"/>
                <w:szCs w:val="28"/>
                <w:lang w:eastAsia="ru-RU"/>
              </w:rPr>
            </w:pPr>
          </w:p>
        </w:tc>
      </w:tr>
    </w:tbl>
    <w:p w:rsidR="005D3A21" w:rsidRPr="009A318D" w:rsidRDefault="008A2902" w:rsidP="004E3D2B">
      <w:pPr>
        <w:tabs>
          <w:tab w:val="left" w:pos="0"/>
        </w:tabs>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1579880" cy="2067296"/>
            <wp:effectExtent l="0" t="0" r="1270" b="9525"/>
            <wp:docPr id="1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80732" cy="2068411"/>
                    </a:xfrm>
                    <a:prstGeom prst="rect">
                      <a:avLst/>
                    </a:prstGeom>
                    <a:noFill/>
                    <a:ln>
                      <a:noFill/>
                    </a:ln>
                  </pic:spPr>
                </pic:pic>
              </a:graphicData>
            </a:graphic>
          </wp:inline>
        </w:drawing>
      </w:r>
    </w:p>
    <w:p w:rsidR="005D3A21" w:rsidRPr="009A318D" w:rsidRDefault="0069486D" w:rsidP="00762A51">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Рисунок 2.</w:t>
      </w:r>
      <w:r w:rsidR="00BD11A0" w:rsidRPr="009A318D">
        <w:rPr>
          <w:rFonts w:ascii="Times New Roman" w:hAnsi="Times New Roman" w:cs="Times New Roman"/>
          <w:sz w:val="28"/>
          <w:szCs w:val="28"/>
        </w:rPr>
        <w:t>9</w:t>
      </w:r>
      <w:r w:rsidR="008F0AB8" w:rsidRPr="009A318D">
        <w:rPr>
          <w:rFonts w:ascii="Times New Roman" w:hAnsi="Times New Roman" w:cs="Times New Roman"/>
          <w:sz w:val="28"/>
          <w:szCs w:val="28"/>
        </w:rPr>
        <w:t xml:space="preserve"> -</w:t>
      </w:r>
      <w:r w:rsidR="005D3A21" w:rsidRPr="009A318D">
        <w:rPr>
          <w:rFonts w:ascii="Times New Roman" w:hAnsi="Times New Roman" w:cs="Times New Roman"/>
          <w:sz w:val="28"/>
          <w:szCs w:val="28"/>
        </w:rPr>
        <w:t xml:space="preserve"> </w:t>
      </w:r>
      <w:r w:rsidR="00762A51" w:rsidRPr="009A318D">
        <w:rPr>
          <w:rFonts w:ascii="Times New Roman" w:hAnsi="Times New Roman" w:cs="Times New Roman"/>
          <w:sz w:val="28"/>
          <w:szCs w:val="28"/>
        </w:rPr>
        <w:t>С</w:t>
      </w:r>
      <w:r w:rsidR="005D3A21" w:rsidRPr="009A318D">
        <w:rPr>
          <w:rFonts w:ascii="Times New Roman" w:hAnsi="Times New Roman" w:cs="Times New Roman"/>
          <w:sz w:val="28"/>
          <w:szCs w:val="28"/>
        </w:rPr>
        <w:t xml:space="preserve">хема </w:t>
      </w:r>
      <w:r w:rsidR="00762A51" w:rsidRPr="009A318D">
        <w:rPr>
          <w:rFonts w:ascii="Times New Roman" w:hAnsi="Times New Roman" w:cs="Times New Roman"/>
          <w:sz w:val="28"/>
          <w:szCs w:val="28"/>
        </w:rPr>
        <w:t xml:space="preserve">определения </w:t>
      </w:r>
      <w:r w:rsidR="005D3A21" w:rsidRPr="009A318D">
        <w:rPr>
          <w:rFonts w:ascii="Times New Roman" w:hAnsi="Times New Roman" w:cs="Times New Roman"/>
          <w:sz w:val="28"/>
          <w:szCs w:val="28"/>
        </w:rPr>
        <w:t>суммарной вертикальной нагрузки, действующей на правую шейку</w:t>
      </w:r>
    </w:p>
    <w:p w:rsidR="00762A51" w:rsidRPr="009A318D" w:rsidRDefault="00762A51" w:rsidP="00762A51">
      <w:pPr>
        <w:spacing w:after="0" w:line="240" w:lineRule="auto"/>
        <w:jc w:val="center"/>
        <w:rPr>
          <w:rFonts w:ascii="Times New Roman" w:hAnsi="Times New Roman" w:cs="Times New Roman"/>
          <w:sz w:val="28"/>
          <w:szCs w:val="28"/>
        </w:rPr>
      </w:pPr>
    </w:p>
    <w:p w:rsidR="005D3A21" w:rsidRPr="009A318D" w:rsidRDefault="005D3A21" w:rsidP="00762A51">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Вертикальн</w:t>
      </w:r>
      <w:r w:rsidR="00762A51" w:rsidRPr="009A318D">
        <w:rPr>
          <w:rFonts w:ascii="Times New Roman" w:hAnsi="Times New Roman" w:cs="Times New Roman"/>
          <w:sz w:val="28"/>
          <w:szCs w:val="28"/>
        </w:rPr>
        <w:t>ую</w:t>
      </w:r>
      <w:r w:rsidRPr="009A318D">
        <w:rPr>
          <w:rFonts w:ascii="Times New Roman" w:hAnsi="Times New Roman" w:cs="Times New Roman"/>
          <w:sz w:val="28"/>
          <w:szCs w:val="28"/>
        </w:rPr>
        <w:t xml:space="preserve"> нагрузк</w:t>
      </w:r>
      <w:r w:rsidR="00762A51" w:rsidRPr="009A318D">
        <w:rPr>
          <w:rFonts w:ascii="Times New Roman" w:hAnsi="Times New Roman" w:cs="Times New Roman"/>
          <w:sz w:val="28"/>
          <w:szCs w:val="28"/>
        </w:rPr>
        <w:t>у</w:t>
      </w:r>
      <w:r w:rsidR="004E3D2B" w:rsidRPr="009A318D">
        <w:rPr>
          <w:rFonts w:ascii="Times New Roman" w:hAnsi="Times New Roman" w:cs="Times New Roman"/>
          <w:sz w:val="28"/>
          <w:szCs w:val="28"/>
        </w:rPr>
        <w:t xml:space="preserve"> </w:t>
      </w:r>
      <w:r w:rsidRPr="009A318D">
        <w:rPr>
          <w:rFonts w:ascii="Times New Roman" w:hAnsi="Times New Roman" w:cs="Times New Roman"/>
          <w:sz w:val="28"/>
          <w:szCs w:val="28"/>
        </w:rPr>
        <w:t>си</w:t>
      </w:r>
      <w:r w:rsidR="00B11C51" w:rsidRPr="009A318D">
        <w:rPr>
          <w:rFonts w:ascii="Times New Roman" w:hAnsi="Times New Roman" w:cs="Times New Roman"/>
          <w:sz w:val="28"/>
          <w:szCs w:val="28"/>
        </w:rPr>
        <w:t>л инерции непод</w:t>
      </w:r>
      <w:r w:rsidR="008F0AB8" w:rsidRPr="009A318D">
        <w:rPr>
          <w:rFonts w:ascii="Times New Roman" w:hAnsi="Times New Roman" w:cs="Times New Roman"/>
          <w:sz w:val="28"/>
          <w:szCs w:val="28"/>
        </w:rPr>
        <w:t xml:space="preserve">рессоренных масс, </w:t>
      </w:r>
      <w:r w:rsidR="00762A51" w:rsidRPr="009A318D">
        <w:rPr>
          <w:rFonts w:ascii="Times New Roman" w:hAnsi="Times New Roman" w:cs="Times New Roman"/>
          <w:sz w:val="28"/>
          <w:szCs w:val="28"/>
        </w:rPr>
        <w:t xml:space="preserve">действующую </w:t>
      </w:r>
      <w:r w:rsidR="008F0AB8" w:rsidRPr="009A318D">
        <w:rPr>
          <w:rFonts w:ascii="Times New Roman" w:hAnsi="Times New Roman" w:cs="Times New Roman"/>
          <w:sz w:val="28"/>
          <w:szCs w:val="28"/>
        </w:rPr>
        <w:t>на левую шейку оси</w:t>
      </w:r>
      <w:r w:rsidR="00762A51" w:rsidRPr="009A318D">
        <w:rPr>
          <w:rFonts w:ascii="Times New Roman" w:hAnsi="Times New Roman" w:cs="Times New Roman"/>
          <w:sz w:val="28"/>
          <w:szCs w:val="28"/>
        </w:rPr>
        <w:t>, представим</w:t>
      </w:r>
      <w:r w:rsidR="004E3D2B" w:rsidRPr="009A318D">
        <w:rPr>
          <w:rFonts w:ascii="Times New Roman" w:hAnsi="Times New Roman" w:cs="Times New Roman"/>
          <w:sz w:val="28"/>
          <w:szCs w:val="28"/>
        </w:rPr>
        <w:t>:</w:t>
      </w:r>
    </w:p>
    <w:p w:rsidR="005D3A21" w:rsidRPr="009A318D" w:rsidRDefault="00AD54A4" w:rsidP="008B1148">
      <w:pPr>
        <w:spacing w:after="0" w:line="240" w:lineRule="auto"/>
        <w:ind w:firstLine="709"/>
        <w:jc w:val="right"/>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lang w:val="en-US"/>
              </w:rPr>
              <m:t>P</m:t>
            </m:r>
          </m:e>
          <m:sub>
            <m:r>
              <m:rPr>
                <m:sty m:val="p"/>
              </m:rPr>
              <w:rPr>
                <w:rFonts w:ascii="Cambria Math" w:hAnsi="Cambria Math" w:cs="Times New Roman"/>
                <w:sz w:val="28"/>
                <w:szCs w:val="28"/>
              </w:rPr>
              <m:t>H1</m:t>
            </m:r>
          </m:sub>
        </m:sSub>
        <m:r>
          <m:rPr>
            <m:sty m:val="p"/>
          </m:rP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1</m:t>
            </m:r>
          </m:sub>
        </m:sSub>
        <m:r>
          <m:rPr>
            <m:sty m:val="p"/>
          </m:rPr>
          <w:rPr>
            <w:rFonts w:ascii="Cambria Math" w:hAnsi="Cambria Math" w:cs="Times New Roman"/>
            <w:sz w:val="28"/>
            <w:szCs w:val="28"/>
          </w:rPr>
          <m:t>;</m:t>
        </m:r>
      </m:oMath>
      <w:r w:rsidR="005D3A21" w:rsidRPr="009A318D">
        <w:rPr>
          <w:rFonts w:ascii="Times New Roman" w:eastAsiaTheme="minorEastAsia" w:hAnsi="Times New Roman" w:cs="Times New Roman"/>
          <w:sz w:val="28"/>
          <w:szCs w:val="28"/>
        </w:rPr>
        <w:t xml:space="preserve">                                                                     (</w:t>
      </w:r>
      <w:r w:rsidR="0069486D" w:rsidRPr="009A318D">
        <w:rPr>
          <w:rFonts w:ascii="Times New Roman" w:eastAsiaTheme="minorEastAsia" w:hAnsi="Times New Roman" w:cs="Times New Roman"/>
          <w:sz w:val="28"/>
          <w:szCs w:val="28"/>
        </w:rPr>
        <w:t>2</w:t>
      </w:r>
      <w:r w:rsidR="008F0AB8" w:rsidRPr="009A318D">
        <w:rPr>
          <w:rFonts w:ascii="Times New Roman" w:eastAsiaTheme="minorEastAsia" w:hAnsi="Times New Roman" w:cs="Times New Roman"/>
          <w:sz w:val="28"/>
          <w:szCs w:val="28"/>
        </w:rPr>
        <w:t>.</w:t>
      </w:r>
      <w:r w:rsidR="004E3D2B" w:rsidRPr="009A318D">
        <w:rPr>
          <w:rFonts w:ascii="Times New Roman" w:eastAsiaTheme="minorEastAsia" w:hAnsi="Times New Roman" w:cs="Times New Roman"/>
          <w:sz w:val="28"/>
          <w:szCs w:val="28"/>
        </w:rPr>
        <w:t>8</w:t>
      </w:r>
      <w:r w:rsidR="005D3A21" w:rsidRPr="009A318D">
        <w:rPr>
          <w:rFonts w:ascii="Times New Roman" w:eastAsiaTheme="minorEastAsia" w:hAnsi="Times New Roman" w:cs="Times New Roman"/>
          <w:sz w:val="28"/>
          <w:szCs w:val="28"/>
        </w:rPr>
        <w:t>)</w:t>
      </w:r>
    </w:p>
    <w:p w:rsidR="005D3A21" w:rsidRPr="009A318D" w:rsidRDefault="005D3A21" w:rsidP="00B11C51">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oMath>
      <w:r w:rsidRPr="009A318D">
        <w:rPr>
          <w:rFonts w:ascii="Times New Roman" w:hAnsi="Times New Roman" w:cs="Times New Roman"/>
          <w:sz w:val="28"/>
          <w:szCs w:val="28"/>
        </w:rPr>
        <w:t xml:space="preserve"> - сумма масс необрессоренных частей, т</w:t>
      </w:r>
      <w:r w:rsidR="00B11C51" w:rsidRPr="009A318D">
        <w:rPr>
          <w:rFonts w:ascii="Times New Roman" w:hAnsi="Times New Roman" w:cs="Times New Roman"/>
          <w:sz w:val="28"/>
          <w:szCs w:val="28"/>
        </w:rPr>
        <w:t>.</w:t>
      </w:r>
    </w:p>
    <w:p w:rsidR="005D3A21" w:rsidRPr="009A318D" w:rsidRDefault="005D3A21"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Ускорение левого буксово</w:t>
      </w:r>
      <w:r w:rsidR="00762A51" w:rsidRPr="009A318D">
        <w:rPr>
          <w:rFonts w:ascii="Times New Roman" w:hAnsi="Times New Roman" w:cs="Times New Roman"/>
          <w:sz w:val="28"/>
          <w:szCs w:val="28"/>
        </w:rPr>
        <w:t>го узла определи</w:t>
      </w:r>
      <w:r w:rsidR="00B64A99" w:rsidRPr="009A318D">
        <w:rPr>
          <w:rFonts w:ascii="Times New Roman" w:hAnsi="Times New Roman" w:cs="Times New Roman"/>
          <w:sz w:val="28"/>
          <w:szCs w:val="28"/>
        </w:rPr>
        <w:t>м из равенства</w:t>
      </w:r>
      <w:r w:rsidR="00762A51" w:rsidRPr="009A318D">
        <w:rPr>
          <w:rFonts w:ascii="Times New Roman" w:hAnsi="Times New Roman" w:cs="Times New Roman"/>
          <w:sz w:val="28"/>
          <w:szCs w:val="28"/>
        </w:rPr>
        <w:t>:</w:t>
      </w:r>
    </w:p>
    <w:p w:rsidR="005D3A21" w:rsidRPr="009A318D" w:rsidRDefault="00AD54A4" w:rsidP="008B1148">
      <w:pPr>
        <w:spacing w:after="0"/>
        <w:ind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j</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204+DV</m:t>
            </m:r>
          </m:num>
          <m:den>
            <m:rad>
              <m:radPr>
                <m:degHide m:val="1"/>
                <m:ctrlPr>
                  <w:rPr>
                    <w:rFonts w:ascii="Cambria Math" w:hAnsi="Cambria Math" w:cs="Times New Roman"/>
                    <w:i/>
                    <w:sz w:val="28"/>
                    <w:szCs w:val="28"/>
                  </w:rPr>
                </m:ctrlPr>
              </m:radPr>
              <m:deg/>
              <m:e>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H</m:t>
                    </m:r>
                  </m:sub>
                </m:sSub>
              </m:e>
            </m:rad>
          </m:den>
        </m:f>
        <m:r>
          <w:rPr>
            <w:rFonts w:ascii="Cambria Math" w:hAnsi="Cambria Math" w:cs="Times New Roman"/>
            <w:sz w:val="28"/>
            <w:szCs w:val="28"/>
          </w:rPr>
          <m:t>∙</m:t>
        </m:r>
        <m:r>
          <w:rPr>
            <w:rFonts w:ascii="Cambria Math" w:hAnsi="Cambria Math" w:cs="Times New Roman"/>
            <w:sz w:val="28"/>
            <w:szCs w:val="28"/>
            <w:lang w:val="en-US"/>
          </w:rPr>
          <m:t>g</m:t>
        </m:r>
        <m:r>
          <w:rPr>
            <w:rFonts w:ascii="Cambria Math" w:hAnsi="Cambria Math" w:cs="Times New Roman"/>
            <w:sz w:val="28"/>
            <w:szCs w:val="28"/>
          </w:rPr>
          <m:t>,</m:t>
        </m:r>
      </m:oMath>
      <w:r w:rsidR="005D3A21" w:rsidRPr="009A318D">
        <w:rPr>
          <w:rFonts w:ascii="Times New Roman" w:eastAsiaTheme="minorEastAsia" w:hAnsi="Times New Roman" w:cs="Times New Roman"/>
          <w:sz w:val="28"/>
          <w:szCs w:val="28"/>
        </w:rPr>
        <w:t xml:space="preserve">                                      </w:t>
      </w:r>
      <w:r w:rsidR="00B64A99" w:rsidRPr="009A318D">
        <w:rPr>
          <w:rFonts w:ascii="Times New Roman" w:eastAsiaTheme="minorEastAsia" w:hAnsi="Times New Roman" w:cs="Times New Roman"/>
          <w:sz w:val="28"/>
          <w:szCs w:val="28"/>
        </w:rPr>
        <w:t xml:space="preserve">  </w:t>
      </w:r>
      <w:r w:rsidR="004E3D2B" w:rsidRPr="009A318D">
        <w:rPr>
          <w:rFonts w:ascii="Times New Roman" w:eastAsiaTheme="minorEastAsia" w:hAnsi="Times New Roman" w:cs="Times New Roman"/>
          <w:sz w:val="28"/>
          <w:szCs w:val="28"/>
        </w:rPr>
        <w:t xml:space="preserve">                           (2.9</w:t>
      </w:r>
      <w:r w:rsidR="005D3A21" w:rsidRPr="009A318D">
        <w:rPr>
          <w:rFonts w:ascii="Times New Roman" w:eastAsiaTheme="minorEastAsia" w:hAnsi="Times New Roman" w:cs="Times New Roman"/>
          <w:sz w:val="28"/>
          <w:szCs w:val="28"/>
        </w:rPr>
        <w:t>)</w:t>
      </w:r>
    </w:p>
    <w:p w:rsidR="005D3A21" w:rsidRPr="009A318D" w:rsidRDefault="005D3A21"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где </w:t>
      </w:r>
      <w:r w:rsidRPr="009A318D">
        <w:rPr>
          <w:rFonts w:ascii="Times New Roman" w:hAnsi="Times New Roman" w:cs="Times New Roman"/>
          <w:i/>
          <w:sz w:val="28"/>
          <w:szCs w:val="28"/>
          <w:lang w:val="en-US"/>
        </w:rPr>
        <w:t>D</w:t>
      </w:r>
      <w:r w:rsidRPr="009A318D">
        <w:rPr>
          <w:rFonts w:ascii="Times New Roman" w:hAnsi="Times New Roman" w:cs="Times New Roman"/>
          <w:sz w:val="28"/>
          <w:szCs w:val="28"/>
        </w:rPr>
        <w:t xml:space="preserve"> – коэффициент, </w:t>
      </w:r>
      <w:r w:rsidR="00B11C51" w:rsidRPr="009A318D">
        <w:rPr>
          <w:rFonts w:ascii="Times New Roman" w:hAnsi="Times New Roman" w:cs="Times New Roman"/>
          <w:sz w:val="28"/>
          <w:szCs w:val="28"/>
        </w:rPr>
        <w:t xml:space="preserve">определяемый </w:t>
      </w:r>
      <w:r w:rsidRPr="009A318D">
        <w:rPr>
          <w:rFonts w:ascii="Times New Roman" w:hAnsi="Times New Roman" w:cs="Times New Roman"/>
          <w:sz w:val="28"/>
          <w:szCs w:val="28"/>
        </w:rPr>
        <w:t>тип</w:t>
      </w:r>
      <w:r w:rsidR="00B11C51" w:rsidRPr="009A318D">
        <w:rPr>
          <w:rFonts w:ascii="Times New Roman" w:hAnsi="Times New Roman" w:cs="Times New Roman"/>
          <w:sz w:val="28"/>
          <w:szCs w:val="28"/>
        </w:rPr>
        <w:t>ом</w:t>
      </w:r>
      <w:r w:rsidRPr="009A318D">
        <w:rPr>
          <w:rFonts w:ascii="Times New Roman" w:hAnsi="Times New Roman" w:cs="Times New Roman"/>
          <w:sz w:val="28"/>
          <w:szCs w:val="28"/>
        </w:rPr>
        <w:t xml:space="preserve"> вагона и скорост</w:t>
      </w:r>
      <w:r w:rsidR="00B11C51" w:rsidRPr="009A318D">
        <w:rPr>
          <w:rFonts w:ascii="Times New Roman" w:hAnsi="Times New Roman" w:cs="Times New Roman"/>
          <w:sz w:val="28"/>
          <w:szCs w:val="28"/>
        </w:rPr>
        <w:t>ью</w:t>
      </w:r>
      <w:r w:rsidRPr="009A318D">
        <w:rPr>
          <w:rFonts w:ascii="Times New Roman" w:hAnsi="Times New Roman" w:cs="Times New Roman"/>
          <w:sz w:val="28"/>
          <w:szCs w:val="28"/>
        </w:rPr>
        <w:t xml:space="preserve"> движения</w:t>
      </w:r>
      <w:r w:rsidR="00EF2D66" w:rsidRPr="009A318D">
        <w:rPr>
          <w:rFonts w:ascii="Times New Roman" w:hAnsi="Times New Roman" w:cs="Times New Roman"/>
          <w:sz w:val="28"/>
          <w:szCs w:val="28"/>
        </w:rPr>
        <w:t>.</w:t>
      </w:r>
    </w:p>
    <w:p w:rsidR="005D3A21" w:rsidRPr="009A318D" w:rsidRDefault="005D3A21"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      </w:t>
      </w:r>
      <w:r w:rsidR="006237DF" w:rsidRPr="009A318D">
        <w:rPr>
          <w:rFonts w:ascii="Times New Roman" w:hAnsi="Times New Roman" w:cs="Times New Roman"/>
          <w:sz w:val="28"/>
          <w:szCs w:val="28"/>
        </w:rPr>
        <w:t xml:space="preserve">Массу </w:t>
      </w:r>
      <w:r w:rsidRPr="009A318D">
        <w:rPr>
          <w:rFonts w:ascii="Times New Roman" w:hAnsi="Times New Roman" w:cs="Times New Roman"/>
          <w:sz w:val="28"/>
          <w:szCs w:val="28"/>
        </w:rPr>
        <w:t>необрессоренных частей, опирающихся на рельс, определяе</w:t>
      </w:r>
      <w:r w:rsidR="00B64A99" w:rsidRPr="009A318D">
        <w:rPr>
          <w:rFonts w:ascii="Times New Roman" w:hAnsi="Times New Roman" w:cs="Times New Roman"/>
          <w:sz w:val="28"/>
          <w:szCs w:val="28"/>
        </w:rPr>
        <w:t>м</w:t>
      </w:r>
      <w:r w:rsidRPr="009A318D">
        <w:rPr>
          <w:rFonts w:ascii="Times New Roman" w:hAnsi="Times New Roman" w:cs="Times New Roman"/>
          <w:sz w:val="28"/>
          <w:szCs w:val="28"/>
        </w:rPr>
        <w:t xml:space="preserve"> </w:t>
      </w:r>
      <w:r w:rsidR="004E3D2B" w:rsidRPr="009A318D">
        <w:rPr>
          <w:rFonts w:ascii="Times New Roman" w:hAnsi="Times New Roman" w:cs="Times New Roman"/>
          <w:sz w:val="28"/>
          <w:szCs w:val="28"/>
        </w:rPr>
        <w:t xml:space="preserve">сложением массы буксы, массы КП и массы действия на буксу узлов боковой рамы тележки и рессорного комплекта, </w:t>
      </w:r>
      <w:r w:rsidRPr="009A318D">
        <w:rPr>
          <w:rFonts w:ascii="Times New Roman" w:hAnsi="Times New Roman" w:cs="Times New Roman"/>
          <w:sz w:val="28"/>
          <w:szCs w:val="28"/>
        </w:rPr>
        <w:t xml:space="preserve">по </w:t>
      </w:r>
      <w:r w:rsidR="00B64A99" w:rsidRPr="009A318D">
        <w:rPr>
          <w:rFonts w:ascii="Times New Roman" w:hAnsi="Times New Roman" w:cs="Times New Roman"/>
          <w:sz w:val="28"/>
          <w:szCs w:val="28"/>
        </w:rPr>
        <w:t>равенству</w:t>
      </w:r>
    </w:p>
    <w:p w:rsidR="005D3A21" w:rsidRPr="009A318D" w:rsidRDefault="00AD54A4" w:rsidP="00762A51">
      <w:pPr>
        <w:spacing w:after="0"/>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H</m:t>
            </m:r>
          </m:sub>
        </m:sSub>
        <m:r>
          <w:rPr>
            <w:rFonts w:ascii="Cambria Math" w:hAnsi="Cambria Math" w:cs="Times New Roman"/>
            <w:sz w:val="28"/>
            <w:szCs w:val="28"/>
          </w:rPr>
          <m:t>=0,5</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кп</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б</m:t>
            </m:r>
          </m:sub>
        </m:sSub>
        <m:r>
          <w:rPr>
            <w:rFonts w:ascii="Cambria Math" w:hAnsi="Cambria Math" w:cs="Times New Roman"/>
            <w:sz w:val="28"/>
            <w:szCs w:val="28"/>
          </w:rPr>
          <m:t>+0,5</m:t>
        </m:r>
        <m:sSub>
          <m:sSubPr>
            <m:ctrlPr>
              <w:rPr>
                <w:rFonts w:ascii="Cambria Math" w:hAnsi="Cambria Math" w:cs="Times New Roman"/>
                <w:sz w:val="28"/>
                <w:szCs w:val="28"/>
              </w:rPr>
            </m:ctrlPr>
          </m:sSubPr>
          <m:e>
            <m:r>
              <m:rPr>
                <m:sty m:val="p"/>
              </m:rPr>
              <w:rPr>
                <w:rFonts w:ascii="Cambria Math" w:hAnsi="Cambria Math" w:cs="Times New Roman"/>
                <w:sz w:val="28"/>
                <w:szCs w:val="28"/>
              </w:rPr>
              <m:t>(</m:t>
            </m:r>
            <m:r>
              <w:rPr>
                <w:rFonts w:ascii="Cambria Math" w:hAnsi="Cambria Math" w:cs="Times New Roman"/>
                <w:sz w:val="28"/>
                <w:szCs w:val="28"/>
              </w:rPr>
              <m:t>m</m:t>
            </m:r>
          </m:e>
          <m:sub>
            <m:r>
              <m:rPr>
                <m:sty m:val="p"/>
              </m:rPr>
              <w:rPr>
                <w:rFonts w:ascii="Cambria Math" w:hAnsi="Cambria Math" w:cs="Times New Roman"/>
                <w:sz w:val="28"/>
                <w:szCs w:val="28"/>
              </w:rPr>
              <m:t>рб</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m</m:t>
            </m:r>
          </m:e>
          <m:sub>
            <m:r>
              <m:rPr>
                <m:sty m:val="p"/>
              </m:rPr>
              <w:rPr>
                <w:rFonts w:ascii="Cambria Math" w:hAnsi="Cambria Math" w:cs="Times New Roman"/>
                <w:sz w:val="28"/>
                <w:szCs w:val="28"/>
              </w:rPr>
              <m:t>рк</m:t>
            </m:r>
          </m:sub>
        </m:sSub>
        <m:r>
          <w:rPr>
            <w:rFonts w:ascii="Cambria Math" w:hAnsi="Cambria Math" w:cs="Times New Roman"/>
            <w:sz w:val="28"/>
            <w:szCs w:val="28"/>
          </w:rPr>
          <m:t>)</m:t>
        </m:r>
        <m:r>
          <m:rPr>
            <m:sty m:val="p"/>
          </m:rPr>
          <w:rPr>
            <w:rFonts w:ascii="Cambria Math" w:hAnsi="Cambria Math" w:cs="Times New Roman"/>
            <w:sz w:val="28"/>
            <w:szCs w:val="28"/>
          </w:rPr>
          <m:t>.</m:t>
        </m:r>
      </m:oMath>
      <w:r w:rsidR="00797EA6" w:rsidRPr="009A318D">
        <w:rPr>
          <w:rFonts w:ascii="Times New Roman" w:eastAsiaTheme="minorEastAsia" w:hAnsi="Times New Roman" w:cs="Times New Roman"/>
          <w:sz w:val="28"/>
          <w:szCs w:val="28"/>
        </w:rPr>
        <w:t xml:space="preserve">    </w:t>
      </w:r>
      <w:r w:rsidR="004E3D2B" w:rsidRPr="009A318D">
        <w:rPr>
          <w:rFonts w:ascii="Times New Roman" w:eastAsiaTheme="minorEastAsia" w:hAnsi="Times New Roman" w:cs="Times New Roman"/>
          <w:sz w:val="28"/>
          <w:szCs w:val="28"/>
        </w:rPr>
        <w:t xml:space="preserve">                          (2.10</w:t>
      </w:r>
      <w:r w:rsidR="005D3A21" w:rsidRPr="009A318D">
        <w:rPr>
          <w:rFonts w:ascii="Times New Roman" w:eastAsiaTheme="minorEastAsia" w:hAnsi="Times New Roman" w:cs="Times New Roman"/>
          <w:sz w:val="28"/>
          <w:szCs w:val="28"/>
        </w:rPr>
        <w:t>)</w:t>
      </w:r>
    </w:p>
    <w:p w:rsidR="005D3A21" w:rsidRPr="009A318D" w:rsidRDefault="005D3A21"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По аналогичной методике был произведен расчет на правую шейку колеса.</w:t>
      </w:r>
    </w:p>
    <w:p w:rsidR="00EF2D66" w:rsidRPr="009A318D" w:rsidRDefault="00EF2D66" w:rsidP="008B1148">
      <w:pPr>
        <w:spacing w:after="0" w:line="240" w:lineRule="auto"/>
        <w:ind w:firstLine="709"/>
        <w:jc w:val="both"/>
        <w:rPr>
          <w:rFonts w:ascii="Times New Roman" w:hAnsi="Times New Roman" w:cs="Times New Roman"/>
          <w:sz w:val="28"/>
          <w:szCs w:val="28"/>
        </w:rPr>
      </w:pPr>
    </w:p>
    <w:p w:rsidR="00EA64B6" w:rsidRPr="009A318D" w:rsidRDefault="008A2902" w:rsidP="00EF2D66">
      <w:pPr>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1438275" cy="1931841"/>
            <wp:effectExtent l="0" t="0" r="0" b="0"/>
            <wp:docPr id="5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40551" cy="1934898"/>
                    </a:xfrm>
                    <a:prstGeom prst="rect">
                      <a:avLst/>
                    </a:prstGeom>
                    <a:noFill/>
                    <a:ln>
                      <a:noFill/>
                    </a:ln>
                  </pic:spPr>
                </pic:pic>
              </a:graphicData>
            </a:graphic>
          </wp:inline>
        </w:drawing>
      </w:r>
      <w:r w:rsidR="00EA64B6" w:rsidRPr="009A318D">
        <w:rPr>
          <w:rFonts w:ascii="Times New Roman" w:hAnsi="Times New Roman" w:cs="Times New Roman"/>
          <w:sz w:val="28"/>
          <w:szCs w:val="28"/>
        </w:rPr>
        <w:t xml:space="preserve">  </w:t>
      </w:r>
      <w:r w:rsidR="00762A51" w:rsidRPr="009A318D">
        <w:rPr>
          <w:rFonts w:ascii="Times New Roman" w:hAnsi="Times New Roman" w:cs="Times New Roman"/>
          <w:sz w:val="28"/>
          <w:szCs w:val="28"/>
        </w:rPr>
        <w:t xml:space="preserve">      </w:t>
      </w:r>
      <w:r w:rsidR="00EA64B6" w:rsidRPr="009A318D">
        <w:rPr>
          <w:rFonts w:ascii="Times New Roman" w:hAnsi="Times New Roman" w:cs="Times New Roman"/>
          <w:sz w:val="28"/>
          <w:szCs w:val="28"/>
        </w:rPr>
        <w:t xml:space="preserve"> </w:t>
      </w:r>
      <w:r w:rsidRPr="009A318D">
        <w:rPr>
          <w:rFonts w:ascii="Times New Roman" w:hAnsi="Times New Roman" w:cs="Times New Roman"/>
          <w:noProof/>
          <w:sz w:val="28"/>
          <w:szCs w:val="28"/>
          <w:lang w:eastAsia="ru-RU"/>
        </w:rPr>
        <w:drawing>
          <wp:inline distT="0" distB="0" distL="0" distR="0">
            <wp:extent cx="2487930" cy="1998980"/>
            <wp:effectExtent l="0" t="0" r="0" b="0"/>
            <wp:docPr id="4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87930" cy="1998980"/>
                    </a:xfrm>
                    <a:prstGeom prst="rect">
                      <a:avLst/>
                    </a:prstGeom>
                    <a:noFill/>
                    <a:ln>
                      <a:noFill/>
                    </a:ln>
                  </pic:spPr>
                </pic:pic>
              </a:graphicData>
            </a:graphic>
          </wp:inline>
        </w:drawing>
      </w:r>
    </w:p>
    <w:p w:rsidR="00EA64B6" w:rsidRPr="009A318D" w:rsidRDefault="00EA64B6" w:rsidP="008B1148">
      <w:pPr>
        <w:spacing w:after="0" w:line="240" w:lineRule="auto"/>
        <w:ind w:firstLine="709"/>
        <w:jc w:val="both"/>
        <w:rPr>
          <w:rFonts w:ascii="Times New Roman" w:eastAsiaTheme="minorEastAsia" w:hAnsi="Times New Roman" w:cs="Times New Roman"/>
          <w:sz w:val="28"/>
          <w:szCs w:val="28"/>
        </w:rPr>
      </w:pPr>
      <w:r w:rsidRPr="009A318D">
        <w:rPr>
          <w:rFonts w:ascii="Times New Roman" w:eastAsiaTheme="minorEastAsia" w:hAnsi="Times New Roman" w:cs="Times New Roman"/>
          <w:sz w:val="28"/>
          <w:szCs w:val="28"/>
        </w:rPr>
        <w:t xml:space="preserve">         </w:t>
      </w:r>
      <w:r w:rsidR="00762A51" w:rsidRPr="009A318D">
        <w:rPr>
          <w:rFonts w:ascii="Times New Roman" w:eastAsiaTheme="minorEastAsia" w:hAnsi="Times New Roman" w:cs="Times New Roman"/>
          <w:sz w:val="28"/>
          <w:szCs w:val="28"/>
        </w:rPr>
        <w:t xml:space="preserve">                   </w:t>
      </w:r>
      <w:r w:rsidR="008F0AB8" w:rsidRPr="009A318D">
        <w:rPr>
          <w:rFonts w:ascii="Times New Roman" w:eastAsiaTheme="minorEastAsia" w:hAnsi="Times New Roman" w:cs="Times New Roman"/>
          <w:sz w:val="28"/>
          <w:szCs w:val="28"/>
        </w:rPr>
        <w:t xml:space="preserve">    а</w:t>
      </w:r>
      <w:r w:rsidRPr="009A318D">
        <w:rPr>
          <w:rFonts w:ascii="Times New Roman" w:eastAsiaTheme="minorEastAsia" w:hAnsi="Times New Roman" w:cs="Times New Roman"/>
          <w:sz w:val="28"/>
          <w:szCs w:val="28"/>
        </w:rPr>
        <w:t xml:space="preserve">)            </w:t>
      </w:r>
      <w:r w:rsidR="008F0AB8" w:rsidRPr="009A318D">
        <w:rPr>
          <w:rFonts w:ascii="Times New Roman" w:eastAsiaTheme="minorEastAsia" w:hAnsi="Times New Roman" w:cs="Times New Roman"/>
          <w:sz w:val="28"/>
          <w:szCs w:val="28"/>
        </w:rPr>
        <w:t xml:space="preserve">   </w:t>
      </w:r>
      <w:r w:rsidR="00762A51" w:rsidRPr="009A318D">
        <w:rPr>
          <w:rFonts w:ascii="Times New Roman" w:eastAsiaTheme="minorEastAsia" w:hAnsi="Times New Roman" w:cs="Times New Roman"/>
          <w:sz w:val="28"/>
          <w:szCs w:val="28"/>
        </w:rPr>
        <w:t xml:space="preserve">   </w:t>
      </w:r>
      <w:r w:rsidRPr="009A318D">
        <w:rPr>
          <w:rFonts w:ascii="Times New Roman" w:eastAsiaTheme="minorEastAsia" w:hAnsi="Times New Roman" w:cs="Times New Roman"/>
          <w:sz w:val="28"/>
          <w:szCs w:val="28"/>
        </w:rPr>
        <w:t xml:space="preserve"> </w:t>
      </w:r>
      <w:r w:rsidR="00762A51" w:rsidRPr="009A318D">
        <w:rPr>
          <w:rFonts w:ascii="Times New Roman" w:eastAsiaTheme="minorEastAsia" w:hAnsi="Times New Roman" w:cs="Times New Roman"/>
          <w:sz w:val="28"/>
          <w:szCs w:val="28"/>
        </w:rPr>
        <w:t xml:space="preserve">        </w:t>
      </w:r>
      <w:r w:rsidRPr="009A318D">
        <w:rPr>
          <w:rFonts w:ascii="Times New Roman" w:eastAsiaTheme="minorEastAsia" w:hAnsi="Times New Roman" w:cs="Times New Roman"/>
          <w:sz w:val="28"/>
          <w:szCs w:val="28"/>
        </w:rPr>
        <w:t xml:space="preserve">              б)</w:t>
      </w:r>
    </w:p>
    <w:p w:rsidR="00EA64B6" w:rsidRPr="009A318D" w:rsidRDefault="00B64A99" w:rsidP="00EF2D66">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а</w:t>
      </w:r>
      <w:r w:rsidR="00762A51" w:rsidRPr="009A318D">
        <w:rPr>
          <w:rFonts w:ascii="Times New Roman" w:hAnsi="Times New Roman" w:cs="Times New Roman"/>
          <w:sz w:val="28"/>
          <w:szCs w:val="28"/>
        </w:rPr>
        <w:t>) левого колеса;</w:t>
      </w:r>
      <w:r w:rsidR="00EA64B6" w:rsidRPr="009A318D">
        <w:rPr>
          <w:rFonts w:ascii="Times New Roman" w:hAnsi="Times New Roman" w:cs="Times New Roman"/>
          <w:sz w:val="28"/>
          <w:szCs w:val="28"/>
        </w:rPr>
        <w:t xml:space="preserve"> б) средней части оси</w:t>
      </w:r>
    </w:p>
    <w:p w:rsidR="00EA64B6" w:rsidRPr="009A318D" w:rsidRDefault="00BD11A0" w:rsidP="00EF2D66">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lastRenderedPageBreak/>
        <w:t>Рисунок 2.10</w:t>
      </w:r>
      <w:r w:rsidR="008F0AB8" w:rsidRPr="009A318D">
        <w:rPr>
          <w:rFonts w:ascii="Times New Roman" w:hAnsi="Times New Roman" w:cs="Times New Roman"/>
          <w:sz w:val="28"/>
          <w:szCs w:val="28"/>
        </w:rPr>
        <w:t xml:space="preserve"> -</w:t>
      </w:r>
      <w:r w:rsidR="00EA64B6" w:rsidRPr="009A318D">
        <w:rPr>
          <w:rFonts w:ascii="Times New Roman" w:hAnsi="Times New Roman" w:cs="Times New Roman"/>
          <w:sz w:val="28"/>
          <w:szCs w:val="28"/>
        </w:rPr>
        <w:t xml:space="preserve">  </w:t>
      </w:r>
      <w:r w:rsidR="008F0AB8" w:rsidRPr="009A318D">
        <w:rPr>
          <w:rFonts w:ascii="Times New Roman" w:hAnsi="Times New Roman" w:cs="Times New Roman"/>
          <w:sz w:val="28"/>
          <w:szCs w:val="28"/>
        </w:rPr>
        <w:t>Расчетная схема для определения</w:t>
      </w:r>
      <w:r w:rsidR="00EA64B6" w:rsidRPr="009A318D">
        <w:rPr>
          <w:rFonts w:ascii="Times New Roman" w:hAnsi="Times New Roman" w:cs="Times New Roman"/>
          <w:sz w:val="28"/>
          <w:szCs w:val="28"/>
        </w:rPr>
        <w:t xml:space="preserve"> силы инерции </w:t>
      </w:r>
    </w:p>
    <w:p w:rsidR="008F0AB8" w:rsidRPr="009A318D" w:rsidRDefault="008F0AB8" w:rsidP="008B1148">
      <w:pPr>
        <w:spacing w:after="0" w:line="240" w:lineRule="auto"/>
        <w:ind w:firstLine="709"/>
        <w:rPr>
          <w:rFonts w:ascii="Times New Roman" w:hAnsi="Times New Roman" w:cs="Times New Roman"/>
          <w:sz w:val="28"/>
          <w:szCs w:val="28"/>
        </w:rPr>
      </w:pPr>
    </w:p>
    <w:p w:rsidR="00EA64B6" w:rsidRPr="009A318D" w:rsidRDefault="00EF2D66" w:rsidP="000E606D">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С</w:t>
      </w:r>
      <w:r w:rsidR="00B64A99" w:rsidRPr="009A318D">
        <w:rPr>
          <w:rFonts w:ascii="Times New Roman" w:hAnsi="Times New Roman" w:cs="Times New Roman"/>
          <w:sz w:val="28"/>
          <w:szCs w:val="28"/>
        </w:rPr>
        <w:t>илу</w:t>
      </w:r>
      <w:r w:rsidR="00EA64B6" w:rsidRPr="009A318D">
        <w:rPr>
          <w:rFonts w:ascii="Times New Roman" w:hAnsi="Times New Roman" w:cs="Times New Roman"/>
          <w:sz w:val="28"/>
          <w:szCs w:val="28"/>
        </w:rPr>
        <w:t xml:space="preserve"> трения</w:t>
      </w:r>
      <w:r w:rsidR="000E606D" w:rsidRPr="009A318D">
        <w:rPr>
          <w:rFonts w:ascii="Times New Roman" w:hAnsi="Times New Roman" w:cs="Times New Roman"/>
          <w:sz w:val="28"/>
          <w:szCs w:val="28"/>
        </w:rPr>
        <w:t xml:space="preserve"> </w:t>
      </w:r>
      <w:r w:rsidR="00B745A0" w:rsidRPr="009A318D">
        <w:rPr>
          <w:rFonts w:ascii="Times New Roman" w:hAnsi="Times New Roman" w:cs="Times New Roman"/>
          <w:sz w:val="28"/>
          <w:szCs w:val="28"/>
        </w:rPr>
        <w:t>в контакте «второе колесо</w:t>
      </w:r>
      <w:r w:rsidR="007646BA" w:rsidRPr="009A318D">
        <w:rPr>
          <w:rFonts w:ascii="Times New Roman" w:hAnsi="Times New Roman" w:cs="Times New Roman"/>
          <w:sz w:val="28"/>
          <w:szCs w:val="28"/>
        </w:rPr>
        <w:t xml:space="preserve"> </w:t>
      </w:r>
      <w:r w:rsidR="00B745A0" w:rsidRPr="009A318D">
        <w:rPr>
          <w:rFonts w:ascii="Times New Roman" w:hAnsi="Times New Roman" w:cs="Times New Roman"/>
          <w:sz w:val="28"/>
          <w:szCs w:val="28"/>
        </w:rPr>
        <w:t>-</w:t>
      </w:r>
      <w:r w:rsidR="007646BA" w:rsidRPr="009A318D">
        <w:rPr>
          <w:rFonts w:ascii="Times New Roman" w:hAnsi="Times New Roman" w:cs="Times New Roman"/>
          <w:sz w:val="28"/>
          <w:szCs w:val="28"/>
        </w:rPr>
        <w:t xml:space="preserve"> </w:t>
      </w:r>
      <w:r w:rsidR="00B745A0" w:rsidRPr="009A318D">
        <w:rPr>
          <w:rFonts w:ascii="Times New Roman" w:hAnsi="Times New Roman" w:cs="Times New Roman"/>
          <w:sz w:val="28"/>
          <w:szCs w:val="28"/>
        </w:rPr>
        <w:t xml:space="preserve">рельс» </w:t>
      </w:r>
      <w:r w:rsidR="00EA64B6" w:rsidRPr="009A318D">
        <w:rPr>
          <w:rFonts w:ascii="Times New Roman" w:hAnsi="Times New Roman" w:cs="Times New Roman"/>
          <w:sz w:val="28"/>
          <w:szCs w:val="28"/>
        </w:rPr>
        <w:t>определяе</w:t>
      </w:r>
      <w:r w:rsidR="00E3205F" w:rsidRPr="009A318D">
        <w:rPr>
          <w:rFonts w:ascii="Times New Roman" w:hAnsi="Times New Roman" w:cs="Times New Roman"/>
          <w:sz w:val="28"/>
          <w:szCs w:val="28"/>
        </w:rPr>
        <w:t>м по следующему равенству</w:t>
      </w:r>
      <w:r w:rsidR="000E606D" w:rsidRPr="009A318D">
        <w:rPr>
          <w:rFonts w:ascii="Times New Roman" w:hAnsi="Times New Roman" w:cs="Times New Roman"/>
          <w:sz w:val="28"/>
          <w:szCs w:val="28"/>
        </w:rPr>
        <w:t>:</w:t>
      </w:r>
    </w:p>
    <w:p w:rsidR="00EA64B6" w:rsidRPr="009A318D" w:rsidRDefault="00AD54A4" w:rsidP="000E606D">
      <w:pPr>
        <w:spacing w:after="0"/>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Н</m:t>
            </m:r>
          </m:e>
          <m:sub>
            <m:r>
              <w:rPr>
                <w:rFonts w:ascii="Cambria Math" w:hAnsi="Cambria Math" w:cs="Times New Roman"/>
                <w:sz w:val="28"/>
                <w:szCs w:val="28"/>
              </w:rPr>
              <m:t>2</m:t>
            </m:r>
          </m:sub>
        </m:sSub>
        <m:r>
          <w:rPr>
            <w:rFonts w:ascii="Cambria Math" w:hAnsi="Cambria Math" w:cs="Times New Roman"/>
            <w:sz w:val="28"/>
            <w:szCs w:val="28"/>
          </w:rPr>
          <m:t>=μ</m:t>
        </m:r>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в</m:t>
            </m:r>
          </m:sub>
        </m:sSub>
        <m:r>
          <m:rPr>
            <m:sty m:val="p"/>
          </m:rPr>
          <w:rPr>
            <w:rFonts w:ascii="Cambria Math" w:hAnsi="Cambria Math" w:cs="Times New Roman"/>
            <w:sz w:val="28"/>
            <w:szCs w:val="28"/>
          </w:rPr>
          <m:t>,</m:t>
        </m:r>
      </m:oMath>
      <w:r w:rsidR="00EA64B6" w:rsidRPr="009A318D">
        <w:rPr>
          <w:rFonts w:ascii="Times New Roman" w:eastAsiaTheme="minorEastAsia" w:hAnsi="Times New Roman" w:cs="Times New Roman"/>
          <w:sz w:val="28"/>
          <w:szCs w:val="28"/>
        </w:rPr>
        <w:t xml:space="preserve">                                                                      (</w:t>
      </w:r>
      <w:r w:rsidR="008F0AB8" w:rsidRPr="009A318D">
        <w:rPr>
          <w:rFonts w:ascii="Times New Roman" w:eastAsiaTheme="minorEastAsia" w:hAnsi="Times New Roman" w:cs="Times New Roman"/>
          <w:sz w:val="28"/>
          <w:szCs w:val="28"/>
        </w:rPr>
        <w:t>2.</w:t>
      </w:r>
      <w:r w:rsidR="00EF2D66" w:rsidRPr="009A318D">
        <w:rPr>
          <w:rFonts w:ascii="Times New Roman" w:eastAsiaTheme="minorEastAsia" w:hAnsi="Times New Roman" w:cs="Times New Roman"/>
          <w:sz w:val="28"/>
          <w:szCs w:val="28"/>
        </w:rPr>
        <w:t>11</w:t>
      </w:r>
      <w:r w:rsidR="00EA64B6" w:rsidRPr="009A318D">
        <w:rPr>
          <w:rFonts w:ascii="Times New Roman" w:eastAsiaTheme="minorEastAsia" w:hAnsi="Times New Roman" w:cs="Times New Roman"/>
          <w:sz w:val="28"/>
          <w:szCs w:val="28"/>
        </w:rPr>
        <w:t>)</w:t>
      </w:r>
    </w:p>
    <w:p w:rsidR="00EA64B6" w:rsidRPr="009A318D" w:rsidRDefault="008F0AB8"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где</w:t>
      </w:r>
      <w:r w:rsidR="00EA64B6" w:rsidRPr="009A318D">
        <w:rPr>
          <w:rFonts w:ascii="Times New Roman" w:hAnsi="Times New Roman" w:cs="Times New Roman"/>
          <w:sz w:val="28"/>
          <w:szCs w:val="28"/>
        </w:rPr>
        <w:t xml:space="preserve"> </w:t>
      </w:r>
      <m:oMath>
        <m:r>
          <w:rPr>
            <w:rFonts w:ascii="Cambria Math" w:hAnsi="Cambria Math" w:cs="Times New Roman"/>
            <w:sz w:val="28"/>
            <w:szCs w:val="28"/>
          </w:rPr>
          <m:t>μ</m:t>
        </m:r>
      </m:oMath>
      <w:r w:rsidR="00EA64B6" w:rsidRPr="009A318D">
        <w:rPr>
          <w:rFonts w:ascii="Times New Roman" w:hAnsi="Times New Roman" w:cs="Times New Roman"/>
          <w:sz w:val="28"/>
          <w:szCs w:val="28"/>
        </w:rPr>
        <w:t xml:space="preserve"> – коэффициент трения </w:t>
      </w:r>
      <w:r w:rsidR="00B745A0" w:rsidRPr="009A318D">
        <w:rPr>
          <w:rFonts w:ascii="Times New Roman" w:hAnsi="Times New Roman" w:cs="Times New Roman"/>
          <w:sz w:val="28"/>
          <w:szCs w:val="28"/>
        </w:rPr>
        <w:t>при поперечном скольжении</w:t>
      </w:r>
      <w:r w:rsidR="00EA64B6" w:rsidRPr="009A318D">
        <w:rPr>
          <w:rFonts w:ascii="Times New Roman" w:hAnsi="Times New Roman" w:cs="Times New Roman"/>
          <w:sz w:val="28"/>
          <w:szCs w:val="28"/>
        </w:rPr>
        <w:t xml:space="preserve">, </w:t>
      </w:r>
      <m:oMath>
        <m:r>
          <w:rPr>
            <w:rFonts w:ascii="Cambria Math" w:hAnsi="Cambria Math" w:cs="Times New Roman"/>
            <w:sz w:val="28"/>
            <w:szCs w:val="28"/>
          </w:rPr>
          <m:t>μ</m:t>
        </m:r>
        <m:r>
          <m:rPr>
            <m:sty m:val="p"/>
          </m:rPr>
          <w:rPr>
            <w:rFonts w:ascii="Cambria Math" w:hAnsi="Cambria Math" w:cs="Times New Roman"/>
            <w:sz w:val="28"/>
            <w:szCs w:val="28"/>
          </w:rPr>
          <m:t>=0,25</m:t>
        </m:r>
      </m:oMath>
      <w:r w:rsidR="00EA64B6" w:rsidRPr="009A318D">
        <w:rPr>
          <w:rFonts w:ascii="Times New Roman" w:hAnsi="Times New Roman" w:cs="Times New Roman"/>
          <w:sz w:val="28"/>
          <w:szCs w:val="28"/>
        </w:rPr>
        <w:t>;</w:t>
      </w:r>
    </w:p>
    <w:p w:rsidR="00EA64B6" w:rsidRPr="009A318D" w:rsidRDefault="00EA64B6"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lang w:val="en-US"/>
              </w:rPr>
              <m:t>N</m:t>
            </m:r>
          </m:e>
          <m:sub>
            <m:r>
              <m:rPr>
                <m:sty m:val="p"/>
              </m:rPr>
              <w:rPr>
                <w:rFonts w:ascii="Cambria Math" w:hAnsi="Cambria Math" w:cs="Times New Roman"/>
                <w:sz w:val="28"/>
                <w:szCs w:val="28"/>
              </w:rPr>
              <m:t>в</m:t>
            </m:r>
          </m:sub>
        </m:sSub>
      </m:oMath>
      <w:r w:rsidRPr="009A318D">
        <w:rPr>
          <w:rFonts w:ascii="Times New Roman" w:hAnsi="Times New Roman" w:cs="Times New Roman"/>
          <w:sz w:val="28"/>
          <w:szCs w:val="28"/>
        </w:rPr>
        <w:t xml:space="preserve"> - вертикальная реакция в опоре оси.</w:t>
      </w:r>
    </w:p>
    <w:p w:rsidR="00EA64B6" w:rsidRPr="009A318D" w:rsidRDefault="00EA64B6" w:rsidP="008B1148">
      <w:pPr>
        <w:spacing w:after="0" w:line="240" w:lineRule="auto"/>
        <w:ind w:firstLine="709"/>
        <w:jc w:val="both"/>
        <w:rPr>
          <w:rFonts w:ascii="Times New Roman" w:hAnsi="Times New Roman" w:cs="Times New Roman"/>
          <w:sz w:val="28"/>
          <w:szCs w:val="28"/>
        </w:rPr>
      </w:pPr>
    </w:p>
    <w:p w:rsidR="00EA64B6" w:rsidRPr="009A318D" w:rsidRDefault="008A2902" w:rsidP="00EF2D66">
      <w:pPr>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1288053" cy="1990725"/>
            <wp:effectExtent l="0" t="0" r="7620" b="0"/>
            <wp:docPr id="4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89022" cy="1992223"/>
                    </a:xfrm>
                    <a:prstGeom prst="rect">
                      <a:avLst/>
                    </a:prstGeom>
                    <a:noFill/>
                    <a:ln>
                      <a:noFill/>
                    </a:ln>
                  </pic:spPr>
                </pic:pic>
              </a:graphicData>
            </a:graphic>
          </wp:inline>
        </w:drawing>
      </w:r>
    </w:p>
    <w:p w:rsidR="00EA64B6" w:rsidRPr="009A318D" w:rsidRDefault="00EA64B6" w:rsidP="008B1148">
      <w:pPr>
        <w:spacing w:after="0" w:line="240" w:lineRule="auto"/>
        <w:ind w:firstLine="709"/>
        <w:jc w:val="both"/>
        <w:rPr>
          <w:rFonts w:ascii="Times New Roman" w:hAnsi="Times New Roman" w:cs="Times New Roman"/>
          <w:sz w:val="28"/>
          <w:szCs w:val="28"/>
        </w:rPr>
      </w:pPr>
    </w:p>
    <w:p w:rsidR="00EA64B6" w:rsidRPr="009A318D" w:rsidRDefault="00BD11A0" w:rsidP="000E606D">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Рисунок 2.11</w:t>
      </w:r>
      <w:r w:rsidR="00EA64B6" w:rsidRPr="009A318D">
        <w:rPr>
          <w:rFonts w:ascii="Times New Roman" w:hAnsi="Times New Roman" w:cs="Times New Roman"/>
          <w:sz w:val="28"/>
          <w:szCs w:val="28"/>
        </w:rPr>
        <w:t xml:space="preserve"> - </w:t>
      </w:r>
      <w:r w:rsidR="000E606D" w:rsidRPr="009A318D">
        <w:rPr>
          <w:rFonts w:ascii="Times New Roman" w:hAnsi="Times New Roman" w:cs="Times New Roman"/>
          <w:sz w:val="28"/>
          <w:szCs w:val="28"/>
        </w:rPr>
        <w:t>С</w:t>
      </w:r>
      <w:r w:rsidR="00EA64B6" w:rsidRPr="009A318D">
        <w:rPr>
          <w:rFonts w:ascii="Times New Roman" w:hAnsi="Times New Roman" w:cs="Times New Roman"/>
          <w:sz w:val="28"/>
          <w:szCs w:val="28"/>
        </w:rPr>
        <w:t>ил</w:t>
      </w:r>
      <w:r w:rsidR="000E606D" w:rsidRPr="009A318D">
        <w:rPr>
          <w:rFonts w:ascii="Times New Roman" w:hAnsi="Times New Roman" w:cs="Times New Roman"/>
          <w:sz w:val="28"/>
          <w:szCs w:val="28"/>
        </w:rPr>
        <w:t>а</w:t>
      </w:r>
      <w:r w:rsidR="00EA64B6" w:rsidRPr="009A318D">
        <w:rPr>
          <w:rFonts w:ascii="Times New Roman" w:hAnsi="Times New Roman" w:cs="Times New Roman"/>
          <w:sz w:val="28"/>
          <w:szCs w:val="28"/>
        </w:rPr>
        <w:t xml:space="preserve"> трения контакта </w:t>
      </w:r>
      <w:r w:rsidR="00EF2D66" w:rsidRPr="009A318D">
        <w:rPr>
          <w:rFonts w:ascii="Times New Roman" w:hAnsi="Times New Roman" w:cs="Times New Roman"/>
          <w:sz w:val="28"/>
          <w:szCs w:val="28"/>
        </w:rPr>
        <w:t>«колесо-</w:t>
      </w:r>
      <w:r w:rsidR="00EA64B6" w:rsidRPr="009A318D">
        <w:rPr>
          <w:rFonts w:ascii="Times New Roman" w:hAnsi="Times New Roman" w:cs="Times New Roman"/>
          <w:sz w:val="28"/>
          <w:szCs w:val="28"/>
        </w:rPr>
        <w:t>рельс</w:t>
      </w:r>
      <w:r w:rsidR="00EF2D66" w:rsidRPr="009A318D">
        <w:rPr>
          <w:rFonts w:ascii="Times New Roman" w:hAnsi="Times New Roman" w:cs="Times New Roman"/>
          <w:sz w:val="28"/>
          <w:szCs w:val="28"/>
        </w:rPr>
        <w:t>»</w:t>
      </w:r>
    </w:p>
    <w:p w:rsidR="00EA64B6" w:rsidRPr="009A318D" w:rsidRDefault="00EA64B6" w:rsidP="008B1148">
      <w:pPr>
        <w:spacing w:after="0" w:line="240" w:lineRule="auto"/>
        <w:ind w:firstLine="709"/>
        <w:jc w:val="both"/>
        <w:rPr>
          <w:rFonts w:ascii="Times New Roman" w:hAnsi="Times New Roman" w:cs="Times New Roman"/>
          <w:sz w:val="28"/>
          <w:szCs w:val="28"/>
        </w:rPr>
      </w:pPr>
    </w:p>
    <w:p w:rsidR="00EA64B6" w:rsidRPr="009A318D" w:rsidRDefault="00EA64B6"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Вертикальные реакции в опорах осей определя</w:t>
      </w:r>
      <w:r w:rsidR="00E3205F" w:rsidRPr="009A318D">
        <w:rPr>
          <w:rFonts w:ascii="Times New Roman" w:hAnsi="Times New Roman" w:cs="Times New Roman"/>
          <w:sz w:val="28"/>
          <w:szCs w:val="28"/>
        </w:rPr>
        <w:t>ем следующим образом:</w:t>
      </w:r>
    </w:p>
    <w:p w:rsidR="00EA64B6" w:rsidRPr="009A318D" w:rsidRDefault="00EA64B6"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для левой опоры оси</w:t>
      </w:r>
    </w:p>
    <w:p w:rsidR="00EA64B6" w:rsidRPr="009A318D" w:rsidRDefault="00EA64B6" w:rsidP="008B1148">
      <w:pPr>
        <w:spacing w:after="0" w:line="240" w:lineRule="auto"/>
        <w:ind w:firstLine="709"/>
        <w:jc w:val="both"/>
        <w:rPr>
          <w:rFonts w:ascii="Times New Roman" w:hAnsi="Times New Roman" w:cs="Times New Roman"/>
          <w:sz w:val="28"/>
          <w:szCs w:val="28"/>
        </w:rPr>
      </w:pPr>
    </w:p>
    <w:p w:rsidR="00EA64B6" w:rsidRPr="009A318D" w:rsidRDefault="00AD54A4" w:rsidP="000E606D">
      <w:pPr>
        <w:spacing w:after="0"/>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н</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Р</m:t>
            </m:r>
          </m:e>
          <m:sub>
            <m:r>
              <w:rPr>
                <w:rFonts w:ascii="Cambria Math" w:hAnsi="Cambria Math" w:cs="Times New Roman"/>
                <w:sz w:val="28"/>
                <w:szCs w:val="28"/>
              </w:rPr>
              <m:t>1</m:t>
            </m:r>
          </m:sub>
        </m:sSub>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2</m:t>
                </m:r>
              </m:sub>
            </m:sSub>
            <m:r>
              <w:rPr>
                <w:rFonts w:ascii="Cambria Math" w:hAnsi="Cambria Math" w:cs="Times New Roman"/>
                <w:sz w:val="28"/>
                <w:szCs w:val="28"/>
              </w:rPr>
              <m:t>+2s</m:t>
            </m:r>
          </m:num>
          <m:den>
            <m:r>
              <w:rPr>
                <w:rFonts w:ascii="Cambria Math" w:hAnsi="Cambria Math" w:cs="Times New Roman"/>
                <w:sz w:val="28"/>
                <w:szCs w:val="28"/>
              </w:rPr>
              <m:t>2s</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H1</m:t>
            </m:r>
          </m:sub>
        </m:sSub>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5</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2</m:t>
                </m:r>
              </m:sub>
            </m:sSub>
            <m:r>
              <w:rPr>
                <w:rFonts w:ascii="Cambria Math" w:hAnsi="Cambria Math" w:cs="Times New Roman"/>
                <w:sz w:val="28"/>
                <w:szCs w:val="28"/>
              </w:rPr>
              <m:t>+2s</m:t>
            </m:r>
          </m:num>
          <m:den>
            <m:r>
              <w:rPr>
                <w:rFonts w:ascii="Cambria Math" w:hAnsi="Cambria Math" w:cs="Times New Roman"/>
                <w:sz w:val="28"/>
                <w:szCs w:val="28"/>
              </w:rPr>
              <m:t>2s</m:t>
            </m:r>
          </m:den>
        </m:f>
        <m:r>
          <w:rPr>
            <w:rFonts w:ascii="Cambria Math" w:hAnsi="Cambria Math" w:cs="Times New Roman"/>
            <w:sz w:val="28"/>
            <w:szCs w:val="28"/>
          </w:rPr>
          <m:t>+H</m:t>
        </m:r>
        <m:f>
          <m:fPr>
            <m:ctrlPr>
              <w:rPr>
                <w:rFonts w:ascii="Cambria Math" w:hAnsi="Cambria Math" w:cs="Times New Roman"/>
                <w:i/>
                <w:sz w:val="28"/>
                <w:szCs w:val="28"/>
              </w:rPr>
            </m:ctrlPr>
          </m:fPr>
          <m:num>
            <m:r>
              <w:rPr>
                <w:rFonts w:ascii="Cambria Math" w:hAnsi="Cambria Math" w:cs="Times New Roman"/>
                <w:sz w:val="28"/>
                <w:szCs w:val="28"/>
              </w:rPr>
              <m:t>r+</m:t>
            </m:r>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1</m:t>
                </m:r>
              </m:sub>
            </m:sSub>
          </m:num>
          <m:den>
            <m:r>
              <w:rPr>
                <w:rFonts w:ascii="Cambria Math" w:hAnsi="Cambria Math" w:cs="Times New Roman"/>
                <w:sz w:val="28"/>
                <w:szCs w:val="28"/>
              </w:rPr>
              <m:t>2s</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HK</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3</m:t>
            </m:r>
          </m:den>
        </m:f>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HC</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2</m:t>
                </m:r>
              </m:sub>
            </m:sSub>
          </m:num>
          <m:den>
            <m:r>
              <w:rPr>
                <w:rFonts w:ascii="Cambria Math" w:hAnsi="Cambria Math" w:cs="Times New Roman"/>
                <w:sz w:val="28"/>
                <w:szCs w:val="28"/>
              </w:rPr>
              <m:t>2s</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H2</m:t>
            </m:r>
          </m:sub>
        </m:sSub>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5</m:t>
                </m:r>
              </m:sub>
            </m:sSub>
          </m:num>
          <m:den>
            <m:r>
              <w:rPr>
                <w:rFonts w:ascii="Cambria Math" w:hAnsi="Cambria Math" w:cs="Times New Roman"/>
                <w:sz w:val="28"/>
                <w:szCs w:val="28"/>
              </w:rPr>
              <m:t>2s</m:t>
            </m:r>
          </m:den>
        </m:f>
        <m:r>
          <w:rPr>
            <w:rFonts w:ascii="Cambria Math" w:hAnsi="Cambria Math" w:cs="Times New Roman"/>
            <w:sz w:val="28"/>
            <w:szCs w:val="28"/>
          </w:rPr>
          <m:t>,</m:t>
        </m:r>
      </m:oMath>
      <w:r w:rsidR="00EA64B6" w:rsidRPr="009A318D">
        <w:rPr>
          <w:rFonts w:ascii="Times New Roman" w:eastAsiaTheme="minorEastAsia" w:hAnsi="Times New Roman" w:cs="Times New Roman"/>
          <w:sz w:val="28"/>
          <w:szCs w:val="28"/>
        </w:rPr>
        <w:t xml:space="preserve">        (2</w:t>
      </w:r>
      <w:r w:rsidR="00EF2D66" w:rsidRPr="009A318D">
        <w:rPr>
          <w:rFonts w:ascii="Times New Roman" w:eastAsiaTheme="minorEastAsia" w:hAnsi="Times New Roman" w:cs="Times New Roman"/>
          <w:sz w:val="28"/>
          <w:szCs w:val="28"/>
        </w:rPr>
        <w:t>.12</w:t>
      </w:r>
      <w:r w:rsidR="00EA64B6" w:rsidRPr="009A318D">
        <w:rPr>
          <w:rFonts w:ascii="Times New Roman" w:eastAsiaTheme="minorEastAsia" w:hAnsi="Times New Roman" w:cs="Times New Roman"/>
          <w:sz w:val="28"/>
          <w:szCs w:val="28"/>
        </w:rPr>
        <w:t>)</w:t>
      </w:r>
    </w:p>
    <w:p w:rsidR="00EA64B6" w:rsidRPr="009A318D" w:rsidRDefault="00EA64B6" w:rsidP="008B1148">
      <w:pPr>
        <w:spacing w:after="0"/>
        <w:ind w:firstLine="709"/>
        <w:jc w:val="both"/>
        <w:rPr>
          <w:rFonts w:ascii="Times New Roman" w:eastAsiaTheme="minorEastAsia" w:hAnsi="Times New Roman" w:cs="Times New Roman"/>
          <w:sz w:val="28"/>
          <w:szCs w:val="28"/>
        </w:rPr>
      </w:pPr>
    </w:p>
    <w:p w:rsidR="00EA64B6" w:rsidRPr="009A318D" w:rsidRDefault="00E3205F" w:rsidP="00F87EDC">
      <w:pPr>
        <w:spacing w:after="0" w:line="240" w:lineRule="auto"/>
        <w:ind w:firstLine="709"/>
        <w:jc w:val="both"/>
        <w:rPr>
          <w:rFonts w:ascii="Times New Roman" w:eastAsiaTheme="minorEastAsia" w:hAnsi="Times New Roman" w:cs="Times New Roman"/>
          <w:sz w:val="28"/>
          <w:szCs w:val="28"/>
        </w:rPr>
      </w:pPr>
      <w:r w:rsidRPr="009A318D">
        <w:rPr>
          <w:rFonts w:ascii="Times New Roman" w:eastAsiaTheme="minorEastAsia" w:hAnsi="Times New Roman" w:cs="Times New Roman"/>
          <w:sz w:val="28"/>
          <w:szCs w:val="28"/>
        </w:rPr>
        <w:t>где</w:t>
      </w:r>
      <w:r w:rsidR="00EA64B6" w:rsidRPr="009A318D">
        <w:rPr>
          <w:rFonts w:ascii="Times New Roman" w:eastAsiaTheme="minorEastAsia" w:hAnsi="Times New Roman" w:cs="Times New Roman"/>
          <w:sz w:val="28"/>
          <w:szCs w:val="28"/>
        </w:rPr>
        <w:t xml:space="preserve"> </w:t>
      </w:r>
      <w:r w:rsidR="00EA64B6" w:rsidRPr="009A318D">
        <w:rPr>
          <w:rFonts w:ascii="Times New Roman" w:eastAsiaTheme="minorEastAsia" w:hAnsi="Times New Roman" w:cs="Times New Roman"/>
          <w:i/>
          <w:sz w:val="28"/>
          <w:szCs w:val="28"/>
        </w:rPr>
        <w:t>Н</w:t>
      </w:r>
      <w:r w:rsidR="000E606D" w:rsidRPr="009A318D">
        <w:rPr>
          <w:rFonts w:ascii="Times New Roman" w:eastAsiaTheme="minorEastAsia" w:hAnsi="Times New Roman" w:cs="Times New Roman"/>
          <w:sz w:val="28"/>
          <w:szCs w:val="28"/>
        </w:rPr>
        <w:t xml:space="preserve"> – рамная сила; </w:t>
      </w:r>
      <w:r w:rsidR="00EA64B6" w:rsidRPr="009A318D">
        <w:rPr>
          <w:rFonts w:ascii="Times New Roman" w:eastAsiaTheme="minorEastAsia" w:hAnsi="Times New Roman" w:cs="Times New Roman"/>
          <w:sz w:val="28"/>
          <w:szCs w:val="28"/>
        </w:rPr>
        <w:t>2</w:t>
      </w:r>
      <w:r w:rsidR="00EA64B6" w:rsidRPr="009A318D">
        <w:rPr>
          <w:rFonts w:ascii="Times New Roman" w:eastAsiaTheme="minorEastAsia" w:hAnsi="Times New Roman" w:cs="Times New Roman"/>
          <w:i/>
          <w:sz w:val="28"/>
          <w:szCs w:val="28"/>
        </w:rPr>
        <w:t>s</w:t>
      </w:r>
      <w:r w:rsidR="00EA64B6" w:rsidRPr="009A318D">
        <w:rPr>
          <w:rFonts w:ascii="Times New Roman" w:eastAsiaTheme="minorEastAsia" w:hAnsi="Times New Roman" w:cs="Times New Roman"/>
          <w:sz w:val="28"/>
          <w:szCs w:val="28"/>
        </w:rPr>
        <w:t xml:space="preserve"> – расстояние между</w:t>
      </w:r>
      <w:r w:rsidR="000E606D" w:rsidRPr="009A318D">
        <w:rPr>
          <w:rFonts w:ascii="Times New Roman" w:eastAsiaTheme="minorEastAsia" w:hAnsi="Times New Roman" w:cs="Times New Roman"/>
          <w:sz w:val="28"/>
          <w:szCs w:val="28"/>
        </w:rPr>
        <w:t xml:space="preserve"> </w:t>
      </w:r>
      <w:r w:rsidR="00F87EDC" w:rsidRPr="009A318D">
        <w:rPr>
          <w:rFonts w:ascii="Times New Roman" w:eastAsiaTheme="minorEastAsia" w:hAnsi="Times New Roman" w:cs="Times New Roman"/>
          <w:sz w:val="28"/>
          <w:szCs w:val="28"/>
        </w:rPr>
        <w:t>беговыми дорожками КП</w:t>
      </w:r>
      <w:r w:rsidR="000E606D" w:rsidRPr="009A318D">
        <w:rPr>
          <w:rFonts w:ascii="Times New Roman" w:eastAsiaTheme="minorEastAsia" w:hAnsi="Times New Roman" w:cs="Times New Roman"/>
          <w:sz w:val="28"/>
          <w:szCs w:val="28"/>
        </w:rPr>
        <w:t>;</w:t>
      </w:r>
      <w:r w:rsidR="00EA64B6" w:rsidRPr="009A318D">
        <w:rPr>
          <w:rFonts w:ascii="Times New Roman" w:eastAsiaTheme="minorEastAsia" w:hAnsi="Times New Roman" w:cs="Times New Roman"/>
          <w:i/>
          <w:sz w:val="28"/>
          <w:szCs w:val="28"/>
        </w:rPr>
        <w:t xml:space="preserve"> l</w:t>
      </w:r>
      <w:r w:rsidR="00EA64B6" w:rsidRPr="009A318D">
        <w:rPr>
          <w:rFonts w:ascii="Times New Roman" w:eastAsiaTheme="minorEastAsia" w:hAnsi="Times New Roman" w:cs="Times New Roman"/>
          <w:sz w:val="28"/>
          <w:szCs w:val="28"/>
          <w:vertAlign w:val="subscript"/>
        </w:rPr>
        <w:t>2</w:t>
      </w:r>
      <w:r w:rsidR="00EA64B6" w:rsidRPr="009A318D">
        <w:rPr>
          <w:rFonts w:ascii="Times New Roman" w:eastAsiaTheme="minorEastAsia" w:hAnsi="Times New Roman" w:cs="Times New Roman"/>
          <w:sz w:val="28"/>
          <w:szCs w:val="28"/>
        </w:rPr>
        <w:t xml:space="preserve"> – расстояние от середины шейки оси до </w:t>
      </w:r>
      <w:r w:rsidR="000E606D" w:rsidRPr="009A318D">
        <w:rPr>
          <w:rFonts w:ascii="Times New Roman" w:eastAsiaTheme="minorEastAsia" w:hAnsi="Times New Roman" w:cs="Times New Roman"/>
          <w:sz w:val="28"/>
          <w:szCs w:val="28"/>
        </w:rPr>
        <w:t xml:space="preserve">плоскости </w:t>
      </w:r>
      <w:r w:rsidR="00F87EDC" w:rsidRPr="009A318D">
        <w:rPr>
          <w:rFonts w:ascii="Times New Roman" w:eastAsiaTheme="minorEastAsia" w:hAnsi="Times New Roman" w:cs="Times New Roman"/>
          <w:sz w:val="28"/>
          <w:szCs w:val="28"/>
        </w:rPr>
        <w:t xml:space="preserve">поверхности </w:t>
      </w:r>
      <w:r w:rsidR="000E606D" w:rsidRPr="009A318D">
        <w:rPr>
          <w:rFonts w:ascii="Times New Roman" w:eastAsiaTheme="minorEastAsia" w:hAnsi="Times New Roman" w:cs="Times New Roman"/>
          <w:sz w:val="28"/>
          <w:szCs w:val="28"/>
        </w:rPr>
        <w:t xml:space="preserve">катания колеса; </w:t>
      </w:r>
      <w:r w:rsidR="00EA64B6" w:rsidRPr="009A318D">
        <w:rPr>
          <w:rFonts w:ascii="Times New Roman" w:eastAsiaTheme="minorEastAsia" w:hAnsi="Times New Roman" w:cs="Times New Roman"/>
          <w:i/>
          <w:sz w:val="28"/>
          <w:szCs w:val="28"/>
        </w:rPr>
        <w:t>l</w:t>
      </w:r>
      <w:r w:rsidR="00EA64B6" w:rsidRPr="009A318D">
        <w:rPr>
          <w:rFonts w:ascii="Times New Roman" w:eastAsiaTheme="minorEastAsia" w:hAnsi="Times New Roman" w:cs="Times New Roman"/>
          <w:sz w:val="28"/>
          <w:szCs w:val="28"/>
          <w:vertAlign w:val="subscript"/>
        </w:rPr>
        <w:t>5</w:t>
      </w:r>
      <w:r w:rsidR="00EA64B6" w:rsidRPr="009A318D">
        <w:rPr>
          <w:rFonts w:ascii="Times New Roman" w:eastAsiaTheme="minorEastAsia" w:hAnsi="Times New Roman" w:cs="Times New Roman"/>
          <w:sz w:val="28"/>
          <w:szCs w:val="28"/>
        </w:rPr>
        <w:t xml:space="preserve"> – </w:t>
      </w:r>
      <w:r w:rsidR="00D23558" w:rsidRPr="009A318D">
        <w:rPr>
          <w:rFonts w:ascii="Times New Roman" w:eastAsiaTheme="minorEastAsia" w:hAnsi="Times New Roman" w:cs="Times New Roman"/>
          <w:sz w:val="28"/>
          <w:szCs w:val="28"/>
        </w:rPr>
        <w:t xml:space="preserve">эксцентриситет относительно </w:t>
      </w:r>
      <w:r w:rsidR="00EA64B6" w:rsidRPr="009A318D">
        <w:rPr>
          <w:rFonts w:ascii="Times New Roman" w:eastAsiaTheme="minorEastAsia" w:hAnsi="Times New Roman" w:cs="Times New Roman"/>
          <w:sz w:val="28"/>
          <w:szCs w:val="28"/>
        </w:rPr>
        <w:t xml:space="preserve">середины шейки оси; </w:t>
      </w:r>
      <w:r w:rsidR="00EA64B6" w:rsidRPr="009A318D">
        <w:rPr>
          <w:rFonts w:ascii="Times New Roman" w:eastAsiaTheme="minorEastAsia" w:hAnsi="Times New Roman" w:cs="Times New Roman"/>
          <w:i/>
          <w:sz w:val="28"/>
          <w:szCs w:val="28"/>
        </w:rPr>
        <w:t xml:space="preserve">r </w:t>
      </w:r>
      <w:r w:rsidR="000E606D" w:rsidRPr="009A318D">
        <w:rPr>
          <w:rFonts w:ascii="Times New Roman" w:eastAsiaTheme="minorEastAsia" w:hAnsi="Times New Roman" w:cs="Times New Roman"/>
          <w:sz w:val="28"/>
          <w:szCs w:val="28"/>
        </w:rPr>
        <w:t xml:space="preserve">– радиус </w:t>
      </w:r>
      <w:r w:rsidR="00D23558" w:rsidRPr="009A318D">
        <w:rPr>
          <w:rFonts w:ascii="Times New Roman" w:eastAsiaTheme="minorEastAsia" w:hAnsi="Times New Roman" w:cs="Times New Roman"/>
          <w:sz w:val="28"/>
          <w:szCs w:val="28"/>
        </w:rPr>
        <w:t xml:space="preserve">вагонного </w:t>
      </w:r>
      <w:r w:rsidR="000E606D" w:rsidRPr="009A318D">
        <w:rPr>
          <w:rFonts w:ascii="Times New Roman" w:eastAsiaTheme="minorEastAsia" w:hAnsi="Times New Roman" w:cs="Times New Roman"/>
          <w:sz w:val="28"/>
          <w:szCs w:val="28"/>
        </w:rPr>
        <w:t xml:space="preserve">колеса; </w:t>
      </w:r>
      <w:r w:rsidR="00EA64B6" w:rsidRPr="009A318D">
        <w:rPr>
          <w:rFonts w:ascii="Times New Roman" w:eastAsiaTheme="minorEastAsia" w:hAnsi="Times New Roman" w:cs="Times New Roman"/>
          <w:i/>
          <w:sz w:val="28"/>
          <w:szCs w:val="28"/>
        </w:rPr>
        <w:t>r</w:t>
      </w:r>
      <w:r w:rsidR="00EA64B6" w:rsidRPr="009A318D">
        <w:rPr>
          <w:rFonts w:ascii="Times New Roman" w:eastAsiaTheme="minorEastAsia" w:hAnsi="Times New Roman" w:cs="Times New Roman"/>
          <w:sz w:val="28"/>
          <w:szCs w:val="28"/>
          <w:vertAlign w:val="subscript"/>
        </w:rPr>
        <w:t>1</w:t>
      </w:r>
      <w:r w:rsidR="00EA64B6" w:rsidRPr="009A318D">
        <w:rPr>
          <w:rFonts w:ascii="Times New Roman" w:eastAsiaTheme="minorEastAsia" w:hAnsi="Times New Roman" w:cs="Times New Roman"/>
          <w:sz w:val="28"/>
          <w:szCs w:val="28"/>
        </w:rPr>
        <w:t xml:space="preserve"> – радиус шейки оси колесной пары.</w:t>
      </w:r>
    </w:p>
    <w:p w:rsidR="00EA64B6" w:rsidRPr="009A318D" w:rsidRDefault="00E3205F" w:rsidP="00F87EDC">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для правой опоры оси</w:t>
      </w:r>
    </w:p>
    <w:p w:rsidR="00EA64B6" w:rsidRPr="009A318D" w:rsidRDefault="00AD54A4" w:rsidP="000E606D">
      <w:pPr>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в</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Р</m:t>
            </m:r>
          </m:e>
          <m:sub>
            <m:r>
              <w:rPr>
                <w:rFonts w:ascii="Cambria Math" w:hAnsi="Cambria Math" w:cs="Times New Roman"/>
                <w:sz w:val="28"/>
                <w:szCs w:val="28"/>
              </w:rPr>
              <m:t>2</m:t>
            </m:r>
          </m:sub>
        </m:sSub>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2</m:t>
                </m:r>
              </m:sub>
            </m:sSub>
            <m:r>
              <w:rPr>
                <w:rFonts w:ascii="Cambria Math" w:hAnsi="Cambria Math" w:cs="Times New Roman"/>
                <w:sz w:val="28"/>
                <w:szCs w:val="28"/>
              </w:rPr>
              <m:t>+2</m:t>
            </m:r>
            <m:r>
              <w:rPr>
                <w:rFonts w:ascii="Cambria Math" w:hAnsi="Cambria Math" w:cs="Times New Roman"/>
                <w:sz w:val="28"/>
                <w:szCs w:val="28"/>
                <w:lang w:val="en-US"/>
              </w:rPr>
              <m:t>s</m:t>
            </m:r>
          </m:num>
          <m:den>
            <m:r>
              <w:rPr>
                <w:rFonts w:ascii="Cambria Math" w:hAnsi="Cambria Math" w:cs="Times New Roman"/>
                <w:sz w:val="28"/>
                <w:szCs w:val="28"/>
              </w:rPr>
              <m:t>2</m:t>
            </m:r>
            <m:r>
              <w:rPr>
                <w:rFonts w:ascii="Cambria Math" w:hAnsi="Cambria Math" w:cs="Times New Roman"/>
                <w:sz w:val="28"/>
                <w:szCs w:val="28"/>
                <w:lang w:val="en-US"/>
              </w:rPr>
              <m:t>s</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P</m:t>
            </m:r>
          </m:e>
          <m:sub>
            <m:r>
              <w:rPr>
                <w:rFonts w:ascii="Cambria Math" w:hAnsi="Cambria Math" w:cs="Times New Roman"/>
                <w:sz w:val="28"/>
                <w:szCs w:val="28"/>
                <w:lang w:val="en-US"/>
              </w:rPr>
              <m:t>H</m:t>
            </m:r>
            <m:r>
              <w:rPr>
                <w:rFonts w:ascii="Cambria Math" w:hAnsi="Cambria Math" w:cs="Times New Roman"/>
                <w:sz w:val="28"/>
                <w:szCs w:val="28"/>
              </w:rPr>
              <m:t>2</m:t>
            </m:r>
          </m:sub>
        </m:sSub>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4</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2</m:t>
                </m:r>
              </m:sub>
            </m:sSub>
            <m:r>
              <w:rPr>
                <w:rFonts w:ascii="Cambria Math" w:hAnsi="Cambria Math" w:cs="Times New Roman"/>
                <w:sz w:val="28"/>
                <w:szCs w:val="28"/>
              </w:rPr>
              <m:t>+2</m:t>
            </m:r>
            <m:r>
              <w:rPr>
                <w:rFonts w:ascii="Cambria Math" w:hAnsi="Cambria Math" w:cs="Times New Roman"/>
                <w:sz w:val="28"/>
                <w:szCs w:val="28"/>
                <w:lang w:val="en-US"/>
              </w:rPr>
              <m:t>s</m:t>
            </m:r>
          </m:num>
          <m:den>
            <m:r>
              <w:rPr>
                <w:rFonts w:ascii="Cambria Math" w:hAnsi="Cambria Math" w:cs="Times New Roman"/>
                <w:sz w:val="28"/>
                <w:szCs w:val="28"/>
              </w:rPr>
              <m:t>2</m:t>
            </m:r>
            <m:r>
              <w:rPr>
                <w:rFonts w:ascii="Cambria Math" w:hAnsi="Cambria Math" w:cs="Times New Roman"/>
                <w:sz w:val="28"/>
                <w:szCs w:val="28"/>
                <w:lang w:val="en-US"/>
              </w:rPr>
              <m:t>s</m:t>
            </m:r>
          </m:den>
        </m:f>
        <m:r>
          <w:rPr>
            <w:rFonts w:ascii="Cambria Math" w:hAnsi="Cambria Math" w:cs="Times New Roman"/>
            <w:sz w:val="28"/>
            <w:szCs w:val="28"/>
          </w:rPr>
          <m:t>-</m:t>
        </m:r>
        <m:r>
          <w:rPr>
            <w:rFonts w:ascii="Cambria Math" w:hAnsi="Cambria Math" w:cs="Times New Roman"/>
            <w:sz w:val="28"/>
            <w:szCs w:val="28"/>
            <w:lang w:val="en-US"/>
          </w:rPr>
          <m:t>H</m:t>
        </m:r>
        <m:f>
          <m:fPr>
            <m:ctrlPr>
              <w:rPr>
                <w:rFonts w:ascii="Cambria Math" w:hAnsi="Cambria Math" w:cs="Times New Roman"/>
                <w:i/>
                <w:sz w:val="28"/>
                <w:szCs w:val="28"/>
              </w:rPr>
            </m:ctrlPr>
          </m:fPr>
          <m:num>
            <m:r>
              <w:rPr>
                <w:rFonts w:ascii="Cambria Math" w:hAnsi="Cambria Math" w:cs="Times New Roman"/>
                <w:sz w:val="28"/>
                <w:szCs w:val="28"/>
                <w:lang w:val="en-US"/>
              </w:rPr>
              <m:t>r</m:t>
            </m:r>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1</m:t>
                </m:r>
              </m:sub>
            </m:sSub>
          </m:num>
          <m:den>
            <m:r>
              <w:rPr>
                <w:rFonts w:ascii="Cambria Math" w:hAnsi="Cambria Math" w:cs="Times New Roman"/>
                <w:sz w:val="28"/>
                <w:szCs w:val="28"/>
              </w:rPr>
              <m:t>2</m:t>
            </m:r>
            <m:r>
              <w:rPr>
                <w:rFonts w:ascii="Cambria Math" w:hAnsi="Cambria Math" w:cs="Times New Roman"/>
                <w:sz w:val="28"/>
                <w:szCs w:val="28"/>
                <w:lang w:val="en-US"/>
              </w:rPr>
              <m:t>s</m:t>
            </m:r>
          </m:den>
        </m:f>
        <m:r>
          <w:rPr>
            <w:rFonts w:ascii="Cambria Math" w:hAnsi="Cambria Math" w:cs="Times New Roman"/>
            <w:sz w:val="28"/>
            <w:szCs w:val="28"/>
          </w:rPr>
          <m:t>+</m:t>
        </m:r>
        <m:sSub>
          <m:sSubPr>
            <m:ctrlPr>
              <w:rPr>
                <w:rFonts w:ascii="Cambria Math" w:hAnsi="Cambria Math" w:cs="Times New Roman"/>
                <w:i/>
                <w:sz w:val="28"/>
                <w:szCs w:val="28"/>
              </w:rPr>
            </m:ctrlPr>
          </m:sSubPr>
          <m:e>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r>
              <w:rPr>
                <w:rFonts w:ascii="Cambria Math" w:hAnsi="Cambria Math" w:cs="Times New Roman"/>
                <w:sz w:val="28"/>
                <w:szCs w:val="28"/>
                <w:lang w:val="en-US"/>
              </w:rPr>
              <m:t>P</m:t>
            </m:r>
          </m:e>
          <m:sub>
            <m:r>
              <w:rPr>
                <w:rFonts w:ascii="Cambria Math" w:hAnsi="Cambria Math" w:cs="Times New Roman"/>
                <w:sz w:val="28"/>
                <w:szCs w:val="28"/>
                <w:lang w:val="en-US"/>
              </w:rPr>
              <m:t>H</m:t>
            </m:r>
            <m:r>
              <w:rPr>
                <w:rFonts w:ascii="Cambria Math" w:hAnsi="Cambria Math" w:cs="Times New Roman"/>
                <w:sz w:val="28"/>
                <w:szCs w:val="28"/>
              </w:rPr>
              <m:t>С</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P</m:t>
            </m:r>
          </m:e>
          <m:sub>
            <m:r>
              <w:rPr>
                <w:rFonts w:ascii="Cambria Math" w:hAnsi="Cambria Math" w:cs="Times New Roman"/>
                <w:sz w:val="28"/>
                <w:szCs w:val="28"/>
              </w:rPr>
              <m:t>1</m:t>
            </m:r>
          </m:sub>
        </m:sSub>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2</m:t>
                </m:r>
              </m:sub>
            </m:sSub>
          </m:num>
          <m:den>
            <m:r>
              <w:rPr>
                <w:rFonts w:ascii="Cambria Math" w:hAnsi="Cambria Math" w:cs="Times New Roman"/>
                <w:sz w:val="28"/>
                <w:szCs w:val="28"/>
              </w:rPr>
              <m:t>2</m:t>
            </m:r>
            <m:r>
              <w:rPr>
                <w:rFonts w:ascii="Cambria Math" w:hAnsi="Cambria Math" w:cs="Times New Roman"/>
                <w:sz w:val="28"/>
                <w:szCs w:val="28"/>
                <w:lang w:val="en-US"/>
              </w:rPr>
              <m:t>s</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P</m:t>
            </m:r>
          </m:e>
          <m:sub>
            <m:r>
              <w:rPr>
                <w:rFonts w:ascii="Cambria Math" w:hAnsi="Cambria Math" w:cs="Times New Roman"/>
                <w:sz w:val="28"/>
                <w:szCs w:val="28"/>
                <w:lang w:val="en-US"/>
              </w:rPr>
              <m:t>H</m:t>
            </m:r>
            <m:r>
              <w:rPr>
                <w:rFonts w:ascii="Cambria Math" w:hAnsi="Cambria Math" w:cs="Times New Roman"/>
                <w:sz w:val="28"/>
                <w:szCs w:val="28"/>
              </w:rPr>
              <m:t>1</m:t>
            </m:r>
          </m:sub>
        </m:sSub>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4</m:t>
                </m:r>
              </m:sub>
            </m:sSub>
          </m:num>
          <m:den>
            <m:r>
              <w:rPr>
                <w:rFonts w:ascii="Cambria Math" w:hAnsi="Cambria Math" w:cs="Times New Roman"/>
                <w:sz w:val="28"/>
                <w:szCs w:val="28"/>
              </w:rPr>
              <m:t>2</m:t>
            </m:r>
            <m:r>
              <w:rPr>
                <w:rFonts w:ascii="Cambria Math" w:hAnsi="Cambria Math" w:cs="Times New Roman"/>
                <w:sz w:val="28"/>
                <w:szCs w:val="28"/>
                <w:lang w:val="en-US"/>
              </w:rPr>
              <m:t>s</m:t>
            </m:r>
          </m:den>
        </m:f>
      </m:oMath>
      <w:r w:rsidR="00E3205F" w:rsidRPr="009A318D">
        <w:rPr>
          <w:rFonts w:ascii="Times New Roman" w:eastAsiaTheme="minorEastAsia" w:hAnsi="Times New Roman" w:cs="Times New Roman"/>
          <w:i/>
          <w:sz w:val="28"/>
          <w:szCs w:val="28"/>
        </w:rPr>
        <w:t>,</w:t>
      </w:r>
      <w:r w:rsidR="00EA64B6" w:rsidRPr="009A318D">
        <w:rPr>
          <w:rFonts w:ascii="Times New Roman" w:eastAsiaTheme="minorEastAsia" w:hAnsi="Times New Roman" w:cs="Times New Roman"/>
          <w:i/>
          <w:sz w:val="28"/>
          <w:szCs w:val="28"/>
        </w:rPr>
        <w:t xml:space="preserve">       </w:t>
      </w:r>
      <w:r w:rsidR="00EA64B6" w:rsidRPr="009A318D">
        <w:rPr>
          <w:rFonts w:ascii="Times New Roman" w:eastAsiaTheme="minorEastAsia" w:hAnsi="Times New Roman" w:cs="Times New Roman"/>
          <w:sz w:val="28"/>
          <w:szCs w:val="28"/>
        </w:rPr>
        <w:t xml:space="preserve"> </w:t>
      </w:r>
      <w:r w:rsidR="00EA64B6" w:rsidRPr="009A318D">
        <w:rPr>
          <w:rFonts w:ascii="Times New Roman" w:eastAsiaTheme="minorEastAsia" w:hAnsi="Times New Roman" w:cs="Times New Roman"/>
          <w:i/>
          <w:sz w:val="28"/>
          <w:szCs w:val="28"/>
        </w:rPr>
        <w:t xml:space="preserve"> </w:t>
      </w:r>
      <w:r w:rsidR="00EA64B6" w:rsidRPr="009A318D">
        <w:rPr>
          <w:rFonts w:ascii="Times New Roman" w:eastAsiaTheme="minorEastAsia" w:hAnsi="Times New Roman" w:cs="Times New Roman"/>
          <w:sz w:val="28"/>
          <w:szCs w:val="28"/>
        </w:rPr>
        <w:t>(2</w:t>
      </w:r>
      <w:r w:rsidR="00EF2D66" w:rsidRPr="009A318D">
        <w:rPr>
          <w:rFonts w:ascii="Times New Roman" w:eastAsiaTheme="minorEastAsia" w:hAnsi="Times New Roman" w:cs="Times New Roman"/>
          <w:sz w:val="28"/>
          <w:szCs w:val="28"/>
        </w:rPr>
        <w:t>.13</w:t>
      </w:r>
      <w:r w:rsidR="00EA64B6" w:rsidRPr="009A318D">
        <w:rPr>
          <w:rFonts w:ascii="Times New Roman" w:eastAsiaTheme="minorEastAsia" w:hAnsi="Times New Roman" w:cs="Times New Roman"/>
          <w:sz w:val="28"/>
          <w:szCs w:val="28"/>
        </w:rPr>
        <w:t>)</w:t>
      </w:r>
    </w:p>
    <w:p w:rsidR="00EA64B6" w:rsidRPr="009A318D" w:rsidRDefault="00E3205F"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где</w:t>
      </w:r>
      <w:r w:rsidR="00EA64B6" w:rsidRPr="009A318D">
        <w:rPr>
          <w:rFonts w:ascii="Times New Roman" w:hAnsi="Times New Roman" w:cs="Times New Roman"/>
          <w:sz w:val="28"/>
          <w:szCs w:val="28"/>
        </w:rPr>
        <w:t xml:space="preserve"> </w:t>
      </w:r>
      <w:r w:rsidR="00EA64B6" w:rsidRPr="009A318D">
        <w:rPr>
          <w:rFonts w:ascii="Times New Roman" w:hAnsi="Times New Roman" w:cs="Times New Roman"/>
          <w:i/>
          <w:sz w:val="28"/>
          <w:szCs w:val="28"/>
        </w:rPr>
        <w:t>l</w:t>
      </w:r>
      <w:r w:rsidR="00EA64B6" w:rsidRPr="009A318D">
        <w:rPr>
          <w:rFonts w:ascii="Times New Roman" w:hAnsi="Times New Roman" w:cs="Times New Roman"/>
          <w:sz w:val="28"/>
          <w:szCs w:val="28"/>
          <w:vertAlign w:val="subscript"/>
        </w:rPr>
        <w:t>4</w:t>
      </w:r>
      <w:r w:rsidR="00EA64B6" w:rsidRPr="009A318D">
        <w:rPr>
          <w:rFonts w:ascii="Times New Roman" w:hAnsi="Times New Roman" w:cs="Times New Roman"/>
          <w:sz w:val="28"/>
          <w:szCs w:val="28"/>
        </w:rPr>
        <w:t xml:space="preserve"> – расстояние от сер</w:t>
      </w:r>
      <w:r w:rsidR="00B253F7" w:rsidRPr="009A318D">
        <w:rPr>
          <w:rFonts w:ascii="Times New Roman" w:hAnsi="Times New Roman" w:cs="Times New Roman"/>
          <w:sz w:val="28"/>
          <w:szCs w:val="28"/>
        </w:rPr>
        <w:t>едины шейки оси до середины оси.</w:t>
      </w:r>
    </w:p>
    <w:p w:rsidR="00EA64B6" w:rsidRPr="009A318D" w:rsidRDefault="005B77BD" w:rsidP="00B253F7">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Р</w:t>
      </w:r>
      <w:r w:rsidR="00EA64B6" w:rsidRPr="009A318D">
        <w:rPr>
          <w:rFonts w:ascii="Times New Roman" w:hAnsi="Times New Roman" w:cs="Times New Roman"/>
          <w:sz w:val="28"/>
          <w:szCs w:val="28"/>
        </w:rPr>
        <w:t>амн</w:t>
      </w:r>
      <w:r w:rsidRPr="009A318D">
        <w:rPr>
          <w:rFonts w:ascii="Times New Roman" w:hAnsi="Times New Roman" w:cs="Times New Roman"/>
          <w:sz w:val="28"/>
          <w:szCs w:val="28"/>
        </w:rPr>
        <w:t>ую</w:t>
      </w:r>
      <w:r w:rsidR="00EA64B6" w:rsidRPr="009A318D">
        <w:rPr>
          <w:rFonts w:ascii="Times New Roman" w:hAnsi="Times New Roman" w:cs="Times New Roman"/>
          <w:sz w:val="28"/>
          <w:szCs w:val="28"/>
        </w:rPr>
        <w:t xml:space="preserve"> сил</w:t>
      </w:r>
      <w:r w:rsidRPr="009A318D">
        <w:rPr>
          <w:rFonts w:ascii="Times New Roman" w:hAnsi="Times New Roman" w:cs="Times New Roman"/>
          <w:sz w:val="28"/>
          <w:szCs w:val="28"/>
        </w:rPr>
        <w:t xml:space="preserve">у </w:t>
      </w:r>
      <w:r w:rsidRPr="009A318D">
        <w:rPr>
          <w:rFonts w:ascii="Times New Roman" w:hAnsi="Times New Roman" w:cs="Times New Roman"/>
          <w:i/>
          <w:sz w:val="28"/>
          <w:szCs w:val="28"/>
        </w:rPr>
        <w:t>Н</w:t>
      </w:r>
      <w:r w:rsidR="00EA64B6" w:rsidRPr="009A318D">
        <w:rPr>
          <w:rFonts w:ascii="Times New Roman" w:hAnsi="Times New Roman" w:cs="Times New Roman"/>
          <w:sz w:val="28"/>
          <w:szCs w:val="28"/>
        </w:rPr>
        <w:t xml:space="preserve"> </w:t>
      </w:r>
      <w:r w:rsidRPr="009A318D">
        <w:rPr>
          <w:rFonts w:ascii="Times New Roman" w:hAnsi="Times New Roman" w:cs="Times New Roman"/>
          <w:sz w:val="28"/>
          <w:szCs w:val="28"/>
        </w:rPr>
        <w:t>находим из равенства</w:t>
      </w:r>
      <w:r w:rsidR="000E606D" w:rsidRPr="009A318D">
        <w:rPr>
          <w:rFonts w:ascii="Times New Roman" w:hAnsi="Times New Roman" w:cs="Times New Roman"/>
          <w:sz w:val="28"/>
          <w:szCs w:val="28"/>
        </w:rPr>
        <w:t>:</w:t>
      </w:r>
    </w:p>
    <w:p w:rsidR="000E606D" w:rsidRPr="009A318D" w:rsidRDefault="000E606D" w:rsidP="008B1148">
      <w:pPr>
        <w:spacing w:after="0" w:line="240" w:lineRule="auto"/>
        <w:ind w:firstLine="709"/>
        <w:jc w:val="both"/>
        <w:rPr>
          <w:rFonts w:ascii="Times New Roman" w:hAnsi="Times New Roman" w:cs="Times New Roman"/>
          <w:sz w:val="28"/>
          <w:szCs w:val="28"/>
        </w:rPr>
      </w:pPr>
    </w:p>
    <w:p w:rsidR="00EA64B6" w:rsidRPr="009A318D" w:rsidRDefault="00B253F7" w:rsidP="008B1148">
      <w:pPr>
        <w:spacing w:after="0" w:line="240" w:lineRule="auto"/>
        <w:ind w:firstLine="709"/>
        <w:jc w:val="right"/>
        <w:rPr>
          <w:rFonts w:ascii="Times New Roman" w:eastAsiaTheme="minorEastAsia" w:hAnsi="Times New Roman" w:cs="Times New Roman"/>
          <w:sz w:val="28"/>
          <w:szCs w:val="28"/>
        </w:rPr>
      </w:pPr>
      <m:oMath>
        <m:r>
          <w:rPr>
            <w:rFonts w:ascii="Cambria Math" w:hAnsi="Cambria Math" w:cs="Times New Roman"/>
            <w:sz w:val="28"/>
            <w:szCs w:val="28"/>
          </w:rPr>
          <m:t>H=</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бр</m:t>
                </m:r>
              </m:sub>
            </m:sSub>
          </m:num>
          <m:den>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0</m:t>
                </m:r>
              </m:sub>
            </m:sSub>
          </m:den>
        </m:f>
        <m:r>
          <w:rPr>
            <w:rFonts w:ascii="Cambria Math" w:hAnsi="Cambria Math" w:cs="Times New Roman"/>
            <w:sz w:val="28"/>
            <w:szCs w:val="28"/>
            <w:lang w:val="en-US"/>
          </w:rPr>
          <m:t>g</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rPr>
              <m:t>дг</m:t>
            </m:r>
          </m:sub>
        </m:sSub>
      </m:oMath>
      <w:r w:rsidR="009E2843" w:rsidRPr="009A318D">
        <w:rPr>
          <w:rFonts w:ascii="Times New Roman" w:eastAsiaTheme="minorEastAsia" w:hAnsi="Times New Roman" w:cs="Times New Roman"/>
          <w:sz w:val="28"/>
          <w:szCs w:val="28"/>
        </w:rPr>
        <w:t>.</w:t>
      </w:r>
      <w:r w:rsidR="00EA64B6" w:rsidRPr="009A318D">
        <w:rPr>
          <w:rFonts w:ascii="Times New Roman" w:eastAsiaTheme="minorEastAsia" w:hAnsi="Times New Roman" w:cs="Times New Roman"/>
          <w:sz w:val="28"/>
          <w:szCs w:val="28"/>
        </w:rPr>
        <w:t xml:space="preserve">                                                               (2</w:t>
      </w:r>
      <w:r w:rsidR="00EF2D66" w:rsidRPr="009A318D">
        <w:rPr>
          <w:rFonts w:ascii="Times New Roman" w:eastAsiaTheme="minorEastAsia" w:hAnsi="Times New Roman" w:cs="Times New Roman"/>
          <w:sz w:val="28"/>
          <w:szCs w:val="28"/>
        </w:rPr>
        <w:t>.14</w:t>
      </w:r>
      <w:r w:rsidR="00EA64B6" w:rsidRPr="009A318D">
        <w:rPr>
          <w:rFonts w:ascii="Times New Roman" w:eastAsiaTheme="minorEastAsia" w:hAnsi="Times New Roman" w:cs="Times New Roman"/>
          <w:sz w:val="28"/>
          <w:szCs w:val="28"/>
        </w:rPr>
        <w:t>)</w:t>
      </w:r>
    </w:p>
    <w:p w:rsidR="00EA64B6" w:rsidRPr="009A318D" w:rsidRDefault="009E2843"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К</w:t>
      </w:r>
      <w:r w:rsidR="00EA64B6" w:rsidRPr="009A318D">
        <w:rPr>
          <w:rFonts w:ascii="Times New Roman" w:hAnsi="Times New Roman" w:cs="Times New Roman"/>
          <w:sz w:val="28"/>
          <w:szCs w:val="28"/>
        </w:rPr>
        <w:t>оэффициент вертикальной динамики определяе</w:t>
      </w:r>
      <w:r w:rsidR="00E3205F" w:rsidRPr="009A318D">
        <w:rPr>
          <w:rFonts w:ascii="Times New Roman" w:hAnsi="Times New Roman" w:cs="Times New Roman"/>
          <w:sz w:val="28"/>
          <w:szCs w:val="28"/>
        </w:rPr>
        <w:t>м по равенству</w:t>
      </w:r>
      <w:r w:rsidRPr="009A318D">
        <w:rPr>
          <w:rFonts w:ascii="Times New Roman" w:hAnsi="Times New Roman" w:cs="Times New Roman"/>
          <w:sz w:val="28"/>
          <w:szCs w:val="28"/>
        </w:rPr>
        <w:t xml:space="preserve"> (2.15)</w:t>
      </w:r>
      <w:r w:rsidR="00EF2D66" w:rsidRPr="009A318D">
        <w:rPr>
          <w:rFonts w:ascii="Times New Roman" w:hAnsi="Times New Roman" w:cs="Times New Roman"/>
          <w:sz w:val="28"/>
          <w:szCs w:val="28"/>
        </w:rPr>
        <w:t>:</w:t>
      </w:r>
    </w:p>
    <w:p w:rsidR="00EA64B6" w:rsidRPr="009A318D" w:rsidRDefault="00EA64B6" w:rsidP="008B1148">
      <w:pPr>
        <w:spacing w:after="0" w:line="240" w:lineRule="auto"/>
        <w:ind w:firstLine="709"/>
        <w:jc w:val="both"/>
        <w:rPr>
          <w:rFonts w:ascii="Times New Roman" w:hAnsi="Times New Roman" w:cs="Times New Roman"/>
          <w:sz w:val="28"/>
          <w:szCs w:val="28"/>
        </w:rPr>
      </w:pPr>
    </w:p>
    <w:p w:rsidR="00EA64B6" w:rsidRPr="009A318D" w:rsidRDefault="00AD54A4" w:rsidP="008B1148">
      <w:pPr>
        <w:spacing w:after="0" w:line="240" w:lineRule="auto"/>
        <w:ind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дг</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k</m:t>
                </m:r>
              </m:e>
            </m:acc>
          </m:e>
          <m:sub>
            <m:r>
              <w:rPr>
                <w:rFonts w:ascii="Cambria Math" w:hAnsi="Cambria Math" w:cs="Times New Roman"/>
                <w:sz w:val="28"/>
                <w:szCs w:val="28"/>
              </w:rPr>
              <m:t>дг</m:t>
            </m:r>
          </m:sub>
        </m:sSub>
        <m:r>
          <w:rPr>
            <w:rFonts w:ascii="Cambria Math" w:hAnsi="Cambria Math" w:cs="Times New Roman"/>
            <w:sz w:val="28"/>
            <w:szCs w:val="28"/>
          </w:rPr>
          <m:t>∙</m:t>
        </m:r>
        <m:rad>
          <m:radPr>
            <m:degHide m:val="1"/>
            <m:ctrlPr>
              <w:rPr>
                <w:rFonts w:ascii="Cambria Math" w:hAnsi="Cambria Math" w:cs="Times New Roman"/>
                <w:i/>
                <w:sz w:val="28"/>
                <w:szCs w:val="28"/>
              </w:rPr>
            </m:ctrlPr>
          </m:radPr>
          <m:deg/>
          <m:e>
            <m:f>
              <m:fPr>
                <m:ctrlPr>
                  <w:rPr>
                    <w:rFonts w:ascii="Cambria Math" w:hAnsi="Cambria Math" w:cs="Times New Roman"/>
                    <w:i/>
                    <w:sz w:val="28"/>
                    <w:szCs w:val="28"/>
                  </w:rPr>
                </m:ctrlPr>
              </m:fPr>
              <m:num>
                <m:r>
                  <w:rPr>
                    <w:rFonts w:ascii="Cambria Math" w:hAnsi="Cambria Math" w:cs="Times New Roman"/>
                    <w:sz w:val="28"/>
                    <w:szCs w:val="28"/>
                  </w:rPr>
                  <m:t>4</m:t>
                </m:r>
              </m:num>
              <m:den>
                <m:r>
                  <w:rPr>
                    <w:rFonts w:ascii="Cambria Math" w:hAnsi="Cambria Math" w:cs="Times New Roman"/>
                    <w:sz w:val="28"/>
                    <w:szCs w:val="28"/>
                  </w:rPr>
                  <m:t>π</m:t>
                </m:r>
              </m:den>
            </m:f>
            <m:r>
              <w:rPr>
                <w:rFonts w:ascii="Cambria Math" w:hAnsi="Cambria Math" w:cs="Times New Roman"/>
                <w:sz w:val="28"/>
                <w:szCs w:val="28"/>
              </w:rPr>
              <m:t>∙</m:t>
            </m:r>
            <m:r>
              <w:rPr>
                <w:rFonts w:ascii="Cambria Math" w:hAnsi="Cambria Math" w:cs="Times New Roman"/>
                <w:sz w:val="28"/>
                <w:szCs w:val="28"/>
                <w:lang w:val="en-US"/>
              </w:rPr>
              <m:t>ln</m:t>
            </m:r>
            <m:f>
              <m:fPr>
                <m:ctrlPr>
                  <w:rPr>
                    <w:rFonts w:ascii="Cambria Math" w:hAnsi="Cambria Math" w:cs="Times New Roman"/>
                    <w:i/>
                    <w:sz w:val="28"/>
                    <w:szCs w:val="28"/>
                    <w:lang w:val="en-US"/>
                  </w:rPr>
                </m:ctrlPr>
              </m:fPr>
              <m:num>
                <m:r>
                  <w:rPr>
                    <w:rFonts w:ascii="Cambria Math" w:hAnsi="Cambria Math" w:cs="Times New Roman"/>
                    <w:sz w:val="28"/>
                    <w:szCs w:val="28"/>
                  </w:rPr>
                  <m:t>1</m:t>
                </m:r>
              </m:num>
              <m:den>
                <m:r>
                  <w:rPr>
                    <w:rFonts w:ascii="Cambria Math" w:hAnsi="Cambria Math" w:cs="Times New Roman"/>
                    <w:sz w:val="28"/>
                    <w:szCs w:val="28"/>
                  </w:rPr>
                  <m:t>1-</m:t>
                </m:r>
                <m:r>
                  <w:rPr>
                    <w:rFonts w:ascii="Cambria Math" w:hAnsi="Cambria Math" w:cs="Times New Roman"/>
                    <w:sz w:val="28"/>
                    <w:szCs w:val="28"/>
                    <w:lang w:val="en-US"/>
                  </w:rPr>
                  <m:t>P</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rPr>
                      <m:t>дг</m:t>
                    </m:r>
                  </m:sub>
                </m:sSub>
                <m:r>
                  <w:rPr>
                    <w:rFonts w:ascii="Cambria Math" w:hAnsi="Cambria Math" w:cs="Times New Roman"/>
                    <w:sz w:val="28"/>
                    <w:szCs w:val="28"/>
                  </w:rPr>
                  <m:t>)</m:t>
                </m:r>
              </m:den>
            </m:f>
          </m:e>
        </m:rad>
        <m:r>
          <m:rPr>
            <m:sty m:val="p"/>
          </m:rPr>
          <w:rPr>
            <w:rFonts w:ascii="Cambria Math" w:hAnsi="Cambria Math" w:cs="Times New Roman"/>
            <w:sz w:val="28"/>
            <w:szCs w:val="28"/>
          </w:rPr>
          <m:t>,</m:t>
        </m:r>
      </m:oMath>
      <w:r w:rsidR="00EA64B6" w:rsidRPr="009A318D">
        <w:rPr>
          <w:rFonts w:ascii="Times New Roman" w:eastAsiaTheme="minorEastAsia" w:hAnsi="Times New Roman" w:cs="Times New Roman"/>
          <w:i/>
          <w:sz w:val="28"/>
          <w:szCs w:val="28"/>
        </w:rPr>
        <w:t xml:space="preserve">     </w:t>
      </w:r>
      <w:r w:rsidR="00EA64B6" w:rsidRPr="009A318D">
        <w:rPr>
          <w:rFonts w:ascii="Times New Roman" w:eastAsiaTheme="minorEastAsia" w:hAnsi="Times New Roman" w:cs="Times New Roman"/>
          <w:sz w:val="28"/>
          <w:szCs w:val="28"/>
        </w:rPr>
        <w:t xml:space="preserve">                                         </w:t>
      </w:r>
      <w:r w:rsidR="00EA64B6" w:rsidRPr="009A318D">
        <w:rPr>
          <w:rFonts w:ascii="Times New Roman" w:eastAsiaTheme="minorEastAsia" w:hAnsi="Times New Roman" w:cs="Times New Roman"/>
          <w:i/>
          <w:sz w:val="28"/>
          <w:szCs w:val="28"/>
        </w:rPr>
        <w:t xml:space="preserve"> </w:t>
      </w:r>
      <w:r w:rsidR="00EA64B6" w:rsidRPr="009A318D">
        <w:rPr>
          <w:rFonts w:ascii="Times New Roman" w:eastAsiaTheme="minorEastAsia" w:hAnsi="Times New Roman" w:cs="Times New Roman"/>
          <w:sz w:val="28"/>
          <w:szCs w:val="28"/>
        </w:rPr>
        <w:t>(2</w:t>
      </w:r>
      <w:r w:rsidR="00EF2D66" w:rsidRPr="009A318D">
        <w:rPr>
          <w:rFonts w:ascii="Times New Roman" w:eastAsiaTheme="minorEastAsia" w:hAnsi="Times New Roman" w:cs="Times New Roman"/>
          <w:sz w:val="28"/>
          <w:szCs w:val="28"/>
        </w:rPr>
        <w:t>.15</w:t>
      </w:r>
      <w:r w:rsidR="00EA64B6" w:rsidRPr="009A318D">
        <w:rPr>
          <w:rFonts w:ascii="Times New Roman" w:eastAsiaTheme="minorEastAsia" w:hAnsi="Times New Roman" w:cs="Times New Roman"/>
          <w:sz w:val="28"/>
          <w:szCs w:val="28"/>
        </w:rPr>
        <w:t>)</w:t>
      </w:r>
    </w:p>
    <w:p w:rsidR="00EA64B6" w:rsidRPr="009A318D" w:rsidRDefault="00EA64B6" w:rsidP="008B1148">
      <w:pPr>
        <w:spacing w:after="0" w:line="240" w:lineRule="auto"/>
        <w:ind w:firstLine="709"/>
        <w:jc w:val="both"/>
        <w:rPr>
          <w:rFonts w:ascii="Times New Roman" w:hAnsi="Times New Roman" w:cs="Times New Roman"/>
          <w:i/>
          <w:sz w:val="28"/>
          <w:szCs w:val="28"/>
        </w:rPr>
      </w:pPr>
    </w:p>
    <w:p w:rsidR="00EA64B6" w:rsidRPr="009A318D" w:rsidRDefault="009E2843"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где</w:t>
      </w:r>
      <w:r w:rsidR="00EF2D66" w:rsidRPr="009A318D">
        <w:rPr>
          <w:rFonts w:ascii="Times New Roman" w:hAnsi="Times New Roman" w:cs="Times New Roman"/>
          <w:sz w:val="28"/>
          <w:szCs w:val="28"/>
        </w:rPr>
        <w:t xml:space="preserve"> </w:t>
      </w:r>
      <m:oMath>
        <m:r>
          <w:rPr>
            <w:rFonts w:ascii="Cambria Math" w:hAnsi="Cambria Math" w:cs="Times New Roman"/>
            <w:sz w:val="28"/>
            <w:szCs w:val="28"/>
            <w:lang w:val="en-US"/>
          </w:rPr>
          <m:t>P</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rPr>
              <m:t>дг</m:t>
            </m:r>
          </m:sub>
        </m:sSub>
        <m:r>
          <w:rPr>
            <w:rFonts w:ascii="Cambria Math" w:hAnsi="Cambria Math" w:cs="Times New Roman"/>
            <w:sz w:val="28"/>
            <w:szCs w:val="28"/>
          </w:rPr>
          <m:t>)</m:t>
        </m:r>
      </m:oMath>
      <w:r w:rsidR="00EA64B6" w:rsidRPr="009A318D">
        <w:rPr>
          <w:rFonts w:ascii="Times New Roman" w:hAnsi="Times New Roman" w:cs="Times New Roman"/>
          <w:sz w:val="28"/>
          <w:szCs w:val="28"/>
        </w:rPr>
        <w:t xml:space="preserve"> – доверительная вероятность, равная 0,97.</w:t>
      </w:r>
    </w:p>
    <w:p w:rsidR="00EA64B6" w:rsidRPr="009A318D" w:rsidRDefault="00EA64B6"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lastRenderedPageBreak/>
        <w:t>Среднее значение</w:t>
      </w:r>
      <w:r w:rsidR="00EF2D66" w:rsidRPr="009A318D">
        <w:rPr>
          <w:rFonts w:ascii="Times New Roman" w:hAnsi="Times New Roman" w:cs="Times New Roman"/>
          <w:sz w:val="28"/>
          <w:szCs w:val="28"/>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rPr>
              <m:t>дг</m:t>
            </m:r>
          </m:sub>
        </m:sSub>
      </m:oMath>
      <w:r w:rsidRPr="009A318D">
        <w:rPr>
          <w:rFonts w:ascii="Times New Roman" w:hAnsi="Times New Roman" w:cs="Times New Roman"/>
          <w:sz w:val="28"/>
          <w:szCs w:val="28"/>
        </w:rPr>
        <w:t xml:space="preserve"> определяе</w:t>
      </w:r>
      <w:r w:rsidR="00E3205F" w:rsidRPr="009A318D">
        <w:rPr>
          <w:rFonts w:ascii="Times New Roman" w:hAnsi="Times New Roman" w:cs="Times New Roman"/>
          <w:sz w:val="28"/>
          <w:szCs w:val="28"/>
        </w:rPr>
        <w:t xml:space="preserve">м </w:t>
      </w:r>
      <w:r w:rsidRPr="009A318D">
        <w:rPr>
          <w:rFonts w:ascii="Times New Roman" w:hAnsi="Times New Roman" w:cs="Times New Roman"/>
          <w:sz w:val="28"/>
          <w:szCs w:val="28"/>
        </w:rPr>
        <w:t xml:space="preserve">по </w:t>
      </w:r>
      <w:r w:rsidR="00E3205F" w:rsidRPr="009A318D">
        <w:rPr>
          <w:rFonts w:ascii="Times New Roman" w:hAnsi="Times New Roman" w:cs="Times New Roman"/>
          <w:sz w:val="28"/>
          <w:szCs w:val="28"/>
        </w:rPr>
        <w:t>равенству</w:t>
      </w:r>
      <w:r w:rsidR="000E606D" w:rsidRPr="009A318D">
        <w:rPr>
          <w:rFonts w:ascii="Times New Roman" w:hAnsi="Times New Roman" w:cs="Times New Roman"/>
          <w:sz w:val="28"/>
          <w:szCs w:val="28"/>
        </w:rPr>
        <w:t>:</w:t>
      </w:r>
    </w:p>
    <w:p w:rsidR="00EA64B6" w:rsidRPr="009A318D" w:rsidRDefault="00EA64B6" w:rsidP="008B1148">
      <w:pPr>
        <w:spacing w:after="0" w:line="240" w:lineRule="auto"/>
        <w:ind w:firstLine="709"/>
        <w:jc w:val="both"/>
        <w:rPr>
          <w:rFonts w:ascii="Times New Roman" w:hAnsi="Times New Roman" w:cs="Times New Roman"/>
          <w:sz w:val="28"/>
          <w:szCs w:val="28"/>
        </w:rPr>
      </w:pPr>
    </w:p>
    <w:p w:rsidR="00EA64B6" w:rsidRPr="009A318D" w:rsidRDefault="00AD54A4" w:rsidP="008B1148">
      <w:pPr>
        <w:spacing w:after="0"/>
        <w:ind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k</m:t>
                </m:r>
              </m:e>
            </m:acc>
          </m:e>
          <m:sub>
            <m:r>
              <w:rPr>
                <w:rFonts w:ascii="Cambria Math" w:hAnsi="Cambria Math" w:cs="Times New Roman"/>
                <w:sz w:val="28"/>
                <w:szCs w:val="28"/>
              </w:rPr>
              <m:t>дг</m:t>
            </m:r>
          </m:sub>
        </m:sSub>
        <m:r>
          <m:rPr>
            <m:sty m:val="p"/>
          </m:rPr>
          <w:rPr>
            <w:rFonts w:ascii="Cambria Math" w:hAnsi="Cambria Math" w:cs="Times New Roman"/>
            <w:sz w:val="28"/>
            <w:szCs w:val="28"/>
          </w:rPr>
          <m:t>=</m:t>
        </m:r>
        <m:r>
          <w:rPr>
            <w:rFonts w:ascii="Cambria Math" w:hAnsi="Cambria Math" w:cs="Times New Roman"/>
            <w:sz w:val="28"/>
            <w:szCs w:val="28"/>
            <w:lang w:val="en-US"/>
          </w:rPr>
          <m:t>B</m:t>
        </m:r>
        <m:r>
          <w:rPr>
            <w:rFonts w:ascii="Cambria Math" w:hAnsi="Cambria Math" w:cs="Times New Roman"/>
            <w:sz w:val="28"/>
            <w:szCs w:val="28"/>
          </w:rPr>
          <m:t xml:space="preserve">∙Б </m:t>
        </m:r>
        <m:d>
          <m:dPr>
            <m:ctrlPr>
              <w:rPr>
                <w:rFonts w:ascii="Cambria Math" w:hAnsi="Cambria Math" w:cs="Times New Roman"/>
                <w:i/>
                <w:sz w:val="28"/>
                <w:szCs w:val="28"/>
              </w:rPr>
            </m:ctrlPr>
          </m:dPr>
          <m:e>
            <m:r>
              <w:rPr>
                <w:rFonts w:ascii="Cambria Math" w:hAnsi="Cambria Math" w:cs="Times New Roman"/>
                <w:sz w:val="28"/>
                <w:szCs w:val="28"/>
              </w:rPr>
              <m:t>5+</m:t>
            </m:r>
            <m:r>
              <w:rPr>
                <w:rFonts w:ascii="Cambria Math" w:hAnsi="Cambria Math" w:cs="Times New Roman"/>
                <w:sz w:val="28"/>
                <w:szCs w:val="28"/>
                <w:lang w:val="en-US"/>
              </w:rPr>
              <m:t>V</m:t>
            </m:r>
            <m:ctrlPr>
              <w:rPr>
                <w:rFonts w:ascii="Cambria Math" w:hAnsi="Cambria Math" w:cs="Times New Roman"/>
                <w:i/>
                <w:sz w:val="28"/>
                <w:szCs w:val="28"/>
                <w:lang w:val="en-US"/>
              </w:rPr>
            </m:ctrlPr>
          </m:e>
        </m:d>
        <m:r>
          <w:rPr>
            <w:rFonts w:ascii="Cambria Math" w:hAnsi="Cambria Math" w:cs="Times New Roman"/>
            <w:sz w:val="28"/>
            <w:szCs w:val="28"/>
          </w:rPr>
          <m:t>,</m:t>
        </m:r>
      </m:oMath>
      <w:r w:rsidR="00EA64B6" w:rsidRPr="009A318D">
        <w:rPr>
          <w:rFonts w:ascii="Times New Roman" w:eastAsiaTheme="minorEastAsia" w:hAnsi="Times New Roman" w:cs="Times New Roman"/>
          <w:sz w:val="28"/>
          <w:szCs w:val="28"/>
        </w:rPr>
        <w:t xml:space="preserve">                                                          (2</w:t>
      </w:r>
      <w:r w:rsidR="00EF2D66" w:rsidRPr="009A318D">
        <w:rPr>
          <w:rFonts w:ascii="Times New Roman" w:eastAsiaTheme="minorEastAsia" w:hAnsi="Times New Roman" w:cs="Times New Roman"/>
          <w:sz w:val="28"/>
          <w:szCs w:val="28"/>
        </w:rPr>
        <w:t>.16</w:t>
      </w:r>
      <w:r w:rsidR="00EA64B6" w:rsidRPr="009A318D">
        <w:rPr>
          <w:rFonts w:ascii="Times New Roman" w:eastAsiaTheme="minorEastAsia" w:hAnsi="Times New Roman" w:cs="Times New Roman"/>
          <w:sz w:val="28"/>
          <w:szCs w:val="28"/>
        </w:rPr>
        <w:t>)</w:t>
      </w:r>
    </w:p>
    <w:p w:rsidR="00EA64B6" w:rsidRPr="009A318D" w:rsidRDefault="00EA64B6" w:rsidP="008B1148">
      <w:pPr>
        <w:spacing w:after="0"/>
        <w:ind w:firstLine="709"/>
        <w:jc w:val="both"/>
        <w:rPr>
          <w:rFonts w:ascii="Times New Roman" w:hAnsi="Times New Roman" w:cs="Times New Roman"/>
          <w:i/>
          <w:sz w:val="28"/>
          <w:szCs w:val="28"/>
        </w:rPr>
      </w:pPr>
    </w:p>
    <w:p w:rsidR="000E606D" w:rsidRPr="009A318D" w:rsidRDefault="00EA64B6" w:rsidP="000E606D">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где </w:t>
      </w:r>
      <w:r w:rsidR="00EF2D66" w:rsidRPr="009A318D">
        <w:rPr>
          <w:rFonts w:ascii="Times New Roman" w:hAnsi="Times New Roman" w:cs="Times New Roman"/>
          <w:i/>
          <w:sz w:val="28"/>
          <w:szCs w:val="28"/>
        </w:rPr>
        <w:t>В</w:t>
      </w:r>
      <w:r w:rsidR="00B253F7"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 коэффициент влияни</w:t>
      </w:r>
      <w:r w:rsidR="00EF2D66" w:rsidRPr="009A318D">
        <w:rPr>
          <w:rFonts w:ascii="Times New Roman" w:hAnsi="Times New Roman" w:cs="Times New Roman"/>
          <w:sz w:val="28"/>
          <w:szCs w:val="28"/>
        </w:rPr>
        <w:t>я</w:t>
      </w:r>
      <w:r w:rsidRPr="009A318D">
        <w:rPr>
          <w:rFonts w:ascii="Times New Roman" w:hAnsi="Times New Roman" w:cs="Times New Roman"/>
          <w:sz w:val="28"/>
          <w:szCs w:val="28"/>
        </w:rPr>
        <w:t xml:space="preserve"> числа осей </w:t>
      </w:r>
      <w:r w:rsidRPr="009A318D">
        <w:rPr>
          <w:rFonts w:ascii="Times New Roman" w:hAnsi="Times New Roman" w:cs="Times New Roman"/>
          <w:i/>
          <w:sz w:val="28"/>
          <w:szCs w:val="28"/>
          <w:lang w:val="en-US"/>
        </w:rPr>
        <w:t>n</w:t>
      </w:r>
      <w:r w:rsidRPr="009A318D">
        <w:rPr>
          <w:rFonts w:ascii="Times New Roman" w:hAnsi="Times New Roman" w:cs="Times New Roman"/>
          <w:sz w:val="28"/>
          <w:szCs w:val="28"/>
        </w:rPr>
        <w:t xml:space="preserve"> в тележке</w:t>
      </w:r>
      <w:r w:rsidR="000E606D" w:rsidRPr="009A318D">
        <w:rPr>
          <w:rFonts w:ascii="Times New Roman" w:hAnsi="Times New Roman" w:cs="Times New Roman"/>
          <w:sz w:val="28"/>
          <w:szCs w:val="28"/>
        </w:rPr>
        <w:t xml:space="preserve">; </w:t>
      </w:r>
      <w:r w:rsidR="00EF2D66" w:rsidRPr="009A318D">
        <w:rPr>
          <w:rFonts w:ascii="Times New Roman" w:hAnsi="Times New Roman" w:cs="Times New Roman"/>
          <w:sz w:val="28"/>
          <w:szCs w:val="28"/>
        </w:rPr>
        <w:t>Б – коэффициент</w:t>
      </w:r>
      <w:r w:rsidR="009E2843" w:rsidRPr="009A318D">
        <w:rPr>
          <w:rFonts w:ascii="Times New Roman" w:hAnsi="Times New Roman" w:cs="Times New Roman"/>
          <w:sz w:val="28"/>
          <w:szCs w:val="28"/>
        </w:rPr>
        <w:t xml:space="preserve">, выбираемый от </w:t>
      </w:r>
      <w:r w:rsidR="000E606D" w:rsidRPr="009A318D">
        <w:rPr>
          <w:rFonts w:ascii="Times New Roman" w:hAnsi="Times New Roman" w:cs="Times New Roman"/>
          <w:sz w:val="28"/>
          <w:szCs w:val="28"/>
        </w:rPr>
        <w:t>тип</w:t>
      </w:r>
      <w:r w:rsidR="00EF2D66" w:rsidRPr="009A318D">
        <w:rPr>
          <w:rFonts w:ascii="Times New Roman" w:hAnsi="Times New Roman" w:cs="Times New Roman"/>
          <w:sz w:val="28"/>
          <w:szCs w:val="28"/>
        </w:rPr>
        <w:t>а</w:t>
      </w:r>
      <w:r w:rsidR="000E606D" w:rsidRPr="009A318D">
        <w:rPr>
          <w:rFonts w:ascii="Times New Roman" w:hAnsi="Times New Roman" w:cs="Times New Roman"/>
          <w:sz w:val="28"/>
          <w:szCs w:val="28"/>
        </w:rPr>
        <w:t xml:space="preserve"> ходовых час</w:t>
      </w:r>
      <w:r w:rsidR="00EF2D66" w:rsidRPr="009A318D">
        <w:rPr>
          <w:rFonts w:ascii="Times New Roman" w:hAnsi="Times New Roman" w:cs="Times New Roman"/>
          <w:sz w:val="28"/>
          <w:szCs w:val="28"/>
        </w:rPr>
        <w:t>тей вагона (Б</w:t>
      </w:r>
      <w:r w:rsidR="000E606D" w:rsidRPr="009A318D">
        <w:rPr>
          <w:rFonts w:ascii="Times New Roman" w:hAnsi="Times New Roman" w:cs="Times New Roman"/>
          <w:sz w:val="28"/>
          <w:szCs w:val="28"/>
        </w:rPr>
        <w:t>=0,003).</w:t>
      </w:r>
    </w:p>
    <w:p w:rsidR="00EA64B6" w:rsidRPr="009A318D" w:rsidRDefault="00EA64B6"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 </w:t>
      </w:r>
      <w:r w:rsidR="009E2843" w:rsidRPr="009A318D">
        <w:rPr>
          <w:rFonts w:ascii="Times New Roman" w:hAnsi="Times New Roman" w:cs="Times New Roman"/>
          <w:sz w:val="28"/>
          <w:szCs w:val="28"/>
        </w:rPr>
        <w:t xml:space="preserve"> </w:t>
      </w:r>
    </w:p>
    <w:p w:rsidR="00EA64B6" w:rsidRPr="009A318D" w:rsidRDefault="00712FEA" w:rsidP="000E606D">
      <w:pPr>
        <w:spacing w:after="0" w:line="240" w:lineRule="auto"/>
        <w:jc w:val="right"/>
        <w:rPr>
          <w:rFonts w:ascii="Times New Roman" w:eastAsiaTheme="minorEastAsia" w:hAnsi="Times New Roman" w:cs="Times New Roman"/>
          <w:sz w:val="28"/>
          <w:szCs w:val="28"/>
        </w:rPr>
      </w:pPr>
      <m:oMath>
        <m:r>
          <w:rPr>
            <w:rFonts w:ascii="Cambria Math" w:hAnsi="Cambria Math" w:cs="Times New Roman"/>
            <w:sz w:val="28"/>
            <w:szCs w:val="28"/>
            <w:lang w:val="en-US"/>
          </w:rPr>
          <m:t>B</m:t>
        </m:r>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n</m:t>
            </m:r>
            <m:r>
              <m:rPr>
                <m:sty m:val="p"/>
              </m:rPr>
              <w:rPr>
                <w:rFonts w:ascii="Cambria Math" w:hAnsi="Cambria Math" w:cs="Times New Roman"/>
                <w:sz w:val="28"/>
                <w:szCs w:val="28"/>
              </w:rPr>
              <m:t>+2</m:t>
            </m:r>
          </m:num>
          <m:den>
            <m:r>
              <m:rPr>
                <m:sty m:val="p"/>
              </m:rPr>
              <w:rPr>
                <w:rFonts w:ascii="Cambria Math" w:hAnsi="Cambria Math" w:cs="Times New Roman"/>
                <w:sz w:val="28"/>
                <w:szCs w:val="28"/>
              </w:rPr>
              <m:t>2n</m:t>
            </m:r>
          </m:den>
        </m:f>
      </m:oMath>
      <w:r w:rsidR="009E2843" w:rsidRPr="009A318D">
        <w:rPr>
          <w:rFonts w:ascii="Times New Roman" w:eastAsiaTheme="minorEastAsia" w:hAnsi="Times New Roman" w:cs="Times New Roman"/>
          <w:sz w:val="28"/>
          <w:szCs w:val="28"/>
        </w:rPr>
        <w:t>.</w:t>
      </w:r>
      <w:r w:rsidR="00EA64B6" w:rsidRPr="009A318D">
        <w:rPr>
          <w:rFonts w:ascii="Times New Roman" w:eastAsiaTheme="minorEastAsia" w:hAnsi="Times New Roman" w:cs="Times New Roman"/>
          <w:sz w:val="28"/>
          <w:szCs w:val="28"/>
        </w:rPr>
        <w:t xml:space="preserve">                                                                          (2</w:t>
      </w:r>
      <w:r w:rsidR="00EF2D66" w:rsidRPr="009A318D">
        <w:rPr>
          <w:rFonts w:ascii="Times New Roman" w:eastAsiaTheme="minorEastAsia" w:hAnsi="Times New Roman" w:cs="Times New Roman"/>
          <w:sz w:val="28"/>
          <w:szCs w:val="28"/>
        </w:rPr>
        <w:t>.17</w:t>
      </w:r>
      <w:r w:rsidR="00EA64B6" w:rsidRPr="009A318D">
        <w:rPr>
          <w:rFonts w:ascii="Times New Roman" w:eastAsiaTheme="minorEastAsia" w:hAnsi="Times New Roman" w:cs="Times New Roman"/>
          <w:sz w:val="28"/>
          <w:szCs w:val="28"/>
        </w:rPr>
        <w:t>)</w:t>
      </w:r>
    </w:p>
    <w:p w:rsidR="00EA64B6" w:rsidRPr="009A318D" w:rsidRDefault="00EA64B6" w:rsidP="008B1148">
      <w:pPr>
        <w:spacing w:after="0" w:line="240" w:lineRule="auto"/>
        <w:ind w:firstLine="709"/>
        <w:jc w:val="both"/>
        <w:rPr>
          <w:rFonts w:ascii="Times New Roman" w:hAnsi="Times New Roman" w:cs="Times New Roman"/>
          <w:i/>
          <w:sz w:val="28"/>
          <w:szCs w:val="28"/>
        </w:rPr>
      </w:pPr>
    </w:p>
    <w:p w:rsidR="00EA64B6" w:rsidRPr="009A318D" w:rsidRDefault="000E606D" w:rsidP="000E606D">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Следовательно, с</w:t>
      </w:r>
      <w:r w:rsidR="00B64A99" w:rsidRPr="009A318D">
        <w:rPr>
          <w:rFonts w:ascii="Times New Roman" w:hAnsi="Times New Roman" w:cs="Times New Roman"/>
          <w:sz w:val="28"/>
          <w:szCs w:val="28"/>
        </w:rPr>
        <w:t>илу</w:t>
      </w:r>
      <w:r w:rsidR="00EA64B6" w:rsidRPr="009A318D">
        <w:rPr>
          <w:rFonts w:ascii="Times New Roman" w:hAnsi="Times New Roman" w:cs="Times New Roman"/>
          <w:sz w:val="28"/>
          <w:szCs w:val="28"/>
        </w:rPr>
        <w:t>, приложенн</w:t>
      </w:r>
      <w:r w:rsidR="00B64A99" w:rsidRPr="009A318D">
        <w:rPr>
          <w:rFonts w:ascii="Times New Roman" w:hAnsi="Times New Roman" w:cs="Times New Roman"/>
          <w:sz w:val="28"/>
          <w:szCs w:val="28"/>
        </w:rPr>
        <w:t>ую</w:t>
      </w:r>
      <w:r w:rsidR="00EA64B6" w:rsidRPr="009A318D">
        <w:rPr>
          <w:rFonts w:ascii="Times New Roman" w:hAnsi="Times New Roman" w:cs="Times New Roman"/>
          <w:sz w:val="28"/>
          <w:szCs w:val="28"/>
        </w:rPr>
        <w:t xml:space="preserve"> к гребню колеса</w:t>
      </w:r>
      <w:r w:rsidR="009F5D57" w:rsidRPr="009A318D">
        <w:rPr>
          <w:rFonts w:ascii="Times New Roman" w:hAnsi="Times New Roman" w:cs="Times New Roman"/>
          <w:sz w:val="28"/>
          <w:szCs w:val="28"/>
        </w:rPr>
        <w:t xml:space="preserve"> </w:t>
      </w:r>
      <w:r w:rsidR="009F5D57" w:rsidRPr="009A318D">
        <w:rPr>
          <w:rFonts w:ascii="Times New Roman" w:hAnsi="Times New Roman" w:cs="Times New Roman"/>
          <w:i/>
          <w:sz w:val="28"/>
          <w:szCs w:val="28"/>
        </w:rPr>
        <w:t>Н</w:t>
      </w:r>
      <w:r w:rsidR="009F5D57" w:rsidRPr="009A318D">
        <w:rPr>
          <w:rFonts w:ascii="Times New Roman" w:hAnsi="Times New Roman" w:cs="Times New Roman"/>
          <w:sz w:val="28"/>
          <w:szCs w:val="28"/>
          <w:vertAlign w:val="subscript"/>
        </w:rPr>
        <w:t xml:space="preserve">1 </w:t>
      </w:r>
      <w:r w:rsidR="009F5D57" w:rsidRPr="009A318D">
        <w:rPr>
          <w:rFonts w:ascii="Times New Roman" w:hAnsi="Times New Roman" w:cs="Times New Roman"/>
          <w:sz w:val="28"/>
          <w:szCs w:val="28"/>
        </w:rPr>
        <w:t>определим</w:t>
      </w:r>
      <w:r w:rsidR="00EA64B6" w:rsidRPr="009A318D">
        <w:rPr>
          <w:rFonts w:ascii="Times New Roman" w:hAnsi="Times New Roman" w:cs="Times New Roman"/>
          <w:sz w:val="28"/>
          <w:szCs w:val="28"/>
        </w:rPr>
        <w:t xml:space="preserve"> по </w:t>
      </w:r>
      <w:r w:rsidR="00E3205F" w:rsidRPr="009A318D">
        <w:rPr>
          <w:rFonts w:ascii="Times New Roman" w:hAnsi="Times New Roman" w:cs="Times New Roman"/>
          <w:sz w:val="28"/>
          <w:szCs w:val="28"/>
        </w:rPr>
        <w:t>равенству</w:t>
      </w:r>
      <w:r w:rsidRPr="009A318D">
        <w:rPr>
          <w:rFonts w:ascii="Times New Roman" w:hAnsi="Times New Roman" w:cs="Times New Roman"/>
          <w:sz w:val="28"/>
          <w:szCs w:val="28"/>
        </w:rPr>
        <w:t>:</w:t>
      </w:r>
    </w:p>
    <w:p w:rsidR="00EA64B6" w:rsidRPr="009A318D" w:rsidRDefault="00EA64B6" w:rsidP="008B1148">
      <w:pPr>
        <w:spacing w:after="0" w:line="240" w:lineRule="auto"/>
        <w:ind w:firstLine="709"/>
        <w:jc w:val="right"/>
        <w:rPr>
          <w:rFonts w:ascii="Times New Roman" w:eastAsiaTheme="minorEastAsia" w:hAnsi="Times New Roman" w:cs="Times New Roman"/>
          <w:sz w:val="28"/>
          <w:szCs w:val="28"/>
        </w:rPr>
      </w:pPr>
      <w:r w:rsidRPr="009A318D">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Н</m:t>
            </m:r>
          </m:e>
          <m:sub>
            <m:r>
              <w:rPr>
                <w:rFonts w:ascii="Cambria Math" w:hAnsi="Cambria Math" w:cs="Times New Roman"/>
                <w:sz w:val="28"/>
                <w:szCs w:val="28"/>
              </w:rPr>
              <m:t>1</m:t>
            </m:r>
          </m:sub>
        </m:sSub>
        <m:r>
          <w:rPr>
            <w:rFonts w:ascii="Cambria Math" w:hAnsi="Cambria Math" w:cs="Times New Roman"/>
            <w:sz w:val="28"/>
            <w:szCs w:val="28"/>
          </w:rPr>
          <m:t>=Н+</m:t>
        </m:r>
        <m:sSub>
          <m:sSubPr>
            <m:ctrlPr>
              <w:rPr>
                <w:rFonts w:ascii="Cambria Math" w:hAnsi="Cambria Math" w:cs="Times New Roman"/>
                <w:i/>
                <w:sz w:val="28"/>
                <w:szCs w:val="28"/>
              </w:rPr>
            </m:ctrlPr>
          </m:sSubPr>
          <m:e>
            <m:r>
              <w:rPr>
                <w:rFonts w:ascii="Cambria Math" w:hAnsi="Cambria Math" w:cs="Times New Roman"/>
                <w:sz w:val="28"/>
                <w:szCs w:val="28"/>
              </w:rPr>
              <m:t>Н</m:t>
            </m:r>
          </m:e>
          <m:sub>
            <m:r>
              <w:rPr>
                <w:rFonts w:ascii="Cambria Math" w:hAnsi="Cambria Math" w:cs="Times New Roman"/>
                <w:sz w:val="28"/>
                <w:szCs w:val="28"/>
              </w:rPr>
              <m:t>2</m:t>
            </m:r>
          </m:sub>
        </m:sSub>
      </m:oMath>
      <w:r w:rsidRPr="009A318D">
        <w:rPr>
          <w:rFonts w:ascii="Times New Roman" w:eastAsiaTheme="minorEastAsia" w:hAnsi="Times New Roman" w:cs="Times New Roman"/>
          <w:sz w:val="28"/>
          <w:szCs w:val="28"/>
        </w:rPr>
        <w:t xml:space="preserve">       </w:t>
      </w:r>
      <w:r w:rsidR="00B64A99" w:rsidRPr="009A318D">
        <w:rPr>
          <w:rFonts w:ascii="Times New Roman" w:eastAsiaTheme="minorEastAsia" w:hAnsi="Times New Roman" w:cs="Times New Roman"/>
          <w:sz w:val="28"/>
          <w:szCs w:val="28"/>
        </w:rPr>
        <w:t xml:space="preserve">         </w:t>
      </w:r>
      <w:r w:rsidRPr="009A318D">
        <w:rPr>
          <w:rFonts w:ascii="Times New Roman" w:eastAsiaTheme="minorEastAsia" w:hAnsi="Times New Roman" w:cs="Times New Roman"/>
          <w:sz w:val="28"/>
          <w:szCs w:val="28"/>
        </w:rPr>
        <w:t xml:space="preserve">                                  (2</w:t>
      </w:r>
      <w:r w:rsidR="00EF2D66" w:rsidRPr="009A318D">
        <w:rPr>
          <w:rFonts w:ascii="Times New Roman" w:eastAsiaTheme="minorEastAsia" w:hAnsi="Times New Roman" w:cs="Times New Roman"/>
          <w:sz w:val="28"/>
          <w:szCs w:val="28"/>
        </w:rPr>
        <w:t>.18</w:t>
      </w:r>
      <w:r w:rsidRPr="009A318D">
        <w:rPr>
          <w:rFonts w:ascii="Times New Roman" w:eastAsiaTheme="minorEastAsia" w:hAnsi="Times New Roman" w:cs="Times New Roman"/>
          <w:sz w:val="28"/>
          <w:szCs w:val="28"/>
        </w:rPr>
        <w:t>)</w:t>
      </w:r>
    </w:p>
    <w:p w:rsidR="00EA64B6" w:rsidRPr="009A318D" w:rsidRDefault="00AD54A4" w:rsidP="008B1148">
      <w:pPr>
        <w:spacing w:after="0" w:line="240" w:lineRule="auto"/>
        <w:ind w:firstLine="709"/>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Н</m:t>
            </m:r>
          </m:e>
          <m:sub>
            <m:r>
              <w:rPr>
                <w:rFonts w:ascii="Cambria Math" w:hAnsi="Cambria Math" w:cs="Times New Roman"/>
                <w:sz w:val="28"/>
                <w:szCs w:val="28"/>
              </w:rPr>
              <m:t>1</m:t>
            </m:r>
          </m:sub>
        </m:sSub>
        <m:r>
          <w:rPr>
            <w:rFonts w:ascii="Cambria Math" w:hAnsi="Cambria Math" w:cs="Times New Roman"/>
            <w:sz w:val="28"/>
            <w:szCs w:val="28"/>
          </w:rPr>
          <m:t>=41,4+3,67=45,07 кН</m:t>
        </m:r>
      </m:oMath>
      <w:r w:rsidR="00E3205F" w:rsidRPr="009A318D">
        <w:rPr>
          <w:rFonts w:ascii="Times New Roman" w:eastAsiaTheme="minorEastAsia" w:hAnsi="Times New Roman" w:cs="Times New Roman"/>
          <w:sz w:val="28"/>
          <w:szCs w:val="28"/>
        </w:rPr>
        <w:t>.</w:t>
      </w:r>
    </w:p>
    <w:p w:rsidR="00EA64B6" w:rsidRPr="009A318D" w:rsidRDefault="00EA64B6" w:rsidP="008B1148">
      <w:pPr>
        <w:spacing w:after="0" w:line="240" w:lineRule="auto"/>
        <w:ind w:firstLine="709"/>
        <w:rPr>
          <w:rFonts w:ascii="Times New Roman" w:eastAsiaTheme="minorEastAsia" w:hAnsi="Times New Roman" w:cs="Times New Roman"/>
          <w:sz w:val="28"/>
          <w:szCs w:val="28"/>
        </w:rPr>
      </w:pPr>
    </w:p>
    <w:p w:rsidR="00EA64B6" w:rsidRPr="009A318D" w:rsidRDefault="008A2902" w:rsidP="009F5D57">
      <w:pPr>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1509395" cy="2015429"/>
            <wp:effectExtent l="0" t="0" r="0" b="4445"/>
            <wp:docPr id="2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10952" cy="2017509"/>
                    </a:xfrm>
                    <a:prstGeom prst="rect">
                      <a:avLst/>
                    </a:prstGeom>
                    <a:noFill/>
                    <a:ln>
                      <a:noFill/>
                    </a:ln>
                  </pic:spPr>
                </pic:pic>
              </a:graphicData>
            </a:graphic>
          </wp:inline>
        </w:drawing>
      </w:r>
    </w:p>
    <w:p w:rsidR="00EA64B6" w:rsidRPr="009A318D" w:rsidRDefault="00EA64B6" w:rsidP="008B1148">
      <w:pPr>
        <w:spacing w:after="0" w:line="240" w:lineRule="auto"/>
        <w:ind w:firstLine="709"/>
        <w:jc w:val="center"/>
        <w:rPr>
          <w:rFonts w:ascii="Times New Roman" w:eastAsiaTheme="minorEastAsia" w:hAnsi="Times New Roman" w:cs="Times New Roman"/>
          <w:sz w:val="28"/>
          <w:szCs w:val="28"/>
        </w:rPr>
      </w:pPr>
    </w:p>
    <w:p w:rsidR="00EA64B6" w:rsidRPr="009A318D" w:rsidRDefault="00EA64B6" w:rsidP="009F5D57">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Рисунок </w:t>
      </w:r>
      <w:r w:rsidR="00E3205F" w:rsidRPr="009A318D">
        <w:rPr>
          <w:rFonts w:ascii="Times New Roman" w:hAnsi="Times New Roman" w:cs="Times New Roman"/>
          <w:sz w:val="28"/>
          <w:szCs w:val="28"/>
        </w:rPr>
        <w:t>2</w:t>
      </w:r>
      <w:r w:rsidR="00B64A99" w:rsidRPr="009A318D">
        <w:rPr>
          <w:rFonts w:ascii="Times New Roman" w:hAnsi="Times New Roman" w:cs="Times New Roman"/>
          <w:sz w:val="28"/>
          <w:szCs w:val="28"/>
        </w:rPr>
        <w:t>.1</w:t>
      </w:r>
      <w:r w:rsidR="00BD11A0" w:rsidRPr="009A318D">
        <w:rPr>
          <w:rFonts w:ascii="Times New Roman" w:hAnsi="Times New Roman" w:cs="Times New Roman"/>
          <w:sz w:val="28"/>
          <w:szCs w:val="28"/>
        </w:rPr>
        <w:t>2</w:t>
      </w:r>
      <w:r w:rsidR="00E3205F"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 </w:t>
      </w:r>
      <w:r w:rsidR="009F5D57" w:rsidRPr="009A318D">
        <w:rPr>
          <w:rFonts w:ascii="Times New Roman" w:hAnsi="Times New Roman" w:cs="Times New Roman"/>
          <w:sz w:val="28"/>
          <w:szCs w:val="28"/>
        </w:rPr>
        <w:t>В</w:t>
      </w:r>
      <w:r w:rsidRPr="009A318D">
        <w:rPr>
          <w:rFonts w:ascii="Times New Roman" w:hAnsi="Times New Roman" w:cs="Times New Roman"/>
          <w:sz w:val="28"/>
          <w:szCs w:val="28"/>
        </w:rPr>
        <w:t>ертикальн</w:t>
      </w:r>
      <w:r w:rsidR="009F5D57" w:rsidRPr="009A318D">
        <w:rPr>
          <w:rFonts w:ascii="Times New Roman" w:hAnsi="Times New Roman" w:cs="Times New Roman"/>
          <w:sz w:val="28"/>
          <w:szCs w:val="28"/>
        </w:rPr>
        <w:t>ая</w:t>
      </w:r>
      <w:r w:rsidRPr="009A318D">
        <w:rPr>
          <w:rFonts w:ascii="Times New Roman" w:hAnsi="Times New Roman" w:cs="Times New Roman"/>
          <w:sz w:val="28"/>
          <w:szCs w:val="28"/>
        </w:rPr>
        <w:t xml:space="preserve"> реакци</w:t>
      </w:r>
      <w:r w:rsidR="009F5D57" w:rsidRPr="009A318D">
        <w:rPr>
          <w:rFonts w:ascii="Times New Roman" w:hAnsi="Times New Roman" w:cs="Times New Roman"/>
          <w:sz w:val="28"/>
          <w:szCs w:val="28"/>
        </w:rPr>
        <w:t>я</w:t>
      </w:r>
      <w:r w:rsidRPr="009A318D">
        <w:rPr>
          <w:rFonts w:ascii="Times New Roman" w:hAnsi="Times New Roman" w:cs="Times New Roman"/>
          <w:sz w:val="28"/>
          <w:szCs w:val="28"/>
        </w:rPr>
        <w:t xml:space="preserve"> левой опоры оси</w:t>
      </w:r>
    </w:p>
    <w:p w:rsidR="00EE0BE9" w:rsidRPr="009A318D" w:rsidRDefault="00EE0BE9" w:rsidP="008B1148">
      <w:pPr>
        <w:shd w:val="clear" w:color="auto" w:fill="FFFFFF"/>
        <w:spacing w:after="0" w:line="240" w:lineRule="auto"/>
        <w:ind w:firstLine="709"/>
        <w:jc w:val="both"/>
        <w:rPr>
          <w:rFonts w:ascii="Times New Roman" w:eastAsia="Times New Roman" w:hAnsi="Times New Roman" w:cs="Times New Roman"/>
          <w:bCs/>
          <w:sz w:val="28"/>
          <w:szCs w:val="28"/>
          <w:lang w:eastAsia="ru-RU"/>
        </w:rPr>
      </w:pPr>
    </w:p>
    <w:p w:rsidR="00A4495A" w:rsidRPr="009A318D" w:rsidRDefault="00A4495A" w:rsidP="00A00AC6">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Таким образом,</w:t>
      </w:r>
      <w:r w:rsidR="002123AD" w:rsidRPr="009A318D">
        <w:rPr>
          <w:rFonts w:ascii="Times New Roman" w:hAnsi="Times New Roman" w:cs="Times New Roman"/>
          <w:sz w:val="28"/>
          <w:szCs w:val="28"/>
        </w:rPr>
        <w:t xml:space="preserve"> при проведении прочностного расчета в результате действия всех силовых и внешних</w:t>
      </w:r>
      <w:r w:rsidR="006B17E2" w:rsidRPr="009A318D">
        <w:rPr>
          <w:rFonts w:ascii="Times New Roman" w:hAnsi="Times New Roman" w:cs="Times New Roman"/>
          <w:sz w:val="28"/>
          <w:szCs w:val="28"/>
        </w:rPr>
        <w:t xml:space="preserve"> </w:t>
      </w:r>
      <w:r w:rsidR="002123AD" w:rsidRPr="009A318D">
        <w:rPr>
          <w:rFonts w:ascii="Times New Roman" w:hAnsi="Times New Roman" w:cs="Times New Roman"/>
          <w:sz w:val="28"/>
          <w:szCs w:val="28"/>
        </w:rPr>
        <w:t>нагрузок определено особо нагруженное состояние обода колеса, гребня и круга катания</w:t>
      </w:r>
      <w:r w:rsidRPr="009A318D">
        <w:rPr>
          <w:rFonts w:ascii="Times New Roman" w:hAnsi="Times New Roman" w:cs="Times New Roman"/>
          <w:sz w:val="28"/>
          <w:szCs w:val="28"/>
        </w:rPr>
        <w:t xml:space="preserve"> </w:t>
      </w:r>
      <w:r w:rsidR="00B02EBA" w:rsidRPr="009A318D">
        <w:rPr>
          <w:rFonts w:ascii="Times New Roman" w:hAnsi="Times New Roman" w:cs="Times New Roman"/>
          <w:sz w:val="28"/>
          <w:szCs w:val="28"/>
        </w:rPr>
        <w:t>(</w:t>
      </w:r>
      <w:r w:rsidR="00391475" w:rsidRPr="009A318D">
        <w:rPr>
          <w:rFonts w:ascii="Times New Roman" w:hAnsi="Times New Roman" w:cs="Times New Roman"/>
          <w:sz w:val="28"/>
          <w:szCs w:val="28"/>
        </w:rPr>
        <w:t>Р</w:t>
      </w:r>
      <w:r w:rsidR="00391475" w:rsidRPr="009A318D">
        <w:rPr>
          <w:rFonts w:ascii="Times New Roman" w:hAnsi="Times New Roman" w:cs="Times New Roman"/>
          <w:sz w:val="28"/>
          <w:szCs w:val="28"/>
          <w:vertAlign w:val="subscript"/>
        </w:rPr>
        <w:t>ст</w:t>
      </w:r>
      <w:r w:rsidR="00391475" w:rsidRPr="009A318D">
        <w:rPr>
          <w:rFonts w:ascii="Times New Roman" w:hAnsi="Times New Roman" w:cs="Times New Roman"/>
          <w:sz w:val="28"/>
          <w:szCs w:val="28"/>
        </w:rPr>
        <w:t>=109,5 кН, Р</w:t>
      </w:r>
      <w:r w:rsidR="00391475" w:rsidRPr="009A318D">
        <w:rPr>
          <w:rFonts w:ascii="Times New Roman" w:hAnsi="Times New Roman" w:cs="Times New Roman"/>
          <w:sz w:val="28"/>
          <w:szCs w:val="28"/>
          <w:vertAlign w:val="subscript"/>
        </w:rPr>
        <w:t>д</w:t>
      </w:r>
      <w:r w:rsidR="00391475" w:rsidRPr="009A318D">
        <w:rPr>
          <w:rFonts w:ascii="Times New Roman" w:hAnsi="Times New Roman" w:cs="Times New Roman"/>
          <w:sz w:val="28"/>
          <w:szCs w:val="28"/>
        </w:rPr>
        <w:t>=32,8 кН, Р</w:t>
      </w:r>
      <w:r w:rsidR="00391475" w:rsidRPr="009A318D">
        <w:rPr>
          <w:rFonts w:ascii="Times New Roman" w:hAnsi="Times New Roman" w:cs="Times New Roman"/>
          <w:sz w:val="28"/>
          <w:szCs w:val="28"/>
          <w:vertAlign w:val="subscript"/>
        </w:rPr>
        <w:t>ц</w:t>
      </w:r>
      <w:r w:rsidR="00391475" w:rsidRPr="009A318D">
        <w:rPr>
          <w:rFonts w:ascii="Times New Roman" w:hAnsi="Times New Roman" w:cs="Times New Roman"/>
          <w:sz w:val="28"/>
          <w:szCs w:val="28"/>
        </w:rPr>
        <w:t>=11,5 кН, Р</w:t>
      </w:r>
      <w:r w:rsidR="00391475" w:rsidRPr="009A318D">
        <w:rPr>
          <w:rFonts w:ascii="Times New Roman" w:hAnsi="Times New Roman" w:cs="Times New Roman"/>
          <w:sz w:val="28"/>
          <w:szCs w:val="28"/>
          <w:vertAlign w:val="subscript"/>
        </w:rPr>
        <w:t>в</w:t>
      </w:r>
      <w:r w:rsidR="00391475" w:rsidRPr="009A318D">
        <w:rPr>
          <w:rFonts w:ascii="Times New Roman" w:hAnsi="Times New Roman" w:cs="Times New Roman"/>
          <w:sz w:val="28"/>
          <w:szCs w:val="28"/>
        </w:rPr>
        <w:t>=0,25 кН, Н</w:t>
      </w:r>
      <w:r w:rsidR="00391475" w:rsidRPr="009A318D">
        <w:rPr>
          <w:rFonts w:ascii="Times New Roman" w:hAnsi="Times New Roman" w:cs="Times New Roman"/>
          <w:sz w:val="28"/>
          <w:szCs w:val="28"/>
          <w:vertAlign w:val="subscript"/>
        </w:rPr>
        <w:t>ц</w:t>
      </w:r>
      <w:r w:rsidR="00391475" w:rsidRPr="009A318D">
        <w:rPr>
          <w:rFonts w:ascii="Times New Roman" w:hAnsi="Times New Roman" w:cs="Times New Roman"/>
          <w:sz w:val="28"/>
          <w:szCs w:val="28"/>
        </w:rPr>
        <w:t>=17,8 кН, Н</w:t>
      </w:r>
      <w:r w:rsidR="00391475" w:rsidRPr="009A318D">
        <w:rPr>
          <w:rFonts w:ascii="Times New Roman" w:hAnsi="Times New Roman" w:cs="Times New Roman"/>
          <w:sz w:val="28"/>
          <w:szCs w:val="28"/>
          <w:vertAlign w:val="subscript"/>
        </w:rPr>
        <w:t>в</w:t>
      </w:r>
      <w:r w:rsidR="00391475" w:rsidRPr="009A318D">
        <w:rPr>
          <w:rFonts w:ascii="Times New Roman" w:hAnsi="Times New Roman" w:cs="Times New Roman"/>
          <w:sz w:val="28"/>
          <w:szCs w:val="28"/>
        </w:rPr>
        <w:t>=1200 Па, Р</w:t>
      </w:r>
      <w:r w:rsidR="00391475" w:rsidRPr="009A318D">
        <w:rPr>
          <w:rFonts w:ascii="Times New Roman" w:hAnsi="Times New Roman" w:cs="Times New Roman"/>
          <w:sz w:val="28"/>
          <w:szCs w:val="28"/>
          <w:vertAlign w:val="subscript"/>
        </w:rPr>
        <w:t>1</w:t>
      </w:r>
      <w:r w:rsidR="00391475" w:rsidRPr="009A318D">
        <w:rPr>
          <w:rFonts w:ascii="Times New Roman" w:hAnsi="Times New Roman" w:cs="Times New Roman"/>
          <w:sz w:val="28"/>
          <w:szCs w:val="28"/>
        </w:rPr>
        <w:t>=166,7 кН, Р</w:t>
      </w:r>
      <w:r w:rsidR="00391475" w:rsidRPr="009A318D">
        <w:rPr>
          <w:rFonts w:ascii="Times New Roman" w:hAnsi="Times New Roman" w:cs="Times New Roman"/>
          <w:sz w:val="28"/>
          <w:szCs w:val="28"/>
          <w:vertAlign w:val="subscript"/>
        </w:rPr>
        <w:t>2</w:t>
      </w:r>
      <w:r w:rsidR="00391475" w:rsidRPr="009A318D">
        <w:rPr>
          <w:rFonts w:ascii="Times New Roman" w:hAnsi="Times New Roman" w:cs="Times New Roman"/>
          <w:sz w:val="28"/>
          <w:szCs w:val="28"/>
        </w:rPr>
        <w:t>=105,8 кН, Р</w:t>
      </w:r>
      <w:r w:rsidR="00391475" w:rsidRPr="009A318D">
        <w:rPr>
          <w:rFonts w:ascii="Times New Roman" w:hAnsi="Times New Roman" w:cs="Times New Roman"/>
          <w:sz w:val="28"/>
          <w:szCs w:val="28"/>
          <w:vertAlign w:val="subscript"/>
        </w:rPr>
        <w:t>н1</w:t>
      </w:r>
      <w:r w:rsidR="00391475" w:rsidRPr="009A318D">
        <w:rPr>
          <w:rFonts w:ascii="Times New Roman" w:hAnsi="Times New Roman" w:cs="Times New Roman"/>
          <w:sz w:val="28"/>
          <w:szCs w:val="28"/>
        </w:rPr>
        <w:t>=187 кН, Р</w:t>
      </w:r>
      <w:r w:rsidR="00391475" w:rsidRPr="009A318D">
        <w:rPr>
          <w:rFonts w:ascii="Times New Roman" w:hAnsi="Times New Roman" w:cs="Times New Roman"/>
          <w:sz w:val="28"/>
          <w:szCs w:val="28"/>
          <w:vertAlign w:val="subscript"/>
        </w:rPr>
        <w:t>н2</w:t>
      </w:r>
      <w:r w:rsidR="00391475" w:rsidRPr="009A318D">
        <w:rPr>
          <w:rFonts w:ascii="Times New Roman" w:hAnsi="Times New Roman" w:cs="Times New Roman"/>
          <w:strike/>
          <w:sz w:val="28"/>
          <w:szCs w:val="28"/>
        </w:rPr>
        <w:t>=</w:t>
      </w:r>
      <w:r w:rsidR="00391475" w:rsidRPr="009A318D">
        <w:rPr>
          <w:rFonts w:ascii="Times New Roman" w:hAnsi="Times New Roman" w:cs="Times New Roman"/>
          <w:sz w:val="28"/>
          <w:szCs w:val="28"/>
        </w:rPr>
        <w:t>27,1 кН, Р</w:t>
      </w:r>
      <w:r w:rsidR="00391475" w:rsidRPr="009A318D">
        <w:rPr>
          <w:rFonts w:ascii="Times New Roman" w:hAnsi="Times New Roman" w:cs="Times New Roman"/>
          <w:sz w:val="28"/>
          <w:szCs w:val="28"/>
          <w:vertAlign w:val="subscript"/>
        </w:rPr>
        <w:t>нк</w:t>
      </w:r>
      <w:r w:rsidR="00391475" w:rsidRPr="009A318D">
        <w:rPr>
          <w:rFonts w:ascii="Times New Roman" w:hAnsi="Times New Roman" w:cs="Times New Roman"/>
          <w:sz w:val="28"/>
          <w:szCs w:val="28"/>
        </w:rPr>
        <w:t>=49,7 кН, Р</w:t>
      </w:r>
      <w:r w:rsidR="00391475" w:rsidRPr="009A318D">
        <w:rPr>
          <w:rFonts w:ascii="Times New Roman" w:hAnsi="Times New Roman" w:cs="Times New Roman"/>
          <w:sz w:val="28"/>
          <w:szCs w:val="28"/>
          <w:vertAlign w:val="subscript"/>
        </w:rPr>
        <w:t>нс</w:t>
      </w:r>
      <w:r w:rsidR="00391475" w:rsidRPr="009A318D">
        <w:rPr>
          <w:rFonts w:ascii="Times New Roman" w:hAnsi="Times New Roman" w:cs="Times New Roman"/>
          <w:sz w:val="28"/>
          <w:szCs w:val="28"/>
        </w:rPr>
        <w:t>=12,72 кН, Н=41,4 кН, Н</w:t>
      </w:r>
      <w:r w:rsidR="00391475" w:rsidRPr="009A318D">
        <w:rPr>
          <w:rFonts w:ascii="Times New Roman" w:hAnsi="Times New Roman" w:cs="Times New Roman"/>
          <w:sz w:val="28"/>
          <w:szCs w:val="28"/>
          <w:vertAlign w:val="subscript"/>
        </w:rPr>
        <w:t>2</w:t>
      </w:r>
      <w:r w:rsidR="00391475" w:rsidRPr="009A318D">
        <w:rPr>
          <w:rFonts w:ascii="Times New Roman" w:hAnsi="Times New Roman" w:cs="Times New Roman"/>
          <w:sz w:val="28"/>
          <w:szCs w:val="28"/>
        </w:rPr>
        <w:t>=3,67 кН, Н</w:t>
      </w:r>
      <w:r w:rsidR="00391475" w:rsidRPr="009A318D">
        <w:rPr>
          <w:rFonts w:ascii="Times New Roman" w:hAnsi="Times New Roman" w:cs="Times New Roman"/>
          <w:sz w:val="28"/>
          <w:szCs w:val="28"/>
          <w:vertAlign w:val="subscript"/>
        </w:rPr>
        <w:t>1</w:t>
      </w:r>
      <w:r w:rsidR="00391475" w:rsidRPr="009A318D">
        <w:rPr>
          <w:rFonts w:ascii="Times New Roman" w:hAnsi="Times New Roman" w:cs="Times New Roman"/>
          <w:sz w:val="28"/>
          <w:szCs w:val="28"/>
        </w:rPr>
        <w:t>=45,07 кН</w:t>
      </w:r>
      <w:r w:rsidR="00D42654" w:rsidRPr="009A318D">
        <w:rPr>
          <w:rFonts w:ascii="Times New Roman" w:hAnsi="Times New Roman" w:cs="Times New Roman"/>
          <w:sz w:val="28"/>
          <w:szCs w:val="28"/>
        </w:rPr>
        <w:t xml:space="preserve">). </w:t>
      </w:r>
      <w:r w:rsidRPr="009A318D">
        <w:rPr>
          <w:rFonts w:ascii="Times New Roman" w:hAnsi="Times New Roman" w:cs="Times New Roman"/>
          <w:sz w:val="28"/>
          <w:szCs w:val="28"/>
        </w:rPr>
        <w:t>Расчетным путем установ</w:t>
      </w:r>
      <w:r w:rsidR="009E2843" w:rsidRPr="009A318D">
        <w:rPr>
          <w:rFonts w:ascii="Times New Roman" w:hAnsi="Times New Roman" w:cs="Times New Roman"/>
          <w:sz w:val="28"/>
          <w:szCs w:val="28"/>
        </w:rPr>
        <w:t>лено, что при движении по криволинейным и</w:t>
      </w:r>
      <w:r w:rsidRPr="009A318D">
        <w:rPr>
          <w:rFonts w:ascii="Times New Roman" w:hAnsi="Times New Roman" w:cs="Times New Roman"/>
          <w:sz w:val="28"/>
          <w:szCs w:val="28"/>
        </w:rPr>
        <w:t xml:space="preserve"> прямы</w:t>
      </w:r>
      <w:r w:rsidR="009E2843" w:rsidRPr="009A318D">
        <w:rPr>
          <w:rFonts w:ascii="Times New Roman" w:hAnsi="Times New Roman" w:cs="Times New Roman"/>
          <w:sz w:val="28"/>
          <w:szCs w:val="28"/>
        </w:rPr>
        <w:t>м</w:t>
      </w:r>
      <w:r w:rsidRPr="009A318D">
        <w:rPr>
          <w:rFonts w:ascii="Times New Roman" w:hAnsi="Times New Roman" w:cs="Times New Roman"/>
          <w:sz w:val="28"/>
          <w:szCs w:val="28"/>
        </w:rPr>
        <w:t xml:space="preserve"> участка</w:t>
      </w:r>
      <w:r w:rsidR="009E2843" w:rsidRPr="009A318D">
        <w:rPr>
          <w:rFonts w:ascii="Times New Roman" w:hAnsi="Times New Roman" w:cs="Times New Roman"/>
          <w:sz w:val="28"/>
          <w:szCs w:val="28"/>
        </w:rPr>
        <w:t>м</w:t>
      </w:r>
      <w:r w:rsidRPr="009A318D">
        <w:rPr>
          <w:rFonts w:ascii="Times New Roman" w:hAnsi="Times New Roman" w:cs="Times New Roman"/>
          <w:sz w:val="28"/>
          <w:szCs w:val="28"/>
        </w:rPr>
        <w:t xml:space="preserve"> </w:t>
      </w:r>
      <w:r w:rsidR="009E2843" w:rsidRPr="009A318D">
        <w:rPr>
          <w:rFonts w:ascii="Times New Roman" w:hAnsi="Times New Roman" w:cs="Times New Roman"/>
          <w:sz w:val="28"/>
          <w:szCs w:val="28"/>
        </w:rPr>
        <w:t xml:space="preserve">рельсового </w:t>
      </w:r>
      <w:r w:rsidRPr="009A318D">
        <w:rPr>
          <w:rFonts w:ascii="Times New Roman" w:hAnsi="Times New Roman" w:cs="Times New Roman"/>
          <w:sz w:val="28"/>
          <w:szCs w:val="28"/>
        </w:rPr>
        <w:t xml:space="preserve">пути происходит проскальзывание колес, </w:t>
      </w:r>
      <w:r w:rsidR="006B17E2" w:rsidRPr="009A318D">
        <w:rPr>
          <w:rFonts w:ascii="Times New Roman" w:hAnsi="Times New Roman" w:cs="Times New Roman"/>
          <w:sz w:val="28"/>
          <w:szCs w:val="28"/>
        </w:rPr>
        <w:t xml:space="preserve">приводящее к термическим и механическим отказам поверхности катания и как следствие </w:t>
      </w:r>
      <w:r w:rsidR="005E670D" w:rsidRPr="009A318D">
        <w:rPr>
          <w:rFonts w:ascii="Times New Roman" w:hAnsi="Times New Roman" w:cs="Times New Roman"/>
          <w:sz w:val="28"/>
          <w:szCs w:val="28"/>
        </w:rPr>
        <w:t>к быстрому выкрашиванию мест действия контактных напряжений</w:t>
      </w:r>
      <w:r w:rsidRPr="009A318D">
        <w:rPr>
          <w:rFonts w:ascii="Times New Roman" w:hAnsi="Times New Roman" w:cs="Times New Roman"/>
          <w:sz w:val="28"/>
          <w:szCs w:val="28"/>
        </w:rPr>
        <w:t xml:space="preserve"> [</w:t>
      </w:r>
      <w:r w:rsidR="00E3445D" w:rsidRPr="009A318D">
        <w:rPr>
          <w:rFonts w:ascii="Times New Roman" w:hAnsi="Times New Roman" w:cs="Times New Roman"/>
          <w:sz w:val="28"/>
          <w:szCs w:val="28"/>
        </w:rPr>
        <w:t>93,94</w:t>
      </w:r>
      <w:r w:rsidRPr="009A318D">
        <w:rPr>
          <w:rFonts w:ascii="Times New Roman" w:hAnsi="Times New Roman" w:cs="Times New Roman"/>
          <w:sz w:val="28"/>
          <w:szCs w:val="28"/>
        </w:rPr>
        <w:t xml:space="preserve">]. </w:t>
      </w:r>
    </w:p>
    <w:p w:rsidR="00D7657D" w:rsidRPr="009A318D" w:rsidRDefault="00D7657D"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Установлено, что наименее изученным элементом в изнашивании колес, является пятно контакта. Оно всегда неправильной формы и плохо поддается измерению. Также установлено, что в процессе эксплуатации из-за несовершенства конструкции и разности материалов колеса, пятно контакта постоянно формируется в разной области беговой дорожки и гребня и исследованиями доказано, что прогрессирующий износ колеса и гребня наступает, когда пятно контакта формируется с отклонением от проектной оси </w:t>
      </w:r>
      <w:r w:rsidRPr="009A318D">
        <w:rPr>
          <w:rFonts w:ascii="Times New Roman" w:hAnsi="Times New Roman" w:cs="Times New Roman"/>
          <w:sz w:val="28"/>
          <w:szCs w:val="28"/>
        </w:rPr>
        <w:lastRenderedPageBreak/>
        <w:t>симметрии. Так как неправильная форма пятна контакта порождает дополнительные силы сопротивления, моменты сил инерции и циклически непостоянные ударные нагрузки, что приводит к прогрессивному износу не только колеса, но и всей части тележки. Доказан физический смысл зарождения дефекта на структурном уровне.</w:t>
      </w:r>
    </w:p>
    <w:p w:rsidR="00975B0B" w:rsidRPr="009A318D" w:rsidRDefault="00975B0B"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Износ в точке контакта наступает как следствие возникновения усталостных напряжений в колесе. Полученные расчеты позволили определить влияние статической и динамической нагрузки на формирования площади отклонения пятна контакта профиля колеса с учетом разной грузоподъемности вагона и его скорости движения: зависимость статической нагрузки от коэффициента использования грузоподъемности вагона</w:t>
      </w:r>
      <w:r w:rsidRPr="009A318D">
        <w:rPr>
          <w:rFonts w:ascii="Times New Roman" w:hAnsi="Times New Roman" w:cs="Times New Roman"/>
          <w:kern w:val="24"/>
          <w:sz w:val="28"/>
          <w:szCs w:val="28"/>
          <w:lang w:eastAsia="ru-RU"/>
        </w:rPr>
        <w:t xml:space="preserve"> (</w:t>
      </w:r>
      <w:r w:rsidRPr="009A318D">
        <w:rPr>
          <w:rFonts w:ascii="Times New Roman" w:hAnsi="Times New Roman" w:cs="Times New Roman"/>
          <w:i/>
          <w:kern w:val="24"/>
          <w:sz w:val="28"/>
          <w:szCs w:val="28"/>
          <w:lang w:eastAsia="ru-RU"/>
        </w:rPr>
        <w:t>Р</w:t>
      </w:r>
      <w:r w:rsidR="007B4BAE" w:rsidRPr="009A318D">
        <w:rPr>
          <w:rFonts w:ascii="Times New Roman" w:hAnsi="Times New Roman" w:cs="Times New Roman"/>
          <w:kern w:val="24"/>
          <w:sz w:val="28"/>
          <w:szCs w:val="28"/>
          <w:vertAlign w:val="subscript"/>
          <w:lang w:eastAsia="ru-RU"/>
        </w:rPr>
        <w:t>ст</w:t>
      </w:r>
      <w:r w:rsidR="007B4BAE" w:rsidRPr="009A318D">
        <w:rPr>
          <w:rFonts w:ascii="Times New Roman" w:hAnsi="Times New Roman" w:cs="Times New Roman"/>
          <w:kern w:val="24"/>
          <w:sz w:val="28"/>
          <w:szCs w:val="28"/>
          <w:lang w:eastAsia="ru-RU"/>
        </w:rPr>
        <w:t>=</w:t>
      </w:r>
      <w:r w:rsidRPr="009A318D">
        <w:rPr>
          <w:rFonts w:ascii="Times New Roman" w:hAnsi="Times New Roman" w:cs="Times New Roman"/>
          <w:kern w:val="24"/>
          <w:sz w:val="28"/>
          <w:szCs w:val="28"/>
          <w:lang w:eastAsia="ru-RU"/>
        </w:rPr>
        <w:t>8,430</w:t>
      </w:r>
      <w:r w:rsidRPr="009A318D">
        <w:rPr>
          <w:rFonts w:ascii="Times New Roman" w:hAnsi="Times New Roman" w:cs="Times New Roman"/>
          <w:i/>
          <w:kern w:val="24"/>
          <w:sz w:val="28"/>
          <w:szCs w:val="28"/>
          <w:lang w:eastAsia="ru-RU"/>
        </w:rPr>
        <w:t>λ</w:t>
      </w:r>
      <w:r w:rsidRPr="009A318D">
        <w:rPr>
          <w:rFonts w:ascii="Times New Roman" w:hAnsi="Times New Roman" w:cs="Times New Roman"/>
          <w:kern w:val="24"/>
          <w:sz w:val="28"/>
          <w:szCs w:val="28"/>
          <w:lang w:eastAsia="ru-RU"/>
        </w:rPr>
        <w:t xml:space="preserve">+65,34); </w:t>
      </w:r>
      <w:r w:rsidRPr="009A318D">
        <w:rPr>
          <w:rFonts w:ascii="Times New Roman" w:hAnsi="Times New Roman" w:cs="Times New Roman"/>
          <w:sz w:val="28"/>
          <w:szCs w:val="28"/>
        </w:rPr>
        <w:t>зависимость динамической нагрузки от статической нагрузки вагона</w:t>
      </w:r>
      <w:r w:rsidRPr="009A318D">
        <w:rPr>
          <w:rFonts w:ascii="Times New Roman" w:hAnsi="Times New Roman" w:cs="Times New Roman"/>
          <w:kern w:val="24"/>
          <w:sz w:val="28"/>
          <w:szCs w:val="28"/>
          <w:lang w:eastAsia="ru-RU"/>
        </w:rPr>
        <w:t xml:space="preserve"> (</w:t>
      </w:r>
      <w:r w:rsidRPr="009A318D">
        <w:rPr>
          <w:rFonts w:ascii="Times New Roman" w:hAnsi="Times New Roman" w:cs="Times New Roman"/>
          <w:i/>
          <w:kern w:val="24"/>
          <w:sz w:val="28"/>
          <w:szCs w:val="28"/>
          <w:lang w:eastAsia="ru-RU"/>
        </w:rPr>
        <w:t>Р</w:t>
      </w:r>
      <w:r w:rsidRPr="009A318D">
        <w:rPr>
          <w:rFonts w:ascii="Times New Roman" w:hAnsi="Times New Roman" w:cs="Times New Roman"/>
          <w:kern w:val="24"/>
          <w:position w:val="-8"/>
          <w:sz w:val="28"/>
          <w:szCs w:val="28"/>
          <w:vertAlign w:val="subscript"/>
          <w:lang w:eastAsia="ru-RU"/>
        </w:rPr>
        <w:t>д</w:t>
      </w:r>
      <w:r w:rsidRPr="009A318D">
        <w:rPr>
          <w:rFonts w:ascii="Times New Roman" w:hAnsi="Times New Roman" w:cs="Times New Roman"/>
          <w:kern w:val="24"/>
          <w:sz w:val="28"/>
          <w:szCs w:val="28"/>
          <w:lang w:eastAsia="ru-RU"/>
        </w:rPr>
        <w:t xml:space="preserve">= </w:t>
      </w:r>
      <w:r w:rsidRPr="009A318D">
        <w:rPr>
          <w:rFonts w:ascii="Times New Roman" w:eastAsia="Times New Roman" w:hAnsi="Times New Roman" w:cs="Times New Roman"/>
          <w:kern w:val="24"/>
          <w:sz w:val="28"/>
          <w:szCs w:val="28"/>
          <w:lang w:eastAsia="ru-RU"/>
        </w:rPr>
        <w:t>1,0862</w:t>
      </w:r>
      <w:r w:rsidRPr="009A318D">
        <w:rPr>
          <w:rFonts w:ascii="Times New Roman" w:hAnsi="Times New Roman" w:cs="Times New Roman"/>
          <w:i/>
          <w:kern w:val="24"/>
          <w:sz w:val="28"/>
          <w:szCs w:val="28"/>
          <w:lang w:eastAsia="ru-RU"/>
        </w:rPr>
        <w:t>Р</w:t>
      </w:r>
      <w:r w:rsidR="007B4BAE" w:rsidRPr="009A318D">
        <w:rPr>
          <w:rFonts w:ascii="Times New Roman" w:hAnsi="Times New Roman" w:cs="Times New Roman"/>
          <w:kern w:val="24"/>
          <w:sz w:val="28"/>
          <w:szCs w:val="28"/>
          <w:vertAlign w:val="subscript"/>
          <w:lang w:eastAsia="ru-RU"/>
        </w:rPr>
        <w:t>ст</w:t>
      </w:r>
      <w:r w:rsidR="007B4BAE" w:rsidRPr="009A318D">
        <w:rPr>
          <w:rFonts w:ascii="Times New Roman" w:eastAsia="Times New Roman" w:hAnsi="Times New Roman" w:cs="Times New Roman"/>
          <w:kern w:val="24"/>
          <w:sz w:val="28"/>
          <w:szCs w:val="28"/>
          <w:lang w:eastAsia="ru-RU"/>
        </w:rPr>
        <w:t>-</w:t>
      </w:r>
      <w:r w:rsidRPr="009A318D">
        <w:rPr>
          <w:rFonts w:ascii="Times New Roman" w:eastAsia="Times New Roman" w:hAnsi="Times New Roman" w:cs="Times New Roman"/>
          <w:kern w:val="24"/>
          <w:sz w:val="28"/>
          <w:szCs w:val="28"/>
          <w:lang w:eastAsia="ru-RU"/>
        </w:rPr>
        <w:t>65,681</w:t>
      </w:r>
      <w:r w:rsidRPr="009A318D">
        <w:rPr>
          <w:rFonts w:ascii="Times New Roman" w:hAnsi="Times New Roman" w:cs="Times New Roman"/>
          <w:kern w:val="24"/>
          <w:sz w:val="28"/>
          <w:szCs w:val="28"/>
          <w:lang w:eastAsia="ru-RU"/>
        </w:rPr>
        <w:t xml:space="preserve">); </w:t>
      </w:r>
      <w:r w:rsidRPr="009A318D">
        <w:rPr>
          <w:rFonts w:ascii="Times New Roman" w:hAnsi="Times New Roman" w:cs="Times New Roman"/>
          <w:sz w:val="28"/>
          <w:szCs w:val="28"/>
        </w:rPr>
        <w:t>зависимость коэффициента вертикальной динамики от скорости движения вагона</w:t>
      </w:r>
      <w:r w:rsidRPr="009A318D">
        <w:rPr>
          <w:rFonts w:ascii="Times New Roman" w:hAnsi="Times New Roman" w:cs="Times New Roman"/>
          <w:kern w:val="24"/>
          <w:sz w:val="28"/>
          <w:szCs w:val="28"/>
          <w:lang w:eastAsia="ru-RU"/>
        </w:rPr>
        <w:t xml:space="preserve"> (</w:t>
      </w:r>
      <w:r w:rsidRPr="009A318D">
        <w:rPr>
          <w:rFonts w:ascii="Times New Roman" w:eastAsia="Times New Roman" w:hAnsi="Times New Roman" w:cs="Times New Roman"/>
          <w:i/>
          <w:sz w:val="28"/>
          <w:szCs w:val="28"/>
          <w:lang w:eastAsia="ru-RU"/>
        </w:rPr>
        <w:t>k</w:t>
      </w:r>
      <w:r w:rsidRPr="009A318D">
        <w:rPr>
          <w:rFonts w:ascii="Times New Roman" w:eastAsia="Times New Roman" w:hAnsi="Times New Roman" w:cs="Times New Roman"/>
          <w:sz w:val="28"/>
          <w:szCs w:val="28"/>
          <w:vertAlign w:val="subscript"/>
          <w:lang w:eastAsia="ru-RU"/>
        </w:rPr>
        <w:t>д</w:t>
      </w:r>
      <w:r w:rsidRPr="009A318D">
        <w:rPr>
          <w:rFonts w:ascii="Times New Roman" w:hAnsi="Times New Roman" w:cs="Times New Roman"/>
          <w:kern w:val="24"/>
          <w:sz w:val="28"/>
          <w:szCs w:val="28"/>
          <w:lang w:eastAsia="ru-RU"/>
        </w:rPr>
        <w:t xml:space="preserve"> = </w:t>
      </w:r>
      <w:r w:rsidRPr="009A318D">
        <w:rPr>
          <w:rFonts w:ascii="Times New Roman" w:eastAsia="Times New Roman" w:hAnsi="Times New Roman" w:cs="Times New Roman"/>
          <w:kern w:val="24"/>
          <w:sz w:val="28"/>
          <w:szCs w:val="28"/>
          <w:lang w:eastAsia="ru-RU"/>
        </w:rPr>
        <w:t>0,013</w:t>
      </w:r>
      <w:r w:rsidRPr="009A318D">
        <w:rPr>
          <w:rFonts w:ascii="Times New Roman" w:eastAsia="Times New Roman" w:hAnsi="Times New Roman" w:cs="Times New Roman"/>
          <w:i/>
          <w:kern w:val="24"/>
          <w:sz w:val="28"/>
          <w:szCs w:val="28"/>
          <w:lang w:val="el-GR" w:eastAsia="ru-RU"/>
        </w:rPr>
        <w:t>υ</w:t>
      </w:r>
      <w:r w:rsidRPr="009A318D">
        <w:rPr>
          <w:rFonts w:ascii="Times New Roman" w:eastAsia="Times New Roman" w:hAnsi="Times New Roman" w:cs="Times New Roman"/>
          <w:kern w:val="24"/>
          <w:sz w:val="28"/>
          <w:szCs w:val="28"/>
          <w:lang w:eastAsia="ru-RU"/>
        </w:rPr>
        <w:t xml:space="preserve"> + 0,0297</w:t>
      </w:r>
      <w:r w:rsidRPr="009A318D">
        <w:rPr>
          <w:rFonts w:ascii="Times New Roman" w:hAnsi="Times New Roman" w:cs="Times New Roman"/>
          <w:kern w:val="24"/>
          <w:sz w:val="28"/>
          <w:szCs w:val="28"/>
          <w:lang w:eastAsia="ru-RU"/>
        </w:rPr>
        <w:t xml:space="preserve">) </w:t>
      </w:r>
      <w:r w:rsidRPr="009A318D">
        <w:rPr>
          <w:rFonts w:ascii="Times New Roman" w:hAnsi="Times New Roman" w:cs="Times New Roman"/>
          <w:sz w:val="28"/>
          <w:szCs w:val="28"/>
        </w:rPr>
        <w:t>и зависимость статической нагрузки от массы брутто вагона</w:t>
      </w:r>
      <w:r w:rsidRPr="009A318D">
        <w:rPr>
          <w:rFonts w:ascii="Times New Roman" w:hAnsi="Times New Roman" w:cs="Times New Roman"/>
          <w:kern w:val="24"/>
          <w:sz w:val="28"/>
          <w:szCs w:val="28"/>
          <w:lang w:eastAsia="ru-RU"/>
        </w:rPr>
        <w:t xml:space="preserve"> (</w:t>
      </w:r>
      <w:r w:rsidRPr="009A318D">
        <w:rPr>
          <w:rFonts w:ascii="Times New Roman" w:hAnsi="Times New Roman" w:cs="Times New Roman"/>
          <w:i/>
          <w:kern w:val="24"/>
          <w:sz w:val="28"/>
          <w:szCs w:val="28"/>
          <w:lang w:eastAsia="ru-RU"/>
        </w:rPr>
        <w:t>Р</w:t>
      </w:r>
      <w:r w:rsidRPr="009A318D">
        <w:rPr>
          <w:rFonts w:ascii="Times New Roman" w:hAnsi="Times New Roman" w:cs="Times New Roman"/>
          <w:kern w:val="24"/>
          <w:position w:val="-8"/>
          <w:sz w:val="28"/>
          <w:szCs w:val="28"/>
          <w:vertAlign w:val="subscript"/>
          <w:lang w:eastAsia="ru-RU"/>
        </w:rPr>
        <w:t>ст</w:t>
      </w:r>
      <w:r w:rsidRPr="009A318D">
        <w:rPr>
          <w:rFonts w:ascii="Times New Roman" w:hAnsi="Times New Roman" w:cs="Times New Roman"/>
          <w:kern w:val="24"/>
          <w:sz w:val="28"/>
          <w:szCs w:val="28"/>
          <w:lang w:eastAsia="ru-RU"/>
        </w:rPr>
        <w:t xml:space="preserve"> = 0,02</w:t>
      </w:r>
      <w:r w:rsidRPr="009A318D">
        <w:rPr>
          <w:rFonts w:ascii="Times New Roman" w:hAnsi="Times New Roman" w:cs="Times New Roman"/>
          <w:i/>
          <w:kern w:val="24"/>
          <w:sz w:val="28"/>
          <w:szCs w:val="28"/>
          <w:lang w:val="en-US" w:eastAsia="ru-RU"/>
        </w:rPr>
        <w:t>m</w:t>
      </w:r>
      <w:r w:rsidRPr="009A318D">
        <w:rPr>
          <w:rFonts w:ascii="Times New Roman" w:hAnsi="Times New Roman" w:cs="Times New Roman"/>
          <w:kern w:val="24"/>
          <w:sz w:val="28"/>
          <w:szCs w:val="28"/>
          <w:vertAlign w:val="superscript"/>
          <w:lang w:eastAsia="ru-RU"/>
        </w:rPr>
        <w:t>2</w:t>
      </w:r>
      <w:r w:rsidRPr="009A318D">
        <w:rPr>
          <w:rFonts w:ascii="Times New Roman" w:hAnsi="Times New Roman" w:cs="Times New Roman"/>
          <w:kern w:val="24"/>
          <w:position w:val="-8"/>
          <w:sz w:val="28"/>
          <w:szCs w:val="28"/>
          <w:vertAlign w:val="subscript"/>
          <w:lang w:eastAsia="ru-RU"/>
        </w:rPr>
        <w:t>бр</w:t>
      </w:r>
      <w:r w:rsidRPr="009A318D">
        <w:rPr>
          <w:rFonts w:ascii="Times New Roman" w:hAnsi="Times New Roman" w:cs="Times New Roman"/>
          <w:kern w:val="24"/>
          <w:sz w:val="28"/>
          <w:szCs w:val="28"/>
          <w:lang w:eastAsia="ru-RU"/>
        </w:rPr>
        <w:t>– 0,770</w:t>
      </w:r>
      <w:r w:rsidRPr="009A318D">
        <w:rPr>
          <w:rFonts w:ascii="Times New Roman" w:hAnsi="Times New Roman" w:cs="Times New Roman"/>
          <w:i/>
          <w:kern w:val="24"/>
          <w:sz w:val="28"/>
          <w:szCs w:val="28"/>
          <w:lang w:val="en-US" w:eastAsia="ru-RU"/>
        </w:rPr>
        <w:t>m</w:t>
      </w:r>
      <w:r w:rsidRPr="009A318D">
        <w:rPr>
          <w:rFonts w:ascii="Times New Roman" w:hAnsi="Times New Roman" w:cs="Times New Roman"/>
          <w:kern w:val="24"/>
          <w:position w:val="-8"/>
          <w:sz w:val="28"/>
          <w:szCs w:val="28"/>
          <w:vertAlign w:val="subscript"/>
          <w:lang w:eastAsia="ru-RU"/>
        </w:rPr>
        <w:t>бр</w:t>
      </w:r>
      <w:r w:rsidRPr="009A318D">
        <w:rPr>
          <w:rFonts w:ascii="Times New Roman" w:hAnsi="Times New Roman" w:cs="Times New Roman"/>
          <w:kern w:val="24"/>
          <w:sz w:val="28"/>
          <w:szCs w:val="28"/>
          <w:lang w:eastAsia="ru-RU"/>
        </w:rPr>
        <w:t xml:space="preserve"> – 5,573)</w:t>
      </w:r>
      <w:r w:rsidRPr="009A318D">
        <w:rPr>
          <w:rFonts w:ascii="Times New Roman" w:hAnsi="Times New Roman" w:cs="Times New Roman"/>
          <w:sz w:val="28"/>
          <w:szCs w:val="28"/>
        </w:rPr>
        <w:t xml:space="preserve">. </w:t>
      </w:r>
    </w:p>
    <w:p w:rsidR="00975B0B" w:rsidRPr="009A318D" w:rsidRDefault="00975B0B" w:rsidP="008B1148">
      <w:pPr>
        <w:pStyle w:val="Default"/>
        <w:ind w:firstLine="709"/>
        <w:jc w:val="both"/>
        <w:rPr>
          <w:bCs/>
          <w:color w:val="auto"/>
          <w:sz w:val="28"/>
          <w:szCs w:val="28"/>
        </w:rPr>
      </w:pPr>
      <w:r w:rsidRPr="009A318D">
        <w:rPr>
          <w:bCs/>
          <w:color w:val="auto"/>
          <w:sz w:val="28"/>
          <w:szCs w:val="28"/>
        </w:rPr>
        <w:t xml:space="preserve">В связи с этим, стоит актуальная задача в обосновании основных факторов, влияющих на износ. </w:t>
      </w:r>
    </w:p>
    <w:p w:rsidR="006D302C" w:rsidRPr="009A318D" w:rsidRDefault="006D302C" w:rsidP="008B1148">
      <w:pPr>
        <w:pStyle w:val="Default"/>
        <w:ind w:firstLine="709"/>
        <w:jc w:val="both"/>
        <w:rPr>
          <w:bCs/>
          <w:color w:val="auto"/>
          <w:sz w:val="28"/>
          <w:szCs w:val="28"/>
        </w:rPr>
      </w:pPr>
    </w:p>
    <w:p w:rsidR="00375C8E" w:rsidRPr="009A318D" w:rsidRDefault="00007184" w:rsidP="00AF090F">
      <w:pPr>
        <w:pStyle w:val="Default"/>
        <w:ind w:firstLine="709"/>
        <w:jc w:val="both"/>
        <w:rPr>
          <w:b/>
          <w:color w:val="auto"/>
          <w:sz w:val="28"/>
          <w:szCs w:val="28"/>
        </w:rPr>
      </w:pPr>
      <w:r w:rsidRPr="009A318D">
        <w:rPr>
          <w:b/>
          <w:color w:val="auto"/>
          <w:sz w:val="28"/>
          <w:szCs w:val="28"/>
        </w:rPr>
        <w:t>2.3</w:t>
      </w:r>
      <w:r w:rsidR="00375C8E" w:rsidRPr="009A318D">
        <w:rPr>
          <w:b/>
          <w:color w:val="auto"/>
          <w:sz w:val="28"/>
          <w:szCs w:val="28"/>
        </w:rPr>
        <w:t xml:space="preserve"> </w:t>
      </w:r>
      <w:r w:rsidRPr="009A318D">
        <w:rPr>
          <w:b/>
          <w:color w:val="auto"/>
          <w:sz w:val="28"/>
          <w:szCs w:val="28"/>
        </w:rPr>
        <w:t>Разработка метод</w:t>
      </w:r>
      <w:r w:rsidR="00AF0839" w:rsidRPr="009A318D">
        <w:rPr>
          <w:b/>
          <w:color w:val="auto"/>
          <w:sz w:val="28"/>
          <w:szCs w:val="28"/>
        </w:rPr>
        <w:t>ики</w:t>
      </w:r>
      <w:r w:rsidR="00AF090F" w:rsidRPr="009A318D">
        <w:rPr>
          <w:b/>
          <w:color w:val="auto"/>
          <w:sz w:val="28"/>
          <w:szCs w:val="28"/>
        </w:rPr>
        <w:t xml:space="preserve"> обоснования основных факторов, </w:t>
      </w:r>
      <w:r w:rsidRPr="009A318D">
        <w:rPr>
          <w:b/>
          <w:color w:val="auto"/>
          <w:sz w:val="28"/>
          <w:szCs w:val="28"/>
        </w:rPr>
        <w:t>влияющих на износ колеса</w:t>
      </w:r>
    </w:p>
    <w:p w:rsidR="00510EF3" w:rsidRPr="009A318D" w:rsidRDefault="006010D3"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На эффективность и безопасность эксплуатации грузового вагона существенное влияние оказывает техническое состояние колесной пары</w:t>
      </w:r>
      <w:r w:rsidR="007146DD" w:rsidRPr="009A318D">
        <w:rPr>
          <w:rFonts w:ascii="Times New Roman" w:hAnsi="Times New Roman" w:cs="Times New Roman"/>
          <w:sz w:val="28"/>
          <w:szCs w:val="28"/>
        </w:rPr>
        <w:t>,</w:t>
      </w:r>
      <w:r w:rsidRPr="009A318D">
        <w:rPr>
          <w:rFonts w:ascii="Times New Roman" w:hAnsi="Times New Roman" w:cs="Times New Roman"/>
          <w:sz w:val="28"/>
          <w:szCs w:val="28"/>
        </w:rPr>
        <w:t xml:space="preserve"> платформы и процесс взаимодействия контактной поверхности катания с рельсом, который сопровождается большими динамическими нагрузками. </w:t>
      </w:r>
      <w:r w:rsidR="00092FAD" w:rsidRPr="009A318D">
        <w:rPr>
          <w:rFonts w:ascii="Times New Roman" w:hAnsi="Times New Roman" w:cs="Times New Roman"/>
          <w:sz w:val="28"/>
          <w:szCs w:val="28"/>
        </w:rPr>
        <w:t xml:space="preserve">Исследователи Буйнусов А.П., Глазунов Д.В., Мямлин С.В., Панасенко В.Я., </w:t>
      </w:r>
      <w:r w:rsidR="00092FAD" w:rsidRPr="009A318D">
        <w:rPr>
          <w:rFonts w:ascii="Times New Roman" w:hAnsi="Times New Roman" w:cs="Times New Roman"/>
          <w:sz w:val="28"/>
          <w:szCs w:val="28"/>
          <w:lang w:val="en-US"/>
        </w:rPr>
        <w:t>Dumpala</w:t>
      </w:r>
      <w:r w:rsidR="00092FAD" w:rsidRPr="009A318D">
        <w:rPr>
          <w:rFonts w:ascii="Times New Roman" w:hAnsi="Times New Roman" w:cs="Times New Roman"/>
          <w:sz w:val="28"/>
          <w:szCs w:val="28"/>
        </w:rPr>
        <w:t xml:space="preserve"> </w:t>
      </w:r>
      <w:r w:rsidR="00092FAD" w:rsidRPr="009A318D">
        <w:rPr>
          <w:rFonts w:ascii="Times New Roman" w:hAnsi="Times New Roman" w:cs="Times New Roman"/>
          <w:sz w:val="28"/>
          <w:szCs w:val="28"/>
          <w:lang w:val="en-US"/>
        </w:rPr>
        <w:t>R</w:t>
      </w:r>
      <w:r w:rsidR="00092FAD" w:rsidRPr="009A318D">
        <w:rPr>
          <w:rFonts w:ascii="Times New Roman" w:hAnsi="Times New Roman" w:cs="Times New Roman"/>
          <w:sz w:val="28"/>
          <w:szCs w:val="28"/>
        </w:rPr>
        <w:t xml:space="preserve">, </w:t>
      </w:r>
      <w:r w:rsidR="00092FAD" w:rsidRPr="009A318D">
        <w:rPr>
          <w:rFonts w:ascii="Times New Roman" w:hAnsi="Times New Roman" w:cs="Times New Roman"/>
          <w:sz w:val="28"/>
          <w:szCs w:val="28"/>
          <w:lang w:val="en-US"/>
        </w:rPr>
        <w:t>Chandran</w:t>
      </w:r>
      <w:r w:rsidR="00092FAD" w:rsidRPr="009A318D">
        <w:rPr>
          <w:rFonts w:ascii="Times New Roman" w:hAnsi="Times New Roman" w:cs="Times New Roman"/>
          <w:sz w:val="28"/>
          <w:szCs w:val="28"/>
        </w:rPr>
        <w:t xml:space="preserve"> </w:t>
      </w:r>
      <w:r w:rsidR="00092FAD" w:rsidRPr="009A318D">
        <w:rPr>
          <w:rFonts w:ascii="Times New Roman" w:hAnsi="Times New Roman" w:cs="Times New Roman"/>
          <w:sz w:val="28"/>
          <w:szCs w:val="28"/>
          <w:lang w:val="en-US"/>
        </w:rPr>
        <w:t>M</w:t>
      </w:r>
      <w:r w:rsidR="00092FAD" w:rsidRPr="009A318D">
        <w:rPr>
          <w:rFonts w:ascii="Times New Roman" w:hAnsi="Times New Roman" w:cs="Times New Roman"/>
          <w:sz w:val="28"/>
          <w:szCs w:val="28"/>
        </w:rPr>
        <w:t xml:space="preserve">., </w:t>
      </w:r>
      <w:r w:rsidR="00092FAD" w:rsidRPr="009A318D">
        <w:rPr>
          <w:rFonts w:ascii="Times New Roman" w:hAnsi="Times New Roman" w:cs="Times New Roman"/>
          <w:sz w:val="28"/>
          <w:szCs w:val="28"/>
          <w:lang w:val="en-US"/>
        </w:rPr>
        <w:t>Rao</w:t>
      </w:r>
      <w:r w:rsidR="00092FAD" w:rsidRPr="009A318D">
        <w:rPr>
          <w:rFonts w:ascii="Times New Roman" w:hAnsi="Times New Roman" w:cs="Times New Roman"/>
          <w:sz w:val="28"/>
          <w:szCs w:val="28"/>
        </w:rPr>
        <w:t xml:space="preserve"> </w:t>
      </w:r>
      <w:r w:rsidR="00092FAD" w:rsidRPr="009A318D">
        <w:rPr>
          <w:rFonts w:ascii="Times New Roman" w:hAnsi="Times New Roman" w:cs="Times New Roman"/>
          <w:sz w:val="28"/>
          <w:szCs w:val="28"/>
          <w:lang w:val="en-US"/>
        </w:rPr>
        <w:t>M</w:t>
      </w:r>
      <w:r w:rsidR="00092FAD" w:rsidRPr="009A318D">
        <w:rPr>
          <w:rFonts w:ascii="Times New Roman" w:hAnsi="Times New Roman" w:cs="Times New Roman"/>
          <w:sz w:val="28"/>
          <w:szCs w:val="28"/>
        </w:rPr>
        <w:t>.</w:t>
      </w:r>
      <w:r w:rsidR="00092FAD" w:rsidRPr="009A318D">
        <w:rPr>
          <w:rFonts w:ascii="Times New Roman" w:hAnsi="Times New Roman" w:cs="Times New Roman"/>
          <w:sz w:val="28"/>
          <w:szCs w:val="28"/>
          <w:lang w:val="en-US"/>
        </w:rPr>
        <w:t>S</w:t>
      </w:r>
      <w:r w:rsidR="00092FAD" w:rsidRPr="009A318D">
        <w:rPr>
          <w:rFonts w:ascii="Times New Roman" w:hAnsi="Times New Roman" w:cs="Times New Roman"/>
          <w:sz w:val="28"/>
          <w:szCs w:val="28"/>
        </w:rPr>
        <w:t>.</w:t>
      </w:r>
      <w:r w:rsidR="00092FAD" w:rsidRPr="009A318D">
        <w:rPr>
          <w:rFonts w:ascii="Times New Roman" w:hAnsi="Times New Roman" w:cs="Times New Roman"/>
          <w:sz w:val="28"/>
          <w:szCs w:val="28"/>
          <w:lang w:val="en-US"/>
        </w:rPr>
        <w:t>R</w:t>
      </w:r>
      <w:r w:rsidR="00092FAD" w:rsidRPr="009A318D">
        <w:rPr>
          <w:rFonts w:ascii="Times New Roman" w:hAnsi="Times New Roman" w:cs="Times New Roman"/>
          <w:sz w:val="28"/>
          <w:szCs w:val="28"/>
        </w:rPr>
        <w:t xml:space="preserve">. установили, что цельнокатаные колеса по сравнению с бандажными </w:t>
      </w:r>
      <w:r w:rsidR="00C36C88" w:rsidRPr="009A318D">
        <w:rPr>
          <w:rFonts w:ascii="Times New Roman" w:hAnsi="Times New Roman" w:cs="Times New Roman"/>
          <w:sz w:val="28"/>
          <w:szCs w:val="28"/>
        </w:rPr>
        <w:t>являются преобладающими по факту эксплуатации</w:t>
      </w:r>
      <w:r w:rsidR="00092FAD" w:rsidRPr="009A318D">
        <w:rPr>
          <w:rFonts w:ascii="Times New Roman" w:hAnsi="Times New Roman" w:cs="Times New Roman"/>
          <w:sz w:val="28"/>
          <w:szCs w:val="28"/>
        </w:rPr>
        <w:t xml:space="preserve"> [98]. В процессе </w:t>
      </w:r>
      <w:r w:rsidR="004E40B4" w:rsidRPr="009A318D">
        <w:rPr>
          <w:rFonts w:ascii="Times New Roman" w:hAnsi="Times New Roman" w:cs="Times New Roman"/>
          <w:sz w:val="28"/>
          <w:szCs w:val="28"/>
        </w:rPr>
        <w:t xml:space="preserve">длительного </w:t>
      </w:r>
      <w:r w:rsidR="00092FAD" w:rsidRPr="009A318D">
        <w:rPr>
          <w:rFonts w:ascii="Times New Roman" w:hAnsi="Times New Roman" w:cs="Times New Roman"/>
          <w:sz w:val="28"/>
          <w:szCs w:val="28"/>
        </w:rPr>
        <w:t xml:space="preserve">движения </w:t>
      </w:r>
      <w:r w:rsidR="004E40B4" w:rsidRPr="009A318D">
        <w:rPr>
          <w:rFonts w:ascii="Times New Roman" w:hAnsi="Times New Roman" w:cs="Times New Roman"/>
          <w:sz w:val="28"/>
          <w:szCs w:val="28"/>
        </w:rPr>
        <w:t>подвижного состава</w:t>
      </w:r>
      <w:r w:rsidR="00092FAD" w:rsidRPr="009A318D">
        <w:rPr>
          <w:rFonts w:ascii="Times New Roman" w:hAnsi="Times New Roman" w:cs="Times New Roman"/>
          <w:sz w:val="28"/>
          <w:szCs w:val="28"/>
        </w:rPr>
        <w:t xml:space="preserve">, </w:t>
      </w:r>
      <w:r w:rsidR="004E40B4" w:rsidRPr="009A318D">
        <w:rPr>
          <w:rFonts w:ascii="Times New Roman" w:hAnsi="Times New Roman" w:cs="Times New Roman"/>
          <w:sz w:val="28"/>
          <w:szCs w:val="28"/>
        </w:rPr>
        <w:t>контакт колеса</w:t>
      </w:r>
      <w:r w:rsidR="00092FAD" w:rsidRPr="009A318D">
        <w:rPr>
          <w:rFonts w:ascii="Times New Roman" w:hAnsi="Times New Roman" w:cs="Times New Roman"/>
          <w:sz w:val="28"/>
          <w:szCs w:val="28"/>
        </w:rPr>
        <w:t xml:space="preserve"> с рельс</w:t>
      </w:r>
      <w:r w:rsidR="004E40B4" w:rsidRPr="009A318D">
        <w:rPr>
          <w:rFonts w:ascii="Times New Roman" w:hAnsi="Times New Roman" w:cs="Times New Roman"/>
          <w:sz w:val="28"/>
          <w:szCs w:val="28"/>
        </w:rPr>
        <w:t>ом подвергае</w:t>
      </w:r>
      <w:r w:rsidR="00092FAD" w:rsidRPr="009A318D">
        <w:rPr>
          <w:rFonts w:ascii="Times New Roman" w:hAnsi="Times New Roman" w:cs="Times New Roman"/>
          <w:sz w:val="28"/>
          <w:szCs w:val="28"/>
        </w:rPr>
        <w:t xml:space="preserve">тся </w:t>
      </w:r>
      <w:r w:rsidR="004E40B4" w:rsidRPr="009A318D">
        <w:rPr>
          <w:rFonts w:ascii="Times New Roman" w:hAnsi="Times New Roman" w:cs="Times New Roman"/>
          <w:sz w:val="28"/>
          <w:szCs w:val="28"/>
        </w:rPr>
        <w:t>прогрессирующему</w:t>
      </w:r>
      <w:r w:rsidR="00092FAD" w:rsidRPr="009A318D">
        <w:rPr>
          <w:rFonts w:ascii="Times New Roman" w:hAnsi="Times New Roman" w:cs="Times New Roman"/>
          <w:sz w:val="28"/>
          <w:szCs w:val="28"/>
        </w:rPr>
        <w:t xml:space="preserve"> воздействию динамических нагрузок (</w:t>
      </w:r>
      <w:r w:rsidR="00092FAD" w:rsidRPr="009A318D">
        <w:rPr>
          <w:rFonts w:ascii="Times New Roman" w:hAnsi="Times New Roman" w:cs="Times New Roman"/>
          <w:i/>
          <w:sz w:val="28"/>
          <w:szCs w:val="28"/>
        </w:rPr>
        <w:t>Р</w:t>
      </w:r>
      <w:r w:rsidR="00092FAD" w:rsidRPr="009A318D">
        <w:rPr>
          <w:rFonts w:ascii="Times New Roman" w:hAnsi="Times New Roman" w:cs="Times New Roman"/>
          <w:i/>
          <w:sz w:val="28"/>
          <w:szCs w:val="28"/>
          <w:vertAlign w:val="subscript"/>
        </w:rPr>
        <w:t>д</w:t>
      </w:r>
      <w:r w:rsidR="00092FAD" w:rsidRPr="009A318D">
        <w:rPr>
          <w:rFonts w:ascii="Times New Roman" w:hAnsi="Times New Roman" w:cs="Times New Roman"/>
          <w:sz w:val="28"/>
          <w:szCs w:val="28"/>
        </w:rPr>
        <w:t xml:space="preserve">, </w:t>
      </w:r>
      <w:r w:rsidR="00092FAD" w:rsidRPr="009A318D">
        <w:rPr>
          <w:rFonts w:ascii="Times New Roman" w:hAnsi="Times New Roman" w:cs="Times New Roman"/>
          <w:i/>
          <w:sz w:val="28"/>
          <w:szCs w:val="28"/>
        </w:rPr>
        <w:t>Р</w:t>
      </w:r>
      <w:r w:rsidR="00092FAD" w:rsidRPr="009A318D">
        <w:rPr>
          <w:rFonts w:ascii="Times New Roman" w:hAnsi="Times New Roman" w:cs="Times New Roman"/>
          <w:i/>
          <w:sz w:val="28"/>
          <w:szCs w:val="28"/>
          <w:vertAlign w:val="subscript"/>
        </w:rPr>
        <w:t>ц</w:t>
      </w:r>
      <w:r w:rsidR="00092FAD" w:rsidRPr="009A318D">
        <w:rPr>
          <w:rFonts w:ascii="Times New Roman" w:hAnsi="Times New Roman" w:cs="Times New Roman"/>
          <w:sz w:val="28"/>
          <w:szCs w:val="28"/>
        </w:rPr>
        <w:t xml:space="preserve">), непостоянных во времени. </w:t>
      </w:r>
      <w:r w:rsidR="004E40B4" w:rsidRPr="009A318D">
        <w:rPr>
          <w:rFonts w:ascii="Times New Roman" w:hAnsi="Times New Roman" w:cs="Times New Roman"/>
          <w:sz w:val="28"/>
          <w:szCs w:val="28"/>
        </w:rPr>
        <w:t xml:space="preserve">Несмотря на незначительную площадь соприкосновения колеса с рельсом, колеса все равно воспринимают большие статические и динамические нагрузки силой ≤ 110 кН. </w:t>
      </w:r>
      <w:r w:rsidR="000C4621" w:rsidRPr="009A318D">
        <w:rPr>
          <w:rFonts w:ascii="Times New Roman" w:hAnsi="Times New Roman" w:cs="Times New Roman"/>
          <w:sz w:val="28"/>
          <w:szCs w:val="28"/>
        </w:rPr>
        <w:t>От воздействия данных силовых нагрузок в</w:t>
      </w:r>
      <w:r w:rsidR="00092FAD" w:rsidRPr="009A318D">
        <w:rPr>
          <w:rFonts w:ascii="Times New Roman" w:hAnsi="Times New Roman" w:cs="Times New Roman"/>
          <w:sz w:val="28"/>
          <w:szCs w:val="28"/>
        </w:rPr>
        <w:t xml:space="preserve"> зоне контакта колеса с рельсом</w:t>
      </w:r>
      <w:r w:rsidR="00510EF3" w:rsidRPr="009A318D">
        <w:rPr>
          <w:rFonts w:ascii="Times New Roman" w:hAnsi="Times New Roman" w:cs="Times New Roman"/>
          <w:sz w:val="28"/>
          <w:szCs w:val="28"/>
        </w:rPr>
        <w:t xml:space="preserve"> с повышенными усталостными </w:t>
      </w:r>
      <w:r w:rsidR="007B1DDD" w:rsidRPr="009A318D">
        <w:rPr>
          <w:rFonts w:ascii="Times New Roman" w:hAnsi="Times New Roman" w:cs="Times New Roman"/>
          <w:sz w:val="28"/>
          <w:szCs w:val="28"/>
        </w:rPr>
        <w:t xml:space="preserve">напряжения </w:t>
      </w:r>
      <w:r w:rsidR="007B1DDD" w:rsidRPr="009A318D">
        <w:rPr>
          <w:rFonts w:ascii="Times New Roman" w:hAnsi="Times New Roman" w:cs="Times New Roman"/>
          <w:i/>
          <w:sz w:val="28"/>
          <w:szCs w:val="28"/>
        </w:rPr>
        <w:t>σ</w:t>
      </w:r>
      <w:r w:rsidR="007B1DDD" w:rsidRPr="009A318D">
        <w:rPr>
          <w:rFonts w:ascii="Times New Roman" w:hAnsi="Times New Roman" w:cs="Times New Roman"/>
          <w:i/>
          <w:sz w:val="28"/>
          <w:szCs w:val="28"/>
          <w:vertAlign w:val="subscript"/>
        </w:rPr>
        <w:t>к</w:t>
      </w:r>
      <w:r w:rsidR="007B1DDD" w:rsidRPr="009A318D">
        <w:rPr>
          <w:rFonts w:ascii="Times New Roman" w:hAnsi="Times New Roman" w:cs="Times New Roman"/>
          <w:sz w:val="28"/>
          <w:szCs w:val="28"/>
        </w:rPr>
        <w:t xml:space="preserve"> и </w:t>
      </w:r>
      <w:r w:rsidR="00510EF3" w:rsidRPr="009A318D">
        <w:rPr>
          <w:rFonts w:ascii="Times New Roman" w:hAnsi="Times New Roman" w:cs="Times New Roman"/>
          <w:sz w:val="28"/>
          <w:szCs w:val="28"/>
        </w:rPr>
        <w:t>деформациями,</w:t>
      </w:r>
      <w:r w:rsidR="007B1DDD" w:rsidRPr="009A318D">
        <w:rPr>
          <w:rFonts w:ascii="Times New Roman" w:hAnsi="Times New Roman" w:cs="Times New Roman"/>
          <w:sz w:val="28"/>
          <w:szCs w:val="28"/>
        </w:rPr>
        <w:t xml:space="preserve"> появляются </w:t>
      </w:r>
      <w:r w:rsidR="00945108" w:rsidRPr="009A318D">
        <w:rPr>
          <w:rFonts w:ascii="Times New Roman" w:hAnsi="Times New Roman" w:cs="Times New Roman"/>
          <w:sz w:val="28"/>
          <w:szCs w:val="28"/>
        </w:rPr>
        <w:t xml:space="preserve">опасные </w:t>
      </w:r>
      <w:r w:rsidR="007B1DDD" w:rsidRPr="009A318D">
        <w:rPr>
          <w:rFonts w:ascii="Times New Roman" w:hAnsi="Times New Roman" w:cs="Times New Roman"/>
          <w:sz w:val="28"/>
          <w:szCs w:val="28"/>
        </w:rPr>
        <w:t xml:space="preserve">поверхностные отказы и разрушения. </w:t>
      </w:r>
      <w:r w:rsidR="00510EF3" w:rsidRPr="009A318D">
        <w:rPr>
          <w:rFonts w:ascii="Times New Roman" w:hAnsi="Times New Roman" w:cs="Times New Roman"/>
          <w:sz w:val="28"/>
          <w:szCs w:val="28"/>
        </w:rPr>
        <w:t xml:space="preserve"> </w:t>
      </w:r>
    </w:p>
    <w:p w:rsidR="006010D3" w:rsidRPr="009A318D" w:rsidRDefault="006010D3" w:rsidP="008B1148">
      <w:pPr>
        <w:suppressAutoHyphens/>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Д</w:t>
      </w:r>
      <w:r w:rsidR="005E32C8" w:rsidRPr="009A318D">
        <w:rPr>
          <w:rFonts w:ascii="Times New Roman" w:hAnsi="Times New Roman" w:cs="Times New Roman"/>
          <w:sz w:val="28"/>
          <w:szCs w:val="28"/>
        </w:rPr>
        <w:t>инамическое воздействие изменяющейся</w:t>
      </w:r>
      <w:r w:rsidRPr="009A318D">
        <w:rPr>
          <w:rFonts w:ascii="Times New Roman" w:hAnsi="Times New Roman" w:cs="Times New Roman"/>
          <w:sz w:val="28"/>
          <w:szCs w:val="28"/>
        </w:rPr>
        <w:t xml:space="preserve"> </w:t>
      </w:r>
      <w:r w:rsidR="009B5E24" w:rsidRPr="009A318D">
        <w:rPr>
          <w:rFonts w:ascii="Times New Roman" w:hAnsi="Times New Roman" w:cs="Times New Roman"/>
          <w:sz w:val="28"/>
          <w:szCs w:val="28"/>
        </w:rPr>
        <w:t>сложно</w:t>
      </w:r>
      <w:r w:rsidR="005E32C8" w:rsidRPr="009A318D">
        <w:rPr>
          <w:rFonts w:ascii="Times New Roman" w:hAnsi="Times New Roman" w:cs="Times New Roman"/>
          <w:sz w:val="28"/>
          <w:szCs w:val="28"/>
        </w:rPr>
        <w:t>й</w:t>
      </w:r>
      <w:r w:rsidR="009B5E24" w:rsidRPr="009A318D">
        <w:rPr>
          <w:rFonts w:ascii="Times New Roman" w:hAnsi="Times New Roman" w:cs="Times New Roman"/>
          <w:sz w:val="28"/>
          <w:szCs w:val="28"/>
        </w:rPr>
        <w:t xml:space="preserve"> </w:t>
      </w:r>
      <w:r w:rsidR="005E32C8" w:rsidRPr="009A318D">
        <w:rPr>
          <w:rFonts w:ascii="Times New Roman" w:hAnsi="Times New Roman" w:cs="Times New Roman"/>
          <w:sz w:val="28"/>
          <w:szCs w:val="28"/>
        </w:rPr>
        <w:t xml:space="preserve">циклически-колебательной </w:t>
      </w:r>
      <w:r w:rsidRPr="009A318D">
        <w:rPr>
          <w:rFonts w:ascii="Times New Roman" w:hAnsi="Times New Roman" w:cs="Times New Roman"/>
          <w:sz w:val="28"/>
          <w:szCs w:val="28"/>
        </w:rPr>
        <w:t xml:space="preserve">нагрузки </w:t>
      </w:r>
      <w:r w:rsidR="005E32C8" w:rsidRPr="009A318D">
        <w:rPr>
          <w:rFonts w:ascii="Times New Roman" w:hAnsi="Times New Roman" w:cs="Times New Roman"/>
          <w:sz w:val="28"/>
          <w:szCs w:val="28"/>
        </w:rPr>
        <w:t>непосредственно</w:t>
      </w:r>
      <w:r w:rsidRPr="009A318D">
        <w:rPr>
          <w:rFonts w:ascii="Times New Roman" w:hAnsi="Times New Roman" w:cs="Times New Roman"/>
          <w:sz w:val="28"/>
          <w:szCs w:val="28"/>
        </w:rPr>
        <w:t xml:space="preserve"> зависит от интенсивности изменения проектного профиля колеса (износ </w:t>
      </w:r>
      <w:r w:rsidRPr="009A318D">
        <w:rPr>
          <w:rFonts w:ascii="Times New Roman" w:hAnsi="Times New Roman" w:cs="Times New Roman"/>
          <w:sz w:val="28"/>
          <w:szCs w:val="28"/>
        </w:rPr>
        <w:sym w:font="Symbol" w:char="F02D"/>
      </w:r>
      <w:r w:rsidRPr="009A318D">
        <w:rPr>
          <w:rFonts w:ascii="Times New Roman" w:hAnsi="Times New Roman" w:cs="Times New Roman"/>
          <w:sz w:val="28"/>
          <w:szCs w:val="28"/>
        </w:rPr>
        <w:t xml:space="preserve"> </w:t>
      </w:r>
      <w:r w:rsidR="00B4566A" w:rsidRPr="009A318D">
        <w:rPr>
          <w:rFonts w:ascii="Times New Roman" w:hAnsi="Times New Roman" w:cs="Times New Roman"/>
          <w:sz w:val="28"/>
          <w:szCs w:val="28"/>
        </w:rPr>
        <w:t>дефект</w:t>
      </w:r>
      <w:r w:rsidRPr="009A318D">
        <w:rPr>
          <w:rFonts w:ascii="Times New Roman" w:hAnsi="Times New Roman" w:cs="Times New Roman"/>
          <w:sz w:val="28"/>
          <w:szCs w:val="28"/>
        </w:rPr>
        <w:t xml:space="preserve">), режимов эксплуатации (разгон </w:t>
      </w:r>
      <w:r w:rsidR="00B4566A" w:rsidRPr="009A318D">
        <w:rPr>
          <w:rFonts w:ascii="Times New Roman" w:hAnsi="Times New Roman" w:cs="Times New Roman"/>
          <w:sz w:val="28"/>
          <w:szCs w:val="28"/>
        </w:rPr>
        <w:t>–</w:t>
      </w:r>
      <w:r w:rsidRPr="009A318D">
        <w:rPr>
          <w:rFonts w:ascii="Times New Roman" w:hAnsi="Times New Roman" w:cs="Times New Roman"/>
          <w:sz w:val="28"/>
          <w:szCs w:val="28"/>
        </w:rPr>
        <w:t xml:space="preserve"> торможение</w:t>
      </w:r>
      <w:r w:rsidR="00B4566A" w:rsidRPr="009A318D">
        <w:rPr>
          <w:rFonts w:ascii="Times New Roman" w:hAnsi="Times New Roman" w:cs="Times New Roman"/>
          <w:sz w:val="28"/>
          <w:szCs w:val="28"/>
        </w:rPr>
        <w:t xml:space="preserve"> - движение</w:t>
      </w:r>
      <w:r w:rsidRPr="009A318D">
        <w:rPr>
          <w:rFonts w:ascii="Times New Roman" w:hAnsi="Times New Roman" w:cs="Times New Roman"/>
          <w:sz w:val="28"/>
          <w:szCs w:val="28"/>
        </w:rPr>
        <w:t>) и суммы моментов сил, возникающих в разные периоды контакта колеса. Долговечность колесной пары железнодорожного вагона в</w:t>
      </w:r>
      <w:r w:rsidR="00C05B2E" w:rsidRPr="009A318D">
        <w:rPr>
          <w:rFonts w:ascii="Times New Roman" w:hAnsi="Times New Roman" w:cs="Times New Roman"/>
          <w:sz w:val="28"/>
          <w:szCs w:val="28"/>
        </w:rPr>
        <w:t xml:space="preserve"> основн</w:t>
      </w:r>
      <w:r w:rsidRPr="009A318D">
        <w:rPr>
          <w:rFonts w:ascii="Times New Roman" w:hAnsi="Times New Roman" w:cs="Times New Roman"/>
          <w:sz w:val="28"/>
          <w:szCs w:val="28"/>
        </w:rPr>
        <w:t xml:space="preserve">ом </w:t>
      </w:r>
      <w:r w:rsidR="0076747C" w:rsidRPr="009A318D">
        <w:rPr>
          <w:rFonts w:ascii="Times New Roman" w:hAnsi="Times New Roman" w:cs="Times New Roman"/>
          <w:sz w:val="28"/>
          <w:szCs w:val="28"/>
        </w:rPr>
        <w:t>определяется</w:t>
      </w:r>
      <w:r w:rsidR="00E03272" w:rsidRPr="009A318D">
        <w:rPr>
          <w:rFonts w:ascii="Times New Roman" w:hAnsi="Times New Roman" w:cs="Times New Roman"/>
          <w:sz w:val="28"/>
          <w:szCs w:val="28"/>
        </w:rPr>
        <w:t xml:space="preserve"> зависимостями </w:t>
      </w:r>
      <w:r w:rsidRPr="009A318D">
        <w:rPr>
          <w:rFonts w:ascii="Times New Roman" w:hAnsi="Times New Roman" w:cs="Times New Roman"/>
          <w:sz w:val="28"/>
          <w:szCs w:val="28"/>
        </w:rPr>
        <w:t>от динамических и прочностных характеристик колеса, а также от конструктивных особен</w:t>
      </w:r>
      <w:r w:rsidR="00BD11A0" w:rsidRPr="009A318D">
        <w:rPr>
          <w:rFonts w:ascii="Times New Roman" w:hAnsi="Times New Roman" w:cs="Times New Roman"/>
          <w:sz w:val="28"/>
          <w:szCs w:val="28"/>
        </w:rPr>
        <w:t>ностей грузовой тележки (рис.</w:t>
      </w:r>
      <w:r w:rsidRPr="009A318D">
        <w:rPr>
          <w:rFonts w:ascii="Times New Roman" w:hAnsi="Times New Roman" w:cs="Times New Roman"/>
          <w:sz w:val="28"/>
          <w:szCs w:val="28"/>
        </w:rPr>
        <w:t xml:space="preserve"> </w:t>
      </w:r>
      <w:r w:rsidR="008B24BE" w:rsidRPr="009A318D">
        <w:rPr>
          <w:rFonts w:ascii="Times New Roman" w:hAnsi="Times New Roman" w:cs="Times New Roman"/>
          <w:sz w:val="28"/>
          <w:szCs w:val="28"/>
        </w:rPr>
        <w:t>2.</w:t>
      </w:r>
      <w:r w:rsidRPr="009A318D">
        <w:rPr>
          <w:rFonts w:ascii="Times New Roman" w:hAnsi="Times New Roman" w:cs="Times New Roman"/>
          <w:sz w:val="28"/>
          <w:szCs w:val="28"/>
        </w:rPr>
        <w:t>1</w:t>
      </w:r>
      <w:r w:rsidR="00BD11A0" w:rsidRPr="009A318D">
        <w:rPr>
          <w:rFonts w:ascii="Times New Roman" w:hAnsi="Times New Roman" w:cs="Times New Roman"/>
          <w:sz w:val="28"/>
          <w:szCs w:val="28"/>
        </w:rPr>
        <w:t>3</w:t>
      </w:r>
      <w:r w:rsidRPr="009A318D">
        <w:rPr>
          <w:rFonts w:ascii="Times New Roman" w:hAnsi="Times New Roman" w:cs="Times New Roman"/>
          <w:sz w:val="28"/>
          <w:szCs w:val="28"/>
        </w:rPr>
        <w:t xml:space="preserve">). </w:t>
      </w:r>
    </w:p>
    <w:p w:rsidR="00A40B72" w:rsidRPr="009A318D" w:rsidRDefault="00A40B72" w:rsidP="00CD382A">
      <w:pPr>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lastRenderedPageBreak/>
        <w:drawing>
          <wp:inline distT="0" distB="0" distL="0" distR="0">
            <wp:extent cx="3786996" cy="2226181"/>
            <wp:effectExtent l="19050" t="0" r="3954" b="0"/>
            <wp:docPr id="53" name="Рисунок 53" descr="http://ok-t.ru/studopediaru/baza8/286953654123.files/image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ok-t.ru/studopediaru/baza8/286953654123.files/image022.png"/>
                    <pic:cNvPicPr>
                      <a:picLocks noChangeAspect="1" noChangeArrowheads="1"/>
                    </pic:cNvPicPr>
                  </pic:nvPicPr>
                  <pic:blipFill>
                    <a:blip r:embed="rId59" cstate="print">
                      <a:lum bright="-10000" contrast="30000"/>
                      <a:extLst>
                        <a:ext uri="{28A0092B-C50C-407E-A947-70E740481C1C}">
                          <a14:useLocalDpi xmlns:a14="http://schemas.microsoft.com/office/drawing/2010/main" val="0"/>
                        </a:ext>
                      </a:extLst>
                    </a:blip>
                    <a:srcRect/>
                    <a:stretch>
                      <a:fillRect/>
                    </a:stretch>
                  </pic:blipFill>
                  <pic:spPr bwMode="auto">
                    <a:xfrm>
                      <a:off x="0" y="0"/>
                      <a:ext cx="3789760" cy="2227806"/>
                    </a:xfrm>
                    <a:prstGeom prst="rect">
                      <a:avLst/>
                    </a:prstGeom>
                    <a:noFill/>
                    <a:ln>
                      <a:noFill/>
                    </a:ln>
                  </pic:spPr>
                </pic:pic>
              </a:graphicData>
            </a:graphic>
          </wp:inline>
        </w:drawing>
      </w:r>
    </w:p>
    <w:p w:rsidR="00A40B72" w:rsidRPr="009A318D" w:rsidRDefault="00A40B72" w:rsidP="00CD382A">
      <w:pPr>
        <w:spacing w:after="0" w:line="240" w:lineRule="auto"/>
        <w:jc w:val="center"/>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 xml:space="preserve">1 - буксовое подвешивание; 2 – скоба; 3 – серьга удлиненная;   </w:t>
      </w:r>
    </w:p>
    <w:p w:rsidR="00A40B72" w:rsidRPr="009A318D" w:rsidRDefault="00A40B72" w:rsidP="00CD382A">
      <w:pPr>
        <w:spacing w:after="0" w:line="240" w:lineRule="auto"/>
        <w:jc w:val="center"/>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 xml:space="preserve">4 – центральное подвешивание; 5 - гидравлические гасители колебаний;      </w:t>
      </w:r>
    </w:p>
    <w:p w:rsidR="00A40B72" w:rsidRPr="009A318D" w:rsidRDefault="00A40B72" w:rsidP="00CD382A">
      <w:pPr>
        <w:spacing w:after="0" w:line="240" w:lineRule="auto"/>
        <w:jc w:val="center"/>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 xml:space="preserve">6 - продольные поводки; 7 – рама; 8 – шкворень; 9 – подпятник;                     </w:t>
      </w:r>
    </w:p>
    <w:p w:rsidR="00A40B72" w:rsidRPr="009A318D" w:rsidRDefault="00A40B72" w:rsidP="00CD382A">
      <w:pPr>
        <w:spacing w:after="0" w:line="240" w:lineRule="auto"/>
        <w:jc w:val="center"/>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10 - надрессорная балка; 11 – скользуны; 12 - две колесные пары;</w:t>
      </w:r>
    </w:p>
    <w:p w:rsidR="00A40B72" w:rsidRPr="009A318D" w:rsidRDefault="00A40B72" w:rsidP="00CD382A">
      <w:pPr>
        <w:spacing w:after="0" w:line="240" w:lineRule="auto"/>
        <w:jc w:val="center"/>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13 - тормозная рычажная передача</w:t>
      </w:r>
    </w:p>
    <w:p w:rsidR="00A40B72" w:rsidRPr="009A318D" w:rsidRDefault="00A40B72" w:rsidP="00CD382A">
      <w:pPr>
        <w:spacing w:after="0" w:line="240" w:lineRule="auto"/>
        <w:jc w:val="center"/>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 xml:space="preserve">Рисунок 2.13 - Конструкция вагонной тележки </w:t>
      </w:r>
    </w:p>
    <w:p w:rsidR="00A40B72" w:rsidRPr="009A318D" w:rsidRDefault="00A40B72" w:rsidP="00A40B72">
      <w:pPr>
        <w:suppressAutoHyphens/>
        <w:spacing w:after="0" w:line="240" w:lineRule="auto"/>
        <w:jc w:val="both"/>
        <w:rPr>
          <w:rFonts w:ascii="Times New Roman" w:hAnsi="Times New Roman" w:cs="Times New Roman"/>
          <w:sz w:val="28"/>
          <w:szCs w:val="28"/>
        </w:rPr>
      </w:pPr>
    </w:p>
    <w:p w:rsidR="00A40B72" w:rsidRPr="009A318D" w:rsidRDefault="00092FAD" w:rsidP="00A40B72">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Испытывая значительные </w:t>
      </w:r>
      <w:r w:rsidR="00AF58BA" w:rsidRPr="009A318D">
        <w:rPr>
          <w:rFonts w:ascii="Times New Roman" w:hAnsi="Times New Roman" w:cs="Times New Roman"/>
          <w:sz w:val="28"/>
          <w:szCs w:val="28"/>
        </w:rPr>
        <w:t xml:space="preserve">циклические, </w:t>
      </w:r>
      <w:r w:rsidRPr="009A318D">
        <w:rPr>
          <w:rFonts w:ascii="Times New Roman" w:hAnsi="Times New Roman" w:cs="Times New Roman"/>
          <w:sz w:val="28"/>
          <w:szCs w:val="28"/>
        </w:rPr>
        <w:t>статистические, ударные и динамические нагрузки, элементы колесной пары интенсивно изнашиваются. Как результат изнашивания формируются дефекты, имеющие широкий спектр структурных и внешних изменений. Наличие рассмотренных ранее дефектов в колесных парах железнодорожных вагонов снижают эффективность их эксплуатации, а в некоторых случаях опасны и требуют ре</w:t>
      </w:r>
      <w:r w:rsidR="00AF58BA" w:rsidRPr="009A318D">
        <w:rPr>
          <w:rFonts w:ascii="Times New Roman" w:hAnsi="Times New Roman" w:cs="Times New Roman"/>
          <w:sz w:val="28"/>
          <w:szCs w:val="28"/>
        </w:rPr>
        <w:t>монтно-восстановительных работ</w:t>
      </w:r>
      <w:r w:rsidRPr="009A318D">
        <w:rPr>
          <w:rFonts w:ascii="Times New Roman" w:hAnsi="Times New Roman" w:cs="Times New Roman"/>
          <w:sz w:val="28"/>
          <w:szCs w:val="28"/>
        </w:rPr>
        <w:t>.</w:t>
      </w:r>
      <w:r w:rsidR="00A40B72" w:rsidRPr="009A318D">
        <w:rPr>
          <w:rFonts w:ascii="Times New Roman" w:hAnsi="Times New Roman" w:cs="Times New Roman"/>
          <w:sz w:val="28"/>
          <w:szCs w:val="28"/>
        </w:rPr>
        <w:t xml:space="preserve"> </w:t>
      </w:r>
      <w:r w:rsidR="003574D0" w:rsidRPr="009A318D">
        <w:rPr>
          <w:rFonts w:ascii="Times New Roman" w:hAnsi="Times New Roman" w:cs="Times New Roman"/>
          <w:sz w:val="28"/>
          <w:szCs w:val="28"/>
        </w:rPr>
        <w:t xml:space="preserve">Типичные очаги зарождения различных отказов колес </w:t>
      </w:r>
      <w:r w:rsidR="00A40B72" w:rsidRPr="009A318D">
        <w:rPr>
          <w:rFonts w:ascii="Times New Roman" w:hAnsi="Times New Roman" w:cs="Times New Roman"/>
          <w:sz w:val="28"/>
          <w:szCs w:val="28"/>
        </w:rPr>
        <w:t xml:space="preserve">в разных зонах взаимодействия и их происхождение показаны на рисунке 2.14. </w:t>
      </w:r>
    </w:p>
    <w:p w:rsidR="00A40B72" w:rsidRPr="009A318D" w:rsidRDefault="00A40B72" w:rsidP="00A40B72">
      <w:pPr>
        <w:pStyle w:val="Default"/>
        <w:jc w:val="center"/>
        <w:rPr>
          <w:color w:val="auto"/>
          <w:sz w:val="28"/>
          <w:szCs w:val="28"/>
        </w:rPr>
      </w:pPr>
      <w:r w:rsidRPr="009A318D">
        <w:rPr>
          <w:noProof/>
          <w:color w:val="auto"/>
          <w:sz w:val="28"/>
          <w:szCs w:val="28"/>
          <w:lang w:eastAsia="ru-RU"/>
        </w:rPr>
        <w:drawing>
          <wp:inline distT="0" distB="0" distL="0" distR="0">
            <wp:extent cx="2100945" cy="1935125"/>
            <wp:effectExtent l="0" t="0" r="0" b="8255"/>
            <wp:docPr id="38" name="Рисунок 38" descr="C:\Users\User\Download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ownloads\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05983" cy="1939765"/>
                    </a:xfrm>
                    <a:prstGeom prst="rect">
                      <a:avLst/>
                    </a:prstGeom>
                    <a:noFill/>
                    <a:ln>
                      <a:noFill/>
                    </a:ln>
                  </pic:spPr>
                </pic:pic>
              </a:graphicData>
            </a:graphic>
          </wp:inline>
        </w:drawing>
      </w:r>
    </w:p>
    <w:p w:rsidR="00A40B72" w:rsidRPr="009A318D" w:rsidRDefault="00A40B72" w:rsidP="00A40B72">
      <w:pPr>
        <w:pStyle w:val="Default"/>
        <w:ind w:firstLine="709"/>
        <w:jc w:val="center"/>
        <w:rPr>
          <w:color w:val="auto"/>
          <w:sz w:val="28"/>
          <w:szCs w:val="28"/>
        </w:rPr>
      </w:pPr>
      <w:r w:rsidRPr="009A318D">
        <w:rPr>
          <w:color w:val="auto"/>
          <w:sz w:val="28"/>
          <w:szCs w:val="28"/>
        </w:rPr>
        <w:t xml:space="preserve">1, 2 – </w:t>
      </w:r>
      <w:r w:rsidR="00D5021C" w:rsidRPr="009A318D">
        <w:rPr>
          <w:color w:val="auto"/>
          <w:sz w:val="28"/>
          <w:szCs w:val="28"/>
        </w:rPr>
        <w:t>отказ</w:t>
      </w:r>
      <w:r w:rsidRPr="009A318D">
        <w:rPr>
          <w:color w:val="auto"/>
          <w:sz w:val="28"/>
          <w:szCs w:val="28"/>
        </w:rPr>
        <w:t xml:space="preserve">ы термического происхождения; </w:t>
      </w:r>
    </w:p>
    <w:p w:rsidR="00A40B72" w:rsidRPr="009A318D" w:rsidRDefault="00A40B72" w:rsidP="00A40B72">
      <w:pPr>
        <w:pStyle w:val="Default"/>
        <w:jc w:val="center"/>
        <w:rPr>
          <w:color w:val="auto"/>
          <w:sz w:val="28"/>
          <w:szCs w:val="28"/>
        </w:rPr>
      </w:pPr>
      <w:r w:rsidRPr="009A318D">
        <w:rPr>
          <w:color w:val="auto"/>
          <w:sz w:val="28"/>
          <w:szCs w:val="28"/>
        </w:rPr>
        <w:t xml:space="preserve">3, 4, 5 – </w:t>
      </w:r>
      <w:r w:rsidR="00D5021C" w:rsidRPr="009A318D">
        <w:rPr>
          <w:color w:val="auto"/>
          <w:sz w:val="28"/>
          <w:szCs w:val="28"/>
        </w:rPr>
        <w:t>отказы</w:t>
      </w:r>
      <w:r w:rsidRPr="009A318D">
        <w:rPr>
          <w:color w:val="auto"/>
          <w:sz w:val="28"/>
          <w:szCs w:val="28"/>
        </w:rPr>
        <w:t xml:space="preserve"> механического происхождения</w:t>
      </w:r>
    </w:p>
    <w:p w:rsidR="00A40B72" w:rsidRPr="009A318D" w:rsidRDefault="00A40B72" w:rsidP="00A40B72">
      <w:pPr>
        <w:pStyle w:val="Default"/>
        <w:jc w:val="center"/>
        <w:rPr>
          <w:color w:val="auto"/>
          <w:sz w:val="28"/>
          <w:szCs w:val="28"/>
        </w:rPr>
      </w:pPr>
      <w:r w:rsidRPr="009A318D">
        <w:rPr>
          <w:color w:val="auto"/>
          <w:sz w:val="28"/>
          <w:szCs w:val="28"/>
        </w:rPr>
        <w:t xml:space="preserve">Рисунок 2.14 – Выраженная область изображения дефектов железнодорожного колеса </w:t>
      </w:r>
    </w:p>
    <w:p w:rsidR="00A40B72" w:rsidRPr="009A318D" w:rsidRDefault="00A40B72" w:rsidP="00A40B72">
      <w:pPr>
        <w:pStyle w:val="Default"/>
        <w:jc w:val="center"/>
        <w:rPr>
          <w:color w:val="auto"/>
          <w:sz w:val="28"/>
          <w:szCs w:val="28"/>
        </w:rPr>
      </w:pPr>
    </w:p>
    <w:p w:rsidR="003E1DF4" w:rsidRPr="009A318D" w:rsidRDefault="00A40B72" w:rsidP="003E1DF4">
      <w:pPr>
        <w:pStyle w:val="a9"/>
        <w:spacing w:before="9"/>
        <w:ind w:right="38" w:firstLine="709"/>
        <w:rPr>
          <w:color w:val="auto"/>
        </w:rPr>
      </w:pPr>
      <w:r w:rsidRPr="009A318D">
        <w:rPr>
          <w:color w:val="auto"/>
        </w:rPr>
        <w:t xml:space="preserve">Следующим важным фактором образования износа контакта «колесо-гребень-рельс» является </w:t>
      </w:r>
      <w:r w:rsidR="00532157" w:rsidRPr="009A318D">
        <w:rPr>
          <w:color w:val="auto"/>
        </w:rPr>
        <w:t xml:space="preserve">переход </w:t>
      </w:r>
      <w:r w:rsidRPr="009A318D">
        <w:rPr>
          <w:color w:val="auto"/>
        </w:rPr>
        <w:t>износ</w:t>
      </w:r>
      <w:r w:rsidR="00532157" w:rsidRPr="009A318D">
        <w:rPr>
          <w:color w:val="auto"/>
        </w:rPr>
        <w:t xml:space="preserve">а в область </w:t>
      </w:r>
      <w:r w:rsidRPr="009A318D">
        <w:rPr>
          <w:color w:val="auto"/>
        </w:rPr>
        <w:t xml:space="preserve">гребня. Гребень колеса помогает стабильно катиться колесу по рельсам, он поддерживает устойчивость </w:t>
      </w:r>
      <w:r w:rsidRPr="009A318D">
        <w:rPr>
          <w:color w:val="auto"/>
        </w:rPr>
        <w:lastRenderedPageBreak/>
        <w:t>тележки, т.е. не позволяет колесу сойти с рельса. Установлено, что</w:t>
      </w:r>
      <w:r w:rsidR="003E1DF4" w:rsidRPr="009A318D">
        <w:rPr>
          <w:color w:val="auto"/>
        </w:rPr>
        <w:t xml:space="preserve"> оптимальное значение угла</w:t>
      </w:r>
      <w:r w:rsidRPr="009A318D">
        <w:rPr>
          <w:color w:val="auto"/>
        </w:rPr>
        <w:t xml:space="preserve"> наклона </w:t>
      </w:r>
      <w:r w:rsidR="001B4DDE" w:rsidRPr="009A318D">
        <w:rPr>
          <w:color w:val="auto"/>
        </w:rPr>
        <w:t xml:space="preserve">образующей </w:t>
      </w:r>
      <w:r w:rsidRPr="009A318D">
        <w:rPr>
          <w:color w:val="auto"/>
        </w:rPr>
        <w:t xml:space="preserve">гребня </w:t>
      </w:r>
      <w:r w:rsidR="003E1DF4" w:rsidRPr="009A318D">
        <w:rPr>
          <w:color w:val="auto"/>
        </w:rPr>
        <w:t>к поверхности катания колеса достигает значения ≈ 66° при траектории движения на криволинейных участках после обточной операции. Данное оптимальное значение угла наклона гребня снижает контактные давления на участке соприкосновения двух зон</w:t>
      </w:r>
      <w:r w:rsidR="00546A5C" w:rsidRPr="009A318D">
        <w:rPr>
          <w:color w:val="auto"/>
        </w:rPr>
        <w:t xml:space="preserve"> и тем самым уменьшая износ двух поверхностей.</w:t>
      </w:r>
      <w:r w:rsidR="003E1DF4" w:rsidRPr="009A318D">
        <w:rPr>
          <w:color w:val="auto"/>
        </w:rPr>
        <w:t xml:space="preserve"> </w:t>
      </w:r>
    </w:p>
    <w:p w:rsidR="00C8772C" w:rsidRPr="009A318D" w:rsidRDefault="00512FDC" w:rsidP="00F20B74">
      <w:pPr>
        <w:pStyle w:val="a9"/>
        <w:spacing w:before="13"/>
        <w:ind w:right="38" w:firstLine="709"/>
        <w:rPr>
          <w:color w:val="auto"/>
        </w:rPr>
      </w:pPr>
      <w:r w:rsidRPr="009A318D">
        <w:rPr>
          <w:color w:val="auto"/>
        </w:rPr>
        <w:t xml:space="preserve">Твердость колесных пар вагонов является одним из основных факторов интенсивного износа. </w:t>
      </w:r>
      <w:r w:rsidR="0050542C" w:rsidRPr="009A318D">
        <w:rPr>
          <w:color w:val="auto"/>
        </w:rPr>
        <w:t>Определено, что</w:t>
      </w:r>
      <w:r w:rsidR="002B30AA" w:rsidRPr="009A318D">
        <w:rPr>
          <w:color w:val="auto"/>
        </w:rPr>
        <w:t xml:space="preserve"> твердость на поверхности катания должна быть выше, чем твердость на гребне</w:t>
      </w:r>
      <w:r w:rsidR="00F20B74" w:rsidRPr="009A318D">
        <w:rPr>
          <w:color w:val="auto"/>
        </w:rPr>
        <w:t xml:space="preserve"> и разность их твердостей составляет примерно</w:t>
      </w:r>
      <w:r w:rsidR="002B30AA" w:rsidRPr="009A318D">
        <w:rPr>
          <w:color w:val="auto"/>
        </w:rPr>
        <w:t xml:space="preserve"> </w:t>
      </w:r>
      <w:r w:rsidR="00F20B74" w:rsidRPr="009A318D">
        <w:rPr>
          <w:color w:val="auto"/>
        </w:rPr>
        <w:t xml:space="preserve">90-100 НВ. </w:t>
      </w:r>
      <w:r w:rsidR="00C8772C" w:rsidRPr="009A318D">
        <w:rPr>
          <w:color w:val="auto"/>
        </w:rPr>
        <w:t xml:space="preserve">При увеличении твердости колеса вагона увеличивается его ресурсная долговечность в несколько раз, также необходимо учитывать способ </w:t>
      </w:r>
      <w:r w:rsidR="00F731FD" w:rsidRPr="009A318D">
        <w:rPr>
          <w:color w:val="auto"/>
        </w:rPr>
        <w:t xml:space="preserve">термического </w:t>
      </w:r>
      <w:r w:rsidR="00C8772C" w:rsidRPr="009A318D">
        <w:rPr>
          <w:color w:val="auto"/>
        </w:rPr>
        <w:t xml:space="preserve">восстановления </w:t>
      </w:r>
      <w:r w:rsidR="00F731FD" w:rsidRPr="009A318D">
        <w:rPr>
          <w:color w:val="auto"/>
        </w:rPr>
        <w:t xml:space="preserve">поверхности колеса </w:t>
      </w:r>
      <w:r w:rsidR="00985BC8" w:rsidRPr="009A318D">
        <w:rPr>
          <w:color w:val="auto"/>
        </w:rPr>
        <w:t>для получения</w:t>
      </w:r>
      <w:r w:rsidR="00C8772C" w:rsidRPr="009A318D">
        <w:rPr>
          <w:color w:val="auto"/>
        </w:rPr>
        <w:t xml:space="preserve"> </w:t>
      </w:r>
      <w:r w:rsidR="00985BC8" w:rsidRPr="009A318D">
        <w:rPr>
          <w:color w:val="auto"/>
        </w:rPr>
        <w:t>оптимальной</w:t>
      </w:r>
      <w:r w:rsidR="00C8772C" w:rsidRPr="009A318D">
        <w:rPr>
          <w:color w:val="auto"/>
        </w:rPr>
        <w:t xml:space="preserve"> твердости</w:t>
      </w:r>
      <w:r w:rsidR="00F731FD" w:rsidRPr="009A318D">
        <w:rPr>
          <w:color w:val="auto"/>
        </w:rPr>
        <w:t xml:space="preserve"> и повышения качества колес</w:t>
      </w:r>
      <w:r w:rsidR="00985BC8" w:rsidRPr="009A318D">
        <w:rPr>
          <w:color w:val="auto"/>
        </w:rPr>
        <w:t>.</w:t>
      </w:r>
      <w:r w:rsidR="00C8772C" w:rsidRPr="009A318D">
        <w:rPr>
          <w:color w:val="auto"/>
        </w:rPr>
        <w:t xml:space="preserve"> </w:t>
      </w:r>
    </w:p>
    <w:p w:rsidR="00092FAD" w:rsidRPr="009A318D" w:rsidRDefault="00092FAD"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В настоящее время отсутствует систематизированный подход к обоснованию причин формирования такой разнородной номенклатуры дефектов. В своих исследованиях ученые Мямлин С.В. и </w:t>
      </w:r>
      <w:r w:rsidRPr="009A318D">
        <w:rPr>
          <w:rFonts w:ascii="Times New Roman" w:hAnsi="Times New Roman" w:cs="Times New Roman"/>
          <w:sz w:val="28"/>
          <w:szCs w:val="28"/>
          <w:lang w:val="en-US"/>
        </w:rPr>
        <w:t>Rao</w:t>
      </w:r>
      <w:r w:rsidRPr="009A318D">
        <w:rPr>
          <w:rFonts w:ascii="Times New Roman" w:hAnsi="Times New Roman" w:cs="Times New Roman"/>
          <w:sz w:val="28"/>
          <w:szCs w:val="28"/>
        </w:rPr>
        <w:t xml:space="preserve"> </w:t>
      </w:r>
      <w:r w:rsidRPr="009A318D">
        <w:rPr>
          <w:rFonts w:ascii="Times New Roman" w:hAnsi="Times New Roman" w:cs="Times New Roman"/>
          <w:sz w:val="28"/>
          <w:szCs w:val="28"/>
          <w:lang w:val="en-US"/>
        </w:rPr>
        <w:t>M</w:t>
      </w:r>
      <w:r w:rsidRPr="009A318D">
        <w:rPr>
          <w:rFonts w:ascii="Times New Roman" w:hAnsi="Times New Roman" w:cs="Times New Roman"/>
          <w:sz w:val="28"/>
          <w:szCs w:val="28"/>
        </w:rPr>
        <w:t>.</w:t>
      </w:r>
      <w:r w:rsidRPr="009A318D">
        <w:rPr>
          <w:rFonts w:ascii="Times New Roman" w:hAnsi="Times New Roman" w:cs="Times New Roman"/>
          <w:sz w:val="28"/>
          <w:szCs w:val="28"/>
          <w:lang w:val="en-US"/>
        </w:rPr>
        <w:t>S</w:t>
      </w:r>
      <w:r w:rsidRPr="009A318D">
        <w:rPr>
          <w:rFonts w:ascii="Times New Roman" w:hAnsi="Times New Roman" w:cs="Times New Roman"/>
          <w:sz w:val="28"/>
          <w:szCs w:val="28"/>
        </w:rPr>
        <w:t>.</w:t>
      </w:r>
      <w:r w:rsidRPr="009A318D">
        <w:rPr>
          <w:rFonts w:ascii="Times New Roman" w:hAnsi="Times New Roman" w:cs="Times New Roman"/>
          <w:sz w:val="28"/>
          <w:szCs w:val="28"/>
          <w:lang w:val="en-US"/>
        </w:rPr>
        <w:t>R</w:t>
      </w:r>
      <w:r w:rsidRPr="009A318D">
        <w:rPr>
          <w:rFonts w:ascii="Times New Roman" w:hAnsi="Times New Roman" w:cs="Times New Roman"/>
          <w:sz w:val="28"/>
          <w:szCs w:val="28"/>
        </w:rPr>
        <w:t xml:space="preserve">. неоднозначно трактуют физический смысл процесса формирования дефектов. Классический анализ и прочностные расчеты колеса сведены к изучению действующих сил, приложенных к равновесной системе с учетом статических характеристик размеров колеса и </w:t>
      </w:r>
      <w:r w:rsidR="00B56175" w:rsidRPr="009A318D">
        <w:rPr>
          <w:rFonts w:ascii="Times New Roman" w:hAnsi="Times New Roman" w:cs="Times New Roman"/>
          <w:sz w:val="28"/>
          <w:szCs w:val="28"/>
        </w:rPr>
        <w:t>материала колеса</w:t>
      </w:r>
      <w:r w:rsidRPr="009A318D">
        <w:rPr>
          <w:rFonts w:ascii="Times New Roman" w:hAnsi="Times New Roman" w:cs="Times New Roman"/>
          <w:sz w:val="28"/>
          <w:szCs w:val="28"/>
        </w:rPr>
        <w:t>. Дефект исследуется как следствие, результат усталостного износа (трещины, вырывы, разрушение, выкрашивание, изломы</w:t>
      </w:r>
      <w:r w:rsidR="00B56175" w:rsidRPr="009A318D">
        <w:rPr>
          <w:rFonts w:ascii="Times New Roman" w:hAnsi="Times New Roman" w:cs="Times New Roman"/>
          <w:sz w:val="28"/>
          <w:szCs w:val="28"/>
        </w:rPr>
        <w:t>, наплывы</w:t>
      </w:r>
      <w:r w:rsidRPr="009A318D">
        <w:rPr>
          <w:rFonts w:ascii="Times New Roman" w:hAnsi="Times New Roman" w:cs="Times New Roman"/>
          <w:sz w:val="28"/>
          <w:szCs w:val="28"/>
        </w:rPr>
        <w:t xml:space="preserve"> и т.д.), но не исследуется первоначальная причина его образования. Однако, данная методика расчета не учитывает действующие моменты сил в разные интервалы времени на разных режимах эксплуатации, а также влияние изменения профиля колеса и отклонение контактного пятна от осевой траектории движения. </w:t>
      </w:r>
    </w:p>
    <w:p w:rsidR="00512CB8" w:rsidRPr="009A318D" w:rsidRDefault="00145FF6" w:rsidP="00B56EED">
      <w:pPr>
        <w:pStyle w:val="a9"/>
        <w:spacing w:line="235" w:lineRule="auto"/>
        <w:ind w:right="38" w:firstLine="709"/>
        <w:rPr>
          <w:color w:val="auto"/>
        </w:rPr>
      </w:pPr>
      <w:r w:rsidRPr="009A318D">
        <w:rPr>
          <w:color w:val="auto"/>
          <w:spacing w:val="-2"/>
        </w:rPr>
        <w:t xml:space="preserve">Множество методик по изнашиванию вагонных колес опирается на основании того, что количество изношенного металла колеса и сила трения в контакте «колесо-рельс» находятся в прямопропорциональной зависимости </w:t>
      </w:r>
      <w:r w:rsidRPr="009A318D">
        <w:rPr>
          <w:color w:val="auto"/>
        </w:rPr>
        <w:t>[95, 96]. Самой эффективной</w:t>
      </w:r>
      <w:r w:rsidR="00CF3C2A" w:rsidRPr="009A318D">
        <w:rPr>
          <w:color w:val="auto"/>
        </w:rPr>
        <w:t xml:space="preserve"> и объективной</w:t>
      </w:r>
      <w:r w:rsidRPr="009A318D">
        <w:rPr>
          <w:color w:val="auto"/>
        </w:rPr>
        <w:t xml:space="preserve"> методикой износа является теория Арчарда [97</w:t>
      </w:r>
      <w:r w:rsidR="00583A31" w:rsidRPr="009A318D">
        <w:rPr>
          <w:color w:val="auto"/>
        </w:rPr>
        <w:t>-99</w:t>
      </w:r>
      <w:r w:rsidRPr="009A318D">
        <w:rPr>
          <w:color w:val="auto"/>
        </w:rPr>
        <w:t xml:space="preserve">]. </w:t>
      </w:r>
      <w:r w:rsidR="00CF3C2A" w:rsidRPr="009A318D">
        <w:rPr>
          <w:color w:val="auto"/>
        </w:rPr>
        <w:t>Данная методика основана на нахождении переходной точки</w:t>
      </w:r>
      <w:r w:rsidRPr="009A318D">
        <w:rPr>
          <w:color w:val="auto"/>
        </w:rPr>
        <w:t xml:space="preserve"> </w:t>
      </w:r>
      <w:r w:rsidR="00E21027" w:rsidRPr="009A318D">
        <w:rPr>
          <w:color w:val="auto"/>
        </w:rPr>
        <w:t>расчетным</w:t>
      </w:r>
      <w:r w:rsidR="00B56EED" w:rsidRPr="009A318D">
        <w:rPr>
          <w:color w:val="auto"/>
        </w:rPr>
        <w:t xml:space="preserve"> путем </w:t>
      </w:r>
      <w:r w:rsidR="00CF3C2A" w:rsidRPr="009A318D">
        <w:rPr>
          <w:color w:val="auto"/>
          <w:spacing w:val="-2"/>
        </w:rPr>
        <w:t>между малым и глубоким износом</w:t>
      </w:r>
      <w:r w:rsidR="00B56EED" w:rsidRPr="009A318D">
        <w:rPr>
          <w:color w:val="auto"/>
          <w:spacing w:val="-2"/>
        </w:rPr>
        <w:t>. Неправильное определение положения данного перехода и о</w:t>
      </w:r>
      <w:r w:rsidR="00512CB8" w:rsidRPr="009A318D">
        <w:rPr>
          <w:color w:val="auto"/>
          <w:spacing w:val="-4"/>
        </w:rPr>
        <w:t>тсутствие коэффициента</w:t>
      </w:r>
      <w:r w:rsidR="00512CB8" w:rsidRPr="009A318D">
        <w:rPr>
          <w:color w:val="auto"/>
          <w:spacing w:val="-13"/>
        </w:rPr>
        <w:t xml:space="preserve"> </w:t>
      </w:r>
      <w:r w:rsidR="00512CB8" w:rsidRPr="009A318D">
        <w:rPr>
          <w:color w:val="auto"/>
          <w:spacing w:val="-1"/>
        </w:rPr>
        <w:t>износа</w:t>
      </w:r>
      <w:r w:rsidR="00512CB8" w:rsidRPr="009A318D">
        <w:rPr>
          <w:color w:val="auto"/>
          <w:spacing w:val="-13"/>
        </w:rPr>
        <w:t xml:space="preserve"> </w:t>
      </w:r>
      <w:r w:rsidR="00512CB8" w:rsidRPr="009A318D">
        <w:rPr>
          <w:color w:val="auto"/>
          <w:spacing w:val="-1"/>
        </w:rPr>
        <w:t>делает</w:t>
      </w:r>
      <w:r w:rsidR="00512CB8" w:rsidRPr="009A318D">
        <w:rPr>
          <w:color w:val="auto"/>
          <w:spacing w:val="-14"/>
        </w:rPr>
        <w:t xml:space="preserve"> </w:t>
      </w:r>
      <w:r w:rsidR="00B56EED" w:rsidRPr="009A318D">
        <w:rPr>
          <w:color w:val="auto"/>
          <w:spacing w:val="-1"/>
        </w:rPr>
        <w:t>проблему</w:t>
      </w:r>
      <w:r w:rsidR="00512CB8" w:rsidRPr="009A318D">
        <w:rPr>
          <w:color w:val="auto"/>
          <w:spacing w:val="-13"/>
        </w:rPr>
        <w:t xml:space="preserve"> </w:t>
      </w:r>
      <w:r w:rsidR="00EA6894" w:rsidRPr="009A318D">
        <w:rPr>
          <w:color w:val="auto"/>
        </w:rPr>
        <w:t xml:space="preserve">определения математических </w:t>
      </w:r>
      <w:r w:rsidR="00512CB8" w:rsidRPr="009A318D">
        <w:rPr>
          <w:color w:val="auto"/>
        </w:rPr>
        <w:t>параметров изнашивания колес</w:t>
      </w:r>
      <w:r w:rsidR="00B56EED" w:rsidRPr="009A318D">
        <w:rPr>
          <w:color w:val="auto"/>
        </w:rPr>
        <w:t xml:space="preserve"> при эксплуатации</w:t>
      </w:r>
      <w:r w:rsidR="00512CB8" w:rsidRPr="009A318D">
        <w:rPr>
          <w:color w:val="auto"/>
        </w:rPr>
        <w:t xml:space="preserve"> актуальной.</w:t>
      </w:r>
    </w:p>
    <w:p w:rsidR="00B702F1" w:rsidRPr="009A318D" w:rsidRDefault="00B702F1" w:rsidP="00892998">
      <w:pPr>
        <w:pStyle w:val="a9"/>
        <w:spacing w:line="235" w:lineRule="auto"/>
        <w:ind w:right="38" w:firstLine="709"/>
        <w:rPr>
          <w:color w:val="auto"/>
          <w:spacing w:val="-2"/>
        </w:rPr>
      </w:pPr>
      <w:r w:rsidRPr="009A318D">
        <w:rPr>
          <w:color w:val="auto"/>
        </w:rPr>
        <w:t xml:space="preserve">Данная проблема решена </w:t>
      </w:r>
      <w:r w:rsidR="00187711" w:rsidRPr="009A318D">
        <w:rPr>
          <w:color w:val="auto"/>
        </w:rPr>
        <w:t xml:space="preserve">нахождением </w:t>
      </w:r>
      <w:r w:rsidR="00892998" w:rsidRPr="009A318D">
        <w:rPr>
          <w:color w:val="auto"/>
        </w:rPr>
        <w:t>отношени</w:t>
      </w:r>
      <w:r w:rsidR="00187711" w:rsidRPr="009A318D">
        <w:rPr>
          <w:color w:val="auto"/>
        </w:rPr>
        <w:t>я</w:t>
      </w:r>
      <w:r w:rsidR="00892998" w:rsidRPr="009A318D">
        <w:rPr>
          <w:color w:val="auto"/>
        </w:rPr>
        <w:t xml:space="preserve"> </w:t>
      </w:r>
      <w:r w:rsidRPr="009A318D">
        <w:rPr>
          <w:color w:val="auto"/>
        </w:rPr>
        <w:t>значени</w:t>
      </w:r>
      <w:r w:rsidR="00892998" w:rsidRPr="009A318D">
        <w:rPr>
          <w:color w:val="auto"/>
        </w:rPr>
        <w:t>я</w:t>
      </w:r>
      <w:r w:rsidRPr="009A318D">
        <w:rPr>
          <w:color w:val="auto"/>
        </w:rPr>
        <w:t xml:space="preserve"> мощности сил трения </w:t>
      </w:r>
      <w:r w:rsidR="00377F40" w:rsidRPr="009A318D">
        <w:rPr>
          <w:color w:val="auto"/>
        </w:rPr>
        <w:t>в переходной точке контакта</w:t>
      </w:r>
      <w:r w:rsidRPr="009A318D">
        <w:rPr>
          <w:color w:val="auto"/>
        </w:rPr>
        <w:t xml:space="preserve"> </w:t>
      </w:r>
      <w:r w:rsidR="00892998" w:rsidRPr="009A318D">
        <w:rPr>
          <w:color w:val="auto"/>
        </w:rPr>
        <w:t>«</w:t>
      </w:r>
      <w:r w:rsidRPr="009A318D">
        <w:rPr>
          <w:color w:val="auto"/>
        </w:rPr>
        <w:t>колесо-рельс</w:t>
      </w:r>
      <w:r w:rsidR="00892998" w:rsidRPr="009A318D">
        <w:rPr>
          <w:color w:val="auto"/>
        </w:rPr>
        <w:t xml:space="preserve">» к </w:t>
      </w:r>
      <w:r w:rsidRPr="009A318D">
        <w:rPr>
          <w:color w:val="auto"/>
        </w:rPr>
        <w:t>площади пятна контакта</w:t>
      </w:r>
      <w:r w:rsidR="00377F40" w:rsidRPr="009A318D">
        <w:rPr>
          <w:color w:val="auto"/>
        </w:rPr>
        <w:t xml:space="preserve"> </w:t>
      </w:r>
      <w:r w:rsidR="00892998" w:rsidRPr="009A318D">
        <w:rPr>
          <w:color w:val="auto"/>
          <w:spacing w:val="-3"/>
        </w:rPr>
        <w:t xml:space="preserve">методом математического </w:t>
      </w:r>
      <w:r w:rsidR="00892998" w:rsidRPr="009A318D">
        <w:rPr>
          <w:color w:val="auto"/>
          <w:spacing w:val="-2"/>
        </w:rPr>
        <w:t>моделирования в</w:t>
      </w:r>
      <w:r w:rsidR="00892998" w:rsidRPr="009A318D">
        <w:rPr>
          <w:color w:val="auto"/>
          <w:spacing w:val="-58"/>
        </w:rPr>
        <w:t xml:space="preserve"> </w:t>
      </w:r>
      <w:r w:rsidR="00892998" w:rsidRPr="009A318D">
        <w:rPr>
          <w:color w:val="auto"/>
          <w:spacing w:val="-4"/>
        </w:rPr>
        <w:t xml:space="preserve">программном комплексе </w:t>
      </w:r>
      <w:r w:rsidR="00892998" w:rsidRPr="009A318D">
        <w:rPr>
          <w:color w:val="auto"/>
          <w:spacing w:val="-4"/>
          <w:lang w:val="en-US"/>
        </w:rPr>
        <w:t>MATLAB</w:t>
      </w:r>
      <w:r w:rsidR="008B7846" w:rsidRPr="009A318D">
        <w:rPr>
          <w:color w:val="auto"/>
          <w:spacing w:val="-4"/>
        </w:rPr>
        <w:t xml:space="preserve"> при движении на прямых и криволинейных участках пути</w:t>
      </w:r>
      <w:r w:rsidR="00892998" w:rsidRPr="009A318D">
        <w:rPr>
          <w:color w:val="auto"/>
          <w:spacing w:val="-4"/>
        </w:rPr>
        <w:t>.</w:t>
      </w:r>
      <w:r w:rsidR="00F17D21" w:rsidRPr="009A318D">
        <w:rPr>
          <w:color w:val="auto"/>
          <w:spacing w:val="-4"/>
        </w:rPr>
        <w:t xml:space="preserve"> При этом повышенная интенсивность износа наблюдается на кривых участках </w:t>
      </w:r>
      <w:r w:rsidR="00F17D21" w:rsidRPr="009A318D">
        <w:rPr>
          <w:color w:val="auto"/>
          <w:spacing w:val="-4"/>
          <w:lang w:val="en-US"/>
        </w:rPr>
        <w:t>R</w:t>
      </w:r>
      <w:r w:rsidR="00F17D21" w:rsidRPr="009A318D">
        <w:rPr>
          <w:color w:val="auto"/>
          <w:spacing w:val="-4"/>
        </w:rPr>
        <w:t xml:space="preserve"> ≤</w:t>
      </w:r>
      <w:r w:rsidR="0079713D" w:rsidRPr="009A318D">
        <w:rPr>
          <w:color w:val="auto"/>
          <w:spacing w:val="-4"/>
        </w:rPr>
        <w:t xml:space="preserve"> </w:t>
      </w:r>
      <w:r w:rsidR="00F17D21" w:rsidRPr="009A318D">
        <w:rPr>
          <w:color w:val="auto"/>
          <w:spacing w:val="-4"/>
        </w:rPr>
        <w:t>600 м.</w:t>
      </w:r>
    </w:p>
    <w:p w:rsidR="009200B5" w:rsidRPr="009A318D" w:rsidRDefault="0047252B" w:rsidP="008B1148">
      <w:pPr>
        <w:pStyle w:val="a9"/>
        <w:spacing w:line="235" w:lineRule="auto"/>
        <w:ind w:firstLine="709"/>
        <w:rPr>
          <w:color w:val="auto"/>
        </w:rPr>
      </w:pPr>
      <w:r w:rsidRPr="009A318D">
        <w:rPr>
          <w:color w:val="auto"/>
          <w:spacing w:val="-1"/>
        </w:rPr>
        <w:t>М</w:t>
      </w:r>
      <w:r w:rsidR="009200B5" w:rsidRPr="009A318D">
        <w:rPr>
          <w:color w:val="auto"/>
          <w:spacing w:val="-1"/>
        </w:rPr>
        <w:t>ощность</w:t>
      </w:r>
      <w:r w:rsidR="009200B5" w:rsidRPr="009A318D">
        <w:rPr>
          <w:color w:val="auto"/>
          <w:spacing w:val="-13"/>
        </w:rPr>
        <w:t xml:space="preserve"> </w:t>
      </w:r>
      <w:r w:rsidR="009200B5" w:rsidRPr="009A318D">
        <w:rPr>
          <w:color w:val="auto"/>
          <w:spacing w:val="-1"/>
        </w:rPr>
        <w:t>сил</w:t>
      </w:r>
      <w:r w:rsidR="009200B5" w:rsidRPr="009A318D">
        <w:rPr>
          <w:color w:val="auto"/>
          <w:spacing w:val="-14"/>
        </w:rPr>
        <w:t xml:space="preserve"> </w:t>
      </w:r>
      <w:r w:rsidR="009200B5" w:rsidRPr="009A318D">
        <w:rPr>
          <w:color w:val="auto"/>
          <w:spacing w:val="-1"/>
        </w:rPr>
        <w:t>трения</w:t>
      </w:r>
      <w:r w:rsidR="009200B5" w:rsidRPr="009A318D">
        <w:rPr>
          <w:color w:val="auto"/>
          <w:spacing w:val="-13"/>
        </w:rPr>
        <w:t xml:space="preserve"> </w:t>
      </w:r>
      <w:r w:rsidR="009200B5" w:rsidRPr="009A318D">
        <w:rPr>
          <w:color w:val="auto"/>
        </w:rPr>
        <w:t>в</w:t>
      </w:r>
      <w:r w:rsidR="009200B5" w:rsidRPr="009A318D">
        <w:rPr>
          <w:color w:val="auto"/>
          <w:spacing w:val="-14"/>
        </w:rPr>
        <w:t xml:space="preserve"> </w:t>
      </w:r>
      <w:r w:rsidR="009200B5" w:rsidRPr="009A318D">
        <w:rPr>
          <w:color w:val="auto"/>
        </w:rPr>
        <w:t xml:space="preserve">контакте </w:t>
      </w:r>
      <w:r w:rsidRPr="009A318D">
        <w:rPr>
          <w:color w:val="auto"/>
        </w:rPr>
        <w:t>«колесо-рельс»</w:t>
      </w:r>
      <w:r w:rsidR="002238EB" w:rsidRPr="009A318D">
        <w:rPr>
          <w:color w:val="auto"/>
        </w:rPr>
        <w:t xml:space="preserve"> </w:t>
      </w:r>
      <w:r w:rsidR="009200B5" w:rsidRPr="009A318D">
        <w:rPr>
          <w:color w:val="auto"/>
        </w:rPr>
        <w:t>определ</w:t>
      </w:r>
      <w:r w:rsidR="00FB08DF" w:rsidRPr="009A318D">
        <w:rPr>
          <w:color w:val="auto"/>
        </w:rPr>
        <w:t>им</w:t>
      </w:r>
      <w:r w:rsidR="009200B5" w:rsidRPr="009A318D">
        <w:rPr>
          <w:color w:val="auto"/>
        </w:rPr>
        <w:t xml:space="preserve"> по </w:t>
      </w:r>
      <w:r w:rsidR="00B64A99" w:rsidRPr="009A318D">
        <w:rPr>
          <w:color w:val="auto"/>
        </w:rPr>
        <w:t>равенству</w:t>
      </w:r>
      <w:r w:rsidR="00FB08DF" w:rsidRPr="009A318D">
        <w:rPr>
          <w:color w:val="auto"/>
        </w:rPr>
        <w:t>:</w:t>
      </w:r>
    </w:p>
    <w:p w:rsidR="009200B5" w:rsidRPr="009A318D" w:rsidRDefault="00B411F7" w:rsidP="008B1148">
      <w:pPr>
        <w:pStyle w:val="a9"/>
        <w:spacing w:line="235" w:lineRule="auto"/>
        <w:ind w:firstLine="709"/>
        <w:rPr>
          <w:color w:val="auto"/>
          <w:lang w:val="en-US"/>
        </w:rPr>
      </w:pPr>
      <m:oMathPara>
        <m:oMathParaPr>
          <m:jc m:val="right"/>
        </m:oMathParaPr>
        <m:oMath>
          <m:r>
            <w:rPr>
              <w:rFonts w:ascii="Cambria Math" w:hAnsi="Cambria Math"/>
              <w:color w:val="auto"/>
            </w:rPr>
            <m:t>P=</m:t>
          </m:r>
          <m:f>
            <m:fPr>
              <m:ctrlPr>
                <w:rPr>
                  <w:rFonts w:ascii="Cambria Math" w:hAnsi="Cambria Math"/>
                  <w:i/>
                  <w:color w:val="auto"/>
                </w:rPr>
              </m:ctrlPr>
            </m:fPr>
            <m:num>
              <m:sSub>
                <m:sSubPr>
                  <m:ctrlPr>
                    <w:rPr>
                      <w:rFonts w:ascii="Cambria Math" w:hAnsi="Cambria Math"/>
                      <w:i/>
                      <w:color w:val="auto"/>
                    </w:rPr>
                  </m:ctrlPr>
                </m:sSubPr>
                <m:e>
                  <m:r>
                    <w:rPr>
                      <w:rFonts w:ascii="Cambria Math" w:hAnsi="Cambria Math"/>
                      <w:color w:val="auto"/>
                    </w:rPr>
                    <m:t>Ф</m:t>
                  </m:r>
                </m:e>
                <m:sub>
                  <m:r>
                    <w:rPr>
                      <w:rFonts w:ascii="Cambria Math" w:hAnsi="Cambria Math"/>
                      <w:color w:val="auto"/>
                    </w:rPr>
                    <m:t>и</m:t>
                  </m:r>
                </m:sub>
              </m:sSub>
              <m:r>
                <w:rPr>
                  <w:rFonts w:ascii="Cambria Math" w:hAnsi="Cambria Math"/>
                  <w:color w:val="auto"/>
                </w:rPr>
                <m:t xml:space="preserve"> ∙ </m:t>
              </m:r>
              <m:sSub>
                <m:sSubPr>
                  <m:ctrlPr>
                    <w:rPr>
                      <w:rFonts w:ascii="Cambria Math" w:hAnsi="Cambria Math"/>
                      <w:i/>
                      <w:color w:val="auto"/>
                    </w:rPr>
                  </m:ctrlPr>
                </m:sSubPr>
                <m:e>
                  <m:r>
                    <w:rPr>
                      <w:rFonts w:ascii="Cambria Math" w:hAnsi="Cambria Math"/>
                      <w:color w:val="auto"/>
                    </w:rPr>
                    <m:t>ν</m:t>
                  </m:r>
                </m:e>
                <m:sub>
                  <m:r>
                    <w:rPr>
                      <w:rFonts w:ascii="Cambria Math" w:hAnsi="Cambria Math"/>
                      <w:color w:val="auto"/>
                    </w:rPr>
                    <m:t>0</m:t>
                  </m:r>
                </m:sub>
              </m:sSub>
            </m:num>
            <m:den>
              <m:r>
                <w:rPr>
                  <w:rFonts w:ascii="Cambria Math" w:hAnsi="Cambria Math"/>
                  <w:color w:val="auto"/>
                </w:rPr>
                <m:t>F</m:t>
              </m:r>
            </m:den>
          </m:f>
          <m:r>
            <w:rPr>
              <w:rFonts w:ascii="Cambria Math" w:hAnsi="Cambria Math"/>
              <w:color w:val="auto"/>
            </w:rPr>
            <m:t xml:space="preserve">,                                                          (2.19) </m:t>
          </m:r>
        </m:oMath>
      </m:oMathPara>
    </w:p>
    <w:p w:rsidR="004F53FF" w:rsidRPr="009A318D" w:rsidRDefault="004F53FF" w:rsidP="008B1148">
      <w:pPr>
        <w:pStyle w:val="Default"/>
        <w:ind w:firstLine="709"/>
        <w:rPr>
          <w:b/>
          <w:color w:val="auto"/>
          <w:sz w:val="28"/>
          <w:szCs w:val="28"/>
        </w:rPr>
      </w:pPr>
    </w:p>
    <w:p w:rsidR="00B411F7" w:rsidRPr="009A318D" w:rsidRDefault="00B411F7" w:rsidP="008B1148">
      <w:pPr>
        <w:pStyle w:val="a9"/>
        <w:spacing w:before="8" w:line="235" w:lineRule="auto"/>
        <w:ind w:right="114" w:firstLine="709"/>
        <w:rPr>
          <w:color w:val="auto"/>
        </w:rPr>
      </w:pPr>
      <w:r w:rsidRPr="009A318D">
        <w:rPr>
          <w:color w:val="auto"/>
        </w:rPr>
        <w:t>где</w:t>
      </w:r>
      <w:r w:rsidRPr="009A318D">
        <w:rPr>
          <w:color w:val="auto"/>
          <w:spacing w:val="-4"/>
        </w:rPr>
        <w:t xml:space="preserve"> </w:t>
      </w:r>
      <w:r w:rsidRPr="009A318D">
        <w:rPr>
          <w:i/>
          <w:color w:val="auto"/>
        </w:rPr>
        <w:t>v</w:t>
      </w:r>
      <w:r w:rsidRPr="009A318D">
        <w:rPr>
          <w:color w:val="auto"/>
          <w:vertAlign w:val="subscript"/>
        </w:rPr>
        <w:t>0</w:t>
      </w:r>
      <w:r w:rsidRPr="009A318D">
        <w:rPr>
          <w:color w:val="auto"/>
          <w:spacing w:val="-4"/>
        </w:rPr>
        <w:t xml:space="preserve"> </w:t>
      </w:r>
      <w:r w:rsidRPr="009A318D">
        <w:rPr>
          <w:color w:val="auto"/>
        </w:rPr>
        <w:t>– скорость</w:t>
      </w:r>
      <w:r w:rsidRPr="009A318D">
        <w:rPr>
          <w:color w:val="auto"/>
          <w:spacing w:val="-4"/>
        </w:rPr>
        <w:t xml:space="preserve"> </w:t>
      </w:r>
      <w:r w:rsidRPr="009A318D">
        <w:rPr>
          <w:color w:val="auto"/>
        </w:rPr>
        <w:t>движения</w:t>
      </w:r>
      <w:r w:rsidRPr="009A318D">
        <w:rPr>
          <w:color w:val="auto"/>
          <w:spacing w:val="-4"/>
        </w:rPr>
        <w:t xml:space="preserve"> </w:t>
      </w:r>
      <w:r w:rsidR="0047252B" w:rsidRPr="009A318D">
        <w:rPr>
          <w:color w:val="auto"/>
        </w:rPr>
        <w:t>подвижного состава</w:t>
      </w:r>
      <w:r w:rsidRPr="009A318D">
        <w:rPr>
          <w:color w:val="auto"/>
        </w:rPr>
        <w:t>,</w:t>
      </w:r>
      <w:r w:rsidRPr="009A318D">
        <w:rPr>
          <w:color w:val="auto"/>
          <w:spacing w:val="-4"/>
        </w:rPr>
        <w:t xml:space="preserve"> </w:t>
      </w:r>
      <w:r w:rsidRPr="009A318D">
        <w:rPr>
          <w:color w:val="auto"/>
        </w:rPr>
        <w:t>м/с;</w:t>
      </w:r>
      <w:r w:rsidRPr="009A318D">
        <w:rPr>
          <w:color w:val="auto"/>
          <w:spacing w:val="-4"/>
        </w:rPr>
        <w:t xml:space="preserve"> </w:t>
      </w:r>
      <w:r w:rsidRPr="009A318D">
        <w:rPr>
          <w:i/>
          <w:color w:val="auto"/>
        </w:rPr>
        <w:t>F</w:t>
      </w:r>
      <w:r w:rsidRPr="009A318D">
        <w:rPr>
          <w:i/>
          <w:color w:val="auto"/>
          <w:spacing w:val="-4"/>
        </w:rPr>
        <w:t xml:space="preserve"> </w:t>
      </w:r>
      <w:r w:rsidRPr="009A318D">
        <w:rPr>
          <w:color w:val="auto"/>
        </w:rPr>
        <w:t>–</w:t>
      </w:r>
      <w:r w:rsidRPr="009A318D">
        <w:rPr>
          <w:color w:val="auto"/>
          <w:spacing w:val="-58"/>
        </w:rPr>
        <w:t xml:space="preserve"> </w:t>
      </w:r>
      <w:r w:rsidR="00946340" w:rsidRPr="009A318D">
        <w:rPr>
          <w:color w:val="auto"/>
          <w:spacing w:val="-4"/>
        </w:rPr>
        <w:t>сила трения в</w:t>
      </w:r>
      <w:r w:rsidRPr="009A318D">
        <w:rPr>
          <w:color w:val="auto"/>
          <w:spacing w:val="-11"/>
        </w:rPr>
        <w:t xml:space="preserve"> </w:t>
      </w:r>
      <w:r w:rsidR="00946340" w:rsidRPr="009A318D">
        <w:rPr>
          <w:color w:val="auto"/>
          <w:spacing w:val="-4"/>
        </w:rPr>
        <w:lastRenderedPageBreak/>
        <w:t>контакте</w:t>
      </w:r>
      <w:r w:rsidRPr="009A318D">
        <w:rPr>
          <w:color w:val="auto"/>
          <w:spacing w:val="-11"/>
        </w:rPr>
        <w:t xml:space="preserve"> </w:t>
      </w:r>
      <w:r w:rsidR="00E7024D" w:rsidRPr="009A318D">
        <w:rPr>
          <w:color w:val="auto"/>
          <w:spacing w:val="-11"/>
        </w:rPr>
        <w:t>«</w:t>
      </w:r>
      <w:r w:rsidR="00E7024D" w:rsidRPr="009A318D">
        <w:rPr>
          <w:color w:val="auto"/>
          <w:spacing w:val="-3"/>
        </w:rPr>
        <w:t>колесо-рельс»</w:t>
      </w:r>
      <w:r w:rsidRPr="009A318D">
        <w:rPr>
          <w:color w:val="auto"/>
          <w:spacing w:val="-3"/>
        </w:rPr>
        <w:t>,</w:t>
      </w:r>
      <w:r w:rsidRPr="009A318D">
        <w:rPr>
          <w:color w:val="auto"/>
          <w:spacing w:val="-11"/>
        </w:rPr>
        <w:t xml:space="preserve"> </w:t>
      </w:r>
      <w:r w:rsidRPr="009A318D">
        <w:rPr>
          <w:color w:val="auto"/>
          <w:spacing w:val="-3"/>
        </w:rPr>
        <w:t>м</w:t>
      </w:r>
      <w:r w:rsidRPr="009A318D">
        <w:rPr>
          <w:color w:val="auto"/>
          <w:spacing w:val="-3"/>
          <w:vertAlign w:val="superscript"/>
        </w:rPr>
        <w:t>2</w:t>
      </w:r>
      <w:r w:rsidRPr="009A318D">
        <w:rPr>
          <w:color w:val="auto"/>
          <w:spacing w:val="-3"/>
        </w:rPr>
        <w:t>;</w:t>
      </w:r>
      <w:r w:rsidRPr="009A318D">
        <w:rPr>
          <w:color w:val="auto"/>
        </w:rPr>
        <w:t xml:space="preserve"> </w:t>
      </w:r>
      <m:oMath>
        <m:sSub>
          <m:sSubPr>
            <m:ctrlPr>
              <w:rPr>
                <w:rFonts w:ascii="Cambria Math" w:hAnsi="Cambria Math"/>
                <w:i/>
                <w:color w:val="auto"/>
              </w:rPr>
            </m:ctrlPr>
          </m:sSubPr>
          <m:e>
            <m:r>
              <w:rPr>
                <w:rFonts w:ascii="Cambria Math" w:hAnsi="Cambria Math"/>
                <w:color w:val="auto"/>
              </w:rPr>
              <m:t>Ф</m:t>
            </m:r>
          </m:e>
          <m:sub>
            <m:r>
              <w:rPr>
                <w:rFonts w:ascii="Cambria Math" w:hAnsi="Cambria Math"/>
                <w:color w:val="auto"/>
              </w:rPr>
              <m:t>и</m:t>
            </m:r>
          </m:sub>
        </m:sSub>
      </m:oMath>
      <w:r w:rsidRPr="009A318D">
        <w:rPr>
          <w:i/>
          <w:color w:val="auto"/>
          <w:spacing w:val="20"/>
          <w:position w:val="-7"/>
        </w:rPr>
        <w:t xml:space="preserve"> </w:t>
      </w:r>
      <w:r w:rsidRPr="009A318D">
        <w:rPr>
          <w:color w:val="auto"/>
        </w:rPr>
        <w:t>–</w:t>
      </w:r>
      <w:r w:rsidRPr="009A318D">
        <w:rPr>
          <w:color w:val="auto"/>
          <w:spacing w:val="-6"/>
        </w:rPr>
        <w:t xml:space="preserve"> </w:t>
      </w:r>
      <w:r w:rsidRPr="009A318D">
        <w:rPr>
          <w:color w:val="auto"/>
        </w:rPr>
        <w:t>фактор</w:t>
      </w:r>
      <w:r w:rsidRPr="009A318D">
        <w:rPr>
          <w:color w:val="auto"/>
          <w:spacing w:val="-6"/>
        </w:rPr>
        <w:t xml:space="preserve"> </w:t>
      </w:r>
      <w:r w:rsidRPr="009A318D">
        <w:rPr>
          <w:color w:val="auto"/>
        </w:rPr>
        <w:t>износа,</w:t>
      </w:r>
      <w:r w:rsidRPr="009A318D">
        <w:rPr>
          <w:color w:val="auto"/>
          <w:spacing w:val="-6"/>
        </w:rPr>
        <w:t xml:space="preserve"> </w:t>
      </w:r>
      <w:r w:rsidR="0047252B" w:rsidRPr="009A318D">
        <w:rPr>
          <w:color w:val="auto"/>
        </w:rPr>
        <w:t>Н.</w:t>
      </w:r>
    </w:p>
    <w:p w:rsidR="004F53FF" w:rsidRPr="009A318D" w:rsidRDefault="0079713D" w:rsidP="008B1148">
      <w:pPr>
        <w:pStyle w:val="Default"/>
        <w:ind w:right="2" w:firstLine="709"/>
        <w:jc w:val="both"/>
        <w:rPr>
          <w:b/>
          <w:color w:val="auto"/>
          <w:sz w:val="28"/>
          <w:szCs w:val="28"/>
        </w:rPr>
      </w:pPr>
      <w:r w:rsidRPr="009A318D">
        <w:rPr>
          <w:color w:val="auto"/>
          <w:sz w:val="28"/>
          <w:szCs w:val="28"/>
        </w:rPr>
        <w:t>Принимая во внимание все факторы, влияющие на износ системы «колесо-гребень-рельс», необходимо выразить их через интегральный показатель Ф</w:t>
      </w:r>
      <w:r w:rsidRPr="009A318D">
        <w:rPr>
          <w:color w:val="auto"/>
          <w:sz w:val="28"/>
          <w:szCs w:val="28"/>
          <w:vertAlign w:val="subscript"/>
        </w:rPr>
        <w:t>и</w:t>
      </w:r>
      <w:r w:rsidRPr="009A318D">
        <w:rPr>
          <w:color w:val="auto"/>
          <w:sz w:val="28"/>
          <w:szCs w:val="28"/>
        </w:rPr>
        <w:t xml:space="preserve">. </w:t>
      </w:r>
      <w:r w:rsidR="00B133FF" w:rsidRPr="009A318D">
        <w:rPr>
          <w:color w:val="auto"/>
          <w:sz w:val="28"/>
          <w:szCs w:val="28"/>
        </w:rPr>
        <w:t>В этом</w:t>
      </w:r>
      <w:r w:rsidR="00B133FF" w:rsidRPr="009A318D">
        <w:rPr>
          <w:color w:val="auto"/>
          <w:spacing w:val="1"/>
          <w:sz w:val="28"/>
          <w:szCs w:val="28"/>
        </w:rPr>
        <w:t xml:space="preserve"> </w:t>
      </w:r>
      <w:r w:rsidR="00B133FF" w:rsidRPr="009A318D">
        <w:rPr>
          <w:color w:val="auto"/>
          <w:sz w:val="28"/>
          <w:szCs w:val="28"/>
        </w:rPr>
        <w:t>случае</w:t>
      </w:r>
      <w:r w:rsidR="00B133FF" w:rsidRPr="009A318D">
        <w:rPr>
          <w:color w:val="auto"/>
          <w:spacing w:val="1"/>
          <w:sz w:val="28"/>
          <w:szCs w:val="28"/>
        </w:rPr>
        <w:t xml:space="preserve"> </w:t>
      </w:r>
      <w:r w:rsidR="00AF4947" w:rsidRPr="009A318D">
        <w:rPr>
          <w:color w:val="auto"/>
          <w:sz w:val="28"/>
          <w:szCs w:val="28"/>
        </w:rPr>
        <w:t>рост</w:t>
      </w:r>
      <w:r w:rsidR="00B133FF" w:rsidRPr="009A318D">
        <w:rPr>
          <w:color w:val="auto"/>
          <w:spacing w:val="1"/>
          <w:sz w:val="28"/>
          <w:szCs w:val="28"/>
        </w:rPr>
        <w:t xml:space="preserve"> </w:t>
      </w:r>
      <w:r w:rsidR="00B133FF" w:rsidRPr="009A318D">
        <w:rPr>
          <w:color w:val="auto"/>
          <w:sz w:val="28"/>
          <w:szCs w:val="28"/>
        </w:rPr>
        <w:t>износа</w:t>
      </w:r>
      <w:r w:rsidR="00B133FF" w:rsidRPr="009A318D">
        <w:rPr>
          <w:color w:val="auto"/>
          <w:spacing w:val="1"/>
          <w:sz w:val="28"/>
          <w:szCs w:val="28"/>
        </w:rPr>
        <w:t xml:space="preserve"> </w:t>
      </w:r>
      <w:r w:rsidR="00411A2D" w:rsidRPr="009A318D">
        <w:rPr>
          <w:color w:val="auto"/>
          <w:sz w:val="28"/>
          <w:szCs w:val="28"/>
        </w:rPr>
        <w:t>колеса</w:t>
      </w:r>
      <w:r w:rsidR="00B133FF" w:rsidRPr="009A318D">
        <w:rPr>
          <w:color w:val="auto"/>
          <w:spacing w:val="-2"/>
          <w:sz w:val="28"/>
          <w:szCs w:val="28"/>
        </w:rPr>
        <w:t xml:space="preserve"> </w:t>
      </w:r>
      <w:r w:rsidR="00CD6BE8" w:rsidRPr="009A318D">
        <w:rPr>
          <w:color w:val="auto"/>
          <w:spacing w:val="-2"/>
          <w:sz w:val="28"/>
          <w:szCs w:val="28"/>
        </w:rPr>
        <w:t>с учетом режимов движения с разным временным интервалом и твердостью материала опред</w:t>
      </w:r>
      <w:r w:rsidR="00B71728" w:rsidRPr="009A318D">
        <w:rPr>
          <w:color w:val="auto"/>
          <w:spacing w:val="-2"/>
          <w:sz w:val="28"/>
          <w:szCs w:val="28"/>
        </w:rPr>
        <w:t>елим по предложенному равенству</w:t>
      </w:r>
      <w:r w:rsidRPr="009A318D">
        <w:rPr>
          <w:color w:val="auto"/>
          <w:spacing w:val="-2"/>
          <w:sz w:val="28"/>
          <w:szCs w:val="28"/>
        </w:rPr>
        <w:t>:</w:t>
      </w:r>
    </w:p>
    <w:p w:rsidR="004F53FF" w:rsidRPr="009A318D" w:rsidRDefault="00AD54A4" w:rsidP="008B1148">
      <w:pPr>
        <w:pStyle w:val="Default"/>
        <w:ind w:firstLine="709"/>
        <w:rPr>
          <w:color w:val="auto"/>
          <w:sz w:val="28"/>
          <w:szCs w:val="28"/>
        </w:rPr>
      </w:pPr>
      <m:oMathPara>
        <m:oMathParaPr>
          <m:jc m:val="right"/>
        </m:oMathParaPr>
        <m:oMath>
          <m:sSub>
            <m:sSubPr>
              <m:ctrlPr>
                <w:rPr>
                  <w:rFonts w:ascii="Cambria Math" w:hAnsi="Cambria Math"/>
                  <w:color w:val="auto"/>
                  <w:sz w:val="28"/>
                  <w:szCs w:val="28"/>
                </w:rPr>
              </m:ctrlPr>
            </m:sSubPr>
            <m:e>
              <m:r>
                <w:rPr>
                  <w:rFonts w:ascii="Cambria Math" w:hAnsi="Cambria Math"/>
                  <w:color w:val="auto"/>
                  <w:spacing w:val="-4"/>
                  <w:sz w:val="28"/>
                  <w:szCs w:val="28"/>
                </w:rPr>
                <m:t>Ф</m:t>
              </m:r>
            </m:e>
            <m:sub>
              <m:r>
                <m:rPr>
                  <m:sty m:val="p"/>
                </m:rPr>
                <w:rPr>
                  <w:rFonts w:ascii="Cambria Math" w:hAnsi="Cambria Math"/>
                  <w:color w:val="auto"/>
                  <w:sz w:val="28"/>
                  <w:szCs w:val="28"/>
                </w:rPr>
                <m:t>и</m:t>
              </m:r>
            </m:sub>
          </m:sSub>
          <m:r>
            <m:rPr>
              <m:sty m:val="p"/>
            </m:rPr>
            <w:rPr>
              <w:rFonts w:ascii="Cambria Math" w:hAnsi="Cambria Math"/>
              <w:color w:val="auto"/>
              <w:sz w:val="28"/>
              <w:szCs w:val="28"/>
            </w:rPr>
            <m:t xml:space="preserve">= </m:t>
          </m:r>
          <m:nary>
            <m:naryPr>
              <m:limLoc m:val="subSup"/>
              <m:ctrlPr>
                <w:rPr>
                  <w:rFonts w:ascii="Cambria Math" w:hAnsi="Cambria Math"/>
                  <w:i/>
                  <w:color w:val="auto"/>
                  <w:sz w:val="28"/>
                  <w:szCs w:val="28"/>
                </w:rPr>
              </m:ctrlPr>
            </m:naryPr>
            <m:sub>
              <m:sSub>
                <m:sSubPr>
                  <m:ctrlPr>
                    <w:rPr>
                      <w:rFonts w:ascii="Cambria Math" w:hAnsi="Cambria Math"/>
                      <w:i/>
                      <w:color w:val="auto"/>
                      <w:sz w:val="28"/>
                      <w:szCs w:val="28"/>
                    </w:rPr>
                  </m:ctrlPr>
                </m:sSubPr>
                <m:e>
                  <m:r>
                    <w:rPr>
                      <w:rFonts w:ascii="Cambria Math" w:hAnsi="Cambria Math"/>
                      <w:color w:val="auto"/>
                      <w:sz w:val="28"/>
                      <w:szCs w:val="28"/>
                    </w:rPr>
                    <m:t>t</m:t>
                  </m:r>
                </m:e>
                <m:sub>
                  <m:r>
                    <w:rPr>
                      <w:rFonts w:ascii="Cambria Math" w:hAnsi="Cambria Math"/>
                      <w:color w:val="auto"/>
                      <w:sz w:val="28"/>
                      <w:szCs w:val="28"/>
                    </w:rPr>
                    <m:t>i</m:t>
                  </m:r>
                </m:sub>
              </m:sSub>
            </m:sub>
            <m:sup>
              <m:sSub>
                <m:sSubPr>
                  <m:ctrlPr>
                    <w:rPr>
                      <w:rFonts w:ascii="Cambria Math" w:hAnsi="Cambria Math"/>
                      <w:i/>
                      <w:color w:val="auto"/>
                      <w:sz w:val="28"/>
                      <w:szCs w:val="28"/>
                    </w:rPr>
                  </m:ctrlPr>
                </m:sSubPr>
                <m:e>
                  <m:r>
                    <w:rPr>
                      <w:rFonts w:ascii="Cambria Math" w:hAnsi="Cambria Math"/>
                      <w:color w:val="auto"/>
                      <w:sz w:val="28"/>
                      <w:szCs w:val="28"/>
                    </w:rPr>
                    <m:t>t</m:t>
                  </m:r>
                </m:e>
                <m:sub>
                  <m:r>
                    <w:rPr>
                      <w:rFonts w:ascii="Cambria Math" w:hAnsi="Cambria Math"/>
                      <w:color w:val="auto"/>
                      <w:sz w:val="28"/>
                      <w:szCs w:val="28"/>
                    </w:rPr>
                    <m:t>1</m:t>
                  </m:r>
                </m:sub>
              </m:sSub>
            </m:sup>
            <m:e>
              <m:f>
                <m:fPr>
                  <m:ctrlPr>
                    <w:rPr>
                      <w:rFonts w:ascii="Cambria Math" w:hAnsi="Cambria Math"/>
                      <w:i/>
                      <w:color w:val="auto"/>
                      <w:sz w:val="28"/>
                      <w:szCs w:val="28"/>
                    </w:rPr>
                  </m:ctrlPr>
                </m:fPr>
                <m:num>
                  <m:r>
                    <w:rPr>
                      <w:rFonts w:ascii="Cambria Math" w:hAnsi="Cambria Math"/>
                      <w:color w:val="auto"/>
                      <w:sz w:val="28"/>
                      <w:szCs w:val="28"/>
                    </w:rPr>
                    <m:t xml:space="preserve">f </m:t>
                  </m:r>
                  <m:r>
                    <w:rPr>
                      <w:rFonts w:ascii="Cambria Math" w:hAnsi="Cambria Math"/>
                      <w:color w:val="auto"/>
                      <w:sz w:val="28"/>
                      <w:szCs w:val="28"/>
                      <w:lang w:val="en-US"/>
                    </w:rPr>
                    <m:t>N</m:t>
                  </m:r>
                  <m:r>
                    <w:rPr>
                      <w:rFonts w:ascii="Cambria Math" w:hAnsi="Cambria Math"/>
                      <w:color w:val="auto"/>
                      <w:sz w:val="28"/>
                      <w:szCs w:val="28"/>
                    </w:rPr>
                    <m:t xml:space="preserve"> W</m:t>
                  </m:r>
                </m:num>
                <m:den>
                  <m:r>
                    <w:rPr>
                      <w:rFonts w:ascii="Cambria Math" w:hAnsi="Cambria Math"/>
                      <w:color w:val="auto"/>
                      <w:sz w:val="28"/>
                      <w:szCs w:val="28"/>
                      <w:lang w:val="en-US"/>
                    </w:rPr>
                    <m:t>G</m:t>
                  </m:r>
                  <m:sSub>
                    <m:sSubPr>
                      <m:ctrlPr>
                        <w:rPr>
                          <w:rFonts w:ascii="Cambria Math" w:hAnsi="Cambria Math"/>
                          <w:i/>
                          <w:color w:val="auto"/>
                          <w:sz w:val="28"/>
                          <w:szCs w:val="28"/>
                        </w:rPr>
                      </m:ctrlPr>
                    </m:sSubPr>
                    <m:e>
                      <m:r>
                        <w:rPr>
                          <w:rFonts w:ascii="Cambria Math" w:hAnsi="Cambria Math"/>
                          <w:color w:val="auto"/>
                          <w:sz w:val="28"/>
                          <w:szCs w:val="28"/>
                        </w:rPr>
                        <m:t>σ</m:t>
                      </m:r>
                    </m:e>
                    <m:sub>
                      <m:r>
                        <w:rPr>
                          <w:rFonts w:ascii="Cambria Math" w:hAnsi="Cambria Math"/>
                          <w:color w:val="auto"/>
                          <w:sz w:val="28"/>
                          <w:szCs w:val="28"/>
                        </w:rPr>
                        <m:t>н</m:t>
                      </m:r>
                    </m:sub>
                  </m:sSub>
                </m:den>
              </m:f>
            </m:e>
          </m:nary>
          <m:r>
            <m:rPr>
              <m:sty m:val="p"/>
            </m:rPr>
            <w:rPr>
              <w:rFonts w:ascii="Cambria Math" w:hAnsi="Cambria Math"/>
              <w:color w:val="auto"/>
              <w:sz w:val="28"/>
              <w:szCs w:val="28"/>
            </w:rPr>
            <m:t>,                                                                    (2.20)</m:t>
          </m:r>
        </m:oMath>
      </m:oMathPara>
    </w:p>
    <w:p w:rsidR="00411A2D" w:rsidRPr="009A318D" w:rsidRDefault="002238EB" w:rsidP="008B1148">
      <w:pPr>
        <w:pStyle w:val="a9"/>
        <w:spacing w:before="81" w:line="249" w:lineRule="auto"/>
        <w:ind w:right="154" w:firstLine="709"/>
        <w:rPr>
          <w:color w:val="auto"/>
        </w:rPr>
      </w:pPr>
      <w:r w:rsidRPr="009A318D">
        <w:rPr>
          <w:color w:val="auto"/>
          <w:spacing w:val="-4"/>
        </w:rPr>
        <w:t>г</w:t>
      </w:r>
      <w:r w:rsidR="00411A2D" w:rsidRPr="009A318D">
        <w:rPr>
          <w:color w:val="auto"/>
          <w:spacing w:val="-4"/>
        </w:rPr>
        <w:t>де</w:t>
      </w:r>
      <w:r w:rsidR="00C926B4" w:rsidRPr="009A318D">
        <w:rPr>
          <w:color w:val="auto"/>
          <w:spacing w:val="84"/>
        </w:rPr>
        <w:t xml:space="preserve"> </w:t>
      </w:r>
      <w:r w:rsidR="00411A2D" w:rsidRPr="009A318D">
        <w:rPr>
          <w:rFonts w:eastAsia="Batang"/>
          <w:i/>
          <w:color w:val="auto"/>
          <w:spacing w:val="0"/>
          <w:lang w:eastAsia="en-US"/>
        </w:rPr>
        <w:t xml:space="preserve">f </w:t>
      </w:r>
      <w:r w:rsidR="00411A2D" w:rsidRPr="009A318D">
        <w:rPr>
          <w:rFonts w:eastAsia="Batang"/>
          <w:color w:val="auto"/>
          <w:spacing w:val="0"/>
          <w:lang w:eastAsia="en-US"/>
        </w:rPr>
        <w:t>–</w:t>
      </w:r>
      <w:r w:rsidR="00411A2D" w:rsidRPr="009A318D">
        <w:rPr>
          <w:color w:val="auto"/>
          <w:spacing w:val="60"/>
        </w:rPr>
        <w:t xml:space="preserve"> </w:t>
      </w:r>
      <w:r w:rsidR="00411A2D" w:rsidRPr="009A318D">
        <w:rPr>
          <w:color w:val="auto"/>
        </w:rPr>
        <w:t>коэффициент трения;</w:t>
      </w:r>
      <w:r w:rsidR="00411A2D" w:rsidRPr="009A318D">
        <w:rPr>
          <w:color w:val="auto"/>
          <w:spacing w:val="1"/>
        </w:rPr>
        <w:t xml:space="preserve"> </w:t>
      </w:r>
      <w:r w:rsidR="00411A2D" w:rsidRPr="009A318D">
        <w:rPr>
          <w:i/>
          <w:color w:val="auto"/>
        </w:rPr>
        <w:t>N</w:t>
      </w:r>
      <w:r w:rsidR="00411A2D" w:rsidRPr="009A318D">
        <w:rPr>
          <w:i/>
          <w:color w:val="auto"/>
          <w:spacing w:val="1"/>
        </w:rPr>
        <w:t xml:space="preserve"> </w:t>
      </w:r>
      <w:r w:rsidR="00411A2D" w:rsidRPr="009A318D">
        <w:rPr>
          <w:color w:val="auto"/>
        </w:rPr>
        <w:t xml:space="preserve">– нормальное давление в точке контакта гребня колеса и рельса; </w:t>
      </w:r>
      <w:r w:rsidR="00411A2D" w:rsidRPr="009A318D">
        <w:rPr>
          <w:i/>
          <w:color w:val="auto"/>
        </w:rPr>
        <w:t xml:space="preserve">W </w:t>
      </w:r>
      <w:r w:rsidR="00411A2D" w:rsidRPr="009A318D">
        <w:rPr>
          <w:color w:val="auto"/>
        </w:rPr>
        <w:t>–скольжение</w:t>
      </w:r>
      <w:r w:rsidR="00411A2D" w:rsidRPr="009A318D">
        <w:rPr>
          <w:color w:val="auto"/>
          <w:spacing w:val="1"/>
        </w:rPr>
        <w:t xml:space="preserve"> </w:t>
      </w:r>
      <w:r w:rsidR="00411A2D" w:rsidRPr="009A318D">
        <w:rPr>
          <w:color w:val="auto"/>
        </w:rPr>
        <w:t>гребня</w:t>
      </w:r>
      <w:r w:rsidR="00411A2D" w:rsidRPr="009A318D">
        <w:rPr>
          <w:color w:val="auto"/>
          <w:spacing w:val="1"/>
        </w:rPr>
        <w:t xml:space="preserve"> </w:t>
      </w:r>
      <w:r w:rsidR="00411A2D" w:rsidRPr="009A318D">
        <w:rPr>
          <w:color w:val="auto"/>
        </w:rPr>
        <w:t>колеса</w:t>
      </w:r>
      <w:r w:rsidR="00411A2D" w:rsidRPr="009A318D">
        <w:rPr>
          <w:color w:val="auto"/>
          <w:spacing w:val="1"/>
        </w:rPr>
        <w:t xml:space="preserve"> </w:t>
      </w:r>
      <w:r w:rsidR="00411A2D" w:rsidRPr="009A318D">
        <w:rPr>
          <w:color w:val="auto"/>
        </w:rPr>
        <w:t>по</w:t>
      </w:r>
      <w:r w:rsidR="00411A2D" w:rsidRPr="009A318D">
        <w:rPr>
          <w:color w:val="auto"/>
          <w:spacing w:val="1"/>
        </w:rPr>
        <w:t xml:space="preserve"> </w:t>
      </w:r>
      <w:r w:rsidR="00411A2D" w:rsidRPr="009A318D">
        <w:rPr>
          <w:color w:val="auto"/>
        </w:rPr>
        <w:t xml:space="preserve">рельсу; </w:t>
      </w:r>
      <w:r w:rsidR="00E7024D" w:rsidRPr="009A318D">
        <w:rPr>
          <w:i/>
          <w:color w:val="auto"/>
          <w:lang w:val="en-US"/>
        </w:rPr>
        <w:t>G</w:t>
      </w:r>
      <w:r w:rsidR="00411A2D" w:rsidRPr="009A318D">
        <w:rPr>
          <w:i/>
          <w:color w:val="auto"/>
          <w:spacing w:val="1"/>
        </w:rPr>
        <w:t xml:space="preserve"> </w:t>
      </w:r>
      <w:r w:rsidR="00AF4947" w:rsidRPr="009A318D">
        <w:rPr>
          <w:color w:val="auto"/>
        </w:rPr>
        <w:t xml:space="preserve">– площадь контакта </w:t>
      </w:r>
      <w:r w:rsidR="00E7024D" w:rsidRPr="009A318D">
        <w:rPr>
          <w:color w:val="auto"/>
        </w:rPr>
        <w:t xml:space="preserve">гребня </w:t>
      </w:r>
      <w:r w:rsidR="00411A2D" w:rsidRPr="009A318D">
        <w:rPr>
          <w:color w:val="auto"/>
        </w:rPr>
        <w:t>колеса и</w:t>
      </w:r>
      <w:r w:rsidR="00411A2D" w:rsidRPr="009A318D">
        <w:rPr>
          <w:color w:val="auto"/>
          <w:spacing w:val="1"/>
        </w:rPr>
        <w:t xml:space="preserve"> </w:t>
      </w:r>
      <w:r w:rsidR="00411A2D" w:rsidRPr="009A318D">
        <w:rPr>
          <w:color w:val="auto"/>
        </w:rPr>
        <w:t>рельса</w:t>
      </w:r>
      <w:r w:rsidR="0077592E" w:rsidRPr="009A318D">
        <w:rPr>
          <w:color w:val="auto"/>
        </w:rPr>
        <w:t xml:space="preserve">, </w:t>
      </w:r>
      <w:r w:rsidR="0077592E" w:rsidRPr="009A318D">
        <w:rPr>
          <w:i/>
          <w:color w:val="auto"/>
        </w:rPr>
        <w:t>σ</w:t>
      </w:r>
      <w:r w:rsidR="00F661D9" w:rsidRPr="009A318D">
        <w:rPr>
          <w:i/>
          <w:color w:val="auto"/>
          <w:vertAlign w:val="subscript"/>
        </w:rPr>
        <w:t>н</w:t>
      </w:r>
      <w:r w:rsidR="00F661D9" w:rsidRPr="009A318D">
        <w:rPr>
          <w:color w:val="auto"/>
        </w:rPr>
        <w:t xml:space="preserve"> – контактное напряжение в колесе, характеризующее твердость материала.</w:t>
      </w:r>
    </w:p>
    <w:p w:rsidR="00411A2D" w:rsidRPr="009A318D" w:rsidRDefault="008A24E5" w:rsidP="008B1148">
      <w:pPr>
        <w:pStyle w:val="a9"/>
        <w:spacing w:line="242" w:lineRule="auto"/>
        <w:ind w:right="155" w:firstLine="709"/>
        <w:rPr>
          <w:color w:val="auto"/>
        </w:rPr>
      </w:pPr>
      <w:r w:rsidRPr="009A318D">
        <w:rPr>
          <w:color w:val="auto"/>
        </w:rPr>
        <w:t xml:space="preserve">Действие </w:t>
      </w:r>
      <w:r w:rsidR="00700995" w:rsidRPr="009A318D">
        <w:rPr>
          <w:color w:val="auto"/>
        </w:rPr>
        <w:t>нормального</w:t>
      </w:r>
      <w:r w:rsidR="00411A2D" w:rsidRPr="009A318D">
        <w:rPr>
          <w:color w:val="auto"/>
          <w:spacing w:val="1"/>
        </w:rPr>
        <w:t xml:space="preserve"> </w:t>
      </w:r>
      <w:r w:rsidR="00700995" w:rsidRPr="009A318D">
        <w:rPr>
          <w:color w:val="auto"/>
        </w:rPr>
        <w:t>давления</w:t>
      </w:r>
      <w:r w:rsidR="00411A2D" w:rsidRPr="009A318D">
        <w:rPr>
          <w:color w:val="auto"/>
          <w:spacing w:val="1"/>
        </w:rPr>
        <w:t xml:space="preserve"> </w:t>
      </w:r>
      <w:r w:rsidR="00411A2D" w:rsidRPr="009A318D">
        <w:rPr>
          <w:color w:val="auto"/>
        </w:rPr>
        <w:t>в</w:t>
      </w:r>
      <w:r w:rsidR="00411A2D" w:rsidRPr="009A318D">
        <w:rPr>
          <w:color w:val="auto"/>
          <w:spacing w:val="1"/>
        </w:rPr>
        <w:t xml:space="preserve"> </w:t>
      </w:r>
      <w:r w:rsidR="00AF4947" w:rsidRPr="009A318D">
        <w:rPr>
          <w:color w:val="auto"/>
        </w:rPr>
        <w:t>переходной точке</w:t>
      </w:r>
      <w:r w:rsidR="00411A2D" w:rsidRPr="009A318D">
        <w:rPr>
          <w:color w:val="auto"/>
          <w:spacing w:val="1"/>
        </w:rPr>
        <w:t xml:space="preserve"> </w:t>
      </w:r>
      <w:r w:rsidR="00411A2D" w:rsidRPr="009A318D">
        <w:rPr>
          <w:color w:val="auto"/>
        </w:rPr>
        <w:t>контакта</w:t>
      </w:r>
      <w:r w:rsidR="00411A2D" w:rsidRPr="009A318D">
        <w:rPr>
          <w:color w:val="auto"/>
          <w:spacing w:val="1"/>
        </w:rPr>
        <w:t xml:space="preserve"> </w:t>
      </w:r>
      <w:r w:rsidRPr="009A318D">
        <w:rPr>
          <w:color w:val="auto"/>
          <w:spacing w:val="1"/>
        </w:rPr>
        <w:t>«</w:t>
      </w:r>
      <w:r w:rsidRPr="009A318D">
        <w:rPr>
          <w:color w:val="auto"/>
        </w:rPr>
        <w:t>гребень</w:t>
      </w:r>
      <w:r w:rsidR="00411A2D" w:rsidRPr="009A318D">
        <w:rPr>
          <w:color w:val="auto"/>
          <w:spacing w:val="-1"/>
        </w:rPr>
        <w:t xml:space="preserve"> </w:t>
      </w:r>
      <w:r w:rsidRPr="009A318D">
        <w:rPr>
          <w:color w:val="auto"/>
        </w:rPr>
        <w:t>колесо-рельс»</w:t>
      </w:r>
      <w:r w:rsidR="00411A2D" w:rsidRPr="009A318D">
        <w:rPr>
          <w:color w:val="auto"/>
          <w:spacing w:val="-1"/>
        </w:rPr>
        <w:t xml:space="preserve"> </w:t>
      </w:r>
      <w:r w:rsidR="00A53FD7" w:rsidRPr="009A318D">
        <w:rPr>
          <w:color w:val="auto"/>
        </w:rPr>
        <w:t>выразим</w:t>
      </w:r>
      <w:r w:rsidR="00700995" w:rsidRPr="009A318D">
        <w:rPr>
          <w:color w:val="auto"/>
        </w:rPr>
        <w:t xml:space="preserve"> равенство</w:t>
      </w:r>
      <w:r w:rsidR="00AF4947" w:rsidRPr="009A318D">
        <w:rPr>
          <w:color w:val="auto"/>
        </w:rPr>
        <w:t>м</w:t>
      </w:r>
      <w:r w:rsidR="00700995" w:rsidRPr="009A318D">
        <w:rPr>
          <w:color w:val="auto"/>
        </w:rPr>
        <w:t>:</w:t>
      </w:r>
    </w:p>
    <w:p w:rsidR="00C926B4" w:rsidRPr="009A318D" w:rsidRDefault="00C926B4" w:rsidP="008B1148">
      <w:pPr>
        <w:pStyle w:val="a9"/>
        <w:spacing w:line="242" w:lineRule="auto"/>
        <w:ind w:right="155" w:firstLine="709"/>
        <w:rPr>
          <w:color w:val="auto"/>
        </w:rPr>
      </w:pPr>
    </w:p>
    <w:p w:rsidR="00C926B4" w:rsidRPr="009A318D" w:rsidRDefault="00C926B4" w:rsidP="00C926B4">
      <w:pPr>
        <w:pStyle w:val="a9"/>
        <w:spacing w:line="242" w:lineRule="auto"/>
        <w:ind w:right="155"/>
        <w:jc w:val="right"/>
        <w:rPr>
          <w:rFonts w:ascii="Cambria Math" w:hAnsi="Cambria Math"/>
          <w:color w:val="auto"/>
        </w:rPr>
      </w:pPr>
      <w:r w:rsidRPr="009A318D">
        <w:rPr>
          <w:color w:val="auto"/>
          <w:position w:val="-10"/>
        </w:rPr>
        <w:object w:dxaOrig="1400" w:dyaOrig="320">
          <v:shape id="_x0000_i1030" type="#_x0000_t75" style="width:70.5pt;height:15.75pt" o:ole="">
            <v:imagedata r:id="rId61" o:title=""/>
          </v:shape>
          <o:OLEObject Type="Embed" ProgID="Equation.3" ShapeID="_x0000_i1030" DrawAspect="Content" ObjectID="_1709727346" r:id="rId62"/>
        </w:object>
      </w:r>
      <w:r w:rsidRPr="009A318D">
        <w:rPr>
          <w:color w:val="auto"/>
        </w:rPr>
        <w:t xml:space="preserve">,                                                             </w:t>
      </w:r>
      <w:r w:rsidRPr="009A318D">
        <w:rPr>
          <w:rFonts w:ascii="Cambria Math" w:hAnsi="Cambria Math"/>
          <w:color w:val="auto"/>
        </w:rPr>
        <w:t>(2.21)</w:t>
      </w:r>
    </w:p>
    <w:p w:rsidR="006854DE" w:rsidRPr="009A318D" w:rsidRDefault="006854DE" w:rsidP="008B1148">
      <w:pPr>
        <w:pStyle w:val="a9"/>
        <w:spacing w:before="187" w:line="280" w:lineRule="auto"/>
        <w:ind w:right="154" w:firstLine="709"/>
        <w:rPr>
          <w:color w:val="auto"/>
        </w:rPr>
      </w:pPr>
      <w:r w:rsidRPr="009A318D">
        <w:rPr>
          <w:color w:val="auto"/>
          <w:spacing w:val="-1"/>
        </w:rPr>
        <w:t>где</w:t>
      </w:r>
      <w:r w:rsidRPr="009A318D">
        <w:rPr>
          <w:color w:val="auto"/>
          <w:spacing w:val="53"/>
        </w:rPr>
        <w:t xml:space="preserve"> </w:t>
      </w:r>
      <w:r w:rsidR="008D64A7" w:rsidRPr="009A318D">
        <w:rPr>
          <w:i/>
          <w:color w:val="auto"/>
        </w:rPr>
        <w:t>γ</w:t>
      </w:r>
      <w:r w:rsidRPr="009A318D">
        <w:rPr>
          <w:color w:val="auto"/>
          <w:spacing w:val="1"/>
        </w:rPr>
        <w:t xml:space="preserve"> </w:t>
      </w:r>
      <w:r w:rsidRPr="009A318D">
        <w:rPr>
          <w:color w:val="auto"/>
        </w:rPr>
        <w:t>– угол наклона рабочей</w:t>
      </w:r>
      <w:r w:rsidRPr="009A318D">
        <w:rPr>
          <w:color w:val="auto"/>
          <w:spacing w:val="-1"/>
        </w:rPr>
        <w:t xml:space="preserve"> </w:t>
      </w:r>
      <w:r w:rsidR="00A53FD7" w:rsidRPr="009A318D">
        <w:rPr>
          <w:color w:val="auto"/>
        </w:rPr>
        <w:t>грани</w:t>
      </w:r>
      <w:r w:rsidRPr="009A318D">
        <w:rPr>
          <w:color w:val="auto"/>
        </w:rPr>
        <w:t xml:space="preserve"> гребня к</w:t>
      </w:r>
      <w:r w:rsidRPr="009A318D">
        <w:rPr>
          <w:color w:val="auto"/>
          <w:spacing w:val="-1"/>
        </w:rPr>
        <w:t xml:space="preserve"> </w:t>
      </w:r>
      <w:r w:rsidR="00AE3209" w:rsidRPr="009A318D">
        <w:rPr>
          <w:color w:val="auto"/>
        </w:rPr>
        <w:t xml:space="preserve">оси </w:t>
      </w:r>
      <w:r w:rsidR="0007081C" w:rsidRPr="009A318D">
        <w:rPr>
          <w:color w:val="auto"/>
        </w:rPr>
        <w:t xml:space="preserve">горизонта </w:t>
      </w:r>
      <w:r w:rsidR="00AE3209" w:rsidRPr="009A318D">
        <w:rPr>
          <w:color w:val="auto"/>
        </w:rPr>
        <w:t>колёсной пары</w:t>
      </w:r>
      <w:r w:rsidRPr="009A318D">
        <w:rPr>
          <w:color w:val="auto"/>
        </w:rPr>
        <w:t>.</w:t>
      </w:r>
    </w:p>
    <w:p w:rsidR="006854DE" w:rsidRPr="009A318D" w:rsidRDefault="00FE683C" w:rsidP="00FE683C">
      <w:pPr>
        <w:pStyle w:val="a9"/>
        <w:spacing w:line="242" w:lineRule="auto"/>
        <w:ind w:firstLine="709"/>
        <w:rPr>
          <w:color w:val="auto"/>
        </w:rPr>
      </w:pPr>
      <w:r w:rsidRPr="009A318D">
        <w:rPr>
          <w:color w:val="auto"/>
        </w:rPr>
        <w:t xml:space="preserve">Проходя по траектории криволинейных участков следования подвижного состава происходит отсутствие трения качения, означающее скольжение по рельсам из-за </w:t>
      </w:r>
      <w:r w:rsidR="00CE6DA6" w:rsidRPr="009A318D">
        <w:rPr>
          <w:color w:val="auto"/>
        </w:rPr>
        <w:t>разности диаметральных поворотных</w:t>
      </w:r>
      <w:r w:rsidRPr="009A318D">
        <w:rPr>
          <w:color w:val="auto"/>
        </w:rPr>
        <w:t xml:space="preserve"> кривых пути и разности расстояний между рельсами</w:t>
      </w:r>
      <w:r w:rsidR="00480C04" w:rsidRPr="009A318D">
        <w:rPr>
          <w:color w:val="auto"/>
        </w:rPr>
        <w:t xml:space="preserve"> </w:t>
      </w:r>
      <w:r w:rsidR="00F10182" w:rsidRPr="009A318D">
        <w:rPr>
          <w:color w:val="auto"/>
        </w:rPr>
        <w:t>[</w:t>
      </w:r>
      <w:r w:rsidR="00265BAB" w:rsidRPr="009A318D">
        <w:rPr>
          <w:color w:val="auto"/>
        </w:rPr>
        <w:t>100-</w:t>
      </w:r>
      <w:r w:rsidR="00F10182" w:rsidRPr="009A318D">
        <w:rPr>
          <w:color w:val="auto"/>
        </w:rPr>
        <w:t>101</w:t>
      </w:r>
      <w:r w:rsidR="006854DE" w:rsidRPr="009A318D">
        <w:rPr>
          <w:color w:val="auto"/>
        </w:rPr>
        <w:t>].</w:t>
      </w:r>
    </w:p>
    <w:p w:rsidR="00EC474F" w:rsidRPr="009A318D" w:rsidRDefault="00480C04" w:rsidP="008B1148">
      <w:pPr>
        <w:pStyle w:val="a9"/>
        <w:spacing w:line="242" w:lineRule="auto"/>
        <w:ind w:right="149" w:firstLine="709"/>
        <w:rPr>
          <w:color w:val="auto"/>
        </w:rPr>
      </w:pPr>
      <w:r w:rsidRPr="009A318D">
        <w:rPr>
          <w:color w:val="auto"/>
        </w:rPr>
        <w:t>Соответственно, с</w:t>
      </w:r>
      <w:r w:rsidR="00EC474F" w:rsidRPr="009A318D">
        <w:rPr>
          <w:color w:val="auto"/>
        </w:rPr>
        <w:t>уммарное</w:t>
      </w:r>
      <w:r w:rsidR="00EC474F" w:rsidRPr="009A318D">
        <w:rPr>
          <w:color w:val="auto"/>
          <w:spacing w:val="34"/>
        </w:rPr>
        <w:t xml:space="preserve"> </w:t>
      </w:r>
      <w:r w:rsidR="00EC474F" w:rsidRPr="009A318D">
        <w:rPr>
          <w:color w:val="auto"/>
        </w:rPr>
        <w:t>относительное</w:t>
      </w:r>
      <w:r w:rsidR="00EC474F" w:rsidRPr="009A318D">
        <w:rPr>
          <w:color w:val="auto"/>
          <w:spacing w:val="35"/>
        </w:rPr>
        <w:t xml:space="preserve"> </w:t>
      </w:r>
      <w:r w:rsidR="00EC474F" w:rsidRPr="009A318D">
        <w:rPr>
          <w:color w:val="auto"/>
        </w:rPr>
        <w:t>скольжение</w:t>
      </w:r>
      <w:r w:rsidR="00EC474F" w:rsidRPr="009A318D">
        <w:rPr>
          <w:color w:val="auto"/>
          <w:spacing w:val="37"/>
        </w:rPr>
        <w:t xml:space="preserve"> </w:t>
      </w:r>
      <w:r w:rsidRPr="009A318D">
        <w:rPr>
          <w:color w:val="auto"/>
        </w:rPr>
        <w:t xml:space="preserve">гребня колеса </w:t>
      </w:r>
      <w:r w:rsidR="00F3255E" w:rsidRPr="009A318D">
        <w:rPr>
          <w:color w:val="auto"/>
        </w:rPr>
        <w:t xml:space="preserve">по </w:t>
      </w:r>
      <w:r w:rsidRPr="009A318D">
        <w:rPr>
          <w:color w:val="auto"/>
        </w:rPr>
        <w:t>рельсу</w:t>
      </w:r>
      <w:r w:rsidR="00F3255E" w:rsidRPr="009A318D">
        <w:rPr>
          <w:color w:val="auto"/>
        </w:rPr>
        <w:t xml:space="preserve"> </w:t>
      </w:r>
      <w:r w:rsidRPr="009A318D">
        <w:rPr>
          <w:color w:val="auto"/>
        </w:rPr>
        <w:t>определим</w:t>
      </w:r>
      <w:r w:rsidR="004E110C" w:rsidRPr="009A318D">
        <w:rPr>
          <w:color w:val="auto"/>
        </w:rPr>
        <w:t xml:space="preserve"> равенством:</w:t>
      </w:r>
    </w:p>
    <w:p w:rsidR="00B86583" w:rsidRPr="009A318D" w:rsidRDefault="00B86583" w:rsidP="008B1148">
      <w:pPr>
        <w:pStyle w:val="a9"/>
        <w:spacing w:line="242" w:lineRule="auto"/>
        <w:ind w:right="149" w:firstLine="709"/>
        <w:rPr>
          <w:color w:val="auto"/>
        </w:rPr>
      </w:pPr>
    </w:p>
    <w:p w:rsidR="00B86583" w:rsidRPr="009A318D" w:rsidRDefault="0052462E" w:rsidP="00B86583">
      <w:pPr>
        <w:pStyle w:val="a9"/>
        <w:spacing w:line="242" w:lineRule="auto"/>
        <w:ind w:right="149"/>
        <w:jc w:val="right"/>
        <w:rPr>
          <w:color w:val="auto"/>
        </w:rPr>
      </w:pPr>
      <w:r w:rsidRPr="009A318D">
        <w:rPr>
          <w:color w:val="auto"/>
          <w:position w:val="-32"/>
        </w:rPr>
        <w:object w:dxaOrig="4720" w:dyaOrig="840">
          <v:shape id="_x0000_i1031" type="#_x0000_t75" style="width:236.25pt;height:42pt" o:ole="">
            <v:imagedata r:id="rId63" o:title=""/>
          </v:shape>
          <o:OLEObject Type="Embed" ProgID="Equation.3" ShapeID="_x0000_i1031" DrawAspect="Content" ObjectID="_1709727347" r:id="rId64"/>
        </w:object>
      </w:r>
      <w:r w:rsidR="00B86583" w:rsidRPr="009A318D">
        <w:rPr>
          <w:color w:val="auto"/>
        </w:rPr>
        <w:t xml:space="preserve">                              (</w:t>
      </w:r>
      <w:r w:rsidR="00B86583" w:rsidRPr="009A318D">
        <w:rPr>
          <w:rFonts w:ascii="Cambria Math" w:hAnsi="Cambria Math"/>
          <w:color w:val="auto"/>
        </w:rPr>
        <w:t>2.22)</w:t>
      </w:r>
    </w:p>
    <w:p w:rsidR="004B5253" w:rsidRPr="009A318D" w:rsidRDefault="004B5253" w:rsidP="008B1148">
      <w:pPr>
        <w:pStyle w:val="a9"/>
        <w:ind w:firstLine="709"/>
        <w:rPr>
          <w:color w:val="auto"/>
        </w:rPr>
      </w:pPr>
    </w:p>
    <w:p w:rsidR="002E43E8" w:rsidRPr="009A318D" w:rsidRDefault="002E43E8" w:rsidP="008B1148">
      <w:pPr>
        <w:pStyle w:val="a9"/>
        <w:ind w:firstLine="709"/>
        <w:rPr>
          <w:color w:val="auto"/>
        </w:rPr>
      </w:pPr>
      <w:r w:rsidRPr="009A318D">
        <w:rPr>
          <w:color w:val="auto"/>
        </w:rPr>
        <w:t>где</w:t>
      </w:r>
      <w:r w:rsidRPr="009A318D">
        <w:rPr>
          <w:color w:val="auto"/>
          <w:spacing w:val="35"/>
        </w:rPr>
        <w:t xml:space="preserve"> </w:t>
      </w:r>
      <w:r w:rsidRPr="009A318D">
        <w:rPr>
          <w:i/>
          <w:color w:val="auto"/>
        </w:rPr>
        <w:t>S</w:t>
      </w:r>
      <w:r w:rsidRPr="009A318D">
        <w:rPr>
          <w:i/>
          <w:color w:val="auto"/>
          <w:spacing w:val="51"/>
        </w:rPr>
        <w:t xml:space="preserve"> </w:t>
      </w:r>
      <w:r w:rsidRPr="009A318D">
        <w:rPr>
          <w:color w:val="auto"/>
        </w:rPr>
        <w:t>–</w:t>
      </w:r>
      <w:r w:rsidRPr="009A318D">
        <w:rPr>
          <w:color w:val="auto"/>
          <w:spacing w:val="-2"/>
        </w:rPr>
        <w:t xml:space="preserve"> </w:t>
      </w:r>
      <w:r w:rsidRPr="009A318D">
        <w:rPr>
          <w:color w:val="auto"/>
        </w:rPr>
        <w:t>расстояние</w:t>
      </w:r>
      <w:r w:rsidRPr="009A318D">
        <w:rPr>
          <w:color w:val="auto"/>
          <w:spacing w:val="-3"/>
        </w:rPr>
        <w:t xml:space="preserve"> </w:t>
      </w:r>
      <w:r w:rsidRPr="009A318D">
        <w:rPr>
          <w:color w:val="auto"/>
        </w:rPr>
        <w:t>между осями</w:t>
      </w:r>
      <w:r w:rsidRPr="009A318D">
        <w:rPr>
          <w:color w:val="auto"/>
          <w:spacing w:val="-2"/>
        </w:rPr>
        <w:t xml:space="preserve"> </w:t>
      </w:r>
      <w:r w:rsidRPr="009A318D">
        <w:rPr>
          <w:color w:val="auto"/>
        </w:rPr>
        <w:t>рельсов</w:t>
      </w:r>
      <w:r w:rsidR="00C4794D" w:rsidRPr="009A318D">
        <w:rPr>
          <w:color w:val="auto"/>
        </w:rPr>
        <w:t>, м</w:t>
      </w:r>
      <w:r w:rsidR="00480C04" w:rsidRPr="009A318D">
        <w:rPr>
          <w:color w:val="auto"/>
        </w:rPr>
        <w:t xml:space="preserve">; </w:t>
      </w:r>
      <m:oMath>
        <m:sSub>
          <m:sSubPr>
            <m:ctrlPr>
              <w:rPr>
                <w:rFonts w:ascii="Cambria Math" w:hAnsi="Cambria Math"/>
                <w:i/>
                <w:color w:val="auto"/>
              </w:rPr>
            </m:ctrlPr>
          </m:sSubPr>
          <m:e>
            <m:r>
              <w:rPr>
                <w:rFonts w:ascii="Cambria Math" w:hAnsi="Cambria Math"/>
                <w:color w:val="auto"/>
              </w:rPr>
              <m:t>x</m:t>
            </m:r>
          </m:e>
          <m:sub>
            <m:r>
              <w:rPr>
                <w:rFonts w:ascii="Cambria Math" w:hAnsi="Cambria Math"/>
                <w:color w:val="auto"/>
              </w:rPr>
              <m:t>1</m:t>
            </m:r>
          </m:sub>
        </m:sSub>
      </m:oMath>
      <w:r w:rsidR="00480C04" w:rsidRPr="009A318D">
        <w:rPr>
          <w:color w:val="auto"/>
        </w:rPr>
        <w:t xml:space="preserve"> – расстояние от полюса поворота </w:t>
      </w:r>
      <w:r w:rsidR="0052462E" w:rsidRPr="009A318D">
        <w:rPr>
          <w:color w:val="auto"/>
        </w:rPr>
        <w:t xml:space="preserve">до геометрической оси первой </w:t>
      </w:r>
      <w:r w:rsidR="00480C04" w:rsidRPr="009A318D">
        <w:rPr>
          <w:color w:val="auto"/>
        </w:rPr>
        <w:t>колёсной пары, м</w:t>
      </w:r>
      <w:r w:rsidR="00C4794D" w:rsidRPr="009A318D">
        <w:rPr>
          <w:color w:val="auto"/>
        </w:rPr>
        <w:t xml:space="preserve">; </w:t>
      </w:r>
      <w:r w:rsidR="00C4794D" w:rsidRPr="009A318D">
        <w:rPr>
          <w:i/>
          <w:color w:val="auto"/>
          <w:lang w:val="en-US"/>
        </w:rPr>
        <w:t>R</w:t>
      </w:r>
      <w:r w:rsidR="00C4794D" w:rsidRPr="009A318D">
        <w:rPr>
          <w:color w:val="auto"/>
        </w:rPr>
        <w:t xml:space="preserve"> – радиус кривой, м; </w:t>
      </w:r>
      <w:r w:rsidR="00C4794D" w:rsidRPr="009A318D">
        <w:rPr>
          <w:i/>
          <w:color w:val="auto"/>
          <w:lang w:val="en-US"/>
        </w:rPr>
        <w:t>a</w:t>
      </w:r>
      <w:r w:rsidR="00C4794D" w:rsidRPr="009A318D">
        <w:rPr>
          <w:color w:val="auto"/>
        </w:rPr>
        <w:t xml:space="preserve"> – глубина касания гребня колеса и </w:t>
      </w:r>
      <w:r w:rsidR="007A22E1" w:rsidRPr="009A318D">
        <w:rPr>
          <w:color w:val="auto"/>
        </w:rPr>
        <w:t xml:space="preserve">головки рельса, м, </w:t>
      </w:r>
      <w:r w:rsidR="007A22E1" w:rsidRPr="009A318D">
        <w:rPr>
          <w:i/>
          <w:color w:val="auto"/>
          <w:lang w:val="en-US"/>
        </w:rPr>
        <w:t>r</w:t>
      </w:r>
      <w:r w:rsidR="007A22E1" w:rsidRPr="009A318D">
        <w:rPr>
          <w:i/>
          <w:color w:val="auto"/>
        </w:rPr>
        <w:t xml:space="preserve"> </w:t>
      </w:r>
      <w:r w:rsidR="007A22E1" w:rsidRPr="009A318D">
        <w:rPr>
          <w:color w:val="auto"/>
        </w:rPr>
        <w:t>– радиус колеса, м</w:t>
      </w:r>
      <w:r w:rsidRPr="009A318D">
        <w:rPr>
          <w:color w:val="auto"/>
        </w:rPr>
        <w:t>.</w:t>
      </w:r>
    </w:p>
    <w:p w:rsidR="0007081C" w:rsidRPr="009A318D" w:rsidRDefault="0007081C" w:rsidP="0007081C">
      <w:pPr>
        <w:pStyle w:val="a9"/>
        <w:spacing w:before="1"/>
        <w:ind w:right="154" w:firstLine="709"/>
        <w:rPr>
          <w:color w:val="auto"/>
        </w:rPr>
      </w:pPr>
      <w:r w:rsidRPr="009A318D">
        <w:rPr>
          <w:color w:val="auto"/>
        </w:rPr>
        <w:t>Площадь контакта колеса и</w:t>
      </w:r>
      <w:r w:rsidRPr="009A318D">
        <w:rPr>
          <w:color w:val="auto"/>
          <w:spacing w:val="1"/>
        </w:rPr>
        <w:t xml:space="preserve"> </w:t>
      </w:r>
      <w:r w:rsidRPr="009A318D">
        <w:rPr>
          <w:color w:val="auto"/>
        </w:rPr>
        <w:t>рельса определим отношением:</w:t>
      </w:r>
    </w:p>
    <w:p w:rsidR="0007081C" w:rsidRPr="009A318D" w:rsidRDefault="00E7024D" w:rsidP="0007081C">
      <w:pPr>
        <w:pStyle w:val="a9"/>
        <w:spacing w:line="242" w:lineRule="auto"/>
        <w:ind w:right="155" w:firstLine="709"/>
        <w:rPr>
          <w:color w:val="auto"/>
        </w:rPr>
      </w:pPr>
      <m:oMathPara>
        <m:oMathParaPr>
          <m:jc m:val="right"/>
        </m:oMathParaPr>
        <m:oMath>
          <m:r>
            <w:rPr>
              <w:rFonts w:ascii="Cambria Math" w:hAnsi="Cambria Math"/>
              <w:color w:val="auto"/>
              <w:lang w:val="en-US"/>
            </w:rPr>
            <m:t>G</m:t>
          </m:r>
          <m:r>
            <w:rPr>
              <w:rFonts w:ascii="Cambria Math" w:hAnsi="Cambria Math"/>
              <w:color w:val="auto"/>
            </w:rPr>
            <m:t>=1+30</m:t>
          </m:r>
          <m:f>
            <m:fPr>
              <m:ctrlPr>
                <w:rPr>
                  <w:rFonts w:ascii="Cambria Math" w:hAnsi="Cambria Math"/>
                  <w:i/>
                  <w:color w:val="auto"/>
                </w:rPr>
              </m:ctrlPr>
            </m:fPr>
            <m:num>
              <m:sSub>
                <m:sSubPr>
                  <m:ctrlPr>
                    <w:rPr>
                      <w:rFonts w:ascii="Cambria Math" w:hAnsi="Cambria Math"/>
                      <w:i/>
                      <w:color w:val="auto"/>
                    </w:rPr>
                  </m:ctrlPr>
                </m:sSubPr>
                <m:e>
                  <m:r>
                    <w:rPr>
                      <w:rFonts w:ascii="Cambria Math" w:hAnsi="Cambria Math"/>
                      <w:color w:val="auto"/>
                    </w:rPr>
                    <m:t>x</m:t>
                  </m:r>
                </m:e>
                <m:sub>
                  <m:r>
                    <w:rPr>
                      <w:rFonts w:ascii="Cambria Math" w:hAnsi="Cambria Math"/>
                      <w:color w:val="auto"/>
                    </w:rPr>
                    <m:t>1</m:t>
                  </m:r>
                </m:sub>
              </m:sSub>
            </m:num>
            <m:den>
              <m:r>
                <w:rPr>
                  <w:rFonts w:ascii="Cambria Math" w:hAnsi="Cambria Math"/>
                  <w:color w:val="auto"/>
                </w:rPr>
                <m:t>R</m:t>
              </m:r>
            </m:den>
          </m:f>
          <m:r>
            <w:rPr>
              <w:rFonts w:ascii="Cambria Math" w:hAnsi="Cambria Math"/>
              <w:color w:val="auto"/>
            </w:rPr>
            <m:t>.                                                              (2. 23)</m:t>
          </m:r>
        </m:oMath>
      </m:oMathPara>
    </w:p>
    <w:p w:rsidR="00135AD9" w:rsidRPr="009A318D" w:rsidRDefault="00551CC5" w:rsidP="0003648A">
      <w:pPr>
        <w:pStyle w:val="a9"/>
        <w:spacing w:before="8"/>
        <w:ind w:right="38" w:firstLine="709"/>
        <w:rPr>
          <w:color w:val="auto"/>
        </w:rPr>
      </w:pPr>
      <w:r w:rsidRPr="009A318D">
        <w:rPr>
          <w:color w:val="auto"/>
        </w:rPr>
        <w:t>Выраженная формула нахождения величины скольжения</w:t>
      </w:r>
      <w:r w:rsidR="002E43E8" w:rsidRPr="009A318D">
        <w:rPr>
          <w:color w:val="auto"/>
        </w:rPr>
        <w:t xml:space="preserve"> </w:t>
      </w:r>
      <w:r w:rsidRPr="009A318D">
        <w:rPr>
          <w:color w:val="auto"/>
        </w:rPr>
        <w:t>выражает</w:t>
      </w:r>
      <w:r w:rsidR="004E110C" w:rsidRPr="009A318D">
        <w:rPr>
          <w:color w:val="auto"/>
        </w:rPr>
        <w:t xml:space="preserve"> влияни</w:t>
      </w:r>
      <w:r w:rsidRPr="009A318D">
        <w:rPr>
          <w:color w:val="auto"/>
        </w:rPr>
        <w:t>е</w:t>
      </w:r>
      <w:r w:rsidR="002E43E8" w:rsidRPr="009A318D">
        <w:rPr>
          <w:color w:val="auto"/>
        </w:rPr>
        <w:t xml:space="preserve"> </w:t>
      </w:r>
      <w:r w:rsidRPr="009A318D">
        <w:rPr>
          <w:color w:val="auto"/>
        </w:rPr>
        <w:t>факторов системы «колесо-рельс»</w:t>
      </w:r>
      <w:r w:rsidR="002E43E8" w:rsidRPr="009A318D">
        <w:rPr>
          <w:color w:val="auto"/>
          <w:spacing w:val="-4"/>
        </w:rPr>
        <w:t xml:space="preserve"> </w:t>
      </w:r>
      <w:r w:rsidR="002E43E8" w:rsidRPr="009A318D">
        <w:rPr>
          <w:color w:val="auto"/>
        </w:rPr>
        <w:t>на интенсивность</w:t>
      </w:r>
      <w:r w:rsidR="002E43E8" w:rsidRPr="009A318D">
        <w:rPr>
          <w:color w:val="auto"/>
          <w:spacing w:val="-4"/>
        </w:rPr>
        <w:t xml:space="preserve"> </w:t>
      </w:r>
      <w:r w:rsidRPr="009A318D">
        <w:rPr>
          <w:color w:val="auto"/>
          <w:spacing w:val="-4"/>
        </w:rPr>
        <w:t xml:space="preserve">их </w:t>
      </w:r>
      <w:r w:rsidR="004E110C" w:rsidRPr="009A318D">
        <w:rPr>
          <w:color w:val="auto"/>
        </w:rPr>
        <w:t>износа</w:t>
      </w:r>
      <w:r w:rsidR="002E43E8" w:rsidRPr="009A318D">
        <w:rPr>
          <w:color w:val="auto"/>
        </w:rPr>
        <w:t>.</w:t>
      </w:r>
      <w:r w:rsidR="0003648A" w:rsidRPr="009A318D">
        <w:rPr>
          <w:color w:val="auto"/>
        </w:rPr>
        <w:t xml:space="preserve"> Поэтому явление подскальзывания </w:t>
      </w:r>
      <w:r w:rsidR="00B56175" w:rsidRPr="009A318D">
        <w:rPr>
          <w:color w:val="auto"/>
        </w:rPr>
        <w:t>описываем</w:t>
      </w:r>
      <w:r w:rsidR="002E43E8" w:rsidRPr="009A318D">
        <w:rPr>
          <w:color w:val="auto"/>
        </w:rPr>
        <w:t xml:space="preserve"> коэффициентом,</w:t>
      </w:r>
      <w:r w:rsidR="002E43E8" w:rsidRPr="009A318D">
        <w:rPr>
          <w:color w:val="auto"/>
          <w:spacing w:val="-3"/>
        </w:rPr>
        <w:t xml:space="preserve"> </w:t>
      </w:r>
      <w:r w:rsidR="002E43E8" w:rsidRPr="009A318D">
        <w:rPr>
          <w:color w:val="auto"/>
        </w:rPr>
        <w:t>полученным Акурлевским</w:t>
      </w:r>
      <w:r w:rsidR="002E43E8" w:rsidRPr="009A318D">
        <w:rPr>
          <w:color w:val="auto"/>
          <w:spacing w:val="-2"/>
        </w:rPr>
        <w:t xml:space="preserve"> </w:t>
      </w:r>
      <w:r w:rsidR="000D57F4" w:rsidRPr="009A318D">
        <w:rPr>
          <w:color w:val="auto"/>
          <w:spacing w:val="-2"/>
        </w:rPr>
        <w:t xml:space="preserve">С. М. </w:t>
      </w:r>
      <w:r w:rsidR="00EB0391" w:rsidRPr="009A318D">
        <w:rPr>
          <w:color w:val="auto"/>
        </w:rPr>
        <w:t>[102</w:t>
      </w:r>
      <w:r w:rsidR="004B1B88" w:rsidRPr="009A318D">
        <w:rPr>
          <w:color w:val="auto"/>
        </w:rPr>
        <w:t>-103</w:t>
      </w:r>
      <w:r w:rsidR="002E43E8" w:rsidRPr="009A318D">
        <w:rPr>
          <w:color w:val="auto"/>
        </w:rPr>
        <w:t>]:</w:t>
      </w:r>
    </w:p>
    <w:p w:rsidR="00411A2D" w:rsidRPr="009A318D" w:rsidRDefault="00135AD9" w:rsidP="0003648A">
      <w:pPr>
        <w:pStyle w:val="a9"/>
        <w:spacing w:line="242" w:lineRule="auto"/>
        <w:rPr>
          <w:color w:val="auto"/>
        </w:rPr>
      </w:pPr>
      <m:oMathPara>
        <m:oMathParaPr>
          <m:jc m:val="right"/>
        </m:oMathParaPr>
        <m:oMath>
          <m:r>
            <w:rPr>
              <w:rFonts w:ascii="Cambria Math" w:hAnsi="Cambria Math"/>
              <w:color w:val="auto"/>
            </w:rPr>
            <m:t xml:space="preserve">                 </m:t>
          </m:r>
          <m:r>
            <m:rPr>
              <m:sty m:val="p"/>
            </m:rPr>
            <w:rPr>
              <w:rFonts w:ascii="Cambria Math" w:hAnsi="Cambria Math"/>
              <w:color w:val="auto"/>
              <w:position w:val="-34"/>
            </w:rPr>
            <w:object w:dxaOrig="1520" w:dyaOrig="740">
              <v:shape id="_x0000_i1032" type="#_x0000_t75" style="width:78pt;height:36.75pt" o:ole="">
                <v:imagedata r:id="rId65" o:title=""/>
              </v:shape>
              <o:OLEObject Type="Embed" ProgID="Equation.3" ShapeID="_x0000_i1032" DrawAspect="Content" ObjectID="_1709727348" r:id="rId66"/>
            </w:object>
          </m:r>
          <m:r>
            <w:rPr>
              <w:rFonts w:ascii="Cambria Math" w:hAnsi="Cambria Math"/>
              <w:color w:val="auto"/>
            </w:rPr>
            <m:t xml:space="preserve">                                                              (2.24)</m:t>
          </m:r>
        </m:oMath>
      </m:oMathPara>
    </w:p>
    <w:p w:rsidR="000D57F4" w:rsidRPr="009A318D" w:rsidRDefault="000D57F4" w:rsidP="0003648A">
      <w:pPr>
        <w:pStyle w:val="a9"/>
        <w:spacing w:line="242" w:lineRule="auto"/>
        <w:rPr>
          <w:color w:val="auto"/>
        </w:rPr>
      </w:pPr>
    </w:p>
    <w:p w:rsidR="004F53FF" w:rsidRPr="009A318D" w:rsidRDefault="000D57F4" w:rsidP="004B1B88">
      <w:pPr>
        <w:spacing w:line="288" w:lineRule="exact"/>
        <w:ind w:firstLine="709"/>
        <w:jc w:val="both"/>
        <w:rPr>
          <w:rFonts w:ascii="Times New Roman" w:hAnsi="Times New Roman" w:cs="Times New Roman"/>
          <w:spacing w:val="-5"/>
          <w:sz w:val="28"/>
          <w:szCs w:val="28"/>
          <w:lang w:eastAsia="ru-RU"/>
        </w:rPr>
      </w:pPr>
      <w:r w:rsidRPr="009A318D">
        <w:rPr>
          <w:rFonts w:ascii="Times New Roman" w:hAnsi="Times New Roman" w:cs="Times New Roman"/>
          <w:spacing w:val="-5"/>
          <w:sz w:val="28"/>
          <w:szCs w:val="28"/>
          <w:lang w:eastAsia="ru-RU"/>
        </w:rPr>
        <w:t>О</w:t>
      </w:r>
      <w:r w:rsidR="009A0BF1" w:rsidRPr="009A318D">
        <w:rPr>
          <w:rFonts w:ascii="Times New Roman" w:hAnsi="Times New Roman" w:cs="Times New Roman"/>
          <w:spacing w:val="-5"/>
          <w:sz w:val="28"/>
          <w:szCs w:val="28"/>
          <w:lang w:eastAsia="ru-RU"/>
        </w:rPr>
        <w:t>тношение окружного усилия на ободе колеса к его предельному значению по сцеплению</w:t>
      </w:r>
      <w:r w:rsidRPr="009A318D">
        <w:rPr>
          <w:rFonts w:ascii="Times New Roman" w:hAnsi="Times New Roman" w:cs="Times New Roman"/>
          <w:spacing w:val="-5"/>
          <w:sz w:val="28"/>
          <w:szCs w:val="28"/>
          <w:lang w:eastAsia="ru-RU"/>
        </w:rPr>
        <w:t xml:space="preserve"> определим по </w:t>
      </w:r>
      <w:r w:rsidR="00AF2D15" w:rsidRPr="009A318D">
        <w:rPr>
          <w:rFonts w:ascii="Times New Roman" w:hAnsi="Times New Roman" w:cs="Times New Roman"/>
          <w:spacing w:val="-5"/>
          <w:sz w:val="28"/>
          <w:szCs w:val="28"/>
          <w:lang w:eastAsia="ru-RU"/>
        </w:rPr>
        <w:t>равенству</w:t>
      </w:r>
      <w:r w:rsidRPr="009A318D">
        <w:rPr>
          <w:rFonts w:ascii="Times New Roman" w:hAnsi="Times New Roman" w:cs="Times New Roman"/>
          <w:spacing w:val="-5"/>
          <w:sz w:val="28"/>
          <w:szCs w:val="28"/>
          <w:lang w:eastAsia="ru-RU"/>
        </w:rPr>
        <w:t>:</w:t>
      </w:r>
    </w:p>
    <w:p w:rsidR="00DC62DB" w:rsidRPr="009A318D" w:rsidRDefault="00AD54A4" w:rsidP="004B1B88">
      <w:pPr>
        <w:pStyle w:val="Default"/>
        <w:ind w:firstLine="709"/>
        <w:jc w:val="center"/>
        <w:rPr>
          <w:color w:val="auto"/>
          <w:sz w:val="28"/>
          <w:szCs w:val="28"/>
        </w:rPr>
      </w:pPr>
      <m:oMath>
        <m:sSub>
          <m:sSubPr>
            <m:ctrlPr>
              <w:rPr>
                <w:rFonts w:ascii="Cambria Math" w:hAnsi="Cambria Math"/>
                <w:i/>
                <w:color w:val="auto"/>
                <w:sz w:val="28"/>
                <w:szCs w:val="28"/>
              </w:rPr>
            </m:ctrlPr>
          </m:sSubPr>
          <m:e>
            <m:r>
              <w:rPr>
                <w:rFonts w:ascii="Cambria Math" w:hAnsi="Cambria Math"/>
                <w:color w:val="auto"/>
                <w:sz w:val="28"/>
                <w:szCs w:val="28"/>
                <w:lang w:val="en-US"/>
              </w:rPr>
              <m:t>F</m:t>
            </m:r>
          </m:e>
          <m:sub>
            <m:r>
              <w:rPr>
                <w:rFonts w:ascii="Cambria Math" w:hAnsi="Cambria Math"/>
                <w:color w:val="auto"/>
                <w:sz w:val="28"/>
                <w:szCs w:val="28"/>
              </w:rPr>
              <m:t>k</m:t>
            </m:r>
          </m:sub>
        </m:sSub>
        <m:r>
          <w:rPr>
            <w:rFonts w:ascii="Cambria Math" w:hAnsi="Cambria Math"/>
            <w:color w:val="auto"/>
            <w:sz w:val="28"/>
            <w:szCs w:val="28"/>
          </w:rPr>
          <m:t>=</m:t>
        </m:r>
        <m:f>
          <m:fPr>
            <m:ctrlPr>
              <w:rPr>
                <w:rFonts w:ascii="Cambria Math" w:hAnsi="Cambria Math"/>
                <w:i/>
                <w:color w:val="auto"/>
                <w:sz w:val="28"/>
                <w:szCs w:val="28"/>
              </w:rPr>
            </m:ctrlPr>
          </m:fPr>
          <m:num>
            <m:sSub>
              <m:sSubPr>
                <m:ctrlPr>
                  <w:rPr>
                    <w:rFonts w:ascii="Cambria Math" w:hAnsi="Cambria Math"/>
                    <w:i/>
                    <w:color w:val="auto"/>
                    <w:sz w:val="28"/>
                    <w:szCs w:val="28"/>
                  </w:rPr>
                </m:ctrlPr>
              </m:sSubPr>
              <m:e>
                <m:r>
                  <w:rPr>
                    <w:rFonts w:ascii="Cambria Math" w:hAnsi="Cambria Math"/>
                    <w:color w:val="auto"/>
                    <w:sz w:val="28"/>
                    <w:szCs w:val="28"/>
                  </w:rPr>
                  <m:t>F</m:t>
                </m:r>
              </m:e>
              <m:sub>
                <m:r>
                  <w:rPr>
                    <w:rFonts w:ascii="Cambria Math" w:hAnsi="Cambria Math"/>
                    <w:color w:val="auto"/>
                    <w:sz w:val="28"/>
                    <w:szCs w:val="28"/>
                  </w:rPr>
                  <m:t>окр</m:t>
                </m:r>
              </m:sub>
            </m:sSub>
          </m:num>
          <m:den>
            <m:sSub>
              <m:sSubPr>
                <m:ctrlPr>
                  <w:rPr>
                    <w:rFonts w:ascii="Cambria Math" w:hAnsi="Cambria Math"/>
                    <w:i/>
                    <w:color w:val="auto"/>
                    <w:sz w:val="28"/>
                    <w:szCs w:val="28"/>
                  </w:rPr>
                </m:ctrlPr>
              </m:sSubPr>
              <m:e>
                <m:r>
                  <w:rPr>
                    <w:rFonts w:ascii="Cambria Math" w:hAnsi="Cambria Math"/>
                    <w:color w:val="auto"/>
                    <w:sz w:val="28"/>
                    <w:szCs w:val="28"/>
                    <w:lang w:val="en-US"/>
                  </w:rPr>
                  <m:t>F</m:t>
                </m:r>
              </m:e>
              <m:sub>
                <m:r>
                  <w:rPr>
                    <w:rFonts w:ascii="Cambria Math" w:hAnsi="Cambria Math"/>
                    <w:color w:val="auto"/>
                    <w:sz w:val="28"/>
                    <w:szCs w:val="28"/>
                  </w:rPr>
                  <m:t>c</m:t>
                </m:r>
              </m:sub>
            </m:sSub>
          </m:den>
        </m:f>
      </m:oMath>
      <w:r w:rsidR="004B1B88" w:rsidRPr="009A318D">
        <w:rPr>
          <w:color w:val="auto"/>
          <w:sz w:val="28"/>
          <w:szCs w:val="28"/>
        </w:rPr>
        <w:t>.</w:t>
      </w:r>
    </w:p>
    <w:p w:rsidR="00DC62DB" w:rsidRPr="009A318D" w:rsidRDefault="00AB20F4" w:rsidP="008B1148">
      <w:pPr>
        <w:pStyle w:val="Default"/>
        <w:ind w:firstLine="709"/>
        <w:jc w:val="both"/>
        <w:rPr>
          <w:color w:val="auto"/>
          <w:sz w:val="28"/>
          <w:szCs w:val="28"/>
        </w:rPr>
      </w:pPr>
      <w:r w:rsidRPr="009A318D">
        <w:rPr>
          <w:color w:val="auto"/>
          <w:sz w:val="28"/>
          <w:szCs w:val="28"/>
        </w:rPr>
        <w:t>Преобраз</w:t>
      </w:r>
      <w:r w:rsidR="00242330" w:rsidRPr="009A318D">
        <w:rPr>
          <w:color w:val="auto"/>
          <w:sz w:val="28"/>
          <w:szCs w:val="28"/>
        </w:rPr>
        <w:t>овав</w:t>
      </w:r>
      <w:r w:rsidRPr="009A318D">
        <w:rPr>
          <w:color w:val="auto"/>
          <w:sz w:val="28"/>
          <w:szCs w:val="28"/>
        </w:rPr>
        <w:t xml:space="preserve"> формулу (2.27</w:t>
      </w:r>
      <w:r w:rsidR="00977618" w:rsidRPr="009A318D">
        <w:rPr>
          <w:color w:val="auto"/>
          <w:sz w:val="28"/>
          <w:szCs w:val="28"/>
        </w:rPr>
        <w:t xml:space="preserve">) с учетом </w:t>
      </w:r>
      <w:r w:rsidR="004B1B88" w:rsidRPr="009A318D">
        <w:rPr>
          <w:color w:val="auto"/>
          <w:sz w:val="28"/>
          <w:szCs w:val="28"/>
        </w:rPr>
        <w:t xml:space="preserve">фактора износа и </w:t>
      </w:r>
      <w:r w:rsidR="00977618" w:rsidRPr="009A318D">
        <w:rPr>
          <w:i/>
          <w:color w:val="auto"/>
          <w:sz w:val="28"/>
          <w:szCs w:val="28"/>
        </w:rPr>
        <w:t>δ</w:t>
      </w:r>
      <w:r w:rsidR="00242330" w:rsidRPr="009A318D">
        <w:rPr>
          <w:color w:val="auto"/>
          <w:sz w:val="28"/>
          <w:szCs w:val="28"/>
        </w:rPr>
        <w:t xml:space="preserve">, получим </w:t>
      </w:r>
      <w:r w:rsidR="00977618" w:rsidRPr="009A318D">
        <w:rPr>
          <w:color w:val="auto"/>
          <w:sz w:val="28"/>
          <w:szCs w:val="28"/>
        </w:rPr>
        <w:t xml:space="preserve"> </w:t>
      </w:r>
    </w:p>
    <w:p w:rsidR="00977618" w:rsidRPr="009A318D" w:rsidRDefault="00AD54A4" w:rsidP="008B1148">
      <w:pPr>
        <w:pStyle w:val="a9"/>
        <w:spacing w:line="242" w:lineRule="auto"/>
        <w:ind w:right="2" w:firstLine="709"/>
        <w:rPr>
          <w:i/>
          <w:color w:val="auto"/>
          <w:lang w:val="en-US"/>
        </w:rPr>
      </w:pPr>
      <m:oMathPara>
        <m:oMathParaPr>
          <m:jc m:val="right"/>
        </m:oMathParaPr>
        <m:oMath>
          <m:sSub>
            <m:sSubPr>
              <m:ctrlPr>
                <w:rPr>
                  <w:rFonts w:ascii="Cambria Math" w:hAnsi="Cambria Math"/>
                  <w:i/>
                  <w:color w:val="auto"/>
                </w:rPr>
              </m:ctrlPr>
            </m:sSubPr>
            <m:e>
              <m:r>
                <w:rPr>
                  <w:rFonts w:ascii="Cambria Math" w:hAnsi="Cambria Math"/>
                  <w:color w:val="auto"/>
                </w:rPr>
                <m:t>W</m:t>
              </m:r>
            </m:e>
            <m:sub>
              <m:r>
                <w:rPr>
                  <w:rFonts w:ascii="Cambria Math" w:hAnsi="Cambria Math"/>
                  <w:color w:val="auto"/>
                </w:rPr>
                <m:t>D</m:t>
              </m:r>
            </m:sub>
          </m:sSub>
          <m:r>
            <w:rPr>
              <w:rFonts w:ascii="Cambria Math" w:hAnsi="Cambria Math"/>
              <w:color w:val="auto"/>
            </w:rPr>
            <m:t xml:space="preserve">= </m:t>
          </m:r>
          <m:rad>
            <m:radPr>
              <m:degHide m:val="1"/>
              <m:ctrlPr>
                <w:rPr>
                  <w:rFonts w:ascii="Cambria Math" w:hAnsi="Cambria Math"/>
                  <w:i/>
                  <w:color w:val="auto"/>
                </w:rPr>
              </m:ctrlPr>
            </m:radPr>
            <m:deg/>
            <m:e>
              <m:sSup>
                <m:sSupPr>
                  <m:ctrlPr>
                    <w:rPr>
                      <w:rFonts w:ascii="Cambria Math" w:hAnsi="Cambria Math"/>
                      <w:i/>
                      <w:color w:val="auto"/>
                    </w:rPr>
                  </m:ctrlPr>
                </m:sSupPr>
                <m:e>
                  <m:r>
                    <w:rPr>
                      <w:rFonts w:ascii="Cambria Math" w:hAnsi="Cambria Math"/>
                      <w:color w:val="auto"/>
                    </w:rPr>
                    <m:t>(</m:t>
                  </m:r>
                  <m:f>
                    <m:fPr>
                      <m:ctrlPr>
                        <w:rPr>
                          <w:rFonts w:ascii="Cambria Math" w:hAnsi="Cambria Math"/>
                          <w:i/>
                          <w:color w:val="auto"/>
                        </w:rPr>
                      </m:ctrlPr>
                    </m:fPr>
                    <m:num>
                      <m:r>
                        <w:rPr>
                          <w:rFonts w:ascii="Cambria Math" w:hAnsi="Cambria Math"/>
                          <w:color w:val="auto"/>
                        </w:rPr>
                        <m:t>S</m:t>
                      </m:r>
                    </m:num>
                    <m:den>
                      <m:r>
                        <w:rPr>
                          <w:rFonts w:ascii="Cambria Math" w:hAnsi="Cambria Math"/>
                          <w:color w:val="auto"/>
                        </w:rPr>
                        <m:t>2R</m:t>
                      </m:r>
                    </m:den>
                  </m:f>
                  <m:r>
                    <w:rPr>
                      <w:rFonts w:ascii="Cambria Math" w:hAnsi="Cambria Math"/>
                      <w:color w:val="auto"/>
                    </w:rPr>
                    <m:t>-(</m:t>
                  </m:r>
                  <m:r>
                    <w:rPr>
                      <w:rFonts w:ascii="Cambria Math" w:hAnsi="Cambria Math"/>
                      <w:color w:val="auto"/>
                      <w:lang w:val="en-US"/>
                    </w:rPr>
                    <m:t>1+δ</m:t>
                  </m:r>
                  <m:r>
                    <w:rPr>
                      <w:rFonts w:ascii="Cambria Math" w:hAnsi="Cambria Math"/>
                      <w:color w:val="auto"/>
                    </w:rPr>
                    <m:t>)</m:t>
                  </m:r>
                  <m:f>
                    <m:fPr>
                      <m:ctrlPr>
                        <w:rPr>
                          <w:rFonts w:ascii="Cambria Math" w:hAnsi="Cambria Math"/>
                          <w:i/>
                          <w:color w:val="auto"/>
                        </w:rPr>
                      </m:ctrlPr>
                    </m:fPr>
                    <m:num>
                      <m:r>
                        <w:rPr>
                          <w:rFonts w:ascii="Cambria Math" w:hAnsi="Cambria Math"/>
                          <w:color w:val="auto"/>
                        </w:rPr>
                        <m:t>a</m:t>
                      </m:r>
                    </m:num>
                    <m:den>
                      <m:r>
                        <w:rPr>
                          <w:rFonts w:ascii="Cambria Math" w:hAnsi="Cambria Math"/>
                          <w:color w:val="auto"/>
                        </w:rPr>
                        <m:t>r</m:t>
                      </m:r>
                    </m:den>
                  </m:f>
                  <m:sSub>
                    <m:sSubPr>
                      <m:ctrlPr>
                        <w:rPr>
                          <w:rFonts w:ascii="Cambria Math" w:hAnsi="Cambria Math"/>
                          <w:i/>
                          <w:color w:val="auto"/>
                        </w:rPr>
                      </m:ctrlPr>
                    </m:sSubPr>
                    <m:e>
                      <m:r>
                        <w:rPr>
                          <w:rFonts w:ascii="Cambria Math" w:hAnsi="Cambria Math"/>
                          <w:color w:val="auto"/>
                        </w:rPr>
                        <m:t>Ф</m:t>
                      </m:r>
                    </m:e>
                    <m:sub>
                      <m:r>
                        <w:rPr>
                          <w:rFonts w:ascii="Cambria Math" w:hAnsi="Cambria Math"/>
                          <w:color w:val="auto"/>
                        </w:rPr>
                        <m:t>и</m:t>
                      </m:r>
                    </m:sub>
                  </m:sSub>
                  <m:r>
                    <w:rPr>
                      <w:rFonts w:ascii="Cambria Math" w:hAnsi="Cambria Math"/>
                      <w:color w:val="auto"/>
                    </w:rPr>
                    <m:t>)</m:t>
                  </m:r>
                </m:e>
                <m:sup>
                  <m:r>
                    <w:rPr>
                      <w:rFonts w:ascii="Cambria Math" w:hAnsi="Cambria Math"/>
                      <w:color w:val="auto"/>
                    </w:rPr>
                    <m:t>2</m:t>
                  </m:r>
                </m:sup>
              </m:sSup>
              <m:r>
                <w:rPr>
                  <w:rFonts w:ascii="Cambria Math" w:hAnsi="Cambria Math"/>
                  <w:color w:val="auto"/>
                </w:rPr>
                <m:t xml:space="preserve">+ </m:t>
              </m:r>
              <m:sSup>
                <m:sSupPr>
                  <m:ctrlPr>
                    <w:rPr>
                      <w:rFonts w:ascii="Cambria Math" w:hAnsi="Cambria Math"/>
                      <w:i/>
                      <w:color w:val="auto"/>
                    </w:rPr>
                  </m:ctrlPr>
                </m:sSupPr>
                <m:e>
                  <m:d>
                    <m:dPr>
                      <m:ctrlPr>
                        <w:rPr>
                          <w:rFonts w:ascii="Cambria Math" w:hAnsi="Cambria Math"/>
                          <w:i/>
                          <w:color w:val="auto"/>
                        </w:rPr>
                      </m:ctrlPr>
                    </m:dPr>
                    <m:e>
                      <m:f>
                        <m:fPr>
                          <m:ctrlPr>
                            <w:rPr>
                              <w:rFonts w:ascii="Cambria Math" w:hAnsi="Cambria Math"/>
                              <w:i/>
                              <w:color w:val="auto"/>
                            </w:rPr>
                          </m:ctrlPr>
                        </m:fPr>
                        <m:num>
                          <m:sSub>
                            <m:sSubPr>
                              <m:ctrlPr>
                                <w:rPr>
                                  <w:rFonts w:ascii="Cambria Math" w:hAnsi="Cambria Math"/>
                                  <w:i/>
                                  <w:color w:val="auto"/>
                                </w:rPr>
                              </m:ctrlPr>
                            </m:sSubPr>
                            <m:e>
                              <m:r>
                                <w:rPr>
                                  <w:rFonts w:ascii="Cambria Math" w:hAnsi="Cambria Math"/>
                                  <w:color w:val="auto"/>
                                </w:rPr>
                                <m:t>x</m:t>
                              </m:r>
                            </m:e>
                            <m:sub>
                              <m:r>
                                <w:rPr>
                                  <w:rFonts w:ascii="Cambria Math" w:hAnsi="Cambria Math"/>
                                  <w:color w:val="auto"/>
                                </w:rPr>
                                <m:t>1</m:t>
                              </m:r>
                            </m:sub>
                          </m:sSub>
                        </m:num>
                        <m:den>
                          <m:r>
                            <w:rPr>
                              <w:rFonts w:ascii="Cambria Math" w:hAnsi="Cambria Math"/>
                              <w:color w:val="auto"/>
                            </w:rPr>
                            <m:t>R</m:t>
                          </m:r>
                          <m:func>
                            <m:funcPr>
                              <m:ctrlPr>
                                <w:rPr>
                                  <w:rFonts w:ascii="Cambria Math" w:hAnsi="Cambria Math"/>
                                  <w:i/>
                                  <w:color w:val="auto"/>
                                </w:rPr>
                              </m:ctrlPr>
                            </m:funcPr>
                            <m:fName>
                              <m:r>
                                <m:rPr>
                                  <m:sty m:val="p"/>
                                </m:rPr>
                                <w:rPr>
                                  <w:rFonts w:ascii="Cambria Math" w:hAnsi="Cambria Math"/>
                                  <w:color w:val="auto"/>
                                </w:rPr>
                                <m:t>cos</m:t>
                              </m:r>
                            </m:fName>
                            <m:e>
                              <m:r>
                                <w:rPr>
                                  <w:rFonts w:ascii="Cambria Math" w:hAnsi="Cambria Math"/>
                                  <w:color w:val="auto"/>
                                </w:rPr>
                                <m:t>γ</m:t>
                              </m:r>
                            </m:e>
                          </m:func>
                        </m:den>
                      </m:f>
                    </m:e>
                  </m:d>
                </m:e>
                <m:sup>
                  <m:r>
                    <w:rPr>
                      <w:rFonts w:ascii="Cambria Math" w:hAnsi="Cambria Math"/>
                      <w:color w:val="auto"/>
                    </w:rPr>
                    <m:t>2</m:t>
                  </m:r>
                </m:sup>
              </m:sSup>
              <m:r>
                <w:rPr>
                  <w:rFonts w:ascii="Cambria Math" w:hAnsi="Cambria Math"/>
                  <w:color w:val="auto"/>
                </w:rPr>
                <m:t xml:space="preserve">+ </m:t>
              </m:r>
              <m:sSup>
                <m:sSupPr>
                  <m:ctrlPr>
                    <w:rPr>
                      <w:rFonts w:ascii="Cambria Math" w:hAnsi="Cambria Math"/>
                      <w:i/>
                      <w:color w:val="auto"/>
                    </w:rPr>
                  </m:ctrlPr>
                </m:sSupPr>
                <m:e>
                  <m:r>
                    <w:rPr>
                      <w:rFonts w:ascii="Cambria Math" w:hAnsi="Cambria Math"/>
                      <w:color w:val="auto"/>
                    </w:rPr>
                    <m:t>(1+δ)</m:t>
                  </m:r>
                  <m:f>
                    <m:fPr>
                      <m:ctrlPr>
                        <w:rPr>
                          <w:rFonts w:ascii="Cambria Math" w:hAnsi="Cambria Math"/>
                          <w:i/>
                          <w:color w:val="auto"/>
                        </w:rPr>
                      </m:ctrlPr>
                    </m:fPr>
                    <m:num>
                      <m:r>
                        <w:rPr>
                          <w:rFonts w:ascii="Cambria Math" w:hAnsi="Cambria Math"/>
                          <w:color w:val="auto"/>
                        </w:rPr>
                        <m:t>a</m:t>
                      </m:r>
                    </m:num>
                    <m:den>
                      <m:r>
                        <w:rPr>
                          <w:rFonts w:ascii="Cambria Math" w:hAnsi="Cambria Math"/>
                          <w:color w:val="auto"/>
                        </w:rPr>
                        <m:t>r</m:t>
                      </m:r>
                    </m:den>
                  </m:f>
                  <m:r>
                    <w:rPr>
                      <w:rFonts w:ascii="Cambria Math" w:hAnsi="Cambria Math"/>
                      <w:color w:val="auto"/>
                    </w:rPr>
                    <m:t xml:space="preserve"> </m:t>
                  </m:r>
                  <m:f>
                    <m:fPr>
                      <m:ctrlPr>
                        <w:rPr>
                          <w:rFonts w:ascii="Cambria Math" w:hAnsi="Cambria Math"/>
                          <w:i/>
                          <w:color w:val="auto"/>
                        </w:rPr>
                      </m:ctrlPr>
                    </m:fPr>
                    <m:num>
                      <m:sSub>
                        <m:sSubPr>
                          <m:ctrlPr>
                            <w:rPr>
                              <w:rFonts w:ascii="Cambria Math" w:hAnsi="Cambria Math"/>
                              <w:i/>
                              <w:color w:val="auto"/>
                            </w:rPr>
                          </m:ctrlPr>
                        </m:sSubPr>
                        <m:e>
                          <m:r>
                            <w:rPr>
                              <w:rFonts w:ascii="Cambria Math" w:hAnsi="Cambria Math"/>
                              <w:color w:val="auto"/>
                            </w:rPr>
                            <m:t>x</m:t>
                          </m:r>
                        </m:e>
                        <m:sub>
                          <m:r>
                            <w:rPr>
                              <w:rFonts w:ascii="Cambria Math" w:hAnsi="Cambria Math"/>
                              <w:color w:val="auto"/>
                            </w:rPr>
                            <m:t>1</m:t>
                          </m:r>
                        </m:sub>
                      </m:sSub>
                    </m:num>
                    <m:den>
                      <m:r>
                        <w:rPr>
                          <w:rFonts w:ascii="Cambria Math" w:hAnsi="Cambria Math"/>
                          <w:color w:val="auto"/>
                        </w:rPr>
                        <m:t>R</m:t>
                      </m:r>
                      <m:func>
                        <m:funcPr>
                          <m:ctrlPr>
                            <w:rPr>
                              <w:rFonts w:ascii="Cambria Math" w:hAnsi="Cambria Math"/>
                              <w:i/>
                              <w:color w:val="auto"/>
                            </w:rPr>
                          </m:ctrlPr>
                        </m:funcPr>
                        <m:fName>
                          <m:r>
                            <m:rPr>
                              <m:sty m:val="p"/>
                            </m:rPr>
                            <w:rPr>
                              <w:rFonts w:ascii="Cambria Math" w:hAnsi="Cambria Math"/>
                              <w:color w:val="auto"/>
                            </w:rPr>
                            <m:t>cos</m:t>
                          </m:r>
                        </m:fName>
                        <m:e>
                          <m:r>
                            <w:rPr>
                              <w:rFonts w:ascii="Cambria Math" w:hAnsi="Cambria Math"/>
                              <w:color w:val="auto"/>
                            </w:rPr>
                            <m:t>γ</m:t>
                          </m:r>
                        </m:e>
                      </m:func>
                    </m:den>
                  </m:f>
                  <m:r>
                    <w:rPr>
                      <w:rFonts w:ascii="Cambria Math" w:hAnsi="Cambria Math"/>
                      <w:color w:val="auto"/>
                    </w:rPr>
                    <m:t>)</m:t>
                  </m:r>
                </m:e>
                <m:sup>
                  <m:r>
                    <w:rPr>
                      <w:rFonts w:ascii="Cambria Math" w:hAnsi="Cambria Math"/>
                      <w:color w:val="auto"/>
                    </w:rPr>
                    <m:t>2</m:t>
                  </m:r>
                </m:sup>
              </m:sSup>
            </m:e>
          </m:rad>
          <m:r>
            <w:rPr>
              <w:rFonts w:ascii="Cambria Math" w:hAnsi="Cambria Math"/>
              <w:color w:val="auto"/>
            </w:rPr>
            <m:t>.     (2.25)</m:t>
          </m:r>
        </m:oMath>
      </m:oMathPara>
    </w:p>
    <w:p w:rsidR="00576D9E" w:rsidRPr="009A318D" w:rsidRDefault="004B1B88" w:rsidP="008B1148">
      <w:pPr>
        <w:pStyle w:val="a9"/>
        <w:ind w:right="2" w:firstLine="709"/>
        <w:rPr>
          <w:color w:val="auto"/>
        </w:rPr>
      </w:pPr>
      <w:r w:rsidRPr="009A318D">
        <w:rPr>
          <w:color w:val="auto"/>
        </w:rPr>
        <w:t>Следовательно, с</w:t>
      </w:r>
      <w:r w:rsidR="005E64CF" w:rsidRPr="009A318D">
        <w:rPr>
          <w:color w:val="auto"/>
        </w:rPr>
        <w:t>истема уравнений</w:t>
      </w:r>
      <w:r w:rsidR="00485B94" w:rsidRPr="009A318D">
        <w:rPr>
          <w:color w:val="auto"/>
        </w:rPr>
        <w:t xml:space="preserve"> </w:t>
      </w:r>
      <w:r w:rsidR="00BE177C" w:rsidRPr="009A318D">
        <w:rPr>
          <w:color w:val="auto"/>
          <w:spacing w:val="-1"/>
        </w:rPr>
        <w:t>мощности</w:t>
      </w:r>
      <w:r w:rsidR="00BE177C" w:rsidRPr="009A318D">
        <w:rPr>
          <w:color w:val="auto"/>
          <w:spacing w:val="-13"/>
        </w:rPr>
        <w:t xml:space="preserve"> </w:t>
      </w:r>
      <w:r w:rsidR="00BE177C" w:rsidRPr="009A318D">
        <w:rPr>
          <w:color w:val="auto"/>
          <w:spacing w:val="-1"/>
        </w:rPr>
        <w:t>сил</w:t>
      </w:r>
      <w:r w:rsidR="00BE177C" w:rsidRPr="009A318D">
        <w:rPr>
          <w:color w:val="auto"/>
          <w:spacing w:val="-14"/>
        </w:rPr>
        <w:t xml:space="preserve"> </w:t>
      </w:r>
      <w:r w:rsidR="00BE177C" w:rsidRPr="009A318D">
        <w:rPr>
          <w:color w:val="auto"/>
          <w:spacing w:val="-1"/>
        </w:rPr>
        <w:t>трения</w:t>
      </w:r>
      <w:r w:rsidR="00BE177C" w:rsidRPr="009A318D">
        <w:rPr>
          <w:color w:val="auto"/>
          <w:spacing w:val="-13"/>
        </w:rPr>
        <w:t xml:space="preserve"> </w:t>
      </w:r>
      <w:r w:rsidR="00BE177C" w:rsidRPr="009A318D">
        <w:rPr>
          <w:color w:val="auto"/>
        </w:rPr>
        <w:t>в</w:t>
      </w:r>
      <w:r w:rsidR="00BE177C" w:rsidRPr="009A318D">
        <w:rPr>
          <w:color w:val="auto"/>
          <w:spacing w:val="-14"/>
        </w:rPr>
        <w:t xml:space="preserve"> </w:t>
      </w:r>
      <w:r w:rsidR="008666DB" w:rsidRPr="009A318D">
        <w:rPr>
          <w:color w:val="auto"/>
          <w:spacing w:val="-14"/>
        </w:rPr>
        <w:t xml:space="preserve">пятне </w:t>
      </w:r>
      <w:r w:rsidR="008666DB" w:rsidRPr="009A318D">
        <w:rPr>
          <w:color w:val="auto"/>
        </w:rPr>
        <w:t xml:space="preserve">контакта </w:t>
      </w:r>
      <w:r w:rsidR="00884BFB" w:rsidRPr="009A318D">
        <w:rPr>
          <w:color w:val="auto"/>
        </w:rPr>
        <w:t xml:space="preserve">колеса с рельсом и </w:t>
      </w:r>
      <w:r w:rsidR="00BE177C" w:rsidRPr="009A318D">
        <w:rPr>
          <w:color w:val="auto"/>
        </w:rPr>
        <w:t>суммарного</w:t>
      </w:r>
      <w:r w:rsidR="00BE177C" w:rsidRPr="009A318D">
        <w:rPr>
          <w:color w:val="auto"/>
          <w:spacing w:val="34"/>
        </w:rPr>
        <w:t xml:space="preserve"> </w:t>
      </w:r>
      <w:r w:rsidR="00BE177C" w:rsidRPr="009A318D">
        <w:rPr>
          <w:color w:val="auto"/>
        </w:rPr>
        <w:t>относительного</w:t>
      </w:r>
      <w:r w:rsidR="00BE177C" w:rsidRPr="009A318D">
        <w:rPr>
          <w:color w:val="auto"/>
          <w:spacing w:val="35"/>
        </w:rPr>
        <w:t xml:space="preserve"> </w:t>
      </w:r>
      <w:r w:rsidR="00BE177C" w:rsidRPr="009A318D">
        <w:rPr>
          <w:color w:val="auto"/>
        </w:rPr>
        <w:t xml:space="preserve">скольжения </w:t>
      </w:r>
      <w:r w:rsidR="00485B94" w:rsidRPr="009A318D">
        <w:rPr>
          <w:color w:val="auto"/>
        </w:rPr>
        <w:t xml:space="preserve">примет </w:t>
      </w:r>
      <w:r w:rsidR="00884BFB" w:rsidRPr="009A318D">
        <w:rPr>
          <w:color w:val="auto"/>
        </w:rPr>
        <w:t xml:space="preserve">окончательный </w:t>
      </w:r>
      <w:r w:rsidR="00485B94" w:rsidRPr="009A318D">
        <w:rPr>
          <w:color w:val="auto"/>
        </w:rPr>
        <w:t>ви</w:t>
      </w:r>
      <w:r w:rsidR="00BE177C" w:rsidRPr="009A318D">
        <w:rPr>
          <w:color w:val="auto"/>
        </w:rPr>
        <w:t xml:space="preserve">д </w:t>
      </w:r>
    </w:p>
    <w:p w:rsidR="00EB1DF2" w:rsidRPr="009A318D" w:rsidRDefault="00AD54A4" w:rsidP="008B1148">
      <w:pPr>
        <w:pStyle w:val="a9"/>
        <w:ind w:right="2" w:firstLine="709"/>
        <w:rPr>
          <w:color w:val="auto"/>
          <w:sz w:val="20"/>
          <w:szCs w:val="20"/>
        </w:rPr>
      </w:pPr>
      <w:r>
        <w:rPr>
          <w:noProof/>
          <w:color w:val="auto"/>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42" o:spid="_x0000_s1026" type="#_x0000_t87" style="position:absolute;left:0;text-align:left;margin-left:-5.7pt;margin-top:12.25pt;width:7.15pt;height:73.5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vsKhAIAAC4FAAAOAAAAZHJzL2Uyb0RvYy54bWysVNuO0zAQfUfiHyy/d3PZpNtGm66WpkVI&#10;C6y08AGu7TQGxw6223RB/DtjJy0t+4IQeXDszOTMnJkzvr07tBLtubFCqxInVzFGXFHNhNqW+POn&#10;9WSGkXVEMSK14iV+5hbfLV6/uu27gqe60ZJxgwBE2aLvStw41xVRZGnDW2KvdMcVGGttWuLgaLYR&#10;M6QH9FZGaRxPo14b1hlNubXwtRqMeBHw65pT97GuLXdIlhhyc2E1Yd34NVrckmJrSNcIOqZB/iGL&#10;lggFQU9QFXEE7Yx4AdUKarTVtbuiuo10XQvKAwdgk8R/sHlqSMcDFyiO7U5lsv8Pln7YPxokGPQu&#10;h1Yp0kKT7ndOh9goS32F+s4W4PjUPRrP0XYPmn61YIguLP5gwQdt+veaAQ4BnFCVQ21a/yfwRYdQ&#10;/OdT8fnBIQof5/EszjGiYJlfX2d56E1EiuO/nbHuLdct8psSS167N4ZQXx9SkP2DdaH+bORA2JcE&#10;o7qV0M49kWiWT6fZ2O4zn/TcJ4/h8T4QdkSE3TGwh1d6LaQMopEK9ZBqnuYhA6ulYN7o3azZbpbS&#10;IAgMPMMzwl64Gb1TLIA1nLDVuHdEyGEPwaXyeFCjkZ+vVtDVj3k8X81Ws2ySpdPVJIuranK/XmaT&#10;6Tq5yavrarmskp8+tSQrGsEYVz67o8aT7O80NE7boM6Tyi9YXJBdh+cl2egyjVBi4HJ8B3ZBTV5A&#10;g+I2mj2DmIwehhYuGdg02nzHqIeBLbH9tiOGYyTfKZiIeZJlfsLDIctvUjiYc8vm3EIUBagSO4yG&#10;7dINt8KuM2LbQKQktFVpPwy1cEe1D1mN0oehDAzGC8RP/fk5eP2+5ha/AAAA//8DAFBLAwQUAAYA&#10;CAAAACEAG/MCseAAAAAIAQAADwAAAGRycy9kb3ducmV2LnhtbEyPy07DMBBF90j8gzVIbFDrOGp5&#10;hDgVQqoEXYBaHutpMiRR43GI3Tbw9QwrWI7u0b1n8sXoOnWgIbSeLZhpAoq49FXLtYXXl+XkGlSI&#10;yBV2nsnCFwVYFKcnOWaVP/KaDptYKynhkKGFJsY+0zqUDTkMU98TS/bhB4dRzqHW1YBHKXedTpPk&#10;UjtsWRYa7Om+oXK32TsL8c08leO3/8Tl43vyYC5W6+fdytrzs/HuFlSkMf7B8Ksv6lCI09bvuQqq&#10;szAxZiaohXQ2ByVAegNqK9yVmYMucv3/geIHAAD//wMAUEsBAi0AFAAGAAgAAAAhALaDOJL+AAAA&#10;4QEAABMAAAAAAAAAAAAAAAAAAAAAAFtDb250ZW50X1R5cGVzXS54bWxQSwECLQAUAAYACAAAACEA&#10;OP0h/9YAAACUAQAACwAAAAAAAAAAAAAAAAAvAQAAX3JlbHMvLnJlbHNQSwECLQAUAAYACAAAACEA&#10;Bjr7CoQCAAAuBQAADgAAAAAAAAAAAAAAAAAuAgAAZHJzL2Uyb0RvYy54bWxQSwECLQAUAAYACAAA&#10;ACEAG/MCseAAAAAIAQAADwAAAAAAAAAAAAAAAADeBAAAZHJzL2Rvd25yZXYueG1sUEsFBgAAAAAE&#10;AAQA8wAAAOsFAAAAAA==&#10;"/>
        </w:pict>
      </w:r>
    </w:p>
    <w:p w:rsidR="002C16F8" w:rsidRPr="009A318D" w:rsidRDefault="00B31B61" w:rsidP="008B1148">
      <w:pPr>
        <w:autoSpaceDE w:val="0"/>
        <w:autoSpaceDN w:val="0"/>
        <w:adjustRightInd w:val="0"/>
        <w:spacing w:after="0" w:line="240" w:lineRule="auto"/>
        <w:ind w:firstLine="709"/>
        <w:jc w:val="both"/>
        <w:rPr>
          <w:rFonts w:ascii="Times New Roman" w:hAnsi="Times New Roman" w:cs="Times New Roman"/>
          <w:sz w:val="20"/>
          <w:szCs w:val="20"/>
        </w:rPr>
      </w:pPr>
      <m:oMathPara>
        <m:oMathParaPr>
          <m:jc m:val="left"/>
        </m:oMathParaPr>
        <m:oMath>
          <m:r>
            <w:rPr>
              <w:rFonts w:ascii="Cambria Math" w:hAnsi="Cambria Math" w:cs="Times New Roman"/>
              <w:sz w:val="20"/>
              <w:szCs w:val="20"/>
            </w:rPr>
            <m:t>P=</m:t>
          </m:r>
          <m:nary>
            <m:naryPr>
              <m:limLoc m:val="subSup"/>
              <m:ctrlPr>
                <w:rPr>
                  <w:rFonts w:ascii="Cambria Math" w:eastAsiaTheme="minorHAnsi" w:hAnsi="Cambria Math" w:cs="Times New Roman"/>
                  <w:i/>
                  <w:sz w:val="20"/>
                  <w:szCs w:val="20"/>
                </w:rPr>
              </m:ctrlPr>
            </m:naryPr>
            <m:sub>
              <m:sSub>
                <m:sSubPr>
                  <m:ctrlPr>
                    <w:rPr>
                      <w:rFonts w:ascii="Cambria Math" w:eastAsiaTheme="minorHAnsi"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i</m:t>
                  </m:r>
                </m:sub>
              </m:sSub>
            </m:sub>
            <m:sup>
              <m:sSub>
                <m:sSubPr>
                  <m:ctrlPr>
                    <w:rPr>
                      <w:rFonts w:ascii="Cambria Math" w:eastAsiaTheme="minorHAnsi"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1</m:t>
                  </m:r>
                </m:sub>
              </m:sSub>
            </m:sup>
            <m:e>
              <m:f>
                <m:fPr>
                  <m:ctrlPr>
                    <w:rPr>
                      <w:rFonts w:ascii="Cambria Math" w:eastAsiaTheme="minorHAnsi" w:hAnsi="Cambria Math" w:cs="Times New Roman"/>
                      <w:i/>
                      <w:sz w:val="20"/>
                      <w:szCs w:val="20"/>
                    </w:rPr>
                  </m:ctrlPr>
                </m:fPr>
                <m:num>
                  <m:r>
                    <w:rPr>
                      <w:rFonts w:ascii="Cambria Math" w:hAnsi="Cambria Math" w:cs="Times New Roman"/>
                      <w:sz w:val="20"/>
                      <w:szCs w:val="20"/>
                    </w:rPr>
                    <m:t>fNW</m:t>
                  </m:r>
                </m:num>
                <m:den>
                  <m:r>
                    <w:rPr>
                      <w:rFonts w:ascii="Cambria Math" w:hAnsi="Cambria Math" w:cs="Times New Roman"/>
                      <w:sz w:val="20"/>
                      <w:szCs w:val="20"/>
                      <w:lang w:val="en-US"/>
                    </w:rPr>
                    <m:t>G</m:t>
                  </m:r>
                  <m:sSub>
                    <m:sSubPr>
                      <m:ctrlPr>
                        <w:rPr>
                          <w:rFonts w:ascii="Cambria Math" w:eastAsiaTheme="minorHAnsi" w:hAnsi="Cambria Math" w:cs="Times New Roman"/>
                          <w:i/>
                          <w:sz w:val="20"/>
                          <w:szCs w:val="20"/>
                        </w:rPr>
                      </m:ctrlPr>
                    </m:sSubPr>
                    <m:e>
                      <m:r>
                        <w:rPr>
                          <w:rFonts w:ascii="Cambria Math" w:hAnsi="Cambria Math" w:cs="Times New Roman"/>
                          <w:sz w:val="20"/>
                          <w:szCs w:val="20"/>
                        </w:rPr>
                        <m:t>σ</m:t>
                      </m:r>
                    </m:e>
                    <m:sub>
                      <m:r>
                        <w:rPr>
                          <w:rFonts w:ascii="Cambria Math" w:hAnsi="Cambria Math" w:cs="Times New Roman"/>
                          <w:sz w:val="20"/>
                          <w:szCs w:val="20"/>
                        </w:rPr>
                        <m:t>н</m:t>
                      </m:r>
                    </m:sub>
                  </m:sSub>
                </m:den>
              </m:f>
              <m:r>
                <w:rPr>
                  <w:rFonts w:ascii="Cambria Math" w:hAnsi="Cambria Math" w:cs="Times New Roman"/>
                  <w:sz w:val="20"/>
                  <w:szCs w:val="20"/>
                </w:rPr>
                <m:t xml:space="preserve"> </m:t>
              </m:r>
              <m:f>
                <m:fPr>
                  <m:ctrlPr>
                    <w:rPr>
                      <w:rFonts w:ascii="Cambria Math" w:eastAsiaTheme="minorHAnsi" w:hAnsi="Cambria Math" w:cs="Times New Roman"/>
                      <w:i/>
                      <w:sz w:val="20"/>
                      <w:szCs w:val="20"/>
                    </w:rPr>
                  </m:ctrlPr>
                </m:fPr>
                <m:num>
                  <m:sSub>
                    <m:sSubPr>
                      <m:ctrlPr>
                        <w:rPr>
                          <w:rFonts w:ascii="Cambria Math" w:eastAsiaTheme="minorHAnsi" w:hAnsi="Cambria Math" w:cs="Times New Roman"/>
                          <w:i/>
                          <w:sz w:val="20"/>
                          <w:szCs w:val="20"/>
                        </w:rPr>
                      </m:ctrlPr>
                    </m:sSubPr>
                    <m:e>
                      <m:r>
                        <w:rPr>
                          <w:rFonts w:ascii="Cambria Math" w:hAnsi="Cambria Math" w:cs="Times New Roman"/>
                          <w:sz w:val="20"/>
                          <w:szCs w:val="20"/>
                        </w:rPr>
                        <m:t>υ</m:t>
                      </m:r>
                    </m:e>
                    <m:sub>
                      <m:r>
                        <w:rPr>
                          <w:rFonts w:ascii="Cambria Math" w:hAnsi="Cambria Math" w:cs="Times New Roman"/>
                          <w:sz w:val="20"/>
                          <w:szCs w:val="20"/>
                        </w:rPr>
                        <m:t>0</m:t>
                      </m:r>
                    </m:sub>
                  </m:sSub>
                </m:num>
                <m:den>
                  <m:r>
                    <w:rPr>
                      <w:rFonts w:ascii="Cambria Math" w:hAnsi="Cambria Math" w:cs="Times New Roman"/>
                      <w:sz w:val="20"/>
                      <w:szCs w:val="20"/>
                    </w:rPr>
                    <m:t>F</m:t>
                  </m:r>
                </m:den>
              </m:f>
              <m:r>
                <w:rPr>
                  <w:rFonts w:ascii="Cambria Math" w:hAnsi="Cambria Math" w:cs="Times New Roman"/>
                  <w:sz w:val="20"/>
                  <w:szCs w:val="20"/>
                </w:rPr>
                <m:t xml:space="preserve">; </m:t>
              </m:r>
            </m:e>
          </m:nary>
        </m:oMath>
      </m:oMathPara>
    </w:p>
    <w:p w:rsidR="002C16F8" w:rsidRPr="009A318D" w:rsidRDefault="002C16F8" w:rsidP="008B1148">
      <w:pPr>
        <w:autoSpaceDE w:val="0"/>
        <w:autoSpaceDN w:val="0"/>
        <w:adjustRightInd w:val="0"/>
        <w:spacing w:after="0" w:line="240" w:lineRule="auto"/>
        <w:ind w:firstLine="709"/>
        <w:jc w:val="both"/>
        <w:rPr>
          <w:rFonts w:ascii="Times New Roman" w:hAnsi="Times New Roman" w:cs="Times New Roman"/>
          <w:sz w:val="28"/>
          <w:szCs w:val="28"/>
        </w:rPr>
      </w:pPr>
    </w:p>
    <w:p w:rsidR="00B31B61" w:rsidRPr="009A318D" w:rsidRDefault="004B1B88" w:rsidP="00242330">
      <w:pPr>
        <w:autoSpaceDE w:val="0"/>
        <w:autoSpaceDN w:val="0"/>
        <w:adjustRightInd w:val="0"/>
        <w:spacing w:after="0" w:line="240" w:lineRule="auto"/>
        <w:jc w:val="both"/>
        <w:rPr>
          <w:rFonts w:ascii="Times New Roman" w:hAnsi="Times New Roman" w:cs="Times New Roman"/>
          <w:sz w:val="28"/>
          <w:szCs w:val="28"/>
        </w:rPr>
      </w:pPr>
      <m:oMath>
        <m:r>
          <w:rPr>
            <w:rFonts w:ascii="Cambria Math" w:eastAsiaTheme="minorHAnsi" w:hAnsi="Cambria Math" w:cs="Times New Roman"/>
            <w:lang w:val="en-US"/>
          </w:rPr>
          <m:t>W</m:t>
        </m:r>
        <m:r>
          <w:rPr>
            <w:rFonts w:ascii="Cambria Math" w:hAnsi="Cambria Math" w:cs="Times New Roman"/>
          </w:rPr>
          <m:t xml:space="preserve">= </m:t>
        </m:r>
        <m:rad>
          <m:radPr>
            <m:degHide m:val="1"/>
            <m:ctrlPr>
              <w:rPr>
                <w:rFonts w:ascii="Cambria Math" w:hAnsi="Cambria Math" w:cs="Times New Roman"/>
                <w:i/>
              </w:rPr>
            </m:ctrlPr>
          </m:radPr>
          <m:deg/>
          <m:e>
            <m:sSup>
              <m:sSupPr>
                <m:ctrlPr>
                  <w:rPr>
                    <w:rFonts w:ascii="Cambria Math" w:hAnsi="Cambria Math" w:cs="Times New Roman"/>
                    <w:i/>
                  </w:rPr>
                </m:ctrlPr>
              </m:sSup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S</m:t>
                    </m:r>
                  </m:num>
                  <m:den>
                    <m:r>
                      <w:rPr>
                        <w:rFonts w:ascii="Cambria Math" w:hAnsi="Cambria Math" w:cs="Times New Roman"/>
                      </w:rPr>
                      <m:t>2R</m:t>
                    </m:r>
                  </m:den>
                </m:f>
                <m:r>
                  <w:rPr>
                    <w:rFonts w:ascii="Cambria Math" w:hAnsi="Cambria Math" w:cs="Times New Roman"/>
                  </w:rPr>
                  <m:t>-(1+</m:t>
                </m:r>
                <m:r>
                  <w:rPr>
                    <w:rFonts w:ascii="Cambria Math" w:hAnsi="Cambria Math" w:cs="Times New Roman"/>
                    <w:lang w:val="en-US"/>
                  </w:rPr>
                  <m:t>δ</m:t>
                </m:r>
                <m:r>
                  <w:rPr>
                    <w:rFonts w:ascii="Cambria Math" w:hAnsi="Cambria Math" w:cs="Times New Roman"/>
                  </w:rPr>
                  <m:t>)</m:t>
                </m:r>
                <m:f>
                  <m:fPr>
                    <m:ctrlPr>
                      <w:rPr>
                        <w:rFonts w:ascii="Cambria Math" w:hAnsi="Cambria Math" w:cs="Times New Roman"/>
                        <w:i/>
                      </w:rPr>
                    </m:ctrlPr>
                  </m:fPr>
                  <m:num>
                    <m:r>
                      <w:rPr>
                        <w:rFonts w:ascii="Cambria Math" w:hAnsi="Cambria Math" w:cs="Times New Roman"/>
                      </w:rPr>
                      <m:t>a</m:t>
                    </m:r>
                  </m:num>
                  <m:den>
                    <m:r>
                      <w:rPr>
                        <w:rFonts w:ascii="Cambria Math" w:hAnsi="Cambria Math" w:cs="Times New Roman"/>
                      </w:rPr>
                      <m:t>r</m:t>
                    </m:r>
                  </m:den>
                </m:f>
                <m:sSub>
                  <m:sSubPr>
                    <m:ctrlPr>
                      <w:rPr>
                        <w:rFonts w:ascii="Cambria Math" w:hAnsi="Cambria Math"/>
                        <w:i/>
                      </w:rPr>
                    </m:ctrlPr>
                  </m:sSubPr>
                  <m:e>
                    <m:r>
                      <w:rPr>
                        <w:rFonts w:ascii="Cambria Math" w:hAnsi="Cambria Math"/>
                      </w:rPr>
                      <m:t>Ф</m:t>
                    </m:r>
                  </m:e>
                  <m:sub>
                    <m:r>
                      <w:rPr>
                        <w:rFonts w:ascii="Cambria Math" w:hAnsi="Cambria Math"/>
                      </w:rPr>
                      <m:t>и</m:t>
                    </m:r>
                  </m:sub>
                </m:sSub>
                <m:r>
                  <w:rPr>
                    <w:rFonts w:ascii="Cambria Math" w:hAnsi="Cambria Math" w:cs="Times New Roman"/>
                  </w:rPr>
                  <m:t>)</m:t>
                </m:r>
              </m:e>
              <m:sup>
                <m:r>
                  <w:rPr>
                    <w:rFonts w:ascii="Cambria Math" w:hAnsi="Cambria Math" w:cs="Times New Roman"/>
                  </w:rPr>
                  <m:t>2</m:t>
                </m:r>
              </m:sup>
            </m:sSup>
            <m:r>
              <w:rPr>
                <w:rFonts w:ascii="Cambria Math" w:hAnsi="Cambria Math" w:cs="Times New Roman"/>
              </w:rPr>
              <m:t xml:space="preserve">+ </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1</m:t>
                            </m:r>
                          </m:sub>
                        </m:sSub>
                      </m:num>
                      <m:den>
                        <m:r>
                          <w:rPr>
                            <w:rFonts w:ascii="Cambria Math" w:hAnsi="Cambria Math" w:cs="Times New Roman"/>
                          </w:rPr>
                          <m:t>R</m:t>
                        </m:r>
                        <m:func>
                          <m:funcPr>
                            <m:ctrlPr>
                              <w:rPr>
                                <w:rFonts w:ascii="Cambria Math" w:hAnsi="Cambria Math" w:cs="Times New Roman"/>
                                <w:i/>
                              </w:rPr>
                            </m:ctrlPr>
                          </m:funcPr>
                          <m:fName>
                            <m:r>
                              <m:rPr>
                                <m:sty m:val="p"/>
                              </m:rPr>
                              <w:rPr>
                                <w:rFonts w:ascii="Cambria Math" w:hAnsi="Cambria Math" w:cs="Times New Roman"/>
                              </w:rPr>
                              <m:t>cos</m:t>
                            </m:r>
                          </m:fName>
                          <m:e>
                            <m:r>
                              <w:rPr>
                                <w:rFonts w:ascii="Cambria Math" w:hAnsi="Cambria Math" w:cs="Times New Roman"/>
                              </w:rPr>
                              <m:t>γ</m:t>
                            </m:r>
                          </m:e>
                        </m:func>
                      </m:den>
                    </m:f>
                  </m:e>
                </m:d>
              </m:e>
              <m:sup>
                <m:r>
                  <w:rPr>
                    <w:rFonts w:ascii="Cambria Math" w:hAnsi="Cambria Math" w:cs="Times New Roman"/>
                  </w:rPr>
                  <m:t>2</m:t>
                </m:r>
              </m:sup>
            </m:sSup>
            <m:r>
              <w:rPr>
                <w:rFonts w:ascii="Cambria Math" w:hAnsi="Cambria Math" w:cs="Times New Roman"/>
              </w:rPr>
              <m:t xml:space="preserve">+ </m:t>
            </m:r>
            <m:sSup>
              <m:sSupPr>
                <m:ctrlPr>
                  <w:rPr>
                    <w:rFonts w:ascii="Cambria Math" w:hAnsi="Cambria Math" w:cs="Times New Roman"/>
                    <w:i/>
                  </w:rPr>
                </m:ctrlPr>
              </m:sSupPr>
              <m:e>
                <m:r>
                  <w:rPr>
                    <w:rFonts w:ascii="Cambria Math" w:hAnsi="Cambria Math" w:cs="Times New Roman"/>
                  </w:rPr>
                  <m:t>(1+δ)</m:t>
                </m:r>
                <m:f>
                  <m:fPr>
                    <m:ctrlPr>
                      <w:rPr>
                        <w:rFonts w:ascii="Cambria Math" w:hAnsi="Cambria Math" w:cs="Times New Roman"/>
                        <w:i/>
                      </w:rPr>
                    </m:ctrlPr>
                  </m:fPr>
                  <m:num>
                    <m:r>
                      <w:rPr>
                        <w:rFonts w:ascii="Cambria Math" w:hAnsi="Cambria Math" w:cs="Times New Roman"/>
                      </w:rPr>
                      <m:t>a</m:t>
                    </m:r>
                  </m:num>
                  <m:den>
                    <m:r>
                      <w:rPr>
                        <w:rFonts w:ascii="Cambria Math" w:hAnsi="Cambria Math" w:cs="Times New Roman"/>
                      </w:rPr>
                      <m:t>r</m:t>
                    </m:r>
                  </m:den>
                </m:f>
                <m:r>
                  <w:rPr>
                    <w:rFonts w:ascii="Cambria Math" w:hAnsi="Cambria Math" w:cs="Times New Roman"/>
                  </w:rPr>
                  <m:t xml:space="preserve"> </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1</m:t>
                        </m:r>
                      </m:sub>
                    </m:sSub>
                  </m:num>
                  <m:den>
                    <m:r>
                      <w:rPr>
                        <w:rFonts w:ascii="Cambria Math" w:hAnsi="Cambria Math" w:cs="Times New Roman"/>
                      </w:rPr>
                      <m:t>R</m:t>
                    </m:r>
                    <m:func>
                      <m:funcPr>
                        <m:ctrlPr>
                          <w:rPr>
                            <w:rFonts w:ascii="Cambria Math" w:hAnsi="Cambria Math" w:cs="Times New Roman"/>
                            <w:i/>
                          </w:rPr>
                        </m:ctrlPr>
                      </m:funcPr>
                      <m:fName>
                        <m:r>
                          <m:rPr>
                            <m:sty m:val="p"/>
                          </m:rPr>
                          <w:rPr>
                            <w:rFonts w:ascii="Cambria Math" w:hAnsi="Cambria Math" w:cs="Times New Roman"/>
                          </w:rPr>
                          <m:t>cos</m:t>
                        </m:r>
                      </m:fName>
                      <m:e>
                        <m:r>
                          <w:rPr>
                            <w:rFonts w:ascii="Cambria Math" w:hAnsi="Cambria Math" w:cs="Times New Roman"/>
                          </w:rPr>
                          <m:t>γ</m:t>
                        </m:r>
                      </m:e>
                    </m:func>
                  </m:den>
                </m:f>
                <m:r>
                  <w:rPr>
                    <w:rFonts w:ascii="Cambria Math" w:hAnsi="Cambria Math" w:cs="Times New Roman"/>
                  </w:rPr>
                  <m:t>)</m:t>
                </m:r>
              </m:e>
              <m:sup>
                <m:r>
                  <w:rPr>
                    <w:rFonts w:ascii="Cambria Math" w:hAnsi="Cambria Math" w:cs="Times New Roman"/>
                  </w:rPr>
                  <m:t>2</m:t>
                </m:r>
              </m:sup>
            </m:sSup>
          </m:e>
        </m:rad>
      </m:oMath>
      <w:r w:rsidR="00B31B61" w:rsidRPr="009A318D">
        <w:rPr>
          <w:rFonts w:ascii="Times New Roman" w:hAnsi="Times New Roman" w:cs="Times New Roman"/>
        </w:rPr>
        <w:t xml:space="preserve">.                                                         </w:t>
      </w:r>
      <w:r w:rsidR="00E66560" w:rsidRPr="009A318D">
        <w:rPr>
          <w:rFonts w:ascii="Cambria Math" w:hAnsi="Cambria Math" w:cs="Times New Roman"/>
          <w:sz w:val="28"/>
          <w:szCs w:val="28"/>
        </w:rPr>
        <w:t>(2.26</w:t>
      </w:r>
      <w:r w:rsidR="00B31B61" w:rsidRPr="009A318D">
        <w:rPr>
          <w:rFonts w:ascii="Cambria Math" w:hAnsi="Cambria Math" w:cs="Times New Roman"/>
          <w:sz w:val="28"/>
          <w:szCs w:val="28"/>
        </w:rPr>
        <w:t>)</w:t>
      </w:r>
    </w:p>
    <w:p w:rsidR="00B31B61" w:rsidRPr="009A318D" w:rsidRDefault="00B31B61" w:rsidP="008B1148">
      <w:pPr>
        <w:autoSpaceDE w:val="0"/>
        <w:autoSpaceDN w:val="0"/>
        <w:adjustRightInd w:val="0"/>
        <w:spacing w:after="0" w:line="240" w:lineRule="auto"/>
        <w:ind w:firstLine="709"/>
        <w:jc w:val="both"/>
        <w:rPr>
          <w:rFonts w:ascii="Times New Roman" w:hAnsi="Times New Roman" w:cs="Times New Roman"/>
          <w:sz w:val="28"/>
          <w:szCs w:val="28"/>
        </w:rPr>
      </w:pPr>
    </w:p>
    <w:p w:rsidR="00567BD0" w:rsidRPr="009A318D" w:rsidRDefault="00567BD0"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Установлено, что </w:t>
      </w:r>
      <w:r w:rsidR="00372CAC" w:rsidRPr="009A318D">
        <w:rPr>
          <w:rFonts w:ascii="Times New Roman" w:hAnsi="Times New Roman" w:cs="Times New Roman"/>
          <w:sz w:val="28"/>
          <w:szCs w:val="28"/>
        </w:rPr>
        <w:t xml:space="preserve">динамическое воздействие изменяющейся сложной циклически-колебательной нагрузки непосредственно зависит </w:t>
      </w:r>
      <w:r w:rsidRPr="009A318D">
        <w:rPr>
          <w:rFonts w:ascii="Times New Roman" w:hAnsi="Times New Roman" w:cs="Times New Roman"/>
          <w:sz w:val="28"/>
          <w:szCs w:val="28"/>
        </w:rPr>
        <w:t xml:space="preserve">от интенсивности изменения проектного профиля колеса, режимов эксплуатации (разгон </w:t>
      </w:r>
      <w:r w:rsidR="004D5409" w:rsidRPr="009A318D">
        <w:rPr>
          <w:rFonts w:ascii="Times New Roman" w:hAnsi="Times New Roman" w:cs="Times New Roman"/>
          <w:sz w:val="28"/>
          <w:szCs w:val="28"/>
        </w:rPr>
        <w:t>–</w:t>
      </w:r>
      <w:r w:rsidRPr="009A318D">
        <w:rPr>
          <w:rFonts w:ascii="Times New Roman" w:hAnsi="Times New Roman" w:cs="Times New Roman"/>
          <w:sz w:val="28"/>
          <w:szCs w:val="28"/>
        </w:rPr>
        <w:t xml:space="preserve"> </w:t>
      </w:r>
      <w:r w:rsidR="004D5409" w:rsidRPr="009A318D">
        <w:rPr>
          <w:rFonts w:ascii="Times New Roman" w:hAnsi="Times New Roman" w:cs="Times New Roman"/>
          <w:sz w:val="28"/>
          <w:szCs w:val="28"/>
        </w:rPr>
        <w:t xml:space="preserve">установившееся движение - </w:t>
      </w:r>
      <w:r w:rsidRPr="009A318D">
        <w:rPr>
          <w:rFonts w:ascii="Times New Roman" w:hAnsi="Times New Roman" w:cs="Times New Roman"/>
          <w:sz w:val="28"/>
          <w:szCs w:val="28"/>
        </w:rPr>
        <w:t>торможение) и суммы моментов сил, возникающих в разные периоды контакта колеса.</w:t>
      </w:r>
    </w:p>
    <w:p w:rsidR="00DC62DB" w:rsidRPr="009A318D" w:rsidRDefault="004A6BC3" w:rsidP="008B1148">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9A318D">
        <w:rPr>
          <w:rFonts w:ascii="Times New Roman" w:hAnsi="Times New Roman" w:cs="Times New Roman"/>
          <w:sz w:val="28"/>
          <w:szCs w:val="28"/>
        </w:rPr>
        <w:t xml:space="preserve">Таким образом, </w:t>
      </w:r>
      <w:r w:rsidRPr="009A318D">
        <w:rPr>
          <w:rFonts w:ascii="Times New Roman" w:eastAsia="TimesNewRomanPSMT" w:hAnsi="Times New Roman" w:cs="Times New Roman"/>
          <w:sz w:val="28"/>
          <w:szCs w:val="28"/>
        </w:rPr>
        <w:t xml:space="preserve">методом математического моделирования движения подвижного состава </w:t>
      </w:r>
      <w:r w:rsidR="00362DAA" w:rsidRPr="009A318D">
        <w:rPr>
          <w:rFonts w:ascii="Times New Roman" w:eastAsia="TimesNewRomanPSMT" w:hAnsi="Times New Roman" w:cs="Times New Roman"/>
          <w:sz w:val="28"/>
          <w:szCs w:val="28"/>
        </w:rPr>
        <w:t>в прямых</w:t>
      </w:r>
      <w:r w:rsidRPr="009A318D">
        <w:rPr>
          <w:rFonts w:ascii="Times New Roman" w:eastAsia="TimesNewRomanPSMT" w:hAnsi="Times New Roman" w:cs="Times New Roman"/>
          <w:sz w:val="28"/>
          <w:szCs w:val="28"/>
        </w:rPr>
        <w:t xml:space="preserve"> и крив</w:t>
      </w:r>
      <w:r w:rsidR="00362DAA" w:rsidRPr="009A318D">
        <w:rPr>
          <w:rFonts w:ascii="Times New Roman" w:eastAsia="TimesNewRomanPSMT" w:hAnsi="Times New Roman" w:cs="Times New Roman"/>
          <w:sz w:val="28"/>
          <w:szCs w:val="28"/>
        </w:rPr>
        <w:t>ых</w:t>
      </w:r>
      <w:r w:rsidRPr="009A318D">
        <w:rPr>
          <w:rFonts w:ascii="Times New Roman" w:eastAsia="TimesNewRomanPSMT" w:hAnsi="Times New Roman" w:cs="Times New Roman"/>
          <w:sz w:val="28"/>
          <w:szCs w:val="28"/>
        </w:rPr>
        <w:t xml:space="preserve"> участка</w:t>
      </w:r>
      <w:r w:rsidR="00362DAA" w:rsidRPr="009A318D">
        <w:rPr>
          <w:rFonts w:ascii="Times New Roman" w:eastAsia="TimesNewRomanPSMT" w:hAnsi="Times New Roman" w:cs="Times New Roman"/>
          <w:sz w:val="28"/>
          <w:szCs w:val="28"/>
        </w:rPr>
        <w:t>х</w:t>
      </w:r>
      <w:r w:rsidRPr="009A318D">
        <w:rPr>
          <w:rFonts w:ascii="Times New Roman" w:eastAsia="TimesNewRomanPSMT" w:hAnsi="Times New Roman" w:cs="Times New Roman"/>
          <w:sz w:val="28"/>
          <w:szCs w:val="28"/>
        </w:rPr>
        <w:t xml:space="preserve"> пути определен</w:t>
      </w:r>
      <w:r w:rsidR="00F73BD0" w:rsidRPr="009A318D">
        <w:rPr>
          <w:rFonts w:ascii="Times New Roman" w:eastAsia="TimesNewRomanPSMT" w:hAnsi="Times New Roman" w:cs="Times New Roman"/>
          <w:sz w:val="28"/>
          <w:szCs w:val="28"/>
        </w:rPr>
        <w:t>о</w:t>
      </w:r>
      <w:r w:rsidRPr="009A318D">
        <w:rPr>
          <w:rFonts w:ascii="Times New Roman" w:eastAsia="TimesNewRomanPSMT" w:hAnsi="Times New Roman" w:cs="Times New Roman"/>
          <w:sz w:val="28"/>
          <w:szCs w:val="28"/>
        </w:rPr>
        <w:t xml:space="preserve"> значение </w:t>
      </w:r>
      <w:r w:rsidR="00012B2C" w:rsidRPr="009A318D">
        <w:rPr>
          <w:rFonts w:ascii="Times New Roman" w:eastAsia="TimesNewRomanPSMT" w:hAnsi="Times New Roman" w:cs="Times New Roman"/>
          <w:sz w:val="28"/>
          <w:szCs w:val="28"/>
        </w:rPr>
        <w:t xml:space="preserve">средней мощности </w:t>
      </w:r>
      <w:r w:rsidRPr="009A318D">
        <w:rPr>
          <w:rFonts w:ascii="Times New Roman" w:eastAsia="TimesNewRomanPSMT" w:hAnsi="Times New Roman" w:cs="Times New Roman"/>
          <w:sz w:val="28"/>
          <w:szCs w:val="28"/>
        </w:rPr>
        <w:t>силы трения в контакт</w:t>
      </w:r>
      <w:r w:rsidR="004E4E90" w:rsidRPr="009A318D">
        <w:rPr>
          <w:rFonts w:ascii="Times New Roman" w:eastAsia="TimesNewRomanPSMT" w:hAnsi="Times New Roman" w:cs="Times New Roman"/>
          <w:sz w:val="28"/>
          <w:szCs w:val="28"/>
        </w:rPr>
        <w:t>е</w:t>
      </w:r>
      <w:r w:rsidRPr="009A318D">
        <w:rPr>
          <w:rFonts w:ascii="Times New Roman" w:eastAsia="TimesNewRomanPSMT" w:hAnsi="Times New Roman" w:cs="Times New Roman"/>
          <w:sz w:val="28"/>
          <w:szCs w:val="28"/>
        </w:rPr>
        <w:t xml:space="preserve"> колес с рельсами</w:t>
      </w:r>
      <w:r w:rsidR="00764D8F" w:rsidRPr="009A318D">
        <w:rPr>
          <w:rFonts w:ascii="Times New Roman" w:eastAsia="TimesNewRomanPSMT" w:hAnsi="Times New Roman" w:cs="Times New Roman"/>
          <w:sz w:val="28"/>
          <w:szCs w:val="28"/>
        </w:rPr>
        <w:t xml:space="preserve"> (</w:t>
      </w:r>
      <w:r w:rsidR="00764D8F" w:rsidRPr="009A318D">
        <w:rPr>
          <w:rFonts w:ascii="Times New Roman" w:hAnsi="Times New Roman" w:cs="Times New Roman"/>
          <w:spacing w:val="-2"/>
          <w:sz w:val="28"/>
          <w:szCs w:val="28"/>
        </w:rPr>
        <w:t>7</w:t>
      </w:r>
      <w:r w:rsidR="00764D8F" w:rsidRPr="009A318D">
        <w:rPr>
          <w:rFonts w:ascii="Times New Roman" w:hAnsi="Times New Roman" w:cs="Times New Roman"/>
          <w:spacing w:val="-11"/>
          <w:sz w:val="28"/>
          <w:szCs w:val="28"/>
        </w:rPr>
        <w:t xml:space="preserve"> </w:t>
      </w:r>
      <w:r w:rsidR="00764D8F" w:rsidRPr="009A318D">
        <w:rPr>
          <w:rFonts w:ascii="Times New Roman" w:hAnsi="Times New Roman" w:cs="Times New Roman"/>
          <w:spacing w:val="-2"/>
          <w:sz w:val="28"/>
          <w:szCs w:val="28"/>
        </w:rPr>
        <w:t>МВт/м</w:t>
      </w:r>
      <w:r w:rsidR="00764D8F" w:rsidRPr="009A318D">
        <w:rPr>
          <w:rFonts w:ascii="Times New Roman" w:hAnsi="Times New Roman" w:cs="Times New Roman"/>
          <w:spacing w:val="-2"/>
          <w:sz w:val="28"/>
          <w:szCs w:val="28"/>
          <w:vertAlign w:val="superscript"/>
        </w:rPr>
        <w:t>2</w:t>
      </w:r>
      <w:r w:rsidR="00764D8F" w:rsidRPr="009A318D">
        <w:rPr>
          <w:rFonts w:ascii="Times New Roman" w:eastAsia="TimesNewRomanPSMT" w:hAnsi="Times New Roman" w:cs="Times New Roman"/>
          <w:sz w:val="28"/>
          <w:szCs w:val="28"/>
        </w:rPr>
        <w:t>)</w:t>
      </w:r>
      <w:r w:rsidRPr="009A318D">
        <w:rPr>
          <w:rFonts w:ascii="Times New Roman" w:eastAsia="TimesNewRomanPSMT" w:hAnsi="Times New Roman" w:cs="Times New Roman"/>
          <w:sz w:val="28"/>
          <w:szCs w:val="28"/>
        </w:rPr>
        <w:t>, отнесенной к площади пятна к</w:t>
      </w:r>
      <w:r w:rsidR="00E7024D" w:rsidRPr="009A318D">
        <w:rPr>
          <w:rFonts w:ascii="Times New Roman" w:eastAsia="TimesNewRomanPSMT" w:hAnsi="Times New Roman" w:cs="Times New Roman"/>
          <w:sz w:val="28"/>
          <w:szCs w:val="28"/>
        </w:rPr>
        <w:t xml:space="preserve">онтакта </w:t>
      </w:r>
      <w:r w:rsidR="004E4E90" w:rsidRPr="009A318D">
        <w:rPr>
          <w:rFonts w:ascii="Times New Roman" w:eastAsia="TimesNewRomanPSMT" w:hAnsi="Times New Roman" w:cs="Times New Roman"/>
          <w:sz w:val="28"/>
          <w:szCs w:val="28"/>
        </w:rPr>
        <w:t>в переходной зоне</w:t>
      </w:r>
      <w:r w:rsidRPr="009A318D">
        <w:rPr>
          <w:rFonts w:ascii="Times New Roman" w:eastAsia="TimesNewRomanPSMT" w:hAnsi="Times New Roman" w:cs="Times New Roman"/>
          <w:sz w:val="28"/>
          <w:szCs w:val="28"/>
        </w:rPr>
        <w:t xml:space="preserve"> от </w:t>
      </w:r>
      <w:r w:rsidR="00E7024D" w:rsidRPr="009A318D">
        <w:rPr>
          <w:rFonts w:ascii="Times New Roman" w:eastAsia="TimesNewRomanPSMT" w:hAnsi="Times New Roman" w:cs="Times New Roman"/>
          <w:sz w:val="28"/>
          <w:szCs w:val="28"/>
        </w:rPr>
        <w:t>мал</w:t>
      </w:r>
      <w:r w:rsidRPr="009A318D">
        <w:rPr>
          <w:rFonts w:ascii="Times New Roman" w:eastAsia="TimesNewRomanPSMT" w:hAnsi="Times New Roman" w:cs="Times New Roman"/>
          <w:sz w:val="28"/>
          <w:szCs w:val="28"/>
        </w:rPr>
        <w:t xml:space="preserve">ой стадии </w:t>
      </w:r>
      <w:r w:rsidRPr="009A318D">
        <w:rPr>
          <w:rFonts w:ascii="Times New Roman" w:hAnsi="Times New Roman" w:cs="Times New Roman"/>
          <w:sz w:val="28"/>
          <w:szCs w:val="28"/>
        </w:rPr>
        <w:t>износа</w:t>
      </w:r>
      <w:r w:rsidR="004E4E90" w:rsidRPr="009A318D">
        <w:rPr>
          <w:rFonts w:ascii="Times New Roman" w:hAnsi="Times New Roman" w:cs="Times New Roman"/>
          <w:sz w:val="28"/>
          <w:szCs w:val="28"/>
        </w:rPr>
        <w:t xml:space="preserve"> (7,2-</w:t>
      </w:r>
      <w:r w:rsidR="00764D8F" w:rsidRPr="009A318D">
        <w:rPr>
          <w:rFonts w:ascii="Times New Roman" w:hAnsi="Times New Roman" w:cs="Times New Roman"/>
          <w:sz w:val="28"/>
          <w:szCs w:val="28"/>
        </w:rPr>
        <w:t>20,2 Вт/м</w:t>
      </w:r>
      <w:r w:rsidR="00764D8F" w:rsidRPr="009A318D">
        <w:rPr>
          <w:rFonts w:ascii="Times New Roman" w:hAnsi="Times New Roman" w:cs="Times New Roman"/>
          <w:sz w:val="28"/>
          <w:szCs w:val="28"/>
          <w:vertAlign w:val="superscript"/>
        </w:rPr>
        <w:t>2</w:t>
      </w:r>
      <w:r w:rsidR="00764D8F" w:rsidRPr="009A318D">
        <w:rPr>
          <w:rFonts w:ascii="Times New Roman" w:hAnsi="Times New Roman" w:cs="Times New Roman"/>
          <w:sz w:val="28"/>
          <w:szCs w:val="28"/>
        </w:rPr>
        <w:t>)</w:t>
      </w:r>
      <w:r w:rsidRPr="009A318D">
        <w:rPr>
          <w:rFonts w:ascii="Times New Roman" w:hAnsi="Times New Roman" w:cs="Times New Roman"/>
          <w:sz w:val="28"/>
          <w:szCs w:val="28"/>
        </w:rPr>
        <w:t xml:space="preserve"> к </w:t>
      </w:r>
      <w:r w:rsidR="00E7024D" w:rsidRPr="009A318D">
        <w:rPr>
          <w:rFonts w:ascii="Times New Roman" w:hAnsi="Times New Roman" w:cs="Times New Roman"/>
          <w:sz w:val="28"/>
          <w:szCs w:val="28"/>
        </w:rPr>
        <w:t>усилен</w:t>
      </w:r>
      <w:r w:rsidRPr="009A318D">
        <w:rPr>
          <w:rFonts w:ascii="Times New Roman" w:hAnsi="Times New Roman" w:cs="Times New Roman"/>
          <w:sz w:val="28"/>
          <w:szCs w:val="28"/>
        </w:rPr>
        <w:t>ной</w:t>
      </w:r>
      <w:r w:rsidR="004E4E90" w:rsidRPr="009A318D">
        <w:rPr>
          <w:rFonts w:ascii="Times New Roman" w:hAnsi="Times New Roman" w:cs="Times New Roman"/>
          <w:sz w:val="28"/>
          <w:szCs w:val="28"/>
        </w:rPr>
        <w:t xml:space="preserve"> (18-</w:t>
      </w:r>
      <w:r w:rsidR="00764D8F" w:rsidRPr="009A318D">
        <w:rPr>
          <w:rFonts w:ascii="Times New Roman" w:hAnsi="Times New Roman" w:cs="Times New Roman"/>
          <w:sz w:val="28"/>
          <w:szCs w:val="28"/>
        </w:rPr>
        <w:t>20,2 Вт/м</w:t>
      </w:r>
      <w:r w:rsidR="00764D8F" w:rsidRPr="009A318D">
        <w:rPr>
          <w:rFonts w:ascii="Times New Roman" w:hAnsi="Times New Roman" w:cs="Times New Roman"/>
          <w:sz w:val="28"/>
          <w:szCs w:val="28"/>
          <w:vertAlign w:val="superscript"/>
        </w:rPr>
        <w:t>2</w:t>
      </w:r>
      <w:r w:rsidR="00764D8F" w:rsidRPr="009A318D">
        <w:rPr>
          <w:rFonts w:ascii="Times New Roman" w:hAnsi="Times New Roman" w:cs="Times New Roman"/>
          <w:sz w:val="28"/>
          <w:szCs w:val="28"/>
        </w:rPr>
        <w:t>)</w:t>
      </w:r>
      <w:r w:rsidR="00012B2C" w:rsidRPr="009A318D">
        <w:rPr>
          <w:rFonts w:ascii="Times New Roman" w:hAnsi="Times New Roman" w:cs="Times New Roman"/>
          <w:sz w:val="28"/>
          <w:szCs w:val="28"/>
        </w:rPr>
        <w:t xml:space="preserve"> во временном интервале, включая</w:t>
      </w:r>
      <w:r w:rsidR="00012B2C" w:rsidRPr="009A318D">
        <w:rPr>
          <w:rFonts w:ascii="Times New Roman" w:eastAsia="TimesNewRomanPSMT" w:hAnsi="Times New Roman" w:cs="Times New Roman"/>
          <w:sz w:val="28"/>
          <w:szCs w:val="28"/>
        </w:rPr>
        <w:t xml:space="preserve"> трогание с места, разгон, установившееся движение</w:t>
      </w:r>
      <w:r w:rsidRPr="009A318D">
        <w:rPr>
          <w:rFonts w:ascii="Times New Roman" w:eastAsia="TimesNewRomanPSMT" w:hAnsi="Times New Roman" w:cs="Times New Roman"/>
          <w:sz w:val="28"/>
          <w:szCs w:val="28"/>
        </w:rPr>
        <w:t xml:space="preserve">. Модель изнашивания колеса </w:t>
      </w:r>
      <w:r w:rsidR="00F77BAD" w:rsidRPr="009A318D">
        <w:rPr>
          <w:rFonts w:ascii="Times New Roman" w:eastAsia="TimesNewRomanPSMT" w:hAnsi="Times New Roman" w:cs="Times New Roman"/>
          <w:sz w:val="28"/>
          <w:szCs w:val="28"/>
        </w:rPr>
        <w:t>базируется на</w:t>
      </w:r>
      <w:r w:rsidRPr="009A318D">
        <w:rPr>
          <w:rFonts w:ascii="Times New Roman" w:eastAsia="TimesNewRomanPSMT" w:hAnsi="Times New Roman" w:cs="Times New Roman"/>
          <w:sz w:val="28"/>
          <w:szCs w:val="28"/>
        </w:rPr>
        <w:t xml:space="preserve"> </w:t>
      </w:r>
      <w:r w:rsidR="003E7107" w:rsidRPr="009A318D">
        <w:rPr>
          <w:rFonts w:ascii="Times New Roman" w:eastAsia="TimesNewRomanPSMT" w:hAnsi="Times New Roman" w:cs="Times New Roman"/>
          <w:sz w:val="28"/>
          <w:szCs w:val="28"/>
        </w:rPr>
        <w:t>нахождении</w:t>
      </w:r>
      <w:r w:rsidRPr="009A318D">
        <w:rPr>
          <w:rFonts w:ascii="Times New Roman" w:eastAsia="TimesNewRomanPSMT" w:hAnsi="Times New Roman" w:cs="Times New Roman"/>
          <w:sz w:val="28"/>
          <w:szCs w:val="28"/>
        </w:rPr>
        <w:t xml:space="preserve"> коэффициентов износа для двух стадий и коэффициентов трения на гребне и поверхности катания колеса.</w:t>
      </w:r>
      <w:r w:rsidR="00C02C4A" w:rsidRPr="009A318D">
        <w:rPr>
          <w:rFonts w:ascii="Times New Roman" w:eastAsia="TimesNewRomanPSMT" w:hAnsi="Times New Roman" w:cs="Times New Roman"/>
          <w:sz w:val="28"/>
          <w:szCs w:val="28"/>
        </w:rPr>
        <w:t xml:space="preserve"> Интенсивность износа колеса вагона зависит </w:t>
      </w:r>
      <w:r w:rsidR="003B4113" w:rsidRPr="009A318D">
        <w:rPr>
          <w:rFonts w:ascii="Times New Roman" w:eastAsia="TimesNewRomanPSMT" w:hAnsi="Times New Roman" w:cs="Times New Roman"/>
          <w:sz w:val="28"/>
          <w:szCs w:val="28"/>
        </w:rPr>
        <w:t xml:space="preserve">от </w:t>
      </w:r>
      <w:r w:rsidR="00C02C4A" w:rsidRPr="009A318D">
        <w:rPr>
          <w:rFonts w:ascii="Times New Roman" w:eastAsia="TimesNewRomanPSMT" w:hAnsi="Times New Roman" w:cs="Times New Roman"/>
          <w:sz w:val="28"/>
          <w:szCs w:val="28"/>
        </w:rPr>
        <w:t>пятна контакта поверхности катания и</w:t>
      </w:r>
      <w:r w:rsidR="00E46FC4" w:rsidRPr="009A318D">
        <w:rPr>
          <w:rFonts w:ascii="Times New Roman" w:eastAsia="TimesNewRomanPSMT" w:hAnsi="Times New Roman" w:cs="Times New Roman"/>
          <w:sz w:val="28"/>
          <w:szCs w:val="28"/>
        </w:rPr>
        <w:t xml:space="preserve"> рельса, и от увеличения силы трения</w:t>
      </w:r>
      <w:r w:rsidR="00012B2C" w:rsidRPr="009A318D">
        <w:rPr>
          <w:rFonts w:ascii="Times New Roman" w:eastAsia="TimesNewRomanPSMT" w:hAnsi="Times New Roman" w:cs="Times New Roman"/>
          <w:sz w:val="28"/>
          <w:szCs w:val="28"/>
        </w:rPr>
        <w:t xml:space="preserve"> и скольжения</w:t>
      </w:r>
      <w:r w:rsidR="00E46FC4" w:rsidRPr="009A318D">
        <w:rPr>
          <w:rFonts w:ascii="Times New Roman" w:eastAsia="TimesNewRomanPSMT" w:hAnsi="Times New Roman" w:cs="Times New Roman"/>
          <w:sz w:val="28"/>
          <w:szCs w:val="28"/>
        </w:rPr>
        <w:t xml:space="preserve"> в процессе движения вагона пятно контакта перемещается в сторону гребня колеса, в результате данного явления износостойкость уменьшается и требуется учет предложенных коэффициентов.  </w:t>
      </w:r>
    </w:p>
    <w:p w:rsidR="00567BD0" w:rsidRPr="009A318D" w:rsidRDefault="00567BD0" w:rsidP="008B1148">
      <w:pPr>
        <w:pStyle w:val="a9"/>
        <w:ind w:right="2" w:firstLine="709"/>
        <w:rPr>
          <w:color w:val="auto"/>
        </w:rPr>
      </w:pPr>
      <w:r w:rsidRPr="009A318D">
        <w:rPr>
          <w:color w:val="auto"/>
        </w:rPr>
        <w:t>Исследуя взаимодействие колеса с рельсом обосновано, что мощность силы</w:t>
      </w:r>
      <w:r w:rsidRPr="009A318D">
        <w:rPr>
          <w:color w:val="auto"/>
          <w:spacing w:val="-14"/>
        </w:rPr>
        <w:t xml:space="preserve"> </w:t>
      </w:r>
      <w:r w:rsidRPr="009A318D">
        <w:rPr>
          <w:color w:val="auto"/>
          <w:spacing w:val="-1"/>
        </w:rPr>
        <w:t>трения</w:t>
      </w:r>
      <w:r w:rsidRPr="009A318D">
        <w:rPr>
          <w:color w:val="auto"/>
          <w:spacing w:val="-13"/>
        </w:rPr>
        <w:t xml:space="preserve"> </w:t>
      </w:r>
      <w:r w:rsidRPr="009A318D">
        <w:rPr>
          <w:color w:val="auto"/>
        </w:rPr>
        <w:t>в</w:t>
      </w:r>
      <w:r w:rsidRPr="009A318D">
        <w:rPr>
          <w:color w:val="auto"/>
          <w:spacing w:val="-14"/>
        </w:rPr>
        <w:t xml:space="preserve"> </w:t>
      </w:r>
      <w:r w:rsidR="004B4293" w:rsidRPr="009A318D">
        <w:rPr>
          <w:color w:val="auto"/>
          <w:spacing w:val="-14"/>
        </w:rPr>
        <w:t xml:space="preserve">пятне </w:t>
      </w:r>
      <w:r w:rsidR="004B4293" w:rsidRPr="009A318D">
        <w:rPr>
          <w:color w:val="auto"/>
        </w:rPr>
        <w:t>контакта</w:t>
      </w:r>
      <w:r w:rsidRPr="009A318D">
        <w:rPr>
          <w:color w:val="auto"/>
        </w:rPr>
        <w:t xml:space="preserve"> </w:t>
      </w:r>
      <w:r w:rsidR="004B4293" w:rsidRPr="009A318D">
        <w:rPr>
          <w:color w:val="auto"/>
        </w:rPr>
        <w:t>«колесо-рельс»</w:t>
      </w:r>
      <w:r w:rsidRPr="009A318D">
        <w:rPr>
          <w:color w:val="auto"/>
        </w:rPr>
        <w:t xml:space="preserve"> и суммарное</w:t>
      </w:r>
      <w:r w:rsidRPr="009A318D">
        <w:rPr>
          <w:color w:val="auto"/>
          <w:spacing w:val="34"/>
        </w:rPr>
        <w:t xml:space="preserve"> </w:t>
      </w:r>
      <w:r w:rsidRPr="009A318D">
        <w:rPr>
          <w:color w:val="auto"/>
        </w:rPr>
        <w:t>относительное</w:t>
      </w:r>
      <w:r w:rsidRPr="009A318D">
        <w:rPr>
          <w:color w:val="auto"/>
          <w:spacing w:val="35"/>
        </w:rPr>
        <w:t xml:space="preserve"> </w:t>
      </w:r>
      <w:r w:rsidRPr="009A318D">
        <w:rPr>
          <w:color w:val="auto"/>
        </w:rPr>
        <w:t>скольжение</w:t>
      </w:r>
      <w:r w:rsidRPr="009A318D">
        <w:rPr>
          <w:i/>
          <w:color w:val="auto"/>
        </w:rPr>
        <w:t xml:space="preserve"> W</w:t>
      </w:r>
      <w:r w:rsidR="00FF04C8" w:rsidRPr="009A318D">
        <w:rPr>
          <w:color w:val="auto"/>
        </w:rPr>
        <w:t>,</w:t>
      </w:r>
      <w:r w:rsidRPr="009A318D">
        <w:rPr>
          <w:color w:val="auto"/>
        </w:rPr>
        <w:t xml:space="preserve"> </w:t>
      </w:r>
      <w:r w:rsidR="00E208DC" w:rsidRPr="009A318D">
        <w:rPr>
          <w:color w:val="auto"/>
        </w:rPr>
        <w:t xml:space="preserve">угол набегания колеса на рельс, </w:t>
      </w:r>
      <w:r w:rsidRPr="009A318D">
        <w:rPr>
          <w:color w:val="auto"/>
        </w:rPr>
        <w:t xml:space="preserve">площадь контакта гребня колеса </w:t>
      </w:r>
      <w:r w:rsidR="00E208DC" w:rsidRPr="009A318D">
        <w:rPr>
          <w:color w:val="auto"/>
        </w:rPr>
        <w:t xml:space="preserve">и рельса, </w:t>
      </w:r>
      <w:r w:rsidRPr="009A318D">
        <w:rPr>
          <w:color w:val="auto"/>
        </w:rPr>
        <w:t>глубина</w:t>
      </w:r>
      <w:r w:rsidRPr="009A318D">
        <w:rPr>
          <w:color w:val="auto"/>
          <w:spacing w:val="10"/>
        </w:rPr>
        <w:t xml:space="preserve"> </w:t>
      </w:r>
      <w:r w:rsidRPr="009A318D">
        <w:rPr>
          <w:color w:val="auto"/>
        </w:rPr>
        <w:t>касания</w:t>
      </w:r>
      <w:r w:rsidRPr="009A318D">
        <w:rPr>
          <w:color w:val="auto"/>
          <w:spacing w:val="12"/>
        </w:rPr>
        <w:t xml:space="preserve"> </w:t>
      </w:r>
      <w:r w:rsidRPr="009A318D">
        <w:rPr>
          <w:color w:val="auto"/>
        </w:rPr>
        <w:t>гребня</w:t>
      </w:r>
      <w:r w:rsidRPr="009A318D">
        <w:rPr>
          <w:color w:val="auto"/>
          <w:spacing w:val="10"/>
        </w:rPr>
        <w:t xml:space="preserve"> </w:t>
      </w:r>
      <w:r w:rsidRPr="009A318D">
        <w:rPr>
          <w:color w:val="auto"/>
        </w:rPr>
        <w:t>колеса</w:t>
      </w:r>
      <w:r w:rsidRPr="009A318D">
        <w:rPr>
          <w:color w:val="auto"/>
          <w:spacing w:val="11"/>
        </w:rPr>
        <w:t xml:space="preserve"> </w:t>
      </w:r>
      <w:r w:rsidRPr="009A318D">
        <w:rPr>
          <w:color w:val="auto"/>
        </w:rPr>
        <w:t>и</w:t>
      </w:r>
      <w:r w:rsidRPr="009A318D">
        <w:rPr>
          <w:color w:val="auto"/>
          <w:spacing w:val="11"/>
        </w:rPr>
        <w:t xml:space="preserve"> </w:t>
      </w:r>
      <w:r w:rsidRPr="009A318D">
        <w:rPr>
          <w:color w:val="auto"/>
        </w:rPr>
        <w:t>головки</w:t>
      </w:r>
      <w:r w:rsidRPr="009A318D">
        <w:rPr>
          <w:color w:val="auto"/>
          <w:spacing w:val="-1"/>
        </w:rPr>
        <w:t xml:space="preserve"> </w:t>
      </w:r>
      <w:r w:rsidR="00C63C27" w:rsidRPr="009A318D">
        <w:rPr>
          <w:color w:val="auto"/>
        </w:rPr>
        <w:t>рельса</w:t>
      </w:r>
      <w:r w:rsidRPr="009A318D">
        <w:rPr>
          <w:color w:val="auto"/>
        </w:rPr>
        <w:t xml:space="preserve"> </w:t>
      </w:r>
      <w:r w:rsidR="00E66560" w:rsidRPr="009A318D">
        <w:rPr>
          <w:i/>
          <w:color w:val="auto"/>
          <w:spacing w:val="43"/>
          <w:lang w:val="en-US"/>
        </w:rPr>
        <w:t>a</w:t>
      </w:r>
      <w:r w:rsidR="00E66560" w:rsidRPr="009A318D">
        <w:rPr>
          <w:color w:val="auto"/>
        </w:rPr>
        <w:t xml:space="preserve"> </w:t>
      </w:r>
      <w:r w:rsidR="00C63C27" w:rsidRPr="009A318D">
        <w:rPr>
          <w:color w:val="auto"/>
        </w:rPr>
        <w:t>я</w:t>
      </w:r>
      <w:r w:rsidRPr="009A318D">
        <w:rPr>
          <w:color w:val="auto"/>
        </w:rPr>
        <w:t>вляются основными факторами, влияющи</w:t>
      </w:r>
      <w:r w:rsidR="00C63C27" w:rsidRPr="009A318D">
        <w:rPr>
          <w:color w:val="auto"/>
        </w:rPr>
        <w:t>ми</w:t>
      </w:r>
      <w:r w:rsidRPr="009A318D">
        <w:rPr>
          <w:color w:val="auto"/>
        </w:rPr>
        <w:t xml:space="preserve"> на износ колеса.</w:t>
      </w:r>
    </w:p>
    <w:p w:rsidR="00DC62DB" w:rsidRPr="009A318D" w:rsidRDefault="00DC62DB" w:rsidP="008B1148">
      <w:pPr>
        <w:pStyle w:val="Default"/>
        <w:ind w:firstLine="709"/>
        <w:jc w:val="both"/>
        <w:rPr>
          <w:color w:val="auto"/>
          <w:sz w:val="28"/>
          <w:szCs w:val="28"/>
        </w:rPr>
      </w:pPr>
    </w:p>
    <w:p w:rsidR="00860080" w:rsidRPr="009A318D" w:rsidRDefault="0069637E" w:rsidP="008B1148">
      <w:pPr>
        <w:pStyle w:val="Default"/>
        <w:ind w:firstLine="709"/>
        <w:jc w:val="both"/>
        <w:rPr>
          <w:b/>
          <w:color w:val="auto"/>
          <w:sz w:val="28"/>
          <w:szCs w:val="28"/>
        </w:rPr>
      </w:pPr>
      <w:r w:rsidRPr="009A318D">
        <w:rPr>
          <w:b/>
          <w:color w:val="auto"/>
          <w:sz w:val="28"/>
          <w:szCs w:val="28"/>
        </w:rPr>
        <w:t>2</w:t>
      </w:r>
      <w:r w:rsidR="00375C8E" w:rsidRPr="009A318D">
        <w:rPr>
          <w:b/>
          <w:color w:val="auto"/>
          <w:sz w:val="28"/>
          <w:szCs w:val="28"/>
        </w:rPr>
        <w:t>.</w:t>
      </w:r>
      <w:r w:rsidRPr="009A318D">
        <w:rPr>
          <w:b/>
          <w:color w:val="auto"/>
          <w:sz w:val="28"/>
          <w:szCs w:val="28"/>
        </w:rPr>
        <w:t>4</w:t>
      </w:r>
      <w:r w:rsidR="00375C8E" w:rsidRPr="009A318D">
        <w:rPr>
          <w:b/>
          <w:color w:val="auto"/>
          <w:sz w:val="28"/>
          <w:szCs w:val="28"/>
        </w:rPr>
        <w:t xml:space="preserve"> </w:t>
      </w:r>
      <w:r w:rsidR="00AF0839" w:rsidRPr="009A318D">
        <w:rPr>
          <w:b/>
          <w:color w:val="auto"/>
          <w:sz w:val="28"/>
          <w:szCs w:val="28"/>
        </w:rPr>
        <w:t xml:space="preserve">Усовершенствование математической модели </w:t>
      </w:r>
      <w:r w:rsidR="00375C8E" w:rsidRPr="009A318D">
        <w:rPr>
          <w:b/>
          <w:color w:val="auto"/>
          <w:sz w:val="28"/>
          <w:szCs w:val="28"/>
        </w:rPr>
        <w:t xml:space="preserve">изнашивания </w:t>
      </w:r>
      <w:r w:rsidR="00AF0839" w:rsidRPr="009A318D">
        <w:rPr>
          <w:b/>
          <w:color w:val="auto"/>
          <w:sz w:val="28"/>
          <w:szCs w:val="28"/>
        </w:rPr>
        <w:t xml:space="preserve">колеса с учетом динамической нагрузки </w:t>
      </w:r>
      <w:r w:rsidRPr="009A318D">
        <w:rPr>
          <w:b/>
          <w:color w:val="auto"/>
          <w:sz w:val="28"/>
          <w:szCs w:val="28"/>
        </w:rPr>
        <w:t xml:space="preserve">и коэффициента трения в пятне контакта гребня </w:t>
      </w:r>
    </w:p>
    <w:p w:rsidR="007C3D7C" w:rsidRPr="009A318D" w:rsidRDefault="00DA5ADF" w:rsidP="008B1148">
      <w:pPr>
        <w:pStyle w:val="a9"/>
        <w:spacing w:line="240" w:lineRule="auto"/>
        <w:ind w:right="0" w:firstLine="709"/>
        <w:rPr>
          <w:color w:val="auto"/>
        </w:rPr>
      </w:pPr>
      <w:r w:rsidRPr="009A318D">
        <w:rPr>
          <w:color w:val="auto"/>
        </w:rPr>
        <w:t>Интенсивный износ приводит к частому сходу с рельс подвижного состава из-за повышенных отказов системы «колесо-рельс». У</w:t>
      </w:r>
      <w:r w:rsidR="007C3D7C" w:rsidRPr="009A318D">
        <w:rPr>
          <w:color w:val="auto"/>
        </w:rPr>
        <w:t>ровень эксплуатационной безопасности</w:t>
      </w:r>
      <w:r w:rsidR="007C3D7C" w:rsidRPr="009A318D">
        <w:rPr>
          <w:color w:val="auto"/>
          <w:spacing w:val="1"/>
        </w:rPr>
        <w:t xml:space="preserve"> </w:t>
      </w:r>
      <w:r w:rsidR="00242330" w:rsidRPr="009A318D">
        <w:rPr>
          <w:color w:val="auto"/>
        </w:rPr>
        <w:t>вагонного состава</w:t>
      </w:r>
      <w:r w:rsidR="007C3D7C" w:rsidRPr="009A318D">
        <w:rPr>
          <w:color w:val="auto"/>
        </w:rPr>
        <w:t xml:space="preserve"> как механическ</w:t>
      </w:r>
      <w:r w:rsidR="00242330" w:rsidRPr="009A318D">
        <w:rPr>
          <w:color w:val="auto"/>
        </w:rPr>
        <w:t>ой</w:t>
      </w:r>
      <w:r w:rsidRPr="009A318D">
        <w:rPr>
          <w:color w:val="auto"/>
        </w:rPr>
        <w:t xml:space="preserve"> многоуровневой</w:t>
      </w:r>
      <w:r w:rsidR="007C3D7C" w:rsidRPr="009A318D">
        <w:rPr>
          <w:color w:val="auto"/>
        </w:rPr>
        <w:t xml:space="preserve"> систем</w:t>
      </w:r>
      <w:r w:rsidR="00242330" w:rsidRPr="009A318D">
        <w:rPr>
          <w:color w:val="auto"/>
        </w:rPr>
        <w:t>ы</w:t>
      </w:r>
      <w:r w:rsidR="007C3D7C" w:rsidRPr="009A318D">
        <w:rPr>
          <w:color w:val="auto"/>
          <w:spacing w:val="1"/>
        </w:rPr>
        <w:t xml:space="preserve"> </w:t>
      </w:r>
      <w:r w:rsidR="007C3D7C" w:rsidRPr="009A318D">
        <w:rPr>
          <w:color w:val="auto"/>
        </w:rPr>
        <w:lastRenderedPageBreak/>
        <w:t xml:space="preserve">определяется </w:t>
      </w:r>
      <w:r w:rsidR="00242330" w:rsidRPr="009A318D">
        <w:rPr>
          <w:color w:val="auto"/>
        </w:rPr>
        <w:t>его</w:t>
      </w:r>
      <w:r w:rsidR="007C3D7C" w:rsidRPr="009A318D">
        <w:rPr>
          <w:color w:val="auto"/>
        </w:rPr>
        <w:t xml:space="preserve"> устойчивостью от схода с</w:t>
      </w:r>
      <w:r w:rsidR="007C3D7C" w:rsidRPr="009A318D">
        <w:rPr>
          <w:color w:val="auto"/>
          <w:spacing w:val="-1"/>
        </w:rPr>
        <w:t xml:space="preserve"> </w:t>
      </w:r>
      <w:r w:rsidR="007C3D7C" w:rsidRPr="009A318D">
        <w:rPr>
          <w:color w:val="auto"/>
        </w:rPr>
        <w:t>рельсов.</w:t>
      </w:r>
    </w:p>
    <w:p w:rsidR="007C3D7C" w:rsidRPr="009A318D" w:rsidRDefault="00DA5ADF" w:rsidP="008B1148">
      <w:pPr>
        <w:pStyle w:val="a9"/>
        <w:spacing w:line="240" w:lineRule="auto"/>
        <w:ind w:right="0" w:firstLine="709"/>
        <w:rPr>
          <w:color w:val="auto"/>
        </w:rPr>
      </w:pPr>
      <w:r w:rsidRPr="009A318D">
        <w:rPr>
          <w:color w:val="auto"/>
        </w:rPr>
        <w:t>Качение подвижного состава при разных скоростных нагрузках приводит к появлению дополнительных поперечных</w:t>
      </w:r>
      <w:r w:rsidRPr="009A318D">
        <w:rPr>
          <w:color w:val="auto"/>
          <w:spacing w:val="1"/>
        </w:rPr>
        <w:t xml:space="preserve"> </w:t>
      </w:r>
      <w:r w:rsidRPr="009A318D">
        <w:rPr>
          <w:color w:val="auto"/>
        </w:rPr>
        <w:t xml:space="preserve">сил от взаимодействия </w:t>
      </w:r>
      <w:r w:rsidR="007C3D7C" w:rsidRPr="009A318D">
        <w:rPr>
          <w:color w:val="auto"/>
        </w:rPr>
        <w:t>гребн</w:t>
      </w:r>
      <w:r w:rsidR="007B11C0" w:rsidRPr="009A318D">
        <w:rPr>
          <w:color w:val="auto"/>
        </w:rPr>
        <w:t>я</w:t>
      </w:r>
      <w:r w:rsidR="007C3D7C" w:rsidRPr="009A318D">
        <w:rPr>
          <w:color w:val="auto"/>
        </w:rPr>
        <w:t xml:space="preserve"> колес</w:t>
      </w:r>
      <w:r w:rsidR="007B11C0" w:rsidRPr="009A318D">
        <w:rPr>
          <w:color w:val="auto"/>
        </w:rPr>
        <w:t>а с рельсом</w:t>
      </w:r>
      <w:r w:rsidR="007C3D7C" w:rsidRPr="009A318D">
        <w:rPr>
          <w:color w:val="auto"/>
        </w:rPr>
        <w:t xml:space="preserve">. </w:t>
      </w:r>
      <w:r w:rsidRPr="009A318D">
        <w:rPr>
          <w:color w:val="auto"/>
        </w:rPr>
        <w:t>При увеличении скорости движения железнодорожного вагона и прохождение по кривым пути увеличивается неустойчивость вагонного состава и появляется огромный риск схода с рельс, и как следствие аварийное крушение и гибель людей.</w:t>
      </w:r>
      <w:r w:rsidR="00E97D8F" w:rsidRPr="009A318D">
        <w:rPr>
          <w:color w:val="auto"/>
        </w:rPr>
        <w:t xml:space="preserve"> Таким образом, для решения научной проблемы необходимо вести исследования по разработке таких узлов и элементов</w:t>
      </w:r>
      <w:r w:rsidR="007C3D7C" w:rsidRPr="009A318D">
        <w:rPr>
          <w:color w:val="auto"/>
        </w:rPr>
        <w:t xml:space="preserve"> подвижного</w:t>
      </w:r>
      <w:r w:rsidR="007C3D7C" w:rsidRPr="009A318D">
        <w:rPr>
          <w:color w:val="auto"/>
          <w:spacing w:val="1"/>
        </w:rPr>
        <w:t xml:space="preserve"> </w:t>
      </w:r>
      <w:r w:rsidR="007C3D7C" w:rsidRPr="009A318D">
        <w:rPr>
          <w:color w:val="auto"/>
        </w:rPr>
        <w:t>состава</w:t>
      </w:r>
      <w:r w:rsidR="00E97D8F" w:rsidRPr="009A318D">
        <w:rPr>
          <w:color w:val="auto"/>
        </w:rPr>
        <w:t>,</w:t>
      </w:r>
      <w:r w:rsidR="007C3D7C" w:rsidRPr="009A318D">
        <w:rPr>
          <w:color w:val="auto"/>
          <w:spacing w:val="1"/>
        </w:rPr>
        <w:t xml:space="preserve"> </w:t>
      </w:r>
      <w:r w:rsidR="007C3D7C" w:rsidRPr="009A318D">
        <w:rPr>
          <w:color w:val="auto"/>
        </w:rPr>
        <w:t>которые</w:t>
      </w:r>
      <w:r w:rsidR="00E97D8F" w:rsidRPr="009A318D">
        <w:rPr>
          <w:color w:val="auto"/>
        </w:rPr>
        <w:t xml:space="preserve"> минимизируют отказ по сходу с рельс </w:t>
      </w:r>
      <w:r w:rsidR="007C3D7C" w:rsidRPr="009A318D">
        <w:rPr>
          <w:color w:val="auto"/>
        </w:rPr>
        <w:t xml:space="preserve">подвижного состава </w:t>
      </w:r>
      <w:r w:rsidR="00E97D8F" w:rsidRPr="009A318D">
        <w:rPr>
          <w:color w:val="auto"/>
        </w:rPr>
        <w:t>вследствие</w:t>
      </w:r>
      <w:r w:rsidR="007C3D7C" w:rsidRPr="009A318D">
        <w:rPr>
          <w:color w:val="auto"/>
          <w:spacing w:val="1"/>
        </w:rPr>
        <w:t xml:space="preserve"> </w:t>
      </w:r>
      <w:r w:rsidR="003F5643" w:rsidRPr="009A318D">
        <w:rPr>
          <w:color w:val="auto"/>
        </w:rPr>
        <w:t>истирания</w:t>
      </w:r>
      <w:r w:rsidR="007C3D7C" w:rsidRPr="009A318D">
        <w:rPr>
          <w:color w:val="auto"/>
          <w:spacing w:val="1"/>
        </w:rPr>
        <w:t xml:space="preserve"> </w:t>
      </w:r>
      <w:r w:rsidR="007C3D7C" w:rsidRPr="009A318D">
        <w:rPr>
          <w:color w:val="auto"/>
        </w:rPr>
        <w:t>гребня</w:t>
      </w:r>
      <w:r w:rsidR="003F5643" w:rsidRPr="009A318D">
        <w:rPr>
          <w:color w:val="auto"/>
          <w:spacing w:val="1"/>
        </w:rPr>
        <w:t xml:space="preserve"> колеса в сторону </w:t>
      </w:r>
      <w:r w:rsidR="003F5643" w:rsidRPr="009A318D">
        <w:rPr>
          <w:color w:val="auto"/>
        </w:rPr>
        <w:t>головки</w:t>
      </w:r>
      <w:r w:rsidR="007C3D7C" w:rsidRPr="009A318D">
        <w:rPr>
          <w:color w:val="auto"/>
          <w:spacing w:val="1"/>
        </w:rPr>
        <w:t xml:space="preserve"> </w:t>
      </w:r>
      <w:r w:rsidR="007C3D7C" w:rsidRPr="009A318D">
        <w:rPr>
          <w:color w:val="auto"/>
        </w:rPr>
        <w:t>рельса</w:t>
      </w:r>
      <w:r w:rsidR="00E97D8F" w:rsidRPr="009A318D">
        <w:rPr>
          <w:color w:val="auto"/>
        </w:rPr>
        <w:t>.</w:t>
      </w:r>
      <w:r w:rsidR="007C3D7C" w:rsidRPr="009A318D">
        <w:rPr>
          <w:color w:val="auto"/>
          <w:spacing w:val="1"/>
        </w:rPr>
        <w:t xml:space="preserve"> </w:t>
      </w:r>
      <w:r w:rsidR="00E97D8F" w:rsidRPr="009A318D">
        <w:rPr>
          <w:color w:val="auto"/>
          <w:spacing w:val="1"/>
        </w:rPr>
        <w:t>Н</w:t>
      </w:r>
      <w:r w:rsidR="007B11C0" w:rsidRPr="009A318D">
        <w:rPr>
          <w:color w:val="auto"/>
          <w:spacing w:val="1"/>
        </w:rPr>
        <w:t xml:space="preserve">аучные исследования направлены на </w:t>
      </w:r>
      <w:r w:rsidR="007B11C0" w:rsidRPr="009A318D">
        <w:rPr>
          <w:color w:val="auto"/>
        </w:rPr>
        <w:t xml:space="preserve">разработку </w:t>
      </w:r>
      <w:r w:rsidR="00E97D8F" w:rsidRPr="009A318D">
        <w:rPr>
          <w:color w:val="auto"/>
          <w:spacing w:val="1"/>
        </w:rPr>
        <w:t>современных</w:t>
      </w:r>
      <w:r w:rsidR="00E97D8F" w:rsidRPr="009A318D">
        <w:rPr>
          <w:color w:val="auto"/>
        </w:rPr>
        <w:t xml:space="preserve"> конструктивных решений по </w:t>
      </w:r>
      <w:r w:rsidR="002803FE" w:rsidRPr="009A318D">
        <w:rPr>
          <w:color w:val="auto"/>
        </w:rPr>
        <w:t xml:space="preserve">определению оптимальных параметров </w:t>
      </w:r>
      <w:r w:rsidR="00E97D8F" w:rsidRPr="009A318D">
        <w:rPr>
          <w:color w:val="auto"/>
        </w:rPr>
        <w:t>устойчивости п</w:t>
      </w:r>
      <w:r w:rsidR="007B11C0" w:rsidRPr="009A318D">
        <w:rPr>
          <w:color w:val="auto"/>
        </w:rPr>
        <w:t>одвижного состава</w:t>
      </w:r>
      <w:r w:rsidR="007C3D7C" w:rsidRPr="009A318D">
        <w:rPr>
          <w:color w:val="auto"/>
        </w:rPr>
        <w:t xml:space="preserve"> [</w:t>
      </w:r>
      <w:r w:rsidR="00555A9E" w:rsidRPr="009A318D">
        <w:rPr>
          <w:color w:val="auto"/>
        </w:rPr>
        <w:t>104,105</w:t>
      </w:r>
      <w:r w:rsidR="007C3D7C" w:rsidRPr="009A318D">
        <w:rPr>
          <w:color w:val="auto"/>
        </w:rPr>
        <w:t xml:space="preserve">]. </w:t>
      </w:r>
    </w:p>
    <w:p w:rsidR="007C3D7C" w:rsidRPr="009A318D" w:rsidRDefault="00A57C54" w:rsidP="008B1148">
      <w:pPr>
        <w:pStyle w:val="a9"/>
        <w:spacing w:line="240" w:lineRule="auto"/>
        <w:ind w:right="0" w:firstLine="709"/>
        <w:rPr>
          <w:color w:val="auto"/>
        </w:rPr>
      </w:pPr>
      <w:r w:rsidRPr="009A318D">
        <w:rPr>
          <w:color w:val="auto"/>
        </w:rPr>
        <w:t>Математическ</w:t>
      </w:r>
      <w:r w:rsidR="004779FC" w:rsidRPr="009A318D">
        <w:rPr>
          <w:color w:val="auto"/>
        </w:rPr>
        <w:t>ую</w:t>
      </w:r>
      <w:r w:rsidRPr="009A318D">
        <w:rPr>
          <w:color w:val="auto"/>
        </w:rPr>
        <w:t xml:space="preserve"> модель устойчивости подвижного состава определим силовым</w:t>
      </w:r>
      <w:r w:rsidR="008B6FE7" w:rsidRPr="009A318D">
        <w:rPr>
          <w:color w:val="auto"/>
        </w:rPr>
        <w:t xml:space="preserve"> </w:t>
      </w:r>
      <w:r w:rsidR="008F5A66" w:rsidRPr="009A318D">
        <w:rPr>
          <w:color w:val="auto"/>
        </w:rPr>
        <w:t xml:space="preserve">нагрузочным </w:t>
      </w:r>
      <w:r w:rsidR="008B6FE7" w:rsidRPr="009A318D">
        <w:rPr>
          <w:color w:val="auto"/>
        </w:rPr>
        <w:t>действием</w:t>
      </w:r>
      <w:r w:rsidRPr="009A318D">
        <w:rPr>
          <w:color w:val="auto"/>
        </w:rPr>
        <w:t xml:space="preserve"> колес и рельсов </w:t>
      </w:r>
      <w:r w:rsidR="007C3D7C" w:rsidRPr="009A318D">
        <w:rPr>
          <w:color w:val="auto"/>
        </w:rPr>
        <w:t xml:space="preserve">при </w:t>
      </w:r>
      <w:r w:rsidR="008F5A66" w:rsidRPr="009A318D">
        <w:rPr>
          <w:color w:val="auto"/>
        </w:rPr>
        <w:t xml:space="preserve">перекатывании </w:t>
      </w:r>
      <w:r w:rsidR="007C3D7C" w:rsidRPr="009A318D">
        <w:rPr>
          <w:color w:val="auto"/>
        </w:rPr>
        <w:t xml:space="preserve">железнодорожного </w:t>
      </w:r>
      <w:r w:rsidR="007B11C0" w:rsidRPr="009A318D">
        <w:rPr>
          <w:color w:val="auto"/>
        </w:rPr>
        <w:t>состава</w:t>
      </w:r>
      <w:r w:rsidR="007C3D7C" w:rsidRPr="009A318D">
        <w:rPr>
          <w:color w:val="auto"/>
        </w:rPr>
        <w:t xml:space="preserve"> по криволинейны</w:t>
      </w:r>
      <w:r w:rsidR="007B11C0" w:rsidRPr="009A318D">
        <w:rPr>
          <w:color w:val="auto"/>
        </w:rPr>
        <w:t>м</w:t>
      </w:r>
      <w:r w:rsidR="007C3D7C" w:rsidRPr="009A318D">
        <w:rPr>
          <w:color w:val="auto"/>
        </w:rPr>
        <w:t xml:space="preserve"> участка</w:t>
      </w:r>
      <w:r w:rsidR="007B11C0" w:rsidRPr="009A318D">
        <w:rPr>
          <w:color w:val="auto"/>
        </w:rPr>
        <w:t xml:space="preserve">м </w:t>
      </w:r>
      <w:r w:rsidR="007C3D7C" w:rsidRPr="009A318D">
        <w:rPr>
          <w:color w:val="auto"/>
        </w:rPr>
        <w:t>пути</w:t>
      </w:r>
      <w:r w:rsidR="008B6FE7" w:rsidRPr="009A318D">
        <w:rPr>
          <w:color w:val="auto"/>
        </w:rPr>
        <w:t xml:space="preserve"> [106-107]</w:t>
      </w:r>
      <w:r w:rsidR="007C3D7C" w:rsidRPr="009A318D">
        <w:rPr>
          <w:color w:val="auto"/>
        </w:rPr>
        <w:t xml:space="preserve">. </w:t>
      </w:r>
    </w:p>
    <w:p w:rsidR="00C126AF" w:rsidRPr="009A318D" w:rsidRDefault="00E208DC" w:rsidP="002B6BFD">
      <w:pPr>
        <w:pStyle w:val="a9"/>
        <w:spacing w:line="240" w:lineRule="auto"/>
        <w:ind w:right="0" w:firstLine="709"/>
        <w:rPr>
          <w:color w:val="auto"/>
        </w:rPr>
      </w:pPr>
      <w:r w:rsidRPr="009A318D">
        <w:rPr>
          <w:color w:val="auto"/>
        </w:rPr>
        <w:t>Силы трения, возникающие между колесами и рельсами, затру</w:t>
      </w:r>
      <w:r w:rsidR="00A675A5" w:rsidRPr="009A318D">
        <w:rPr>
          <w:color w:val="auto"/>
        </w:rPr>
        <w:t>дняют движение вагонной тележки</w:t>
      </w:r>
      <w:r w:rsidR="00660E72" w:rsidRPr="009A318D">
        <w:rPr>
          <w:color w:val="auto"/>
        </w:rPr>
        <w:t xml:space="preserve"> при поперечном смещении и на поворотах</w:t>
      </w:r>
      <w:r w:rsidR="002B6BFD" w:rsidRPr="009A318D">
        <w:rPr>
          <w:color w:val="auto"/>
        </w:rPr>
        <w:t xml:space="preserve"> в результате сложного</w:t>
      </w:r>
      <w:r w:rsidR="00A675A5" w:rsidRPr="009A318D">
        <w:rPr>
          <w:color w:val="auto"/>
        </w:rPr>
        <w:t xml:space="preserve"> колебательно</w:t>
      </w:r>
      <w:r w:rsidR="002B6BFD" w:rsidRPr="009A318D">
        <w:rPr>
          <w:color w:val="auto"/>
        </w:rPr>
        <w:t xml:space="preserve">го движения вагона: </w:t>
      </w:r>
      <w:r w:rsidR="00C126AF" w:rsidRPr="009A318D">
        <w:rPr>
          <w:color w:val="auto"/>
        </w:rPr>
        <w:t>П</w:t>
      </w:r>
      <w:r w:rsidR="00C126AF" w:rsidRPr="009A318D">
        <w:rPr>
          <w:i/>
          <w:color w:val="auto"/>
        </w:rPr>
        <w:t>μ</w:t>
      </w:r>
      <w:r w:rsidR="00C126AF" w:rsidRPr="009A318D">
        <w:rPr>
          <w:color w:val="auto"/>
        </w:rPr>
        <w:t xml:space="preserve"> – сила трения в каждой точке контакта </w:t>
      </w:r>
      <w:r w:rsidR="00C126AF" w:rsidRPr="009A318D">
        <w:rPr>
          <w:i/>
          <w:color w:val="auto"/>
        </w:rPr>
        <w:t>(μ</w:t>
      </w:r>
      <w:r w:rsidR="00C126AF" w:rsidRPr="009A318D">
        <w:rPr>
          <w:color w:val="auto"/>
        </w:rPr>
        <w:t xml:space="preserve"> –</w:t>
      </w:r>
      <w:r w:rsidR="00C126AF" w:rsidRPr="009A318D">
        <w:rPr>
          <w:color w:val="auto"/>
          <w:spacing w:val="1"/>
        </w:rPr>
        <w:t xml:space="preserve"> </w:t>
      </w:r>
      <w:r w:rsidR="00C126AF" w:rsidRPr="009A318D">
        <w:rPr>
          <w:color w:val="auto"/>
        </w:rPr>
        <w:t>коэффициент трения скольжения), П – статическая нагрузка, действующая от колеса на рельс. Составляющие этих сил</w:t>
      </w:r>
      <w:r w:rsidRPr="009A318D">
        <w:rPr>
          <w:color w:val="auto"/>
        </w:rPr>
        <w:t xml:space="preserve"> </w:t>
      </w:r>
      <w:r w:rsidR="00C126AF" w:rsidRPr="009A318D">
        <w:rPr>
          <w:color w:val="auto"/>
        </w:rPr>
        <w:t>– продольные</w:t>
      </w:r>
      <w:r w:rsidR="00C126AF" w:rsidRPr="009A318D">
        <w:rPr>
          <w:color w:val="auto"/>
          <w:spacing w:val="12"/>
        </w:rPr>
        <w:t xml:space="preserve"> </w:t>
      </w:r>
      <w:r w:rsidR="00C126AF" w:rsidRPr="009A318D">
        <w:rPr>
          <w:i/>
          <w:color w:val="auto"/>
        </w:rPr>
        <w:t>H</w:t>
      </w:r>
      <w:r w:rsidR="00C126AF" w:rsidRPr="009A318D">
        <w:rPr>
          <w:i/>
          <w:color w:val="auto"/>
          <w:vertAlign w:val="subscript"/>
        </w:rPr>
        <w:t>i</w:t>
      </w:r>
      <w:r w:rsidR="00C126AF" w:rsidRPr="009A318D">
        <w:rPr>
          <w:i/>
          <w:color w:val="auto"/>
          <w:spacing w:val="43"/>
        </w:rPr>
        <w:t xml:space="preserve"> </w:t>
      </w:r>
      <w:r w:rsidR="00C126AF" w:rsidRPr="009A318D">
        <w:rPr>
          <w:color w:val="auto"/>
        </w:rPr>
        <w:t>и</w:t>
      </w:r>
      <w:r w:rsidR="00C126AF" w:rsidRPr="009A318D">
        <w:rPr>
          <w:color w:val="auto"/>
          <w:spacing w:val="12"/>
        </w:rPr>
        <w:t xml:space="preserve"> </w:t>
      </w:r>
      <w:r w:rsidR="00C126AF" w:rsidRPr="009A318D">
        <w:rPr>
          <w:color w:val="auto"/>
        </w:rPr>
        <w:t xml:space="preserve">поперечные </w:t>
      </w:r>
      <w:r w:rsidR="00C126AF" w:rsidRPr="009A318D">
        <w:rPr>
          <w:i/>
          <w:color w:val="auto"/>
          <w:lang w:val="en-US"/>
        </w:rPr>
        <w:t>V</w:t>
      </w:r>
      <w:r w:rsidR="00C126AF" w:rsidRPr="009A318D">
        <w:rPr>
          <w:i/>
          <w:color w:val="auto"/>
          <w:vertAlign w:val="subscript"/>
          <w:lang w:val="en-US"/>
        </w:rPr>
        <w:t>i</w:t>
      </w:r>
      <w:r w:rsidR="00C126AF" w:rsidRPr="009A318D">
        <w:rPr>
          <w:color w:val="auto"/>
        </w:rPr>
        <w:t xml:space="preserve"> – определяем аналитически (</w:t>
      </w:r>
      <w:r w:rsidR="00C126AF" w:rsidRPr="009A318D">
        <w:rPr>
          <w:i/>
          <w:color w:val="auto"/>
          <w:lang w:val="en-US"/>
        </w:rPr>
        <w:t>i</w:t>
      </w:r>
      <w:r w:rsidR="00C126AF" w:rsidRPr="009A318D">
        <w:rPr>
          <w:color w:val="auto"/>
        </w:rPr>
        <w:t xml:space="preserve"> – номер КП) [108-109]:</w:t>
      </w:r>
    </w:p>
    <w:p w:rsidR="007C3D7C" w:rsidRPr="009A318D" w:rsidRDefault="00AD54A4" w:rsidP="008B1148">
      <w:pPr>
        <w:pStyle w:val="a9"/>
        <w:spacing w:line="240" w:lineRule="auto"/>
        <w:ind w:right="0" w:firstLine="709"/>
        <w:jc w:val="right"/>
        <w:rPr>
          <w:color w:val="auto"/>
          <w:vertAlign w:val="subscript"/>
        </w:rPr>
      </w:pPr>
      <m:oMath>
        <m:sSub>
          <m:sSubPr>
            <m:ctrlPr>
              <w:rPr>
                <w:rFonts w:ascii="Cambria Math" w:hAnsi="Cambria Math"/>
                <w:i/>
                <w:color w:val="auto"/>
              </w:rPr>
            </m:ctrlPr>
          </m:sSubPr>
          <m:e>
            <m:r>
              <w:rPr>
                <w:rFonts w:ascii="Cambria Math" w:hAnsi="Cambria Math"/>
                <w:color w:val="auto"/>
                <w:lang w:val="en-US"/>
              </w:rPr>
              <m:t>H</m:t>
            </m:r>
          </m:e>
          <m:sub>
            <m:r>
              <w:rPr>
                <w:rFonts w:ascii="Cambria Math" w:hAnsi="Cambria Math"/>
                <w:color w:val="auto"/>
              </w:rPr>
              <m:t>i</m:t>
            </m:r>
          </m:sub>
        </m:sSub>
        <m:r>
          <w:rPr>
            <w:rFonts w:ascii="Cambria Math" w:hAnsi="Cambria Math"/>
            <w:color w:val="auto"/>
          </w:rPr>
          <m:t>=</m:t>
        </m:r>
        <m:r>
          <m:rPr>
            <m:sty m:val="p"/>
          </m:rPr>
          <w:rPr>
            <w:rFonts w:ascii="Cambria Math" w:hAnsi="Cambria Math"/>
            <w:color w:val="auto"/>
          </w:rPr>
          <m:t>Π</m:t>
        </m:r>
        <m:r>
          <w:rPr>
            <w:rFonts w:ascii="Cambria Math" w:hAnsi="Cambria Math"/>
            <w:color w:val="auto"/>
          </w:rPr>
          <m:t xml:space="preserve">μ </m:t>
        </m:r>
        <m:f>
          <m:fPr>
            <m:ctrlPr>
              <w:rPr>
                <w:rFonts w:ascii="Cambria Math" w:hAnsi="Cambria Math"/>
                <w:i/>
                <w:color w:val="auto"/>
              </w:rPr>
            </m:ctrlPr>
          </m:fPr>
          <m:num>
            <m:r>
              <w:rPr>
                <w:rFonts w:ascii="Cambria Math" w:hAnsi="Cambria Math"/>
                <w:color w:val="auto"/>
              </w:rPr>
              <m:t>s</m:t>
            </m:r>
          </m:num>
          <m:den>
            <m:rad>
              <m:radPr>
                <m:degHide m:val="1"/>
                <m:ctrlPr>
                  <w:rPr>
                    <w:rFonts w:ascii="Cambria Math" w:hAnsi="Cambria Math"/>
                    <w:i/>
                    <w:color w:val="auto"/>
                  </w:rPr>
                </m:ctrlPr>
              </m:radPr>
              <m:deg/>
              <m:e>
                <m:sSubSup>
                  <m:sSubSupPr>
                    <m:ctrlPr>
                      <w:rPr>
                        <w:rFonts w:ascii="Cambria Math" w:hAnsi="Cambria Math"/>
                        <w:i/>
                        <w:color w:val="auto"/>
                      </w:rPr>
                    </m:ctrlPr>
                  </m:sSubSupPr>
                  <m:e>
                    <m:r>
                      <w:rPr>
                        <w:rFonts w:ascii="Cambria Math" w:hAnsi="Cambria Math"/>
                        <w:color w:val="auto"/>
                      </w:rPr>
                      <m:t>x</m:t>
                    </m:r>
                  </m:e>
                  <m:sub>
                    <m:r>
                      <w:rPr>
                        <w:rFonts w:ascii="Cambria Math" w:hAnsi="Cambria Math"/>
                        <w:color w:val="auto"/>
                      </w:rPr>
                      <m:t>i</m:t>
                    </m:r>
                  </m:sub>
                  <m:sup>
                    <m:r>
                      <w:rPr>
                        <w:rFonts w:ascii="Cambria Math" w:hAnsi="Cambria Math"/>
                        <w:color w:val="auto"/>
                      </w:rPr>
                      <m:t>2</m:t>
                    </m:r>
                  </m:sup>
                </m:sSubSup>
                <m:r>
                  <w:rPr>
                    <w:rFonts w:ascii="Cambria Math" w:hAnsi="Cambria Math"/>
                    <w:color w:val="auto"/>
                  </w:rPr>
                  <m:t xml:space="preserve">+ </m:t>
                </m:r>
                <m:sSup>
                  <m:sSupPr>
                    <m:ctrlPr>
                      <w:rPr>
                        <w:rFonts w:ascii="Cambria Math" w:hAnsi="Cambria Math"/>
                        <w:i/>
                        <w:color w:val="auto"/>
                      </w:rPr>
                    </m:ctrlPr>
                  </m:sSupPr>
                  <m:e>
                    <m:r>
                      <w:rPr>
                        <w:rFonts w:ascii="Cambria Math" w:hAnsi="Cambria Math"/>
                        <w:color w:val="auto"/>
                      </w:rPr>
                      <m:t>s</m:t>
                    </m:r>
                  </m:e>
                  <m:sup>
                    <m:r>
                      <w:rPr>
                        <w:rFonts w:ascii="Cambria Math" w:hAnsi="Cambria Math"/>
                        <w:color w:val="auto"/>
                      </w:rPr>
                      <m:t>2</m:t>
                    </m:r>
                  </m:sup>
                </m:sSup>
              </m:e>
            </m:rad>
          </m:den>
        </m:f>
        <m:r>
          <w:rPr>
            <w:rFonts w:ascii="Cambria Math" w:hAnsi="Cambria Math"/>
            <w:color w:val="auto"/>
          </w:rPr>
          <m:t xml:space="preserve">= </m:t>
        </m:r>
        <m:r>
          <m:rPr>
            <m:sty m:val="p"/>
          </m:rPr>
          <w:rPr>
            <w:rFonts w:ascii="Cambria Math" w:hAnsi="Cambria Math"/>
            <w:color w:val="auto"/>
          </w:rPr>
          <m:t xml:space="preserve">Πμ </m:t>
        </m:r>
        <m:f>
          <m:fPr>
            <m:ctrlPr>
              <w:rPr>
                <w:rFonts w:ascii="Cambria Math" w:hAnsi="Cambria Math"/>
                <w:color w:val="auto"/>
              </w:rPr>
            </m:ctrlPr>
          </m:fPr>
          <m:num>
            <m:r>
              <w:rPr>
                <w:rFonts w:ascii="Cambria Math" w:hAnsi="Cambria Math"/>
                <w:color w:val="auto"/>
              </w:rPr>
              <m:t>0,5</m:t>
            </m:r>
            <m:sSub>
              <m:sSubPr>
                <m:ctrlPr>
                  <w:rPr>
                    <w:rFonts w:ascii="Cambria Math" w:hAnsi="Cambria Math"/>
                    <w:i/>
                    <w:color w:val="auto"/>
                  </w:rPr>
                </m:ctrlPr>
              </m:sSubPr>
              <m:e>
                <m:r>
                  <w:rPr>
                    <w:rFonts w:ascii="Cambria Math" w:hAnsi="Cambria Math"/>
                    <w:color w:val="auto"/>
                  </w:rPr>
                  <m:t>l</m:t>
                </m:r>
              </m:e>
              <m:sub>
                <m:r>
                  <w:rPr>
                    <w:rFonts w:ascii="Cambria Math" w:hAnsi="Cambria Math"/>
                    <w:color w:val="auto"/>
                  </w:rPr>
                  <m:t>k</m:t>
                </m:r>
              </m:sub>
            </m:sSub>
          </m:num>
          <m:den>
            <m:rad>
              <m:radPr>
                <m:degHide m:val="1"/>
                <m:ctrlPr>
                  <w:rPr>
                    <w:rFonts w:ascii="Cambria Math" w:hAnsi="Cambria Math"/>
                    <w:i/>
                    <w:color w:val="auto"/>
                  </w:rPr>
                </m:ctrlPr>
              </m:radPr>
              <m:deg/>
              <m:e>
                <m:sSubSup>
                  <m:sSubSupPr>
                    <m:ctrlPr>
                      <w:rPr>
                        <w:rFonts w:ascii="Cambria Math" w:hAnsi="Cambria Math"/>
                        <w:i/>
                        <w:color w:val="auto"/>
                      </w:rPr>
                    </m:ctrlPr>
                  </m:sSubSupPr>
                  <m:e>
                    <m:r>
                      <w:rPr>
                        <w:rFonts w:ascii="Cambria Math" w:hAnsi="Cambria Math"/>
                        <w:color w:val="auto"/>
                      </w:rPr>
                      <m:t>x</m:t>
                    </m:r>
                  </m:e>
                  <m:sub>
                    <m:r>
                      <w:rPr>
                        <w:rFonts w:ascii="Cambria Math" w:hAnsi="Cambria Math"/>
                        <w:color w:val="auto"/>
                      </w:rPr>
                      <m:t>i</m:t>
                    </m:r>
                  </m:sub>
                  <m:sup>
                    <m:r>
                      <w:rPr>
                        <w:rFonts w:ascii="Cambria Math" w:hAnsi="Cambria Math"/>
                        <w:color w:val="auto"/>
                      </w:rPr>
                      <m:t>2</m:t>
                    </m:r>
                  </m:sup>
                </m:sSubSup>
              </m:e>
            </m:rad>
            <m:r>
              <w:rPr>
                <w:rFonts w:ascii="Cambria Math" w:hAnsi="Cambria Math"/>
                <w:color w:val="auto"/>
              </w:rPr>
              <m:t xml:space="preserve">+ </m:t>
            </m:r>
            <m:f>
              <m:fPr>
                <m:ctrlPr>
                  <w:rPr>
                    <w:rFonts w:ascii="Cambria Math" w:hAnsi="Cambria Math"/>
                    <w:i/>
                    <w:color w:val="auto"/>
                  </w:rPr>
                </m:ctrlPr>
              </m:fPr>
              <m:num>
                <m:sSubSup>
                  <m:sSubSupPr>
                    <m:ctrlPr>
                      <w:rPr>
                        <w:rFonts w:ascii="Cambria Math" w:hAnsi="Cambria Math"/>
                        <w:i/>
                        <w:color w:val="auto"/>
                      </w:rPr>
                    </m:ctrlPr>
                  </m:sSubSupPr>
                  <m:e>
                    <m:r>
                      <w:rPr>
                        <w:rFonts w:ascii="Cambria Math" w:hAnsi="Cambria Math"/>
                        <w:color w:val="auto"/>
                      </w:rPr>
                      <m:t>l</m:t>
                    </m:r>
                  </m:e>
                  <m:sub>
                    <m:r>
                      <w:rPr>
                        <w:rFonts w:ascii="Cambria Math" w:hAnsi="Cambria Math"/>
                        <w:color w:val="auto"/>
                      </w:rPr>
                      <m:t>k</m:t>
                    </m:r>
                  </m:sub>
                  <m:sup>
                    <m:r>
                      <w:rPr>
                        <w:rFonts w:ascii="Cambria Math" w:hAnsi="Cambria Math"/>
                        <w:color w:val="auto"/>
                      </w:rPr>
                      <m:t>2</m:t>
                    </m:r>
                  </m:sup>
                </m:sSubSup>
              </m:num>
              <m:den>
                <m:r>
                  <w:rPr>
                    <w:rFonts w:ascii="Cambria Math" w:hAnsi="Cambria Math"/>
                    <w:color w:val="auto"/>
                  </w:rPr>
                  <m:t>4</m:t>
                </m:r>
              </m:den>
            </m:f>
          </m:den>
        </m:f>
        <m:r>
          <w:rPr>
            <w:rFonts w:ascii="Cambria Math" w:hAnsi="Cambria Math"/>
            <w:color w:val="auto"/>
          </w:rPr>
          <m:t xml:space="preserve"> ;                                          (2.27)</m:t>
        </m:r>
      </m:oMath>
      <w:r w:rsidR="007C3D7C" w:rsidRPr="009A318D">
        <w:rPr>
          <w:color w:val="auto"/>
        </w:rPr>
        <w:t xml:space="preserve"> </w:t>
      </w:r>
    </w:p>
    <w:p w:rsidR="00860080" w:rsidRPr="009A318D" w:rsidRDefault="00860080" w:rsidP="008B1148">
      <w:pPr>
        <w:pStyle w:val="Default"/>
        <w:ind w:firstLine="709"/>
        <w:jc w:val="both"/>
        <w:rPr>
          <w:b/>
          <w:color w:val="auto"/>
          <w:sz w:val="28"/>
          <w:szCs w:val="28"/>
        </w:rPr>
      </w:pPr>
    </w:p>
    <w:p w:rsidR="00860080" w:rsidRPr="009A318D" w:rsidRDefault="00AD54A4" w:rsidP="008B1148">
      <w:pPr>
        <w:pStyle w:val="Default"/>
        <w:ind w:firstLine="709"/>
        <w:jc w:val="both"/>
        <w:rPr>
          <w:color w:val="auto"/>
          <w:sz w:val="28"/>
          <w:szCs w:val="28"/>
          <w:lang w:val="en-US"/>
        </w:rPr>
      </w:pPr>
      <m:oMathPara>
        <m:oMathParaPr>
          <m:jc m:val="right"/>
        </m:oMathParaPr>
        <m:oMath>
          <m:sSub>
            <m:sSubPr>
              <m:ctrlPr>
                <w:rPr>
                  <w:rFonts w:ascii="Cambria Math" w:hAnsi="Cambria Math"/>
                  <w:i/>
                  <w:color w:val="auto"/>
                  <w:sz w:val="28"/>
                  <w:szCs w:val="28"/>
                </w:rPr>
              </m:ctrlPr>
            </m:sSubPr>
            <m:e>
              <m:r>
                <w:rPr>
                  <w:rFonts w:ascii="Cambria Math" w:hAnsi="Cambria Math"/>
                  <w:color w:val="auto"/>
                  <w:sz w:val="28"/>
                  <w:szCs w:val="28"/>
                </w:rPr>
                <m:t>V</m:t>
              </m:r>
            </m:e>
            <m:sub>
              <m:r>
                <w:rPr>
                  <w:rFonts w:ascii="Cambria Math" w:hAnsi="Cambria Math"/>
                  <w:color w:val="auto"/>
                  <w:sz w:val="28"/>
                  <w:szCs w:val="28"/>
                </w:rPr>
                <m:t>i</m:t>
              </m:r>
            </m:sub>
          </m:sSub>
          <m:r>
            <w:rPr>
              <w:rFonts w:ascii="Cambria Math" w:hAnsi="Cambria Math"/>
              <w:color w:val="auto"/>
              <w:sz w:val="28"/>
              <w:szCs w:val="28"/>
            </w:rPr>
            <m:t xml:space="preserve">= </m:t>
          </m:r>
          <m:r>
            <m:rPr>
              <m:sty m:val="p"/>
            </m:rPr>
            <w:rPr>
              <w:rFonts w:ascii="Cambria Math" w:hAnsi="Cambria Math"/>
              <w:color w:val="auto"/>
              <w:sz w:val="28"/>
              <w:szCs w:val="28"/>
            </w:rPr>
            <m:t>Π</m:t>
          </m:r>
          <m:r>
            <w:rPr>
              <w:rFonts w:ascii="Cambria Math" w:hAnsi="Cambria Math"/>
              <w:color w:val="auto"/>
              <w:sz w:val="28"/>
              <w:szCs w:val="28"/>
            </w:rPr>
            <m:t xml:space="preserve">μ </m:t>
          </m:r>
          <m:f>
            <m:fPr>
              <m:ctrlPr>
                <w:rPr>
                  <w:rFonts w:ascii="Cambria Math" w:eastAsia="Times New Roman" w:hAnsi="Cambria Math"/>
                  <w:i/>
                  <w:color w:val="auto"/>
                  <w:spacing w:val="-5"/>
                  <w:sz w:val="28"/>
                  <w:szCs w:val="28"/>
                  <w:lang w:eastAsia="ru-RU"/>
                </w:rPr>
              </m:ctrlPr>
            </m:fPr>
            <m:num>
              <m:sSub>
                <m:sSubPr>
                  <m:ctrlPr>
                    <w:rPr>
                      <w:rFonts w:ascii="Cambria Math" w:hAnsi="Cambria Math"/>
                      <w:i/>
                      <w:color w:val="auto"/>
                      <w:sz w:val="28"/>
                      <w:szCs w:val="28"/>
                    </w:rPr>
                  </m:ctrlPr>
                </m:sSubPr>
                <m:e>
                  <m:r>
                    <w:rPr>
                      <w:rFonts w:ascii="Cambria Math" w:hAnsi="Cambria Math"/>
                      <w:color w:val="auto"/>
                      <w:sz w:val="28"/>
                      <w:szCs w:val="28"/>
                    </w:rPr>
                    <m:t>x</m:t>
                  </m:r>
                </m:e>
                <m:sub>
                  <m:r>
                    <w:rPr>
                      <w:rFonts w:ascii="Cambria Math" w:hAnsi="Cambria Math"/>
                      <w:color w:val="auto"/>
                      <w:sz w:val="28"/>
                      <w:szCs w:val="28"/>
                    </w:rPr>
                    <m:t>i</m:t>
                  </m:r>
                </m:sub>
              </m:sSub>
            </m:num>
            <m:den>
              <m:rad>
                <m:radPr>
                  <m:degHide m:val="1"/>
                  <m:ctrlPr>
                    <w:rPr>
                      <w:rFonts w:ascii="Cambria Math" w:eastAsia="Times New Roman" w:hAnsi="Cambria Math"/>
                      <w:i/>
                      <w:color w:val="auto"/>
                      <w:spacing w:val="-5"/>
                      <w:sz w:val="28"/>
                      <w:szCs w:val="28"/>
                      <w:lang w:eastAsia="ru-RU"/>
                    </w:rPr>
                  </m:ctrlPr>
                </m:radPr>
                <m:deg/>
                <m:e>
                  <m:sSubSup>
                    <m:sSubSupPr>
                      <m:ctrlPr>
                        <w:rPr>
                          <w:rFonts w:ascii="Cambria Math" w:eastAsia="Times New Roman" w:hAnsi="Cambria Math"/>
                          <w:i/>
                          <w:color w:val="auto"/>
                          <w:spacing w:val="-5"/>
                          <w:sz w:val="28"/>
                          <w:szCs w:val="28"/>
                          <w:lang w:eastAsia="ru-RU"/>
                        </w:rPr>
                      </m:ctrlPr>
                    </m:sSubSupPr>
                    <m:e>
                      <m:r>
                        <w:rPr>
                          <w:rFonts w:ascii="Cambria Math" w:hAnsi="Cambria Math"/>
                          <w:color w:val="auto"/>
                          <w:sz w:val="28"/>
                          <w:szCs w:val="28"/>
                        </w:rPr>
                        <m:t>x</m:t>
                      </m:r>
                    </m:e>
                    <m:sub>
                      <m:r>
                        <w:rPr>
                          <w:rFonts w:ascii="Cambria Math" w:hAnsi="Cambria Math"/>
                          <w:color w:val="auto"/>
                          <w:sz w:val="28"/>
                          <w:szCs w:val="28"/>
                        </w:rPr>
                        <m:t>i</m:t>
                      </m:r>
                    </m:sub>
                    <m:sup>
                      <m:r>
                        <w:rPr>
                          <w:rFonts w:ascii="Cambria Math" w:hAnsi="Cambria Math"/>
                          <w:color w:val="auto"/>
                          <w:sz w:val="28"/>
                          <w:szCs w:val="28"/>
                        </w:rPr>
                        <m:t>2</m:t>
                      </m:r>
                    </m:sup>
                  </m:sSubSup>
                  <m:r>
                    <w:rPr>
                      <w:rFonts w:ascii="Cambria Math" w:hAnsi="Cambria Math"/>
                      <w:color w:val="auto"/>
                      <w:sz w:val="28"/>
                      <w:szCs w:val="28"/>
                    </w:rPr>
                    <m:t xml:space="preserve">+ </m:t>
                  </m:r>
                  <m:sSup>
                    <m:sSupPr>
                      <m:ctrlPr>
                        <w:rPr>
                          <w:rFonts w:ascii="Cambria Math" w:eastAsia="Times New Roman" w:hAnsi="Cambria Math"/>
                          <w:i/>
                          <w:color w:val="auto"/>
                          <w:spacing w:val="-5"/>
                          <w:sz w:val="28"/>
                          <w:szCs w:val="28"/>
                          <w:lang w:eastAsia="ru-RU"/>
                        </w:rPr>
                      </m:ctrlPr>
                    </m:sSupPr>
                    <m:e>
                      <m:r>
                        <w:rPr>
                          <w:rFonts w:ascii="Cambria Math" w:hAnsi="Cambria Math"/>
                          <w:color w:val="auto"/>
                          <w:sz w:val="28"/>
                          <w:szCs w:val="28"/>
                        </w:rPr>
                        <m:t>s</m:t>
                      </m:r>
                    </m:e>
                    <m:sup>
                      <m:r>
                        <w:rPr>
                          <w:rFonts w:ascii="Cambria Math" w:hAnsi="Cambria Math"/>
                          <w:color w:val="auto"/>
                          <w:sz w:val="28"/>
                          <w:szCs w:val="28"/>
                        </w:rPr>
                        <m:t>2</m:t>
                      </m:r>
                    </m:sup>
                  </m:sSup>
                </m:e>
              </m:rad>
            </m:den>
          </m:f>
          <m:r>
            <w:rPr>
              <w:rFonts w:ascii="Cambria Math" w:hAnsi="Cambria Math"/>
              <w:color w:val="auto"/>
              <w:sz w:val="28"/>
              <w:szCs w:val="28"/>
            </w:rPr>
            <m:t xml:space="preserve">= </m:t>
          </m:r>
          <m:r>
            <m:rPr>
              <m:sty m:val="p"/>
            </m:rPr>
            <w:rPr>
              <w:rFonts w:ascii="Cambria Math" w:hAnsi="Cambria Math"/>
              <w:color w:val="auto"/>
              <w:sz w:val="28"/>
              <w:szCs w:val="28"/>
            </w:rPr>
            <m:t xml:space="preserve">Πμ </m:t>
          </m:r>
          <m:f>
            <m:fPr>
              <m:ctrlPr>
                <w:rPr>
                  <w:rFonts w:ascii="Cambria Math" w:eastAsia="Times New Roman" w:hAnsi="Cambria Math"/>
                  <w:color w:val="auto"/>
                  <w:spacing w:val="-5"/>
                  <w:sz w:val="28"/>
                  <w:szCs w:val="28"/>
                  <w:lang w:eastAsia="ru-RU"/>
                </w:rPr>
              </m:ctrlPr>
            </m:fPr>
            <m:num>
              <m:sSub>
                <m:sSubPr>
                  <m:ctrlPr>
                    <w:rPr>
                      <w:rFonts w:ascii="Cambria Math" w:eastAsia="Times New Roman" w:hAnsi="Cambria Math"/>
                      <w:i/>
                      <w:color w:val="auto"/>
                      <w:spacing w:val="-5"/>
                      <w:sz w:val="28"/>
                      <w:szCs w:val="28"/>
                      <w:lang w:eastAsia="ru-RU"/>
                    </w:rPr>
                  </m:ctrlPr>
                </m:sSubPr>
                <m:e>
                  <m:r>
                    <w:rPr>
                      <w:rFonts w:ascii="Cambria Math" w:hAnsi="Cambria Math"/>
                      <w:color w:val="auto"/>
                      <w:sz w:val="28"/>
                      <w:szCs w:val="28"/>
                    </w:rPr>
                    <m:t>x</m:t>
                  </m:r>
                </m:e>
                <m:sub>
                  <m:r>
                    <w:rPr>
                      <w:rFonts w:ascii="Cambria Math" w:hAnsi="Cambria Math"/>
                      <w:color w:val="auto"/>
                      <w:sz w:val="28"/>
                      <w:szCs w:val="28"/>
                    </w:rPr>
                    <m:t>i</m:t>
                  </m:r>
                </m:sub>
              </m:sSub>
            </m:num>
            <m:den>
              <m:rad>
                <m:radPr>
                  <m:degHide m:val="1"/>
                  <m:ctrlPr>
                    <w:rPr>
                      <w:rFonts w:ascii="Cambria Math" w:eastAsia="Times New Roman" w:hAnsi="Cambria Math"/>
                      <w:i/>
                      <w:color w:val="auto"/>
                      <w:spacing w:val="-5"/>
                      <w:sz w:val="28"/>
                      <w:szCs w:val="28"/>
                      <w:lang w:eastAsia="ru-RU"/>
                    </w:rPr>
                  </m:ctrlPr>
                </m:radPr>
                <m:deg/>
                <m:e>
                  <m:sSubSup>
                    <m:sSubSupPr>
                      <m:ctrlPr>
                        <w:rPr>
                          <w:rFonts w:ascii="Cambria Math" w:eastAsia="Times New Roman" w:hAnsi="Cambria Math"/>
                          <w:i/>
                          <w:color w:val="auto"/>
                          <w:spacing w:val="-5"/>
                          <w:sz w:val="28"/>
                          <w:szCs w:val="28"/>
                          <w:lang w:eastAsia="ru-RU"/>
                        </w:rPr>
                      </m:ctrlPr>
                    </m:sSubSupPr>
                    <m:e>
                      <m:r>
                        <w:rPr>
                          <w:rFonts w:ascii="Cambria Math" w:hAnsi="Cambria Math"/>
                          <w:color w:val="auto"/>
                          <w:sz w:val="28"/>
                          <w:szCs w:val="28"/>
                        </w:rPr>
                        <m:t>x</m:t>
                      </m:r>
                    </m:e>
                    <m:sub>
                      <m:r>
                        <w:rPr>
                          <w:rFonts w:ascii="Cambria Math" w:hAnsi="Cambria Math"/>
                          <w:color w:val="auto"/>
                          <w:sz w:val="28"/>
                          <w:szCs w:val="28"/>
                        </w:rPr>
                        <m:t>i</m:t>
                      </m:r>
                    </m:sub>
                    <m:sup>
                      <m:r>
                        <w:rPr>
                          <w:rFonts w:ascii="Cambria Math" w:hAnsi="Cambria Math"/>
                          <w:color w:val="auto"/>
                          <w:sz w:val="28"/>
                          <w:szCs w:val="28"/>
                        </w:rPr>
                        <m:t>2</m:t>
                      </m:r>
                    </m:sup>
                  </m:sSubSup>
                </m:e>
              </m:rad>
              <m:r>
                <w:rPr>
                  <w:rFonts w:ascii="Cambria Math" w:hAnsi="Cambria Math"/>
                  <w:color w:val="auto"/>
                  <w:sz w:val="28"/>
                  <w:szCs w:val="28"/>
                </w:rPr>
                <m:t xml:space="preserve">+ </m:t>
              </m:r>
              <m:f>
                <m:fPr>
                  <m:ctrlPr>
                    <w:rPr>
                      <w:rFonts w:ascii="Cambria Math" w:eastAsia="Times New Roman" w:hAnsi="Cambria Math"/>
                      <w:i/>
                      <w:color w:val="auto"/>
                      <w:spacing w:val="-5"/>
                      <w:sz w:val="28"/>
                      <w:szCs w:val="28"/>
                      <w:lang w:eastAsia="ru-RU"/>
                    </w:rPr>
                  </m:ctrlPr>
                </m:fPr>
                <m:num>
                  <m:sSubSup>
                    <m:sSubSupPr>
                      <m:ctrlPr>
                        <w:rPr>
                          <w:rFonts w:ascii="Cambria Math" w:eastAsia="Times New Roman" w:hAnsi="Cambria Math"/>
                          <w:i/>
                          <w:color w:val="auto"/>
                          <w:spacing w:val="-5"/>
                          <w:sz w:val="28"/>
                          <w:szCs w:val="28"/>
                          <w:lang w:eastAsia="ru-RU"/>
                        </w:rPr>
                      </m:ctrlPr>
                    </m:sSubSupPr>
                    <m:e>
                      <m:r>
                        <w:rPr>
                          <w:rFonts w:ascii="Cambria Math" w:hAnsi="Cambria Math"/>
                          <w:color w:val="auto"/>
                          <w:sz w:val="28"/>
                          <w:szCs w:val="28"/>
                        </w:rPr>
                        <m:t>l</m:t>
                      </m:r>
                    </m:e>
                    <m:sub>
                      <m:r>
                        <w:rPr>
                          <w:rFonts w:ascii="Cambria Math" w:hAnsi="Cambria Math"/>
                          <w:color w:val="auto"/>
                          <w:sz w:val="28"/>
                          <w:szCs w:val="28"/>
                        </w:rPr>
                        <m:t>k</m:t>
                      </m:r>
                    </m:sub>
                    <m:sup>
                      <m:r>
                        <w:rPr>
                          <w:rFonts w:ascii="Cambria Math" w:hAnsi="Cambria Math"/>
                          <w:color w:val="auto"/>
                          <w:sz w:val="28"/>
                          <w:szCs w:val="28"/>
                        </w:rPr>
                        <m:t>2</m:t>
                      </m:r>
                    </m:sup>
                  </m:sSubSup>
                </m:num>
                <m:den>
                  <m:r>
                    <w:rPr>
                      <w:rFonts w:ascii="Cambria Math" w:hAnsi="Cambria Math"/>
                      <w:color w:val="auto"/>
                      <w:sz w:val="28"/>
                      <w:szCs w:val="28"/>
                    </w:rPr>
                    <m:t>4</m:t>
                  </m:r>
                </m:den>
              </m:f>
            </m:den>
          </m:f>
          <m:r>
            <w:rPr>
              <w:rFonts w:ascii="Cambria Math" w:hAnsi="Cambria Math"/>
              <w:color w:val="auto"/>
              <w:sz w:val="28"/>
              <w:szCs w:val="28"/>
            </w:rPr>
            <m:t xml:space="preserve"> ;                                        (2.28) </m:t>
          </m:r>
        </m:oMath>
      </m:oMathPara>
    </w:p>
    <w:p w:rsidR="00860080" w:rsidRPr="009A318D" w:rsidRDefault="00860080" w:rsidP="008B1148">
      <w:pPr>
        <w:pStyle w:val="Default"/>
        <w:ind w:firstLine="709"/>
        <w:jc w:val="both"/>
        <w:rPr>
          <w:color w:val="auto"/>
          <w:sz w:val="28"/>
          <w:szCs w:val="28"/>
        </w:rPr>
      </w:pPr>
    </w:p>
    <w:p w:rsidR="00770F13" w:rsidRPr="009A318D" w:rsidRDefault="00434329" w:rsidP="008B1148">
      <w:pPr>
        <w:pStyle w:val="a9"/>
        <w:ind w:firstLine="709"/>
        <w:rPr>
          <w:color w:val="auto"/>
        </w:rPr>
      </w:pPr>
      <w:r w:rsidRPr="009A318D">
        <w:rPr>
          <w:color w:val="auto"/>
        </w:rPr>
        <w:t>Действующая статическая</w:t>
      </w:r>
      <w:r w:rsidR="00770F13" w:rsidRPr="009A318D">
        <w:rPr>
          <w:color w:val="auto"/>
          <w:spacing w:val="7"/>
        </w:rPr>
        <w:t xml:space="preserve"> </w:t>
      </w:r>
      <w:r w:rsidR="00770F13" w:rsidRPr="009A318D">
        <w:rPr>
          <w:color w:val="auto"/>
        </w:rPr>
        <w:t>нагрузк</w:t>
      </w:r>
      <w:r w:rsidRPr="009A318D">
        <w:rPr>
          <w:color w:val="auto"/>
        </w:rPr>
        <w:t xml:space="preserve">а </w:t>
      </w:r>
      <w:r w:rsidR="00770F13" w:rsidRPr="009A318D">
        <w:rPr>
          <w:color w:val="auto"/>
        </w:rPr>
        <w:t>на</w:t>
      </w:r>
      <w:r w:rsidR="00770F13" w:rsidRPr="009A318D">
        <w:rPr>
          <w:color w:val="auto"/>
          <w:spacing w:val="3"/>
        </w:rPr>
        <w:t xml:space="preserve"> </w:t>
      </w:r>
      <w:r w:rsidR="00770F13" w:rsidRPr="009A318D">
        <w:rPr>
          <w:color w:val="auto"/>
        </w:rPr>
        <w:t>рельс</w:t>
      </w:r>
      <w:r w:rsidR="00770F13" w:rsidRPr="009A318D">
        <w:rPr>
          <w:color w:val="auto"/>
          <w:spacing w:val="6"/>
        </w:rPr>
        <w:t xml:space="preserve"> </w:t>
      </w:r>
      <w:r w:rsidRPr="009A318D">
        <w:rPr>
          <w:color w:val="auto"/>
        </w:rPr>
        <w:t>находим из равенства</w:t>
      </w:r>
      <w:r w:rsidR="002813C3" w:rsidRPr="009A318D">
        <w:rPr>
          <w:color w:val="auto"/>
        </w:rPr>
        <w:t>:</w:t>
      </w:r>
    </w:p>
    <w:p w:rsidR="00860080" w:rsidRPr="009A318D" w:rsidRDefault="00770F13" w:rsidP="008B1148">
      <w:pPr>
        <w:pStyle w:val="Default"/>
        <w:ind w:firstLine="709"/>
        <w:jc w:val="both"/>
        <w:rPr>
          <w:color w:val="auto"/>
          <w:sz w:val="28"/>
          <w:szCs w:val="28"/>
        </w:rPr>
      </w:pPr>
      <m:oMathPara>
        <m:oMathParaPr>
          <m:jc m:val="right"/>
        </m:oMathParaPr>
        <m:oMath>
          <m:r>
            <w:rPr>
              <w:rFonts w:ascii="Cambria Math" w:hAnsi="Cambria Math"/>
              <w:color w:val="auto"/>
              <w:sz w:val="28"/>
              <w:szCs w:val="28"/>
            </w:rPr>
            <m:t>Π</m:t>
          </m:r>
          <m:r>
            <m:rPr>
              <m:sty m:val="p"/>
            </m:rPr>
            <w:rPr>
              <w:rFonts w:ascii="Cambria Math" w:hAnsi="Cambria Math"/>
              <w:color w:val="auto"/>
              <w:sz w:val="28"/>
              <w:szCs w:val="28"/>
            </w:rPr>
            <m:t xml:space="preserve">= </m:t>
          </m:r>
          <m:sSub>
            <m:sSubPr>
              <m:ctrlPr>
                <w:rPr>
                  <w:rFonts w:ascii="Cambria Math" w:hAnsi="Cambria Math"/>
                  <w:color w:val="auto"/>
                  <w:sz w:val="28"/>
                  <w:szCs w:val="28"/>
                </w:rPr>
              </m:ctrlPr>
            </m:sSubPr>
            <m:e>
              <m:r>
                <w:rPr>
                  <w:rFonts w:ascii="Cambria Math" w:hAnsi="Cambria Math"/>
                  <w:color w:val="auto"/>
                  <w:sz w:val="28"/>
                  <w:szCs w:val="28"/>
                </w:rPr>
                <m:t>P</m:t>
              </m:r>
            </m:e>
            <m:sub>
              <m:r>
                <w:rPr>
                  <w:rFonts w:ascii="Cambria Math" w:hAnsi="Cambria Math"/>
                  <w:color w:val="auto"/>
                  <w:sz w:val="28"/>
                  <w:szCs w:val="28"/>
                </w:rPr>
                <m:t>p</m:t>
              </m:r>
            </m:sub>
          </m:sSub>
          <m:r>
            <w:rPr>
              <w:rFonts w:ascii="Cambria Math" w:hAnsi="Cambria Math"/>
              <w:color w:val="auto"/>
              <w:sz w:val="28"/>
              <w:szCs w:val="28"/>
            </w:rPr>
            <m:t>+q,                                                          (2.29)</m:t>
          </m:r>
        </m:oMath>
      </m:oMathPara>
    </w:p>
    <w:p w:rsidR="00770F13" w:rsidRPr="009A318D" w:rsidRDefault="00770F13" w:rsidP="008B1148">
      <w:pPr>
        <w:pStyle w:val="Default"/>
        <w:ind w:firstLine="709"/>
        <w:jc w:val="both"/>
        <w:rPr>
          <w:color w:val="auto"/>
          <w:sz w:val="28"/>
          <w:szCs w:val="28"/>
        </w:rPr>
      </w:pPr>
      <w:r w:rsidRPr="009A318D">
        <w:rPr>
          <w:color w:val="auto"/>
          <w:sz w:val="28"/>
          <w:szCs w:val="28"/>
        </w:rPr>
        <w:t xml:space="preserve">где </w:t>
      </w:r>
      <w:r w:rsidRPr="009A318D">
        <w:rPr>
          <w:i/>
          <w:color w:val="auto"/>
          <w:sz w:val="28"/>
          <w:szCs w:val="28"/>
        </w:rPr>
        <w:t>Р</w:t>
      </w:r>
      <w:r w:rsidRPr="009A318D">
        <w:rPr>
          <w:color w:val="auto"/>
          <w:sz w:val="28"/>
          <w:szCs w:val="28"/>
          <w:vertAlign w:val="subscript"/>
        </w:rPr>
        <w:t>р</w:t>
      </w:r>
      <w:r w:rsidRPr="009A318D">
        <w:rPr>
          <w:color w:val="auto"/>
          <w:sz w:val="28"/>
          <w:szCs w:val="28"/>
        </w:rPr>
        <w:t xml:space="preserve"> – нагрузка от подрессоренного веса</w:t>
      </w:r>
      <w:r w:rsidR="00F362FE" w:rsidRPr="009A318D">
        <w:rPr>
          <w:color w:val="auto"/>
          <w:sz w:val="28"/>
          <w:szCs w:val="28"/>
        </w:rPr>
        <w:t xml:space="preserve"> во врем</w:t>
      </w:r>
      <w:r w:rsidRPr="009A318D">
        <w:rPr>
          <w:color w:val="auto"/>
          <w:sz w:val="28"/>
          <w:szCs w:val="28"/>
        </w:rPr>
        <w:t xml:space="preserve">я </w:t>
      </w:r>
      <w:r w:rsidR="00F362FE" w:rsidRPr="009A318D">
        <w:rPr>
          <w:color w:val="auto"/>
          <w:sz w:val="28"/>
          <w:szCs w:val="28"/>
        </w:rPr>
        <w:t>качения</w:t>
      </w:r>
      <w:r w:rsidRPr="009A318D">
        <w:rPr>
          <w:color w:val="auto"/>
          <w:sz w:val="28"/>
          <w:szCs w:val="28"/>
        </w:rPr>
        <w:t xml:space="preserve"> колеса по </w:t>
      </w:r>
      <w:r w:rsidR="002B6BFD" w:rsidRPr="009A318D">
        <w:rPr>
          <w:color w:val="auto"/>
          <w:sz w:val="28"/>
          <w:szCs w:val="28"/>
        </w:rPr>
        <w:t>кривым</w:t>
      </w:r>
      <w:r w:rsidRPr="009A318D">
        <w:rPr>
          <w:color w:val="auto"/>
          <w:sz w:val="28"/>
          <w:szCs w:val="28"/>
        </w:rPr>
        <w:t xml:space="preserve">; </w:t>
      </w:r>
      <w:r w:rsidRPr="009A318D">
        <w:rPr>
          <w:i/>
          <w:color w:val="auto"/>
          <w:sz w:val="28"/>
          <w:szCs w:val="28"/>
          <w:lang w:val="en-US"/>
        </w:rPr>
        <w:t>q</w:t>
      </w:r>
      <w:r w:rsidR="00CF28B7" w:rsidRPr="009A318D">
        <w:rPr>
          <w:i/>
          <w:color w:val="auto"/>
          <w:sz w:val="28"/>
          <w:szCs w:val="28"/>
        </w:rPr>
        <w:t xml:space="preserve"> </w:t>
      </w:r>
      <w:r w:rsidRPr="009A318D">
        <w:rPr>
          <w:color w:val="auto"/>
          <w:sz w:val="28"/>
          <w:szCs w:val="28"/>
        </w:rPr>
        <w:t>-  неподрессоренный вес.</w:t>
      </w:r>
    </w:p>
    <w:p w:rsidR="007A7215" w:rsidRPr="009A318D" w:rsidRDefault="00AD54A4" w:rsidP="008B1148">
      <w:pPr>
        <w:pStyle w:val="a9"/>
        <w:ind w:right="38" w:firstLine="709"/>
        <w:rPr>
          <w:color w:val="auto"/>
        </w:rPr>
      </w:pPr>
      <w:r>
        <w:rPr>
          <w:noProof/>
          <w:color w:val="auto"/>
        </w:rPr>
        <w:pict>
          <v:shape id="AutoShape 63" o:spid="_x0000_s1036" type="#_x0000_t87" style="position:absolute;left:0;text-align:left;margin-left:151.8pt;margin-top:29.05pt;width:11.2pt;height:50.5pt;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5yvhAIAAC8FAAAOAAAAZHJzL2Uyb0RvYy54bWysVNuO0zAQfUfiHyy/d3PZpNtGm66WpkVI&#10;C6y08AGu7TQGxw6223RB/DtjJy0t+4IQeXDszOTMnJkzvr07tBLtubFCqxInVzFGXFHNhNqW+POn&#10;9WSGkXVEMSK14iV+5hbfLV6/uu27gqe60ZJxgwBE2aLvStw41xVRZGnDW2KvdMcVGGttWuLgaLYR&#10;M6QH9FZGaRxPo14b1hlNubXwtRqMeBHw65pT97GuLXdIlhhyc2E1Yd34NVrckmJrSNcIOqZB/iGL&#10;lggFQU9QFXEE7Yx4AdUKarTVtbuiuo10XQvKAwdgk8R/sHlqSMcDFyiO7U5lsv8Pln7YPxokGPQu&#10;zzFSpIUm3e+cDrHR9NpXqO9sAY5P3aPxHG33oOlXC4bowuIPFnzQpn+vGeAQwAlVOdSm9X8CX3QI&#10;xX8+FZ8fHKLwMcnSPM4womCaZkk6nfnQESmOP3fGurdct8hvSix57d4YQn2BSEH2D9aFBrCRBGFf&#10;EozqVkI/90SibB4PkNCkM5/03CeP4RnDjoiQwDGwh1d6LaQMqpEK9SWe52keMrBaCuaN3s2a7WYp&#10;DYLAQDQ8I+yFm9E7xQJYwwlbjXtHhBz2EFwqjwdFGvn5cgVh/ZjH89VsNcsmWTpdTbK4qib362U2&#10;ma6Tm7y6rpbLKvnpU0uyohGMceWzO4o8yf5OROO4DfI8yfyCxQXZdXheko0u0widBS7Hd2AX5OQV&#10;NEhuo9kzqMnoYWrhloFNo813jHqY2BLbbztiOEbynYKRmCdZ5kc8HLL8JoWDObdszi1EUYAqscNo&#10;2C7dcC3sOiO2DURKQluV9tNQC3eU+5DVqH2YysBgvEH82J+fg9fve27xCwAA//8DAFBLAwQUAAYA&#10;CAAAACEA9PF3L9sAAAAKAQAADwAAAGRycy9kb3ducmV2LnhtbEyPwU7DMAyG70i8Q2QkbsztqlVb&#10;13RiIB6AMe5ZY9KOJqmabEvfHnOCo+XPv7+/3iU7iCtNofdOQr7IQJBrve6dkXD8eHtagwhROa0G&#10;70jCTAF2zf1drSrtb+6drodoBIe4UCkJXYxjhRjajqwKCz+S492Xn6yKPE4G9aRuHG4HXGZZiVb1&#10;jj90aqSXjtrvw8WyRjqHFLHfz3N6LfBTm80ejZSPD+l5CyJSin8w/OrzDTTsdPIXp4MYJBRZUTIq&#10;YbXOQTBQLEsud2JytckBmxr/V2h+AAAA//8DAFBLAQItABQABgAIAAAAIQC2gziS/gAAAOEBAAAT&#10;AAAAAAAAAAAAAAAAAAAAAABbQ29udGVudF9UeXBlc10ueG1sUEsBAi0AFAAGAAgAAAAhADj9If/W&#10;AAAAlAEAAAsAAAAAAAAAAAAAAAAALwEAAF9yZWxzLy5yZWxzUEsBAi0AFAAGAAgAAAAhAGYPnK+E&#10;AgAALwUAAA4AAAAAAAAAAAAAAAAALgIAAGRycy9lMm9Eb2MueG1sUEsBAi0AFAAGAAgAAAAhAPTx&#10;dy/bAAAACgEAAA8AAAAAAAAAAAAAAAAA3gQAAGRycy9kb3ducmV2LnhtbFBLBQYAAAAABAAEAPMA&#10;AADmBQAAAAA=&#10;" adj="2355"/>
        </w:pict>
      </w:r>
      <w:r w:rsidR="007A7215" w:rsidRPr="009A318D">
        <w:rPr>
          <w:color w:val="auto"/>
        </w:rPr>
        <w:t>Система</w:t>
      </w:r>
      <w:r w:rsidR="007A7215" w:rsidRPr="009A318D">
        <w:rPr>
          <w:color w:val="auto"/>
          <w:spacing w:val="1"/>
        </w:rPr>
        <w:t xml:space="preserve"> </w:t>
      </w:r>
      <w:r w:rsidR="007A7215" w:rsidRPr="009A318D">
        <w:rPr>
          <w:color w:val="auto"/>
        </w:rPr>
        <w:t>уравнений</w:t>
      </w:r>
      <w:r w:rsidR="007A7215" w:rsidRPr="009A318D">
        <w:rPr>
          <w:color w:val="auto"/>
          <w:spacing w:val="1"/>
        </w:rPr>
        <w:t xml:space="preserve"> </w:t>
      </w:r>
      <w:r w:rsidR="007A7215" w:rsidRPr="009A318D">
        <w:rPr>
          <w:color w:val="auto"/>
        </w:rPr>
        <w:t>равновес</w:t>
      </w:r>
      <w:r w:rsidR="002B6BFD" w:rsidRPr="009A318D">
        <w:rPr>
          <w:color w:val="auto"/>
        </w:rPr>
        <w:t>ной устойчивости</w:t>
      </w:r>
      <w:r w:rsidR="002B6BFD" w:rsidRPr="009A318D">
        <w:rPr>
          <w:color w:val="auto"/>
          <w:spacing w:val="1"/>
        </w:rPr>
        <w:t xml:space="preserve"> вагонной </w:t>
      </w:r>
      <w:r w:rsidR="007A7215" w:rsidRPr="009A318D">
        <w:rPr>
          <w:rFonts w:eastAsia="Batang"/>
          <w:color w:val="auto"/>
          <w:spacing w:val="0"/>
          <w:lang w:eastAsia="en-US"/>
        </w:rPr>
        <w:t>тележки</w:t>
      </w:r>
      <w:r w:rsidR="00805A53" w:rsidRPr="009A318D">
        <w:rPr>
          <w:color w:val="auto"/>
        </w:rPr>
        <w:t xml:space="preserve"> и суммы</w:t>
      </w:r>
      <w:r w:rsidR="007A7215" w:rsidRPr="009A318D">
        <w:rPr>
          <w:color w:val="auto"/>
        </w:rPr>
        <w:t xml:space="preserve"> моментов </w:t>
      </w:r>
      <w:r w:rsidR="003738F2" w:rsidRPr="009A318D">
        <w:rPr>
          <w:color w:val="auto"/>
        </w:rPr>
        <w:t>представлена</w:t>
      </w:r>
      <w:r w:rsidR="00805A53" w:rsidRPr="009A318D">
        <w:rPr>
          <w:color w:val="auto"/>
        </w:rPr>
        <w:t xml:space="preserve"> равенством:</w:t>
      </w:r>
      <w:r w:rsidR="003738F2" w:rsidRPr="009A318D">
        <w:rPr>
          <w:color w:val="auto"/>
        </w:rPr>
        <w:t xml:space="preserve"> </w:t>
      </w:r>
    </w:p>
    <w:p w:rsidR="00770F13" w:rsidRPr="009A318D" w:rsidRDefault="001A52A1" w:rsidP="008B1148">
      <w:pPr>
        <w:pStyle w:val="Default"/>
        <w:ind w:firstLine="709"/>
        <w:rPr>
          <w:color w:val="auto"/>
          <w:sz w:val="28"/>
          <w:szCs w:val="28"/>
          <w:lang w:val="en-US"/>
        </w:rPr>
      </w:pPr>
      <m:oMathPara>
        <m:oMath>
          <m:r>
            <w:rPr>
              <w:rFonts w:ascii="Cambria Math" w:hAnsi="Cambria Math"/>
              <w:color w:val="auto"/>
              <w:sz w:val="28"/>
              <w:szCs w:val="28"/>
              <w:lang w:val="en-US"/>
            </w:rPr>
            <m:t>-</m:t>
          </m:r>
          <m:sSub>
            <m:sSubPr>
              <m:ctrlPr>
                <w:rPr>
                  <w:rFonts w:ascii="Cambria Math" w:hAnsi="Cambria Math"/>
                  <w:i/>
                  <w:color w:val="auto"/>
                  <w:sz w:val="28"/>
                  <w:szCs w:val="28"/>
                  <w:lang w:val="en-US"/>
                </w:rPr>
              </m:ctrlPr>
            </m:sSubPr>
            <m:e>
              <m:r>
                <w:rPr>
                  <w:rFonts w:ascii="Cambria Math" w:hAnsi="Cambria Math"/>
                  <w:color w:val="auto"/>
                  <w:sz w:val="28"/>
                  <w:szCs w:val="28"/>
                  <w:lang w:val="en-US"/>
                </w:rPr>
                <m:t>y</m:t>
              </m:r>
            </m:e>
            <m:sub>
              <m:r>
                <w:rPr>
                  <w:rFonts w:ascii="Cambria Math" w:hAnsi="Cambria Math"/>
                  <w:color w:val="auto"/>
                  <w:sz w:val="28"/>
                  <w:szCs w:val="28"/>
                  <w:lang w:val="en-US"/>
                </w:rPr>
                <m:t>1</m:t>
              </m:r>
            </m:sub>
          </m:sSub>
          <m:r>
            <w:rPr>
              <w:rFonts w:ascii="Cambria Math" w:hAnsi="Cambria Math"/>
              <w:color w:val="auto"/>
              <w:sz w:val="28"/>
              <w:szCs w:val="28"/>
              <w:lang w:val="en-US"/>
            </w:rPr>
            <m:t xml:space="preserve">+ </m:t>
          </m:r>
          <m:sSub>
            <m:sSubPr>
              <m:ctrlPr>
                <w:rPr>
                  <w:rFonts w:ascii="Cambria Math" w:hAnsi="Cambria Math"/>
                  <w:i/>
                  <w:color w:val="auto"/>
                  <w:sz w:val="28"/>
                  <w:szCs w:val="28"/>
                  <w:lang w:val="en-US"/>
                </w:rPr>
              </m:ctrlPr>
            </m:sSubPr>
            <m:e>
              <m:r>
                <w:rPr>
                  <w:rFonts w:ascii="Cambria Math" w:hAnsi="Cambria Math"/>
                  <w:color w:val="auto"/>
                  <w:sz w:val="28"/>
                  <w:szCs w:val="28"/>
                  <w:lang w:val="en-US"/>
                </w:rPr>
                <m:t>C</m:t>
              </m:r>
            </m:e>
            <m:sub>
              <m:r>
                <w:rPr>
                  <w:rFonts w:ascii="Cambria Math" w:hAnsi="Cambria Math"/>
                  <w:color w:val="auto"/>
                  <w:sz w:val="28"/>
                  <w:szCs w:val="28"/>
                  <w:lang w:val="en-US"/>
                </w:rPr>
                <m:t>T</m:t>
              </m:r>
            </m:sub>
          </m:sSub>
          <m:r>
            <w:rPr>
              <w:rFonts w:ascii="Cambria Math" w:hAnsi="Cambria Math"/>
              <w:color w:val="auto"/>
              <w:sz w:val="28"/>
              <w:szCs w:val="28"/>
              <w:lang w:val="en-US"/>
            </w:rPr>
            <m:t xml:space="preserve">+ </m:t>
          </m:r>
          <m:nary>
            <m:naryPr>
              <m:chr m:val="∑"/>
              <m:limLoc m:val="undOvr"/>
              <m:subHide m:val="1"/>
              <m:supHide m:val="1"/>
              <m:ctrlPr>
                <w:rPr>
                  <w:rFonts w:ascii="Cambria Math" w:hAnsi="Cambria Math"/>
                  <w:i/>
                  <w:color w:val="auto"/>
                  <w:sz w:val="28"/>
                  <w:szCs w:val="28"/>
                  <w:lang w:val="en-US"/>
                </w:rPr>
              </m:ctrlPr>
            </m:naryPr>
            <m:sub/>
            <m:sup/>
            <m:e>
              <m:sSub>
                <m:sSubPr>
                  <m:ctrlPr>
                    <w:rPr>
                      <w:rFonts w:ascii="Cambria Math" w:hAnsi="Cambria Math"/>
                      <w:i/>
                      <w:color w:val="auto"/>
                      <w:sz w:val="28"/>
                      <w:szCs w:val="28"/>
                      <w:lang w:val="en-US"/>
                    </w:rPr>
                  </m:ctrlPr>
                </m:sSubPr>
                <m:e>
                  <m:r>
                    <w:rPr>
                      <w:rFonts w:ascii="Cambria Math" w:hAnsi="Cambria Math"/>
                      <w:color w:val="auto"/>
                      <w:sz w:val="28"/>
                      <w:szCs w:val="28"/>
                      <w:lang w:val="en-US"/>
                    </w:rPr>
                    <m:t>V</m:t>
                  </m:r>
                </m:e>
                <m:sub>
                  <m:r>
                    <w:rPr>
                      <w:rFonts w:ascii="Cambria Math" w:hAnsi="Cambria Math"/>
                      <w:color w:val="auto"/>
                      <w:sz w:val="28"/>
                      <w:szCs w:val="28"/>
                      <w:lang w:val="en-US"/>
                    </w:rPr>
                    <m:t>i</m:t>
                  </m:r>
                </m:sub>
              </m:sSub>
              <m:r>
                <w:rPr>
                  <w:rFonts w:ascii="Cambria Math" w:hAnsi="Cambria Math"/>
                  <w:color w:val="auto"/>
                  <w:sz w:val="28"/>
                  <w:szCs w:val="28"/>
                  <w:lang w:val="en-US"/>
                </w:rPr>
                <m:t>=0</m:t>
              </m:r>
            </m:e>
          </m:nary>
        </m:oMath>
      </m:oMathPara>
    </w:p>
    <w:p w:rsidR="001A52A1" w:rsidRPr="009A318D" w:rsidRDefault="001A52A1" w:rsidP="008B1148">
      <w:pPr>
        <w:pStyle w:val="Default"/>
        <w:ind w:firstLine="709"/>
        <w:jc w:val="right"/>
        <w:rPr>
          <w:color w:val="auto"/>
          <w:sz w:val="28"/>
          <w:szCs w:val="28"/>
        </w:rPr>
      </w:pPr>
      <w:r w:rsidRPr="009A318D">
        <w:rPr>
          <w:color w:val="auto"/>
          <w:sz w:val="28"/>
          <w:szCs w:val="28"/>
        </w:rPr>
        <w:t xml:space="preserve">  </w:t>
      </w:r>
      <m:oMath>
        <m:sSub>
          <m:sSubPr>
            <m:ctrlPr>
              <w:rPr>
                <w:rFonts w:ascii="Cambria Math" w:hAnsi="Cambria Math"/>
                <w:i/>
                <w:color w:val="auto"/>
                <w:sz w:val="28"/>
                <w:szCs w:val="28"/>
                <w:lang w:val="en-US"/>
              </w:rPr>
            </m:ctrlPr>
          </m:sSubPr>
          <m:e>
            <m:r>
              <w:rPr>
                <w:rFonts w:ascii="Cambria Math" w:hAnsi="Cambria Math"/>
                <w:color w:val="auto"/>
                <w:sz w:val="28"/>
                <w:szCs w:val="28"/>
                <w:lang w:val="en-US"/>
              </w:rPr>
              <m:t>C</m:t>
            </m:r>
          </m:e>
          <m:sub>
            <m:r>
              <w:rPr>
                <w:rFonts w:ascii="Cambria Math" w:hAnsi="Cambria Math"/>
                <w:color w:val="auto"/>
                <w:sz w:val="28"/>
                <w:szCs w:val="28"/>
                <w:lang w:val="en-US"/>
              </w:rPr>
              <m:t>T</m:t>
            </m:r>
          </m:sub>
        </m:sSub>
        <m:sSub>
          <m:sSubPr>
            <m:ctrlPr>
              <w:rPr>
                <w:rFonts w:ascii="Cambria Math" w:hAnsi="Cambria Math"/>
                <w:i/>
                <w:color w:val="auto"/>
                <w:sz w:val="28"/>
                <w:szCs w:val="28"/>
                <w:lang w:val="en-US"/>
              </w:rPr>
            </m:ctrlPr>
          </m:sSubPr>
          <m:e>
            <m:r>
              <w:rPr>
                <w:rFonts w:ascii="Cambria Math" w:hAnsi="Cambria Math"/>
                <w:color w:val="auto"/>
                <w:sz w:val="28"/>
                <w:szCs w:val="28"/>
                <w:lang w:val="en-US"/>
              </w:rPr>
              <m:t>x</m:t>
            </m:r>
          </m:e>
          <m:sub>
            <m:r>
              <w:rPr>
                <w:rFonts w:ascii="Cambria Math" w:hAnsi="Cambria Math"/>
                <w:color w:val="auto"/>
                <w:sz w:val="28"/>
                <w:szCs w:val="28"/>
              </w:rPr>
              <m:t>2</m:t>
            </m:r>
          </m:sub>
        </m:sSub>
        <m:r>
          <w:rPr>
            <w:rFonts w:ascii="Cambria Math" w:hAnsi="Cambria Math"/>
            <w:color w:val="auto"/>
            <w:sz w:val="28"/>
            <w:szCs w:val="28"/>
          </w:rPr>
          <m:t xml:space="preserve">+ </m:t>
        </m:r>
        <m:nary>
          <m:naryPr>
            <m:chr m:val="∑"/>
            <m:limLoc m:val="undOvr"/>
            <m:subHide m:val="1"/>
            <m:supHide m:val="1"/>
            <m:ctrlPr>
              <w:rPr>
                <w:rFonts w:ascii="Cambria Math" w:hAnsi="Cambria Math"/>
                <w:i/>
                <w:color w:val="auto"/>
                <w:sz w:val="28"/>
                <w:szCs w:val="28"/>
                <w:lang w:val="en-US"/>
              </w:rPr>
            </m:ctrlPr>
          </m:naryPr>
          <m:sub/>
          <m:sup/>
          <m:e>
            <m:sSub>
              <m:sSubPr>
                <m:ctrlPr>
                  <w:rPr>
                    <w:rFonts w:ascii="Cambria Math" w:hAnsi="Cambria Math"/>
                    <w:i/>
                    <w:color w:val="auto"/>
                    <w:sz w:val="28"/>
                    <w:szCs w:val="28"/>
                    <w:lang w:val="en-US"/>
                  </w:rPr>
                </m:ctrlPr>
              </m:sSubPr>
              <m:e>
                <m:r>
                  <w:rPr>
                    <w:rFonts w:ascii="Cambria Math" w:hAnsi="Cambria Math"/>
                    <w:color w:val="auto"/>
                    <w:sz w:val="28"/>
                    <w:szCs w:val="28"/>
                    <w:lang w:val="en-US"/>
                  </w:rPr>
                  <m:t>M</m:t>
                </m:r>
              </m:e>
              <m:sub>
                <m:r>
                  <w:rPr>
                    <w:rFonts w:ascii="Cambria Math" w:hAnsi="Cambria Math"/>
                    <w:color w:val="auto"/>
                    <w:sz w:val="28"/>
                    <w:szCs w:val="28"/>
                    <w:lang w:val="en-US"/>
                  </w:rPr>
                  <m:t>TP</m:t>
                </m:r>
              </m:sub>
            </m:sSub>
            <m:r>
              <w:rPr>
                <w:rFonts w:ascii="Cambria Math" w:hAnsi="Cambria Math"/>
                <w:color w:val="auto"/>
                <w:sz w:val="28"/>
                <w:szCs w:val="28"/>
              </w:rPr>
              <m:t xml:space="preserve">- </m:t>
            </m:r>
            <m:sSub>
              <m:sSubPr>
                <m:ctrlPr>
                  <w:rPr>
                    <w:rFonts w:ascii="Cambria Math" w:hAnsi="Cambria Math"/>
                    <w:i/>
                    <w:color w:val="auto"/>
                    <w:sz w:val="28"/>
                    <w:szCs w:val="28"/>
                    <w:lang w:val="en-US"/>
                  </w:rPr>
                </m:ctrlPr>
              </m:sSubPr>
              <m:e>
                <m:r>
                  <w:rPr>
                    <w:rFonts w:ascii="Cambria Math" w:hAnsi="Cambria Math"/>
                    <w:color w:val="auto"/>
                    <w:sz w:val="28"/>
                    <w:szCs w:val="28"/>
                    <w:lang w:val="en-US"/>
                  </w:rPr>
                  <m:t>M</m:t>
                </m:r>
              </m:e>
              <m:sub>
                <m:r>
                  <w:rPr>
                    <w:rFonts w:ascii="Cambria Math" w:hAnsi="Cambria Math"/>
                    <w:color w:val="auto"/>
                    <w:sz w:val="28"/>
                    <w:szCs w:val="28"/>
                    <w:lang w:val="en-US"/>
                  </w:rPr>
                  <m:t>B</m:t>
                </m:r>
              </m:sub>
            </m:sSub>
            <m:r>
              <w:rPr>
                <w:rFonts w:ascii="Cambria Math" w:hAnsi="Cambria Math"/>
                <w:color w:val="auto"/>
                <w:sz w:val="28"/>
                <w:szCs w:val="28"/>
              </w:rPr>
              <m:t>=0.                                         (2.30)</m:t>
            </m:r>
          </m:e>
        </m:nary>
      </m:oMath>
    </w:p>
    <w:p w:rsidR="004C4F6B" w:rsidRPr="009A318D" w:rsidRDefault="004C4F6B" w:rsidP="003A1F45">
      <w:pPr>
        <w:pStyle w:val="a9"/>
        <w:spacing w:before="54"/>
        <w:ind w:right="38" w:firstLine="709"/>
        <w:rPr>
          <w:color w:val="auto"/>
        </w:rPr>
      </w:pPr>
      <w:r w:rsidRPr="009A318D">
        <w:rPr>
          <w:color w:val="auto"/>
        </w:rPr>
        <w:t xml:space="preserve">Согласно </w:t>
      </w:r>
      <w:r w:rsidR="00805A53" w:rsidRPr="009A318D">
        <w:rPr>
          <w:color w:val="auto"/>
        </w:rPr>
        <w:t>данной системе уравнений</w:t>
      </w:r>
      <w:r w:rsidRPr="009A318D">
        <w:rPr>
          <w:color w:val="auto"/>
        </w:rPr>
        <w:t xml:space="preserve">, </w:t>
      </w:r>
      <w:r w:rsidR="003A1F45" w:rsidRPr="009A318D">
        <w:rPr>
          <w:color w:val="auto"/>
        </w:rPr>
        <w:t>вагонная тележка, двигаясь по кривым пути и крутым поворотам, воспринимает действие центробежной</w:t>
      </w:r>
      <w:r w:rsidR="003A1F45" w:rsidRPr="009A318D">
        <w:rPr>
          <w:color w:val="auto"/>
          <w:spacing w:val="50"/>
        </w:rPr>
        <w:t xml:space="preserve"> </w:t>
      </w:r>
      <w:r w:rsidR="003A1F45" w:rsidRPr="009A318D">
        <w:rPr>
          <w:color w:val="auto"/>
        </w:rPr>
        <w:t>силы</w:t>
      </w:r>
      <w:r w:rsidR="003A1F45" w:rsidRPr="009A318D">
        <w:rPr>
          <w:color w:val="auto"/>
          <w:spacing w:val="51"/>
        </w:rPr>
        <w:t xml:space="preserve"> </w:t>
      </w:r>
      <w:r w:rsidR="003A1F45" w:rsidRPr="009A318D">
        <w:rPr>
          <w:color w:val="auto"/>
        </w:rPr>
        <w:t>инерции</w:t>
      </w:r>
      <w:r w:rsidR="003A1F45" w:rsidRPr="009A318D">
        <w:rPr>
          <w:color w:val="auto"/>
          <w:spacing w:val="49"/>
        </w:rPr>
        <w:t xml:space="preserve"> </w:t>
      </w:r>
      <w:r w:rsidR="003A1F45" w:rsidRPr="009A318D">
        <w:rPr>
          <w:i/>
          <w:color w:val="auto"/>
        </w:rPr>
        <w:t>С</w:t>
      </w:r>
      <w:r w:rsidR="003A1F45" w:rsidRPr="009A318D">
        <w:rPr>
          <w:color w:val="auto"/>
          <w:vertAlign w:val="subscript"/>
        </w:rPr>
        <w:t>т</w:t>
      </w:r>
      <w:r w:rsidR="003A1F45" w:rsidRPr="009A318D">
        <w:rPr>
          <w:color w:val="auto"/>
        </w:rPr>
        <w:t xml:space="preserve"> </w:t>
      </w:r>
      <w:r w:rsidRPr="009A318D">
        <w:rPr>
          <w:color w:val="auto"/>
        </w:rPr>
        <w:t>и направляюще</w:t>
      </w:r>
      <w:r w:rsidR="003A1F45" w:rsidRPr="009A318D">
        <w:rPr>
          <w:color w:val="auto"/>
        </w:rPr>
        <w:t>го</w:t>
      </w:r>
      <w:r w:rsidRPr="009A318D">
        <w:rPr>
          <w:color w:val="auto"/>
          <w:spacing w:val="1"/>
        </w:rPr>
        <w:t xml:space="preserve"> </w:t>
      </w:r>
      <w:r w:rsidRPr="009A318D">
        <w:rPr>
          <w:color w:val="auto"/>
        </w:rPr>
        <w:t>усили</w:t>
      </w:r>
      <w:r w:rsidR="003A1F45" w:rsidRPr="009A318D">
        <w:rPr>
          <w:color w:val="auto"/>
        </w:rPr>
        <w:t xml:space="preserve">я </w:t>
      </w:r>
      <w:r w:rsidRPr="009A318D">
        <w:rPr>
          <w:color w:val="auto"/>
        </w:rPr>
        <w:t>со</w:t>
      </w:r>
      <w:r w:rsidRPr="009A318D">
        <w:rPr>
          <w:color w:val="auto"/>
          <w:spacing w:val="1"/>
        </w:rPr>
        <w:t xml:space="preserve"> </w:t>
      </w:r>
      <w:r w:rsidRPr="009A318D">
        <w:rPr>
          <w:color w:val="auto"/>
        </w:rPr>
        <w:t>стороны</w:t>
      </w:r>
      <w:r w:rsidRPr="009A318D">
        <w:rPr>
          <w:color w:val="auto"/>
          <w:spacing w:val="1"/>
        </w:rPr>
        <w:t xml:space="preserve"> </w:t>
      </w:r>
      <w:r w:rsidRPr="009A318D">
        <w:rPr>
          <w:color w:val="auto"/>
        </w:rPr>
        <w:t xml:space="preserve">наружного рельса </w:t>
      </w:r>
      <w:r w:rsidR="00805A53" w:rsidRPr="009A318D">
        <w:rPr>
          <w:i/>
          <w:color w:val="auto"/>
        </w:rPr>
        <w:t>y</w:t>
      </w:r>
      <w:r w:rsidRPr="009A318D">
        <w:rPr>
          <w:i/>
          <w:color w:val="auto"/>
          <w:vertAlign w:val="subscript"/>
        </w:rPr>
        <w:t>1</w:t>
      </w:r>
      <w:r w:rsidR="00805A53" w:rsidRPr="009A318D">
        <w:rPr>
          <w:color w:val="auto"/>
        </w:rPr>
        <w:t>:</w:t>
      </w:r>
    </w:p>
    <w:p w:rsidR="00860080" w:rsidRPr="009A318D" w:rsidRDefault="00AD54A4" w:rsidP="008B1148">
      <w:pPr>
        <w:pStyle w:val="Default"/>
        <w:ind w:firstLine="709"/>
        <w:rPr>
          <w:color w:val="auto"/>
          <w:sz w:val="28"/>
          <w:szCs w:val="28"/>
        </w:rPr>
      </w:pPr>
      <m:oMathPara>
        <m:oMathParaPr>
          <m:jc m:val="right"/>
        </m:oMathParaPr>
        <m:oMath>
          <m:sSub>
            <m:sSubPr>
              <m:ctrlPr>
                <w:rPr>
                  <w:rFonts w:ascii="Cambria Math" w:eastAsia="Times New Roman" w:hAnsi="Cambria Math"/>
                  <w:color w:val="auto"/>
                  <w:spacing w:val="-5"/>
                  <w:sz w:val="28"/>
                  <w:szCs w:val="28"/>
                  <w:lang w:eastAsia="ru-RU"/>
                </w:rPr>
              </m:ctrlPr>
            </m:sSubPr>
            <m:e>
              <m:r>
                <w:rPr>
                  <w:rFonts w:ascii="Cambria Math" w:eastAsia="Times New Roman" w:hAnsi="Cambria Math"/>
                  <w:color w:val="auto"/>
                  <w:spacing w:val="-5"/>
                  <w:sz w:val="28"/>
                  <w:szCs w:val="28"/>
                  <w:lang w:eastAsia="ru-RU"/>
                </w:rPr>
                <m:t>C</m:t>
              </m:r>
            </m:e>
            <m:sub>
              <m:r>
                <w:rPr>
                  <w:rFonts w:ascii="Cambria Math" w:eastAsia="Times New Roman" w:hAnsi="Cambria Math"/>
                  <w:color w:val="auto"/>
                  <w:spacing w:val="-5"/>
                  <w:sz w:val="28"/>
                  <w:szCs w:val="28"/>
                  <w:lang w:eastAsia="ru-RU"/>
                </w:rPr>
                <m:t>T</m:t>
              </m:r>
            </m:sub>
          </m:sSub>
          <m:r>
            <m:rPr>
              <m:sty m:val="p"/>
            </m:rPr>
            <w:rPr>
              <w:rFonts w:ascii="Cambria Math" w:eastAsia="Times New Roman" w:hAnsi="Cambria Math"/>
              <w:color w:val="auto"/>
              <w:spacing w:val="-5"/>
              <w:sz w:val="28"/>
              <w:szCs w:val="28"/>
              <w:lang w:eastAsia="ru-RU"/>
            </w:rPr>
            <m:t>=2</m:t>
          </m:r>
          <m:r>
            <w:rPr>
              <w:rFonts w:ascii="Cambria Math" w:eastAsia="Times New Roman" w:hAnsi="Cambria Math"/>
              <w:color w:val="auto"/>
              <w:spacing w:val="-5"/>
              <w:sz w:val="28"/>
              <w:szCs w:val="28"/>
              <w:lang w:eastAsia="ru-RU"/>
            </w:rPr>
            <m:t>m</m:t>
          </m:r>
          <m:r>
            <m:rPr>
              <m:sty m:val="p"/>
            </m:rPr>
            <w:rPr>
              <w:rFonts w:ascii="Cambria Math" w:eastAsia="Times New Roman" w:hAnsi="Cambria Math"/>
              <w:color w:val="auto"/>
              <w:spacing w:val="-5"/>
              <w:sz w:val="28"/>
              <w:szCs w:val="28"/>
              <w:lang w:eastAsia="ru-RU"/>
            </w:rPr>
            <m:t xml:space="preserve">Π </m:t>
          </m:r>
          <m:d>
            <m:dPr>
              <m:ctrlPr>
                <w:rPr>
                  <w:rFonts w:ascii="Cambria Math" w:eastAsia="Times New Roman" w:hAnsi="Cambria Math"/>
                  <w:color w:val="auto"/>
                  <w:spacing w:val="-5"/>
                  <w:sz w:val="28"/>
                  <w:szCs w:val="28"/>
                  <w:lang w:eastAsia="ru-RU"/>
                </w:rPr>
              </m:ctrlPr>
            </m:dPr>
            <m:e>
              <m:f>
                <m:fPr>
                  <m:ctrlPr>
                    <w:rPr>
                      <w:rFonts w:ascii="Cambria Math" w:eastAsia="Times New Roman" w:hAnsi="Cambria Math"/>
                      <w:color w:val="auto"/>
                      <w:spacing w:val="-5"/>
                      <w:sz w:val="28"/>
                      <w:szCs w:val="28"/>
                      <w:lang w:eastAsia="ru-RU"/>
                    </w:rPr>
                  </m:ctrlPr>
                </m:fPr>
                <m:num>
                  <m:sSup>
                    <m:sSupPr>
                      <m:ctrlPr>
                        <w:rPr>
                          <w:rFonts w:ascii="Cambria Math" w:eastAsia="Times New Roman" w:hAnsi="Cambria Math"/>
                          <w:color w:val="auto"/>
                          <w:spacing w:val="-5"/>
                          <w:sz w:val="28"/>
                          <w:szCs w:val="28"/>
                          <w:lang w:eastAsia="ru-RU"/>
                        </w:rPr>
                      </m:ctrlPr>
                    </m:sSupPr>
                    <m:e>
                      <m:r>
                        <w:rPr>
                          <w:rFonts w:ascii="Cambria Math" w:eastAsia="Times New Roman" w:hAnsi="Cambria Math"/>
                          <w:color w:val="auto"/>
                          <w:spacing w:val="-5"/>
                          <w:sz w:val="28"/>
                          <w:szCs w:val="28"/>
                          <w:lang w:eastAsia="ru-RU"/>
                        </w:rPr>
                        <m:t>ν</m:t>
                      </m:r>
                    </m:e>
                    <m:sup>
                      <m:r>
                        <m:rPr>
                          <m:sty m:val="p"/>
                        </m:rPr>
                        <w:rPr>
                          <w:rFonts w:ascii="Cambria Math" w:eastAsia="Times New Roman" w:hAnsi="Cambria Math"/>
                          <w:color w:val="auto"/>
                          <w:spacing w:val="-5"/>
                          <w:sz w:val="28"/>
                          <w:szCs w:val="28"/>
                          <w:lang w:eastAsia="ru-RU"/>
                        </w:rPr>
                        <m:t>2</m:t>
                      </m:r>
                    </m:sup>
                  </m:sSup>
                </m:num>
                <m:den>
                  <m:r>
                    <w:rPr>
                      <w:rFonts w:ascii="Cambria Math" w:eastAsia="Times New Roman" w:hAnsi="Cambria Math"/>
                      <w:color w:val="auto"/>
                      <w:spacing w:val="-5"/>
                      <w:sz w:val="28"/>
                      <w:szCs w:val="28"/>
                      <w:lang w:eastAsia="ru-RU"/>
                    </w:rPr>
                    <m:t>gR</m:t>
                  </m:r>
                </m:den>
              </m:f>
              <m:r>
                <m:rPr>
                  <m:sty m:val="p"/>
                </m:rPr>
                <w:rPr>
                  <w:rFonts w:ascii="Cambria Math" w:eastAsia="Times New Roman" w:hAnsi="Cambria Math"/>
                  <w:color w:val="auto"/>
                  <w:spacing w:val="-5"/>
                  <w:sz w:val="28"/>
                  <w:szCs w:val="28"/>
                  <w:lang w:eastAsia="ru-RU"/>
                </w:rPr>
                <m:t>-</m:t>
              </m:r>
              <m:f>
                <m:fPr>
                  <m:ctrlPr>
                    <w:rPr>
                      <w:rFonts w:ascii="Cambria Math" w:eastAsia="Times New Roman" w:hAnsi="Cambria Math"/>
                      <w:color w:val="auto"/>
                      <w:spacing w:val="-5"/>
                      <w:sz w:val="28"/>
                      <w:szCs w:val="28"/>
                      <w:lang w:eastAsia="ru-RU"/>
                    </w:rPr>
                  </m:ctrlPr>
                </m:fPr>
                <m:num>
                  <m:r>
                    <w:rPr>
                      <w:rFonts w:ascii="Cambria Math" w:eastAsia="Times New Roman" w:hAnsi="Cambria Math"/>
                      <w:color w:val="auto"/>
                      <w:spacing w:val="-5"/>
                      <w:sz w:val="28"/>
                      <w:szCs w:val="28"/>
                      <w:lang w:eastAsia="ru-RU"/>
                    </w:rPr>
                    <m:t>h</m:t>
                  </m:r>
                </m:num>
                <m:den>
                  <m:r>
                    <m:rPr>
                      <m:sty m:val="p"/>
                    </m:rPr>
                    <w:rPr>
                      <w:rFonts w:ascii="Cambria Math" w:eastAsia="Times New Roman" w:hAnsi="Cambria Math"/>
                      <w:color w:val="auto"/>
                      <w:spacing w:val="-5"/>
                      <w:sz w:val="28"/>
                      <w:szCs w:val="28"/>
                      <w:lang w:eastAsia="ru-RU"/>
                    </w:rPr>
                    <m:t>2</m:t>
                  </m:r>
                  <m:r>
                    <w:rPr>
                      <w:rFonts w:ascii="Cambria Math" w:eastAsia="Times New Roman" w:hAnsi="Cambria Math"/>
                      <w:color w:val="auto"/>
                      <w:spacing w:val="-5"/>
                      <w:sz w:val="28"/>
                      <w:szCs w:val="28"/>
                      <w:lang w:eastAsia="ru-RU"/>
                    </w:rPr>
                    <m:t>s</m:t>
                  </m:r>
                </m:den>
              </m:f>
            </m:e>
          </m:d>
          <m:r>
            <m:rPr>
              <m:sty m:val="p"/>
            </m:rPr>
            <w:rPr>
              <w:rFonts w:ascii="Cambria Math" w:eastAsia="Times New Roman" w:hAnsi="Cambria Math"/>
              <w:color w:val="auto"/>
              <w:spacing w:val="-5"/>
              <w:sz w:val="28"/>
              <w:szCs w:val="28"/>
              <w:lang w:eastAsia="ru-RU"/>
            </w:rPr>
            <m:t xml:space="preserve">,                                 </m:t>
          </m:r>
          <m:r>
            <w:rPr>
              <w:rFonts w:ascii="Cambria Math" w:hAnsi="Cambria Math"/>
              <w:color w:val="auto"/>
              <w:sz w:val="28"/>
              <w:szCs w:val="28"/>
            </w:rPr>
            <m:t xml:space="preserve">             (2.31)</m:t>
          </m:r>
        </m:oMath>
      </m:oMathPara>
    </w:p>
    <w:p w:rsidR="00375C8E" w:rsidRPr="009A318D" w:rsidRDefault="00AF0839" w:rsidP="008B1148">
      <w:pPr>
        <w:pStyle w:val="Default"/>
        <w:ind w:firstLine="709"/>
        <w:rPr>
          <w:color w:val="auto"/>
          <w:sz w:val="28"/>
          <w:szCs w:val="28"/>
        </w:rPr>
      </w:pPr>
      <w:r w:rsidRPr="009A318D">
        <w:rPr>
          <w:color w:val="auto"/>
          <w:sz w:val="28"/>
          <w:szCs w:val="28"/>
        </w:rPr>
        <w:t xml:space="preserve"> </w:t>
      </w:r>
      <w:r w:rsidR="00B64CBA" w:rsidRPr="009A318D">
        <w:rPr>
          <w:color w:val="auto"/>
          <w:sz w:val="28"/>
          <w:szCs w:val="28"/>
        </w:rPr>
        <w:t>г</w:t>
      </w:r>
      <w:r w:rsidR="00340F8F" w:rsidRPr="009A318D">
        <w:rPr>
          <w:color w:val="auto"/>
          <w:sz w:val="28"/>
          <w:szCs w:val="28"/>
        </w:rPr>
        <w:t xml:space="preserve">де </w:t>
      </w:r>
      <w:r w:rsidR="00340F8F" w:rsidRPr="009A318D">
        <w:rPr>
          <w:i/>
          <w:color w:val="auto"/>
          <w:sz w:val="28"/>
          <w:szCs w:val="28"/>
          <w:lang w:val="en-US"/>
        </w:rPr>
        <w:t>h</w:t>
      </w:r>
      <w:r w:rsidR="00340F8F" w:rsidRPr="009A318D">
        <w:rPr>
          <w:color w:val="auto"/>
          <w:sz w:val="28"/>
          <w:szCs w:val="28"/>
        </w:rPr>
        <w:t xml:space="preserve"> – возвышение наружного рельса</w:t>
      </w:r>
      <w:r w:rsidR="00805A53" w:rsidRPr="009A318D">
        <w:rPr>
          <w:color w:val="auto"/>
          <w:sz w:val="28"/>
          <w:szCs w:val="28"/>
        </w:rPr>
        <w:t>,</w:t>
      </w:r>
    </w:p>
    <w:p w:rsidR="00340F8F" w:rsidRPr="009A318D" w:rsidRDefault="00B64CBA" w:rsidP="008B1148">
      <w:pPr>
        <w:pStyle w:val="Default"/>
        <w:ind w:firstLine="709"/>
        <w:rPr>
          <w:i/>
          <w:color w:val="auto"/>
          <w:sz w:val="28"/>
          <w:szCs w:val="28"/>
        </w:rPr>
      </w:pPr>
      <m:oMathPara>
        <m:oMath>
          <m:r>
            <w:rPr>
              <w:rFonts w:ascii="Cambria Math" w:hAnsi="Cambria Math"/>
              <w:color w:val="auto"/>
              <w:sz w:val="28"/>
              <w:szCs w:val="28"/>
            </w:rPr>
            <w:lastRenderedPageBreak/>
            <m:t>h=</m:t>
          </m:r>
          <m:f>
            <m:fPr>
              <m:ctrlPr>
                <w:rPr>
                  <w:rFonts w:ascii="Cambria Math" w:hAnsi="Cambria Math"/>
                  <w:i/>
                  <w:color w:val="auto"/>
                  <w:sz w:val="28"/>
                  <w:szCs w:val="28"/>
                </w:rPr>
              </m:ctrlPr>
            </m:fPr>
            <m:num>
              <m:r>
                <w:rPr>
                  <w:rFonts w:ascii="Cambria Math" w:hAnsi="Cambria Math"/>
                  <w:color w:val="auto"/>
                  <w:sz w:val="28"/>
                  <w:szCs w:val="28"/>
                </w:rPr>
                <m:t>2s</m:t>
              </m:r>
              <m:sSup>
                <m:sSupPr>
                  <m:ctrlPr>
                    <w:rPr>
                      <w:rFonts w:ascii="Cambria Math" w:hAnsi="Cambria Math"/>
                      <w:i/>
                      <w:color w:val="auto"/>
                      <w:sz w:val="28"/>
                      <w:szCs w:val="28"/>
                    </w:rPr>
                  </m:ctrlPr>
                </m:sSupPr>
                <m:e>
                  <m:r>
                    <w:rPr>
                      <w:rFonts w:ascii="Cambria Math" w:hAnsi="Cambria Math"/>
                      <w:color w:val="auto"/>
                      <w:sz w:val="28"/>
                      <w:szCs w:val="28"/>
                    </w:rPr>
                    <m:t>ν</m:t>
                  </m:r>
                </m:e>
                <m:sup>
                  <m:r>
                    <w:rPr>
                      <w:rFonts w:ascii="Cambria Math" w:hAnsi="Cambria Math"/>
                      <w:color w:val="auto"/>
                      <w:sz w:val="28"/>
                      <w:szCs w:val="28"/>
                    </w:rPr>
                    <m:t>2</m:t>
                  </m:r>
                </m:sup>
              </m:sSup>
            </m:num>
            <m:den>
              <m:r>
                <w:rPr>
                  <w:rFonts w:ascii="Cambria Math" w:hAnsi="Cambria Math"/>
                  <w:color w:val="auto"/>
                  <w:sz w:val="28"/>
                  <w:szCs w:val="28"/>
                </w:rPr>
                <m:t>gR</m:t>
              </m:r>
            </m:den>
          </m:f>
          <m:r>
            <w:rPr>
              <w:rFonts w:ascii="Cambria Math" w:hAnsi="Cambria Math"/>
              <w:color w:val="auto"/>
              <w:sz w:val="28"/>
              <w:szCs w:val="28"/>
            </w:rPr>
            <m:t>=12,5</m:t>
          </m:r>
          <m:f>
            <m:fPr>
              <m:ctrlPr>
                <w:rPr>
                  <w:rFonts w:ascii="Cambria Math" w:hAnsi="Cambria Math"/>
                  <w:i/>
                  <w:color w:val="auto"/>
                  <w:sz w:val="28"/>
                  <w:szCs w:val="28"/>
                </w:rPr>
              </m:ctrlPr>
            </m:fPr>
            <m:num>
              <m:sSup>
                <m:sSupPr>
                  <m:ctrlPr>
                    <w:rPr>
                      <w:rFonts w:ascii="Cambria Math" w:hAnsi="Cambria Math"/>
                      <w:i/>
                      <w:color w:val="auto"/>
                      <w:sz w:val="28"/>
                      <w:szCs w:val="28"/>
                    </w:rPr>
                  </m:ctrlPr>
                </m:sSupPr>
                <m:e>
                  <m:r>
                    <w:rPr>
                      <w:rFonts w:ascii="Cambria Math" w:hAnsi="Cambria Math"/>
                      <w:color w:val="auto"/>
                      <w:sz w:val="28"/>
                      <w:szCs w:val="28"/>
                    </w:rPr>
                    <m:t>ν</m:t>
                  </m:r>
                </m:e>
                <m:sup>
                  <m:r>
                    <w:rPr>
                      <w:rFonts w:ascii="Cambria Math" w:hAnsi="Cambria Math"/>
                      <w:color w:val="auto"/>
                      <w:sz w:val="28"/>
                      <w:szCs w:val="28"/>
                    </w:rPr>
                    <m:t>2</m:t>
                  </m:r>
                </m:sup>
              </m:sSup>
            </m:num>
            <m:den>
              <m:r>
                <w:rPr>
                  <w:rFonts w:ascii="Cambria Math" w:hAnsi="Cambria Math"/>
                  <w:color w:val="auto"/>
                  <w:sz w:val="28"/>
                  <w:szCs w:val="28"/>
                </w:rPr>
                <m:t>R</m:t>
              </m:r>
            </m:den>
          </m:f>
          <m:r>
            <w:rPr>
              <w:rFonts w:ascii="Cambria Math" w:hAnsi="Cambria Math"/>
              <w:color w:val="auto"/>
              <w:sz w:val="28"/>
              <w:szCs w:val="28"/>
            </w:rPr>
            <m:t xml:space="preserve">; </m:t>
          </m:r>
        </m:oMath>
      </m:oMathPara>
    </w:p>
    <w:p w:rsidR="00B64CBA" w:rsidRPr="009A318D" w:rsidRDefault="00805A53" w:rsidP="00805A53">
      <w:pPr>
        <w:pStyle w:val="a9"/>
        <w:spacing w:before="177"/>
        <w:ind w:firstLine="709"/>
        <w:rPr>
          <w:color w:val="auto"/>
        </w:rPr>
      </w:pPr>
      <w:r w:rsidRPr="009A318D">
        <w:rPr>
          <w:color w:val="auto"/>
        </w:rPr>
        <w:t>где</w:t>
      </w:r>
      <w:r w:rsidRPr="009A318D">
        <w:rPr>
          <w:i/>
          <w:color w:val="auto"/>
        </w:rPr>
        <w:t xml:space="preserve"> </w:t>
      </w:r>
      <w:r w:rsidR="00B64CBA" w:rsidRPr="009A318D">
        <w:rPr>
          <w:i/>
          <w:color w:val="auto"/>
        </w:rPr>
        <w:t>m</w:t>
      </w:r>
      <w:r w:rsidR="00B64CBA" w:rsidRPr="009A318D">
        <w:rPr>
          <w:i/>
          <w:color w:val="auto"/>
          <w:spacing w:val="-4"/>
        </w:rPr>
        <w:t xml:space="preserve"> </w:t>
      </w:r>
      <w:r w:rsidR="00B64CBA" w:rsidRPr="009A318D">
        <w:rPr>
          <w:color w:val="auto"/>
        </w:rPr>
        <w:t>–</w:t>
      </w:r>
      <w:r w:rsidR="00B64CBA" w:rsidRPr="009A318D">
        <w:rPr>
          <w:color w:val="auto"/>
          <w:spacing w:val="-2"/>
        </w:rPr>
        <w:t xml:space="preserve"> </w:t>
      </w:r>
      <w:r w:rsidR="00B64CBA" w:rsidRPr="009A318D">
        <w:rPr>
          <w:color w:val="auto"/>
        </w:rPr>
        <w:t>число</w:t>
      </w:r>
      <w:r w:rsidR="00B64CBA" w:rsidRPr="009A318D">
        <w:rPr>
          <w:color w:val="auto"/>
          <w:spacing w:val="-1"/>
        </w:rPr>
        <w:t xml:space="preserve"> </w:t>
      </w:r>
      <w:r w:rsidR="00B64CBA" w:rsidRPr="009A318D">
        <w:rPr>
          <w:color w:val="auto"/>
        </w:rPr>
        <w:t>осей</w:t>
      </w:r>
      <w:r w:rsidR="00B64CBA" w:rsidRPr="009A318D">
        <w:rPr>
          <w:color w:val="auto"/>
          <w:spacing w:val="-2"/>
        </w:rPr>
        <w:t xml:space="preserve"> </w:t>
      </w:r>
      <w:r w:rsidR="00B64CBA" w:rsidRPr="009A318D">
        <w:rPr>
          <w:color w:val="auto"/>
        </w:rPr>
        <w:t>в</w:t>
      </w:r>
      <w:r w:rsidR="00B64CBA" w:rsidRPr="009A318D">
        <w:rPr>
          <w:color w:val="auto"/>
          <w:spacing w:val="-3"/>
        </w:rPr>
        <w:t xml:space="preserve"> </w:t>
      </w:r>
      <w:r w:rsidRPr="009A318D">
        <w:rPr>
          <w:color w:val="auto"/>
        </w:rPr>
        <w:t xml:space="preserve">тележке; </w:t>
      </w:r>
      <w:r w:rsidR="003A1F45" w:rsidRPr="009A318D">
        <w:rPr>
          <w:i/>
          <w:color w:val="auto"/>
        </w:rPr>
        <w:t>ν</w:t>
      </w:r>
      <w:r w:rsidR="003A1F45" w:rsidRPr="009A318D">
        <w:rPr>
          <w:color w:val="auto"/>
          <w:spacing w:val="30"/>
        </w:rPr>
        <w:t xml:space="preserve"> </w:t>
      </w:r>
      <w:r w:rsidR="003A1F45" w:rsidRPr="009A318D">
        <w:rPr>
          <w:color w:val="auto"/>
        </w:rPr>
        <w:t>–</w:t>
      </w:r>
      <w:r w:rsidR="003A1F45" w:rsidRPr="009A318D">
        <w:rPr>
          <w:color w:val="auto"/>
          <w:spacing w:val="-4"/>
        </w:rPr>
        <w:t xml:space="preserve"> </w:t>
      </w:r>
      <w:r w:rsidR="003A1F45" w:rsidRPr="009A318D">
        <w:rPr>
          <w:color w:val="auto"/>
        </w:rPr>
        <w:t>скорость</w:t>
      </w:r>
      <w:r w:rsidR="003A1F45" w:rsidRPr="009A318D">
        <w:rPr>
          <w:color w:val="auto"/>
          <w:spacing w:val="-4"/>
        </w:rPr>
        <w:t xml:space="preserve"> </w:t>
      </w:r>
      <w:r w:rsidR="003A1F45" w:rsidRPr="009A318D">
        <w:rPr>
          <w:color w:val="auto"/>
        </w:rPr>
        <w:t>движения</w:t>
      </w:r>
      <w:r w:rsidR="003A1F45" w:rsidRPr="009A318D">
        <w:rPr>
          <w:color w:val="auto"/>
          <w:spacing w:val="-2"/>
        </w:rPr>
        <w:t xml:space="preserve"> </w:t>
      </w:r>
      <w:r w:rsidR="003A1F45" w:rsidRPr="009A318D">
        <w:rPr>
          <w:color w:val="auto"/>
        </w:rPr>
        <w:t xml:space="preserve">подвижного состава; </w:t>
      </w:r>
      <w:r w:rsidR="00B64CBA" w:rsidRPr="009A318D">
        <w:rPr>
          <w:i/>
          <w:color w:val="auto"/>
        </w:rPr>
        <w:t>2s</w:t>
      </w:r>
      <w:r w:rsidR="00B64CBA" w:rsidRPr="009A318D">
        <w:rPr>
          <w:i/>
          <w:color w:val="auto"/>
          <w:spacing w:val="20"/>
        </w:rPr>
        <w:t xml:space="preserve"> </w:t>
      </w:r>
      <w:r w:rsidR="00B64CBA" w:rsidRPr="009A318D">
        <w:rPr>
          <w:i/>
          <w:color w:val="auto"/>
        </w:rPr>
        <w:t>–</w:t>
      </w:r>
      <w:r w:rsidR="00B64CBA" w:rsidRPr="009A318D">
        <w:rPr>
          <w:i/>
          <w:color w:val="auto"/>
          <w:spacing w:val="20"/>
        </w:rPr>
        <w:t xml:space="preserve"> </w:t>
      </w:r>
      <w:r w:rsidR="00B64CBA" w:rsidRPr="009A318D">
        <w:rPr>
          <w:color w:val="auto"/>
        </w:rPr>
        <w:t>расстояние</w:t>
      </w:r>
      <w:r w:rsidR="00B64CBA" w:rsidRPr="009A318D">
        <w:rPr>
          <w:color w:val="auto"/>
          <w:spacing w:val="19"/>
        </w:rPr>
        <w:t xml:space="preserve"> </w:t>
      </w:r>
      <w:r w:rsidR="00B64CBA" w:rsidRPr="009A318D">
        <w:rPr>
          <w:color w:val="auto"/>
        </w:rPr>
        <w:t>между</w:t>
      </w:r>
      <w:r w:rsidR="00B64CBA" w:rsidRPr="009A318D">
        <w:rPr>
          <w:color w:val="auto"/>
          <w:spacing w:val="22"/>
        </w:rPr>
        <w:t xml:space="preserve"> </w:t>
      </w:r>
      <w:r w:rsidRPr="009A318D">
        <w:rPr>
          <w:color w:val="auto"/>
        </w:rPr>
        <w:t>поверхностями</w:t>
      </w:r>
      <w:r w:rsidR="00B64CBA" w:rsidRPr="009A318D">
        <w:rPr>
          <w:color w:val="auto"/>
          <w:spacing w:val="20"/>
        </w:rPr>
        <w:t xml:space="preserve"> </w:t>
      </w:r>
      <w:r w:rsidR="003A1F45" w:rsidRPr="009A318D">
        <w:rPr>
          <w:color w:val="auto"/>
        </w:rPr>
        <w:t>беговых дорожек</w:t>
      </w:r>
      <w:r w:rsidR="00B64CBA" w:rsidRPr="009A318D">
        <w:rPr>
          <w:color w:val="auto"/>
          <w:spacing w:val="20"/>
        </w:rPr>
        <w:t xml:space="preserve"> </w:t>
      </w:r>
      <w:r w:rsidR="00B64CBA" w:rsidRPr="009A318D">
        <w:rPr>
          <w:color w:val="auto"/>
        </w:rPr>
        <w:t>колесной</w:t>
      </w:r>
      <w:r w:rsidR="00B64CBA" w:rsidRPr="009A318D">
        <w:rPr>
          <w:color w:val="auto"/>
          <w:spacing w:val="-2"/>
        </w:rPr>
        <w:t xml:space="preserve"> </w:t>
      </w:r>
      <w:r w:rsidR="00B64CBA" w:rsidRPr="009A318D">
        <w:rPr>
          <w:color w:val="auto"/>
        </w:rPr>
        <w:t>пары;</w:t>
      </w:r>
      <w:r w:rsidRPr="009A318D">
        <w:rPr>
          <w:color w:val="auto"/>
        </w:rPr>
        <w:t xml:space="preserve"> </w:t>
      </w:r>
      <w:r w:rsidR="00B64CBA" w:rsidRPr="009A318D">
        <w:rPr>
          <w:i/>
          <w:color w:val="auto"/>
        </w:rPr>
        <w:t>R</w:t>
      </w:r>
      <w:r w:rsidR="00B64CBA" w:rsidRPr="009A318D">
        <w:rPr>
          <w:i/>
          <w:color w:val="auto"/>
          <w:spacing w:val="23"/>
        </w:rPr>
        <w:t xml:space="preserve"> </w:t>
      </w:r>
      <w:r w:rsidR="00B64CBA" w:rsidRPr="009A318D">
        <w:rPr>
          <w:color w:val="auto"/>
        </w:rPr>
        <w:t>–</w:t>
      </w:r>
      <w:r w:rsidR="00B64CBA" w:rsidRPr="009A318D">
        <w:rPr>
          <w:color w:val="auto"/>
          <w:spacing w:val="25"/>
        </w:rPr>
        <w:t xml:space="preserve"> </w:t>
      </w:r>
      <w:r w:rsidR="00B64CBA" w:rsidRPr="009A318D">
        <w:rPr>
          <w:color w:val="auto"/>
        </w:rPr>
        <w:t>радиус</w:t>
      </w:r>
      <w:r w:rsidR="00B64CBA" w:rsidRPr="009A318D">
        <w:rPr>
          <w:color w:val="auto"/>
          <w:spacing w:val="23"/>
        </w:rPr>
        <w:t xml:space="preserve"> </w:t>
      </w:r>
      <w:r w:rsidR="00F362FE" w:rsidRPr="009A318D">
        <w:rPr>
          <w:color w:val="auto"/>
        </w:rPr>
        <w:t>кривой нестабильного пути.</w:t>
      </w:r>
    </w:p>
    <w:p w:rsidR="00B64CBA" w:rsidRPr="009A318D" w:rsidRDefault="00805A53" w:rsidP="00805A53">
      <w:pPr>
        <w:pStyle w:val="a9"/>
        <w:tabs>
          <w:tab w:val="left" w:pos="986"/>
          <w:tab w:val="left" w:pos="1369"/>
          <w:tab w:val="left" w:pos="1991"/>
          <w:tab w:val="left" w:pos="2417"/>
          <w:tab w:val="left" w:pos="3680"/>
          <w:tab w:val="left" w:pos="4177"/>
        </w:tabs>
        <w:ind w:right="0" w:firstLine="709"/>
        <w:rPr>
          <w:color w:val="auto"/>
        </w:rPr>
      </w:pPr>
      <w:r w:rsidRPr="009A318D">
        <w:rPr>
          <w:color w:val="auto"/>
        </w:rPr>
        <w:t>Заменим центробежную силу инерции на непогашенное ускорение, определенное равенством:</w:t>
      </w:r>
      <w:r w:rsidR="00925404" w:rsidRPr="009A318D">
        <w:rPr>
          <w:color w:val="auto"/>
          <w:spacing w:val="-1"/>
        </w:rPr>
        <w:t xml:space="preserve">  </w:t>
      </w:r>
    </w:p>
    <w:p w:rsidR="00B64CBA" w:rsidRPr="009A318D" w:rsidRDefault="00AD54A4" w:rsidP="002813C3">
      <w:pPr>
        <w:pStyle w:val="Default"/>
        <w:jc w:val="center"/>
        <w:rPr>
          <w:color w:val="auto"/>
          <w:sz w:val="28"/>
          <w:szCs w:val="28"/>
        </w:rPr>
      </w:pPr>
      <m:oMath>
        <m:sSub>
          <m:sSubPr>
            <m:ctrlPr>
              <w:rPr>
                <w:rFonts w:ascii="Cambria Math" w:eastAsia="Times New Roman" w:hAnsi="Cambria Math"/>
                <w:i/>
                <w:color w:val="auto"/>
                <w:spacing w:val="-1"/>
                <w:sz w:val="28"/>
                <w:szCs w:val="28"/>
                <w:lang w:eastAsia="ru-RU"/>
              </w:rPr>
            </m:ctrlPr>
          </m:sSubPr>
          <m:e>
            <m:r>
              <w:rPr>
                <w:rFonts w:ascii="Cambria Math" w:hAnsi="Cambria Math"/>
                <w:color w:val="auto"/>
                <w:spacing w:val="-1"/>
                <w:sz w:val="28"/>
                <w:szCs w:val="28"/>
              </w:rPr>
              <m:t>a</m:t>
            </m:r>
          </m:e>
          <m:sub>
            <m:r>
              <w:rPr>
                <w:rFonts w:ascii="Cambria Math" w:hAnsi="Cambria Math"/>
                <w:color w:val="auto"/>
                <w:spacing w:val="-1"/>
                <w:sz w:val="28"/>
                <w:szCs w:val="28"/>
              </w:rPr>
              <m:t>ну</m:t>
            </m:r>
          </m:sub>
        </m:sSub>
        <m:r>
          <w:rPr>
            <w:rFonts w:ascii="Cambria Math" w:hAnsi="Cambria Math"/>
            <w:color w:val="auto"/>
            <w:spacing w:val="-1"/>
            <w:sz w:val="28"/>
            <w:szCs w:val="28"/>
          </w:rPr>
          <m:t>=</m:t>
        </m:r>
        <m:f>
          <m:fPr>
            <m:ctrlPr>
              <w:rPr>
                <w:rFonts w:ascii="Cambria Math" w:eastAsia="Times New Roman" w:hAnsi="Cambria Math"/>
                <w:i/>
                <w:color w:val="auto"/>
                <w:spacing w:val="-1"/>
                <w:sz w:val="28"/>
                <w:szCs w:val="28"/>
                <w:lang w:eastAsia="ru-RU"/>
              </w:rPr>
            </m:ctrlPr>
          </m:fPr>
          <m:num>
            <m:sSup>
              <m:sSupPr>
                <m:ctrlPr>
                  <w:rPr>
                    <w:rFonts w:ascii="Cambria Math" w:eastAsia="Times New Roman" w:hAnsi="Cambria Math"/>
                    <w:i/>
                    <w:color w:val="auto"/>
                    <w:spacing w:val="-1"/>
                    <w:sz w:val="28"/>
                    <w:szCs w:val="28"/>
                    <w:lang w:eastAsia="ru-RU"/>
                  </w:rPr>
                </m:ctrlPr>
              </m:sSupPr>
              <m:e>
                <m:r>
                  <w:rPr>
                    <w:rFonts w:ascii="Cambria Math" w:hAnsi="Cambria Math"/>
                    <w:color w:val="auto"/>
                    <w:spacing w:val="-1"/>
                    <w:sz w:val="28"/>
                    <w:szCs w:val="28"/>
                  </w:rPr>
                  <m:t>ν</m:t>
                </m:r>
              </m:e>
              <m:sup>
                <m:r>
                  <w:rPr>
                    <w:rFonts w:ascii="Cambria Math" w:hAnsi="Cambria Math"/>
                    <w:color w:val="auto"/>
                    <w:spacing w:val="-1"/>
                    <w:sz w:val="28"/>
                    <w:szCs w:val="28"/>
                  </w:rPr>
                  <m:t>2</m:t>
                </m:r>
              </m:sup>
            </m:sSup>
          </m:num>
          <m:den>
            <m:r>
              <w:rPr>
                <w:rFonts w:ascii="Cambria Math" w:hAnsi="Cambria Math"/>
                <w:color w:val="auto"/>
                <w:spacing w:val="-1"/>
                <w:sz w:val="28"/>
                <w:szCs w:val="28"/>
              </w:rPr>
              <m:t>R</m:t>
            </m:r>
          </m:den>
        </m:f>
        <m:r>
          <w:rPr>
            <w:rFonts w:ascii="Cambria Math" w:hAnsi="Cambria Math"/>
            <w:color w:val="auto"/>
            <w:spacing w:val="-1"/>
            <w:sz w:val="28"/>
            <w:szCs w:val="28"/>
          </w:rPr>
          <m:t>-</m:t>
        </m:r>
        <m:f>
          <m:fPr>
            <m:ctrlPr>
              <w:rPr>
                <w:rFonts w:ascii="Cambria Math" w:eastAsia="Times New Roman" w:hAnsi="Cambria Math"/>
                <w:i/>
                <w:color w:val="auto"/>
                <w:spacing w:val="-1"/>
                <w:sz w:val="28"/>
                <w:szCs w:val="28"/>
                <w:lang w:eastAsia="ru-RU"/>
              </w:rPr>
            </m:ctrlPr>
          </m:fPr>
          <m:num>
            <m:r>
              <w:rPr>
                <w:rFonts w:ascii="Cambria Math" w:hAnsi="Cambria Math"/>
                <w:color w:val="auto"/>
                <w:spacing w:val="-1"/>
                <w:sz w:val="28"/>
                <w:szCs w:val="28"/>
              </w:rPr>
              <m:t>h</m:t>
            </m:r>
          </m:num>
          <m:den>
            <m:r>
              <w:rPr>
                <w:rFonts w:ascii="Cambria Math" w:hAnsi="Cambria Math"/>
                <w:color w:val="auto"/>
                <w:spacing w:val="-1"/>
                <w:sz w:val="28"/>
                <w:szCs w:val="28"/>
              </w:rPr>
              <m:t>2s</m:t>
            </m:r>
          </m:den>
        </m:f>
        <m:r>
          <w:rPr>
            <w:rFonts w:ascii="Cambria Math" w:hAnsi="Cambria Math"/>
            <w:color w:val="auto"/>
            <w:spacing w:val="-1"/>
            <w:sz w:val="28"/>
            <w:szCs w:val="28"/>
          </w:rPr>
          <m:t>g</m:t>
        </m:r>
      </m:oMath>
      <w:r w:rsidR="002813C3" w:rsidRPr="009A318D">
        <w:rPr>
          <w:color w:val="auto"/>
          <w:spacing w:val="-1"/>
          <w:sz w:val="28"/>
          <w:szCs w:val="28"/>
        </w:rPr>
        <w:t>.</w:t>
      </w:r>
    </w:p>
    <w:p w:rsidR="00B64CBA" w:rsidRPr="009A318D" w:rsidRDefault="00B64CBA" w:rsidP="008B1148">
      <w:pPr>
        <w:pStyle w:val="Default"/>
        <w:ind w:firstLine="709"/>
        <w:jc w:val="both"/>
        <w:rPr>
          <w:color w:val="auto"/>
          <w:sz w:val="28"/>
          <w:szCs w:val="28"/>
        </w:rPr>
      </w:pPr>
    </w:p>
    <w:p w:rsidR="00B64CBA" w:rsidRPr="009A318D" w:rsidRDefault="002813C3" w:rsidP="008B1148">
      <w:pPr>
        <w:pStyle w:val="Default"/>
        <w:ind w:firstLine="709"/>
        <w:jc w:val="both"/>
        <w:rPr>
          <w:color w:val="auto"/>
          <w:spacing w:val="-1"/>
          <w:sz w:val="28"/>
          <w:szCs w:val="28"/>
        </w:rPr>
      </w:pPr>
      <w:r w:rsidRPr="009A318D">
        <w:rPr>
          <w:color w:val="auto"/>
          <w:spacing w:val="-1"/>
          <w:sz w:val="28"/>
          <w:szCs w:val="28"/>
        </w:rPr>
        <w:t>С</w:t>
      </w:r>
      <w:r w:rsidR="00925404" w:rsidRPr="009A318D">
        <w:rPr>
          <w:color w:val="auto"/>
          <w:spacing w:val="-1"/>
          <w:sz w:val="28"/>
          <w:szCs w:val="28"/>
        </w:rPr>
        <w:t xml:space="preserve">уммарный момент сил трения в точке набегания левого </w:t>
      </w:r>
      <w:r w:rsidRPr="009A318D">
        <w:rPr>
          <w:color w:val="auto"/>
          <w:spacing w:val="-1"/>
          <w:sz w:val="28"/>
          <w:szCs w:val="28"/>
        </w:rPr>
        <w:t xml:space="preserve">колеса </w:t>
      </w:r>
      <w:r w:rsidR="00F362FE" w:rsidRPr="009A318D">
        <w:rPr>
          <w:color w:val="auto"/>
          <w:spacing w:val="-1"/>
          <w:sz w:val="28"/>
          <w:szCs w:val="28"/>
        </w:rPr>
        <w:t xml:space="preserve">на рельс </w:t>
      </w:r>
      <w:r w:rsidR="00925404" w:rsidRPr="009A318D">
        <w:rPr>
          <w:color w:val="auto"/>
          <w:spacing w:val="-1"/>
          <w:sz w:val="28"/>
          <w:szCs w:val="28"/>
        </w:rPr>
        <w:t xml:space="preserve">по </w:t>
      </w:r>
      <w:r w:rsidR="00F362FE" w:rsidRPr="009A318D">
        <w:rPr>
          <w:color w:val="auto"/>
          <w:spacing w:val="-1"/>
          <w:sz w:val="28"/>
          <w:szCs w:val="28"/>
        </w:rPr>
        <w:t xml:space="preserve">траектории </w:t>
      </w:r>
      <w:r w:rsidR="00925404" w:rsidRPr="009A318D">
        <w:rPr>
          <w:color w:val="auto"/>
          <w:spacing w:val="-1"/>
          <w:sz w:val="28"/>
          <w:szCs w:val="28"/>
        </w:rPr>
        <w:t>движения колеса передней КП</w:t>
      </w:r>
      <w:r w:rsidR="00F362FE" w:rsidRPr="009A318D">
        <w:rPr>
          <w:color w:val="auto"/>
          <w:spacing w:val="-1"/>
          <w:sz w:val="28"/>
          <w:szCs w:val="28"/>
        </w:rPr>
        <w:t xml:space="preserve"> выражен равенством:</w:t>
      </w:r>
    </w:p>
    <w:p w:rsidR="00DD79AD" w:rsidRPr="009A318D" w:rsidRDefault="00AD54A4" w:rsidP="00805A53">
      <w:pPr>
        <w:pStyle w:val="Default"/>
        <w:jc w:val="both"/>
        <w:rPr>
          <w:color w:val="auto"/>
          <w:sz w:val="28"/>
          <w:szCs w:val="28"/>
        </w:rPr>
      </w:pPr>
      <m:oMathPara>
        <m:oMathParaPr>
          <m:jc m:val="center"/>
        </m:oMathParaPr>
        <m:oMath>
          <m:nary>
            <m:naryPr>
              <m:chr m:val="∑"/>
              <m:limLoc m:val="undOvr"/>
              <m:subHide m:val="1"/>
              <m:supHide m:val="1"/>
              <m:ctrlPr>
                <w:rPr>
                  <w:rFonts w:ascii="Cambria Math" w:hAnsi="Cambria Math"/>
                  <w:i/>
                  <w:color w:val="auto"/>
                  <w:sz w:val="28"/>
                  <w:szCs w:val="28"/>
                </w:rPr>
              </m:ctrlPr>
            </m:naryPr>
            <m:sub/>
            <m:sup/>
            <m:e>
              <m:sSub>
                <m:sSubPr>
                  <m:ctrlPr>
                    <w:rPr>
                      <w:rFonts w:ascii="Cambria Math" w:hAnsi="Cambria Math"/>
                      <w:i/>
                      <w:color w:val="auto"/>
                      <w:sz w:val="28"/>
                      <w:szCs w:val="28"/>
                    </w:rPr>
                  </m:ctrlPr>
                </m:sSubPr>
                <m:e>
                  <m:r>
                    <w:rPr>
                      <w:rFonts w:ascii="Cambria Math" w:hAnsi="Cambria Math"/>
                      <w:color w:val="auto"/>
                      <w:sz w:val="28"/>
                      <w:szCs w:val="28"/>
                    </w:rPr>
                    <m:t>M</m:t>
                  </m:r>
                </m:e>
                <m:sub>
                  <m:r>
                    <w:rPr>
                      <w:rFonts w:ascii="Cambria Math" w:hAnsi="Cambria Math"/>
                      <w:color w:val="auto"/>
                      <w:sz w:val="28"/>
                      <w:szCs w:val="28"/>
                    </w:rPr>
                    <m:t>TP</m:t>
                  </m:r>
                </m:sub>
              </m:sSub>
              <m:r>
                <w:rPr>
                  <w:rFonts w:ascii="Cambria Math" w:hAnsi="Cambria Math"/>
                  <w:color w:val="auto"/>
                  <w:sz w:val="28"/>
                  <w:szCs w:val="28"/>
                </w:rPr>
                <m:t>=2</m:t>
              </m:r>
              <m:sSub>
                <m:sSubPr>
                  <m:ctrlPr>
                    <w:rPr>
                      <w:rFonts w:ascii="Cambria Math" w:hAnsi="Cambria Math"/>
                      <w:i/>
                      <w:color w:val="auto"/>
                      <w:sz w:val="28"/>
                      <w:szCs w:val="28"/>
                    </w:rPr>
                  </m:ctrlPr>
                </m:sSubPr>
                <m:e>
                  <m:r>
                    <w:rPr>
                      <w:rFonts w:ascii="Cambria Math" w:hAnsi="Cambria Math"/>
                      <w:color w:val="auto"/>
                      <w:sz w:val="28"/>
                      <w:szCs w:val="28"/>
                    </w:rPr>
                    <m:t>V</m:t>
                  </m:r>
                </m:e>
                <m:sub>
                  <m:r>
                    <w:rPr>
                      <w:rFonts w:ascii="Cambria Math" w:hAnsi="Cambria Math"/>
                      <w:color w:val="auto"/>
                      <w:sz w:val="28"/>
                      <w:szCs w:val="28"/>
                    </w:rPr>
                    <m:t>2</m:t>
                  </m:r>
                </m:sub>
              </m:sSub>
              <m:sSub>
                <m:sSubPr>
                  <m:ctrlPr>
                    <w:rPr>
                      <w:rFonts w:ascii="Cambria Math" w:hAnsi="Cambria Math"/>
                      <w:i/>
                      <w:color w:val="auto"/>
                      <w:sz w:val="28"/>
                      <w:szCs w:val="28"/>
                    </w:rPr>
                  </m:ctrlPr>
                </m:sSubPr>
                <m:e>
                  <m:r>
                    <w:rPr>
                      <w:rFonts w:ascii="Cambria Math" w:hAnsi="Cambria Math"/>
                      <w:color w:val="auto"/>
                      <w:sz w:val="28"/>
                      <w:szCs w:val="28"/>
                    </w:rPr>
                    <m:t>l</m:t>
                  </m:r>
                </m:e>
                <m:sub>
                  <m:r>
                    <w:rPr>
                      <w:rFonts w:ascii="Cambria Math" w:hAnsi="Cambria Math"/>
                      <w:color w:val="auto"/>
                      <w:sz w:val="28"/>
                      <w:szCs w:val="28"/>
                    </w:rPr>
                    <m:t>2</m:t>
                  </m:r>
                </m:sub>
              </m:sSub>
              <m:r>
                <w:rPr>
                  <w:rFonts w:ascii="Cambria Math" w:hAnsi="Cambria Math"/>
                  <w:color w:val="auto"/>
                  <w:sz w:val="28"/>
                  <w:szCs w:val="28"/>
                </w:rPr>
                <m:t>-2</m:t>
              </m:r>
              <m:sSub>
                <m:sSubPr>
                  <m:ctrlPr>
                    <w:rPr>
                      <w:rFonts w:ascii="Cambria Math" w:hAnsi="Cambria Math"/>
                      <w:i/>
                      <w:color w:val="auto"/>
                      <w:sz w:val="28"/>
                      <w:szCs w:val="28"/>
                    </w:rPr>
                  </m:ctrlPr>
                </m:sSubPr>
                <m:e>
                  <m:r>
                    <w:rPr>
                      <w:rFonts w:ascii="Cambria Math" w:hAnsi="Cambria Math"/>
                      <w:color w:val="auto"/>
                      <w:sz w:val="28"/>
                      <w:szCs w:val="28"/>
                    </w:rPr>
                    <m:t>V</m:t>
                  </m:r>
                </m:e>
                <m:sub>
                  <m:r>
                    <w:rPr>
                      <w:rFonts w:ascii="Cambria Math" w:hAnsi="Cambria Math"/>
                      <w:color w:val="auto"/>
                      <w:sz w:val="28"/>
                      <w:szCs w:val="28"/>
                    </w:rPr>
                    <m:t>3</m:t>
                  </m:r>
                </m:sub>
              </m:sSub>
              <m:sSub>
                <m:sSubPr>
                  <m:ctrlPr>
                    <w:rPr>
                      <w:rFonts w:ascii="Cambria Math" w:hAnsi="Cambria Math"/>
                      <w:i/>
                      <w:color w:val="auto"/>
                      <w:sz w:val="28"/>
                      <w:szCs w:val="28"/>
                    </w:rPr>
                  </m:ctrlPr>
                </m:sSubPr>
                <m:e>
                  <m:r>
                    <w:rPr>
                      <w:rFonts w:ascii="Cambria Math" w:hAnsi="Cambria Math"/>
                      <w:color w:val="auto"/>
                      <w:sz w:val="28"/>
                      <w:szCs w:val="28"/>
                    </w:rPr>
                    <m:t>l</m:t>
                  </m:r>
                </m:e>
                <m:sub>
                  <m:r>
                    <w:rPr>
                      <w:rFonts w:ascii="Cambria Math" w:hAnsi="Cambria Math"/>
                      <w:color w:val="auto"/>
                      <w:sz w:val="28"/>
                      <w:szCs w:val="28"/>
                    </w:rPr>
                    <m:t>3</m:t>
                  </m:r>
                </m:sub>
              </m:sSub>
              <m:r>
                <w:rPr>
                  <w:rFonts w:ascii="Cambria Math" w:hAnsi="Cambria Math"/>
                  <w:color w:val="auto"/>
                  <w:sz w:val="28"/>
                  <w:szCs w:val="28"/>
                </w:rPr>
                <m:t>-</m:t>
              </m:r>
              <m:d>
                <m:dPr>
                  <m:ctrlPr>
                    <w:rPr>
                      <w:rFonts w:ascii="Cambria Math" w:hAnsi="Cambria Math"/>
                      <w:i/>
                      <w:color w:val="auto"/>
                      <w:sz w:val="28"/>
                      <w:szCs w:val="28"/>
                    </w:rPr>
                  </m:ctrlPr>
                </m:dPr>
                <m:e>
                  <m:sSub>
                    <m:sSubPr>
                      <m:ctrlPr>
                        <w:rPr>
                          <w:rFonts w:ascii="Cambria Math" w:hAnsi="Cambria Math"/>
                          <w:i/>
                          <w:color w:val="auto"/>
                          <w:sz w:val="28"/>
                          <w:szCs w:val="28"/>
                        </w:rPr>
                      </m:ctrlPr>
                    </m:sSubPr>
                    <m:e>
                      <m:r>
                        <w:rPr>
                          <w:rFonts w:ascii="Cambria Math" w:hAnsi="Cambria Math"/>
                          <w:color w:val="auto"/>
                          <w:sz w:val="28"/>
                          <w:szCs w:val="28"/>
                        </w:rPr>
                        <m:t>H</m:t>
                      </m:r>
                    </m:e>
                    <m:sub>
                      <m:r>
                        <w:rPr>
                          <w:rFonts w:ascii="Cambria Math" w:hAnsi="Cambria Math"/>
                          <w:color w:val="auto"/>
                          <w:sz w:val="28"/>
                          <w:szCs w:val="28"/>
                        </w:rPr>
                        <m:t>1</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H</m:t>
                      </m:r>
                    </m:e>
                    <m:sub>
                      <m:r>
                        <w:rPr>
                          <w:rFonts w:ascii="Cambria Math" w:hAnsi="Cambria Math"/>
                          <w:color w:val="auto"/>
                          <w:sz w:val="28"/>
                          <w:szCs w:val="28"/>
                        </w:rPr>
                        <m:t>2</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H</m:t>
                      </m:r>
                    </m:e>
                    <m:sub>
                      <m:r>
                        <w:rPr>
                          <w:rFonts w:ascii="Cambria Math" w:hAnsi="Cambria Math"/>
                          <w:color w:val="auto"/>
                          <w:sz w:val="28"/>
                          <w:szCs w:val="28"/>
                        </w:rPr>
                        <m:t>3</m:t>
                      </m:r>
                    </m:sub>
                  </m:sSub>
                </m:e>
              </m:d>
              <m:sSub>
                <m:sSubPr>
                  <m:ctrlPr>
                    <w:rPr>
                      <w:rFonts w:ascii="Cambria Math" w:hAnsi="Cambria Math"/>
                      <w:i/>
                      <w:color w:val="auto"/>
                      <w:sz w:val="28"/>
                      <w:szCs w:val="28"/>
                    </w:rPr>
                  </m:ctrlPr>
                </m:sSubPr>
                <m:e>
                  <m:r>
                    <w:rPr>
                      <w:rFonts w:ascii="Cambria Math" w:hAnsi="Cambria Math"/>
                      <w:color w:val="auto"/>
                      <w:sz w:val="28"/>
                      <w:szCs w:val="28"/>
                    </w:rPr>
                    <m:t>l</m:t>
                  </m:r>
                </m:e>
                <m:sub>
                  <m:r>
                    <w:rPr>
                      <w:rFonts w:ascii="Cambria Math" w:hAnsi="Cambria Math"/>
                      <w:color w:val="auto"/>
                      <w:sz w:val="28"/>
                      <w:szCs w:val="28"/>
                    </w:rPr>
                    <m:t>k</m:t>
                  </m:r>
                </m:sub>
              </m:sSub>
              <m:r>
                <w:rPr>
                  <w:rFonts w:ascii="Cambria Math" w:hAnsi="Cambria Math"/>
                  <w:color w:val="auto"/>
                  <w:sz w:val="28"/>
                  <w:szCs w:val="28"/>
                </w:rPr>
                <m:t>,</m:t>
              </m:r>
            </m:e>
          </m:nary>
        </m:oMath>
      </m:oMathPara>
    </w:p>
    <w:p w:rsidR="00B64CBA" w:rsidRPr="009A318D" w:rsidRDefault="00D727BF" w:rsidP="008B1148">
      <w:pPr>
        <w:pStyle w:val="Default"/>
        <w:ind w:firstLine="709"/>
        <w:jc w:val="both"/>
        <w:rPr>
          <w:color w:val="auto"/>
          <w:sz w:val="28"/>
          <w:szCs w:val="28"/>
        </w:rPr>
      </w:pPr>
      <w:r w:rsidRPr="009A318D">
        <w:rPr>
          <w:color w:val="auto"/>
          <w:sz w:val="28"/>
          <w:szCs w:val="28"/>
        </w:rPr>
        <w:t xml:space="preserve">где </w:t>
      </w:r>
      <m:oMath>
        <m:sSub>
          <m:sSubPr>
            <m:ctrlPr>
              <w:rPr>
                <w:rFonts w:ascii="Cambria Math" w:hAnsi="Cambria Math"/>
                <w:i/>
                <w:color w:val="auto"/>
                <w:sz w:val="28"/>
                <w:szCs w:val="28"/>
              </w:rPr>
            </m:ctrlPr>
          </m:sSubPr>
          <m:e>
            <m:r>
              <w:rPr>
                <w:rFonts w:ascii="Cambria Math" w:hAnsi="Cambria Math"/>
                <w:color w:val="auto"/>
                <w:sz w:val="28"/>
                <w:szCs w:val="28"/>
              </w:rPr>
              <m:t>l</m:t>
            </m:r>
          </m:e>
          <m:sub>
            <m:r>
              <w:rPr>
                <w:rFonts w:ascii="Cambria Math" w:hAnsi="Cambria Math"/>
                <w:color w:val="auto"/>
                <w:sz w:val="28"/>
                <w:szCs w:val="28"/>
              </w:rPr>
              <m:t>k</m:t>
            </m:r>
          </m:sub>
        </m:sSub>
      </m:oMath>
      <w:r w:rsidRPr="009A318D">
        <w:rPr>
          <w:color w:val="auto"/>
          <w:sz w:val="28"/>
          <w:szCs w:val="28"/>
        </w:rPr>
        <w:t xml:space="preserve"> – </w:t>
      </w:r>
      <w:r w:rsidR="003B13B6" w:rsidRPr="009A318D">
        <w:rPr>
          <w:color w:val="auto"/>
          <w:sz w:val="28"/>
          <w:szCs w:val="28"/>
        </w:rPr>
        <w:t>расстояние</w:t>
      </w:r>
      <w:r w:rsidRPr="009A318D">
        <w:rPr>
          <w:color w:val="auto"/>
          <w:sz w:val="28"/>
          <w:szCs w:val="28"/>
        </w:rPr>
        <w:t xml:space="preserve"> между центрами катания КП;</w:t>
      </w:r>
    </w:p>
    <w:p w:rsidR="00B64CBA" w:rsidRPr="009A318D" w:rsidRDefault="00AD54A4" w:rsidP="008B1148">
      <w:pPr>
        <w:pStyle w:val="Default"/>
        <w:ind w:firstLine="709"/>
        <w:jc w:val="both"/>
        <w:rPr>
          <w:color w:val="auto"/>
          <w:sz w:val="28"/>
          <w:szCs w:val="28"/>
        </w:rPr>
      </w:pPr>
      <m:oMath>
        <m:sSub>
          <m:sSubPr>
            <m:ctrlPr>
              <w:rPr>
                <w:rFonts w:ascii="Cambria Math" w:hAnsi="Cambria Math"/>
                <w:i/>
                <w:color w:val="auto"/>
                <w:sz w:val="28"/>
                <w:szCs w:val="28"/>
              </w:rPr>
            </m:ctrlPr>
          </m:sSubPr>
          <m:e>
            <m:r>
              <w:rPr>
                <w:rFonts w:ascii="Cambria Math" w:hAnsi="Cambria Math"/>
                <w:color w:val="auto"/>
                <w:sz w:val="28"/>
                <w:szCs w:val="28"/>
              </w:rPr>
              <m:t>l</m:t>
            </m:r>
          </m:e>
          <m:sub>
            <m:r>
              <w:rPr>
                <w:rFonts w:ascii="Cambria Math" w:hAnsi="Cambria Math"/>
                <w:color w:val="auto"/>
                <w:sz w:val="28"/>
                <w:szCs w:val="28"/>
              </w:rPr>
              <m:t>2</m:t>
            </m:r>
          </m:sub>
        </m:sSub>
      </m:oMath>
      <w:r w:rsidR="00D727BF" w:rsidRPr="009A318D">
        <w:rPr>
          <w:color w:val="auto"/>
          <w:sz w:val="28"/>
          <w:szCs w:val="28"/>
        </w:rPr>
        <w:t xml:space="preserve"> и </w:t>
      </w:r>
      <m:oMath>
        <m:sSub>
          <m:sSubPr>
            <m:ctrlPr>
              <w:rPr>
                <w:rFonts w:ascii="Cambria Math" w:hAnsi="Cambria Math"/>
                <w:i/>
                <w:color w:val="auto"/>
                <w:sz w:val="28"/>
                <w:szCs w:val="28"/>
              </w:rPr>
            </m:ctrlPr>
          </m:sSubPr>
          <m:e>
            <m:r>
              <w:rPr>
                <w:rFonts w:ascii="Cambria Math" w:hAnsi="Cambria Math"/>
                <w:color w:val="auto"/>
                <w:sz w:val="28"/>
                <w:szCs w:val="28"/>
              </w:rPr>
              <m:t>l</m:t>
            </m:r>
          </m:e>
          <m:sub>
            <m:r>
              <w:rPr>
                <w:rFonts w:ascii="Cambria Math" w:hAnsi="Cambria Math"/>
                <w:color w:val="auto"/>
                <w:sz w:val="28"/>
                <w:szCs w:val="28"/>
              </w:rPr>
              <m:t>3</m:t>
            </m:r>
          </m:sub>
        </m:sSub>
      </m:oMath>
      <w:r w:rsidR="00D727BF" w:rsidRPr="009A318D">
        <w:rPr>
          <w:color w:val="auto"/>
          <w:sz w:val="28"/>
          <w:szCs w:val="28"/>
        </w:rPr>
        <w:t xml:space="preserve"> – расстояние между осями соседних КП</w:t>
      </w:r>
      <w:r w:rsidR="002813C3" w:rsidRPr="009A318D">
        <w:rPr>
          <w:color w:val="auto"/>
          <w:sz w:val="28"/>
          <w:szCs w:val="28"/>
        </w:rPr>
        <w:t>.</w:t>
      </w:r>
    </w:p>
    <w:p w:rsidR="002813C3" w:rsidRPr="009A318D" w:rsidRDefault="002813C3" w:rsidP="008B1148">
      <w:pPr>
        <w:pStyle w:val="Default"/>
        <w:ind w:firstLine="709"/>
        <w:jc w:val="both"/>
        <w:rPr>
          <w:color w:val="auto"/>
          <w:sz w:val="28"/>
          <w:szCs w:val="28"/>
        </w:rPr>
      </w:pPr>
      <w:r w:rsidRPr="009A318D">
        <w:rPr>
          <w:color w:val="auto"/>
          <w:sz w:val="28"/>
          <w:szCs w:val="28"/>
        </w:rPr>
        <w:t xml:space="preserve">Полюсное расстояние в пределах от </w:t>
      </w:r>
      <w:r w:rsidRPr="009A318D">
        <w:rPr>
          <w:i/>
          <w:color w:val="auto"/>
          <w:sz w:val="28"/>
          <w:szCs w:val="28"/>
          <w:lang w:val="en-US"/>
        </w:rPr>
        <w:t>L</w:t>
      </w:r>
      <w:r w:rsidRPr="009A318D">
        <w:rPr>
          <w:color w:val="auto"/>
          <w:sz w:val="28"/>
          <w:szCs w:val="28"/>
        </w:rPr>
        <w:t xml:space="preserve"> до </w:t>
      </w:r>
      <w:r w:rsidRPr="009A318D">
        <w:rPr>
          <w:i/>
          <w:color w:val="auto"/>
          <w:sz w:val="28"/>
          <w:szCs w:val="28"/>
          <w:lang w:val="en-US"/>
        </w:rPr>
        <w:t>l</w:t>
      </w:r>
      <w:r w:rsidRPr="009A318D">
        <w:rPr>
          <w:i/>
          <w:color w:val="auto"/>
          <w:sz w:val="28"/>
          <w:szCs w:val="28"/>
          <w:vertAlign w:val="subscript"/>
          <w:lang w:val="en-US"/>
        </w:rPr>
        <w:t>T</w:t>
      </w:r>
      <w:r w:rsidRPr="009A318D">
        <w:rPr>
          <w:color w:val="auto"/>
          <w:sz w:val="28"/>
          <w:szCs w:val="28"/>
          <w:vertAlign w:val="subscript"/>
        </w:rPr>
        <w:t xml:space="preserve">  </w:t>
      </w:r>
      <w:r w:rsidRPr="009A318D">
        <w:rPr>
          <w:color w:val="auto"/>
          <w:sz w:val="28"/>
          <w:szCs w:val="28"/>
        </w:rPr>
        <w:t>(рис. 2.15) находим:</w:t>
      </w:r>
    </w:p>
    <w:p w:rsidR="00D727BF" w:rsidRPr="009A318D" w:rsidRDefault="00353E58" w:rsidP="008B1148">
      <w:pPr>
        <w:pStyle w:val="Default"/>
        <w:ind w:firstLine="709"/>
        <w:jc w:val="both"/>
        <w:rPr>
          <w:color w:val="auto"/>
          <w:sz w:val="28"/>
          <w:szCs w:val="28"/>
        </w:rPr>
      </w:pPr>
      <w:r w:rsidRPr="009A318D">
        <w:rPr>
          <w:color w:val="auto"/>
          <w:sz w:val="28"/>
          <w:szCs w:val="28"/>
        </w:rPr>
        <w:t xml:space="preserve"> </w:t>
      </w:r>
      <m:oMath>
        <m:sSub>
          <m:sSubPr>
            <m:ctrlPr>
              <w:rPr>
                <w:rFonts w:ascii="Cambria Math" w:hAnsi="Cambria Math"/>
                <w:i/>
                <w:color w:val="auto"/>
                <w:sz w:val="28"/>
                <w:szCs w:val="28"/>
              </w:rPr>
            </m:ctrlPr>
          </m:sSubPr>
          <m:e>
            <m:r>
              <w:rPr>
                <w:rFonts w:ascii="Cambria Math" w:hAnsi="Cambria Math"/>
                <w:color w:val="auto"/>
                <w:sz w:val="28"/>
                <w:szCs w:val="28"/>
                <w:lang w:val="en-US"/>
              </w:rPr>
              <m:t>x</m:t>
            </m:r>
          </m:e>
          <m:sub>
            <m:r>
              <w:rPr>
                <w:rFonts w:ascii="Cambria Math" w:hAnsi="Cambria Math"/>
                <w:color w:val="auto"/>
                <w:sz w:val="28"/>
                <w:szCs w:val="28"/>
              </w:rPr>
              <m:t>2</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x</m:t>
            </m:r>
          </m:e>
          <m:sub>
            <m:r>
              <w:rPr>
                <w:rFonts w:ascii="Cambria Math" w:hAnsi="Cambria Math"/>
                <w:color w:val="auto"/>
                <w:sz w:val="28"/>
                <w:szCs w:val="28"/>
              </w:rPr>
              <m:t>1</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l</m:t>
            </m:r>
          </m:e>
          <m:sub>
            <m:r>
              <w:rPr>
                <w:rFonts w:ascii="Cambria Math" w:hAnsi="Cambria Math"/>
                <w:color w:val="auto"/>
                <w:sz w:val="28"/>
                <w:szCs w:val="28"/>
              </w:rPr>
              <m:t xml:space="preserve">T,  </m:t>
            </m:r>
          </m:sub>
        </m:sSub>
        <m:r>
          <w:rPr>
            <w:rFonts w:ascii="Cambria Math" w:hAnsi="Cambria Math"/>
            <w:color w:val="auto"/>
            <w:sz w:val="28"/>
            <w:szCs w:val="28"/>
          </w:rPr>
          <m:t xml:space="preserve"> где </m:t>
        </m:r>
        <m:sSub>
          <m:sSubPr>
            <m:ctrlPr>
              <w:rPr>
                <w:rFonts w:ascii="Cambria Math" w:hAnsi="Cambria Math"/>
                <w:i/>
                <w:color w:val="auto"/>
                <w:sz w:val="28"/>
                <w:szCs w:val="28"/>
                <w:lang w:val="kk-KZ"/>
              </w:rPr>
            </m:ctrlPr>
          </m:sSubPr>
          <m:e>
            <m:r>
              <w:rPr>
                <w:rFonts w:ascii="Cambria Math" w:hAnsi="Cambria Math"/>
                <w:color w:val="auto"/>
                <w:sz w:val="28"/>
                <w:szCs w:val="28"/>
                <w:lang w:val="en-US"/>
              </w:rPr>
              <m:t>x</m:t>
            </m:r>
          </m:e>
          <m:sub>
            <m:r>
              <w:rPr>
                <w:rFonts w:ascii="Cambria Math" w:hAnsi="Cambria Math"/>
                <w:color w:val="auto"/>
                <w:sz w:val="28"/>
                <w:szCs w:val="28"/>
                <w:lang w:val="kk-KZ"/>
              </w:rPr>
              <m:t>1</m:t>
            </m:r>
          </m:sub>
        </m:sSub>
        <m:r>
          <w:rPr>
            <w:rFonts w:ascii="Cambria Math" w:hAnsi="Cambria Math"/>
            <w:color w:val="auto"/>
            <w:sz w:val="28"/>
            <w:szCs w:val="28"/>
            <w:lang w:val="kk-KZ"/>
          </w:rPr>
          <m:t xml:space="preserve">= </m:t>
        </m:r>
        <m:f>
          <m:fPr>
            <m:ctrlPr>
              <w:rPr>
                <w:rFonts w:ascii="Cambria Math" w:hAnsi="Cambria Math"/>
                <w:i/>
                <w:color w:val="auto"/>
                <w:sz w:val="28"/>
                <w:szCs w:val="28"/>
                <w:lang w:val="kk-KZ"/>
              </w:rPr>
            </m:ctrlPr>
          </m:fPr>
          <m:num>
            <m:r>
              <w:rPr>
                <w:rFonts w:ascii="Cambria Math" w:hAnsi="Cambria Math"/>
                <w:color w:val="auto"/>
                <w:sz w:val="28"/>
                <w:szCs w:val="28"/>
                <w:lang w:val="kk-KZ"/>
              </w:rPr>
              <m:t>L</m:t>
            </m:r>
          </m:num>
          <m:den>
            <m:r>
              <w:rPr>
                <w:rFonts w:ascii="Cambria Math" w:hAnsi="Cambria Math"/>
                <w:color w:val="auto"/>
                <w:sz w:val="28"/>
                <w:szCs w:val="28"/>
                <w:lang w:val="kk-KZ"/>
              </w:rPr>
              <m:t>2</m:t>
            </m:r>
          </m:den>
        </m:f>
        <m:r>
          <w:rPr>
            <w:rFonts w:ascii="Cambria Math" w:hAnsi="Cambria Math"/>
            <w:color w:val="auto"/>
            <w:sz w:val="28"/>
            <w:szCs w:val="28"/>
            <w:lang w:val="kk-KZ"/>
          </w:rPr>
          <m:t xml:space="preserve">+ </m:t>
        </m:r>
        <m:f>
          <m:fPr>
            <m:ctrlPr>
              <w:rPr>
                <w:rFonts w:ascii="Cambria Math" w:hAnsi="Cambria Math"/>
                <w:i/>
                <w:color w:val="auto"/>
                <w:sz w:val="28"/>
                <w:szCs w:val="28"/>
                <w:lang w:val="kk-KZ"/>
              </w:rPr>
            </m:ctrlPr>
          </m:fPr>
          <m:num>
            <m:r>
              <w:rPr>
                <w:rFonts w:ascii="Cambria Math" w:hAnsi="Cambria Math"/>
                <w:color w:val="auto"/>
                <w:sz w:val="28"/>
                <w:szCs w:val="28"/>
                <w:lang w:val="kk-KZ"/>
              </w:rPr>
              <m:t>R(</m:t>
            </m:r>
            <m:sSub>
              <m:sSubPr>
                <m:ctrlPr>
                  <w:rPr>
                    <w:rFonts w:ascii="Cambria Math" w:hAnsi="Cambria Math"/>
                    <w:i/>
                    <w:color w:val="auto"/>
                    <w:sz w:val="28"/>
                    <w:szCs w:val="28"/>
                    <w:lang w:val="kk-KZ"/>
                  </w:rPr>
                </m:ctrlPr>
              </m:sSubPr>
              <m:e>
                <m:r>
                  <w:rPr>
                    <w:rFonts w:ascii="Cambria Math" w:hAnsi="Cambria Math"/>
                    <w:color w:val="auto"/>
                    <w:sz w:val="28"/>
                    <w:szCs w:val="28"/>
                    <w:lang w:val="kk-KZ"/>
                  </w:rPr>
                  <m:t>u</m:t>
                </m:r>
              </m:e>
              <m:sub>
                <m:r>
                  <w:rPr>
                    <w:rFonts w:ascii="Cambria Math" w:hAnsi="Cambria Math"/>
                    <w:color w:val="auto"/>
                    <w:sz w:val="28"/>
                    <w:szCs w:val="28"/>
                    <w:lang w:val="kk-KZ"/>
                  </w:rPr>
                  <m:t>b</m:t>
                </m:r>
              </m:sub>
            </m:sSub>
            <m:r>
              <w:rPr>
                <w:rFonts w:ascii="Cambria Math" w:hAnsi="Cambria Math"/>
                <w:color w:val="auto"/>
                <w:sz w:val="28"/>
                <w:szCs w:val="28"/>
                <w:lang w:val="kk-KZ"/>
              </w:rPr>
              <m:t>-</m:t>
            </m:r>
            <m:sSub>
              <m:sSubPr>
                <m:ctrlPr>
                  <w:rPr>
                    <w:rFonts w:ascii="Cambria Math" w:hAnsi="Cambria Math"/>
                    <w:i/>
                    <w:color w:val="auto"/>
                    <w:sz w:val="28"/>
                    <w:szCs w:val="28"/>
                    <w:lang w:val="kk-KZ"/>
                  </w:rPr>
                </m:ctrlPr>
              </m:sSubPr>
              <m:e>
                <m:r>
                  <w:rPr>
                    <w:rFonts w:ascii="Cambria Math" w:hAnsi="Cambria Math"/>
                    <w:color w:val="auto"/>
                    <w:sz w:val="28"/>
                    <w:szCs w:val="28"/>
                    <w:lang w:val="kk-KZ"/>
                  </w:rPr>
                  <m:t>u</m:t>
                </m:r>
              </m:e>
              <m:sub>
                <m:r>
                  <w:rPr>
                    <w:rFonts w:ascii="Cambria Math" w:hAnsi="Cambria Math"/>
                    <w:color w:val="auto"/>
                    <w:sz w:val="28"/>
                    <w:szCs w:val="28"/>
                    <w:lang w:val="kk-KZ"/>
                  </w:rPr>
                  <m:t>a</m:t>
                </m:r>
              </m:sub>
            </m:sSub>
            <m:r>
              <w:rPr>
                <w:rFonts w:ascii="Cambria Math" w:hAnsi="Cambria Math"/>
                <w:color w:val="auto"/>
                <w:sz w:val="28"/>
                <w:szCs w:val="28"/>
                <w:lang w:val="kk-KZ"/>
              </w:rPr>
              <m:t>)</m:t>
            </m:r>
          </m:num>
          <m:den>
            <m:r>
              <w:rPr>
                <w:rFonts w:ascii="Cambria Math" w:hAnsi="Cambria Math"/>
                <w:color w:val="auto"/>
                <w:sz w:val="28"/>
                <w:szCs w:val="28"/>
                <w:lang w:val="kk-KZ"/>
              </w:rPr>
              <m:t>L</m:t>
            </m:r>
          </m:den>
        </m:f>
      </m:oMath>
      <w:r w:rsidR="003B13B6" w:rsidRPr="009A318D">
        <w:rPr>
          <w:color w:val="auto"/>
          <w:sz w:val="28"/>
          <w:szCs w:val="28"/>
        </w:rPr>
        <w:t>;</w:t>
      </w:r>
    </w:p>
    <w:p w:rsidR="00353E58" w:rsidRPr="009A318D" w:rsidRDefault="002813C3" w:rsidP="008B1148">
      <w:pPr>
        <w:pStyle w:val="a9"/>
        <w:ind w:right="0" w:firstLine="709"/>
        <w:rPr>
          <w:color w:val="auto"/>
        </w:rPr>
      </w:pPr>
      <w:r w:rsidRPr="009A318D">
        <w:rPr>
          <w:color w:val="auto"/>
        </w:rPr>
        <w:t>где</w:t>
      </w:r>
      <w:r w:rsidRPr="009A318D">
        <w:rPr>
          <w:i/>
          <w:color w:val="auto"/>
        </w:rPr>
        <w:t xml:space="preserve"> </w:t>
      </w:r>
      <m:oMath>
        <m:sSub>
          <m:sSubPr>
            <m:ctrlPr>
              <w:rPr>
                <w:rFonts w:ascii="Cambria Math" w:eastAsia="Batang" w:hAnsi="Cambria Math"/>
                <w:i/>
                <w:color w:val="auto"/>
                <w:spacing w:val="0"/>
                <w:lang w:val="kk-KZ" w:eastAsia="en-US"/>
              </w:rPr>
            </m:ctrlPr>
          </m:sSubPr>
          <m:e>
            <m:r>
              <w:rPr>
                <w:rFonts w:ascii="Cambria Math" w:hAnsi="Cambria Math"/>
                <w:color w:val="auto"/>
                <w:lang w:val="kk-KZ"/>
              </w:rPr>
              <m:t>u</m:t>
            </m:r>
          </m:e>
          <m:sub>
            <m:r>
              <w:rPr>
                <w:rFonts w:ascii="Cambria Math" w:hAnsi="Cambria Math"/>
                <w:color w:val="auto"/>
                <w:lang w:val="kk-KZ"/>
              </w:rPr>
              <m:t>a</m:t>
            </m:r>
          </m:sub>
        </m:sSub>
      </m:oMath>
      <w:r w:rsidR="00353E58" w:rsidRPr="009A318D">
        <w:rPr>
          <w:color w:val="auto"/>
          <w:spacing w:val="0"/>
          <w:lang w:val="kk-KZ" w:eastAsia="en-US"/>
        </w:rPr>
        <w:t xml:space="preserve"> – величина смещения передней КП </w:t>
      </w:r>
      <w:r w:rsidR="00CF28B7" w:rsidRPr="009A318D">
        <w:rPr>
          <w:color w:val="auto"/>
          <w:spacing w:val="0"/>
          <w:lang w:val="kk-KZ" w:eastAsia="en-US"/>
        </w:rPr>
        <w:t xml:space="preserve">при набегании гребня </w:t>
      </w:r>
      <w:r w:rsidR="00353E58" w:rsidRPr="009A318D">
        <w:rPr>
          <w:color w:val="auto"/>
          <w:spacing w:val="0"/>
          <w:lang w:val="kk-KZ" w:eastAsia="en-US"/>
        </w:rPr>
        <w:t>левого колеса на наружный рельс;</w:t>
      </w:r>
      <w:r w:rsidR="00CF28B7" w:rsidRPr="009A318D">
        <w:rPr>
          <w:color w:val="auto"/>
          <w:spacing w:val="0"/>
          <w:lang w:val="kk-KZ" w:eastAsia="en-US"/>
        </w:rPr>
        <w:t xml:space="preserve"> </w:t>
      </w:r>
      <m:oMath>
        <m:sSub>
          <m:sSubPr>
            <m:ctrlPr>
              <w:rPr>
                <w:rFonts w:ascii="Cambria Math" w:eastAsia="Batang" w:hAnsi="Cambria Math"/>
                <w:i/>
                <w:color w:val="auto"/>
                <w:spacing w:val="0"/>
                <w:lang w:val="kk-KZ" w:eastAsia="en-US"/>
              </w:rPr>
            </m:ctrlPr>
          </m:sSubPr>
          <m:e>
            <m:r>
              <w:rPr>
                <w:rFonts w:ascii="Cambria Math" w:hAnsi="Cambria Math"/>
                <w:color w:val="auto"/>
                <w:lang w:val="kk-KZ"/>
              </w:rPr>
              <m:t>u</m:t>
            </m:r>
          </m:e>
          <m:sub>
            <m:r>
              <w:rPr>
                <w:rFonts w:ascii="Cambria Math" w:hAnsi="Cambria Math"/>
                <w:color w:val="auto"/>
                <w:lang w:val="kk-KZ"/>
              </w:rPr>
              <m:t>b</m:t>
            </m:r>
          </m:sub>
        </m:sSub>
      </m:oMath>
      <w:r w:rsidR="00353E58" w:rsidRPr="009A318D">
        <w:rPr>
          <w:color w:val="auto"/>
          <w:spacing w:val="0"/>
          <w:lang w:val="kk-KZ" w:eastAsia="en-US"/>
        </w:rPr>
        <w:t xml:space="preserve"> – зазор между гребнем левого колеса и головкой наружного рельса.</w:t>
      </w:r>
    </w:p>
    <w:p w:rsidR="00B64CBA" w:rsidRPr="009A318D" w:rsidRDefault="00570470" w:rsidP="00805A53">
      <w:pPr>
        <w:pStyle w:val="Default"/>
        <w:jc w:val="center"/>
        <w:rPr>
          <w:color w:val="auto"/>
          <w:sz w:val="28"/>
          <w:szCs w:val="28"/>
        </w:rPr>
      </w:pPr>
      <w:r w:rsidRPr="009A318D">
        <w:rPr>
          <w:rFonts w:eastAsia="Times New Roman"/>
          <w:noProof/>
          <w:color w:val="auto"/>
          <w:spacing w:val="-5"/>
          <w:sz w:val="28"/>
          <w:szCs w:val="28"/>
          <w:lang w:eastAsia="ru-RU"/>
        </w:rPr>
        <w:drawing>
          <wp:inline distT="0" distB="0" distL="0" distR="0">
            <wp:extent cx="3448050" cy="232854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448050" cy="2328545"/>
                    </a:xfrm>
                    <a:prstGeom prst="rect">
                      <a:avLst/>
                    </a:prstGeom>
                    <a:noFill/>
                    <a:ln>
                      <a:noFill/>
                    </a:ln>
                  </pic:spPr>
                </pic:pic>
              </a:graphicData>
            </a:graphic>
          </wp:inline>
        </w:drawing>
      </w:r>
    </w:p>
    <w:p w:rsidR="00570470" w:rsidRPr="009A318D" w:rsidRDefault="00570470" w:rsidP="00805A53">
      <w:pPr>
        <w:spacing w:before="144"/>
        <w:ind w:right="2"/>
        <w:jc w:val="center"/>
        <w:rPr>
          <w:rFonts w:ascii="Times New Roman" w:hAnsi="Times New Roman" w:cs="Times New Roman"/>
          <w:sz w:val="28"/>
          <w:szCs w:val="28"/>
        </w:rPr>
      </w:pPr>
      <w:r w:rsidRPr="009A318D">
        <w:rPr>
          <w:rFonts w:ascii="Times New Roman" w:hAnsi="Times New Roman" w:cs="Times New Roman"/>
          <w:sz w:val="28"/>
          <w:szCs w:val="28"/>
        </w:rPr>
        <w:t xml:space="preserve">Рисунок </w:t>
      </w:r>
      <w:r w:rsidR="000F2413" w:rsidRPr="009A318D">
        <w:rPr>
          <w:rFonts w:ascii="Times New Roman" w:hAnsi="Times New Roman" w:cs="Times New Roman"/>
          <w:sz w:val="28"/>
          <w:szCs w:val="28"/>
        </w:rPr>
        <w:t>2.</w:t>
      </w:r>
      <w:r w:rsidRPr="009A318D">
        <w:rPr>
          <w:rFonts w:ascii="Times New Roman" w:hAnsi="Times New Roman" w:cs="Times New Roman"/>
          <w:sz w:val="28"/>
          <w:szCs w:val="28"/>
        </w:rPr>
        <w:t>1</w:t>
      </w:r>
      <w:r w:rsidR="00FF1EA2" w:rsidRPr="009A318D">
        <w:rPr>
          <w:rFonts w:ascii="Times New Roman" w:hAnsi="Times New Roman" w:cs="Times New Roman"/>
          <w:sz w:val="28"/>
          <w:szCs w:val="28"/>
        </w:rPr>
        <w:t xml:space="preserve">5 </w:t>
      </w:r>
      <w:r w:rsidR="002813C3" w:rsidRPr="009A318D">
        <w:rPr>
          <w:rFonts w:ascii="Times New Roman" w:hAnsi="Times New Roman" w:cs="Times New Roman"/>
          <w:sz w:val="28"/>
          <w:szCs w:val="28"/>
        </w:rPr>
        <w:t>-  С</w:t>
      </w:r>
      <w:r w:rsidR="00902D3B" w:rsidRPr="009A318D">
        <w:rPr>
          <w:rFonts w:ascii="Times New Roman" w:hAnsi="Times New Roman" w:cs="Times New Roman"/>
          <w:sz w:val="28"/>
          <w:szCs w:val="28"/>
        </w:rPr>
        <w:t>ил</w:t>
      </w:r>
      <w:r w:rsidR="002813C3" w:rsidRPr="009A318D">
        <w:rPr>
          <w:rFonts w:ascii="Times New Roman" w:hAnsi="Times New Roman" w:cs="Times New Roman"/>
          <w:sz w:val="28"/>
          <w:szCs w:val="28"/>
        </w:rPr>
        <w:t xml:space="preserve">ы </w:t>
      </w:r>
      <w:r w:rsidR="00902D3B" w:rsidRPr="009A318D">
        <w:rPr>
          <w:rFonts w:ascii="Times New Roman" w:hAnsi="Times New Roman" w:cs="Times New Roman"/>
          <w:sz w:val="28"/>
          <w:szCs w:val="28"/>
        </w:rPr>
        <w:t>действ</w:t>
      </w:r>
      <w:r w:rsidR="002813C3" w:rsidRPr="009A318D">
        <w:rPr>
          <w:rFonts w:ascii="Times New Roman" w:hAnsi="Times New Roman" w:cs="Times New Roman"/>
          <w:sz w:val="28"/>
          <w:szCs w:val="28"/>
        </w:rPr>
        <w:t>ия</w:t>
      </w:r>
      <w:r w:rsidR="00902D3B" w:rsidRPr="009A318D">
        <w:rPr>
          <w:rFonts w:ascii="Times New Roman" w:hAnsi="Times New Roman" w:cs="Times New Roman"/>
          <w:sz w:val="28"/>
          <w:szCs w:val="28"/>
        </w:rPr>
        <w:t xml:space="preserve"> на тележку </w:t>
      </w:r>
      <w:r w:rsidRPr="009A318D">
        <w:rPr>
          <w:rFonts w:ascii="Times New Roman" w:hAnsi="Times New Roman" w:cs="Times New Roman"/>
          <w:sz w:val="28"/>
          <w:szCs w:val="28"/>
        </w:rPr>
        <w:t>при</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движении</w:t>
      </w:r>
    </w:p>
    <w:p w:rsidR="00171967" w:rsidRPr="009A318D" w:rsidRDefault="002813C3" w:rsidP="002813C3">
      <w:pPr>
        <w:pStyle w:val="a9"/>
        <w:spacing w:before="120"/>
        <w:ind w:right="0" w:firstLine="709"/>
        <w:rPr>
          <w:color w:val="auto"/>
        </w:rPr>
      </w:pPr>
      <w:r w:rsidRPr="009A318D">
        <w:rPr>
          <w:color w:val="auto"/>
        </w:rPr>
        <w:t>Необ</w:t>
      </w:r>
      <w:r w:rsidR="00805A53" w:rsidRPr="009A318D">
        <w:rPr>
          <w:color w:val="auto"/>
        </w:rPr>
        <w:t>ходимо учесть возвращающий</w:t>
      </w:r>
      <w:r w:rsidR="00171967" w:rsidRPr="009A318D">
        <w:rPr>
          <w:color w:val="auto"/>
        </w:rPr>
        <w:t xml:space="preserve"> момент</w:t>
      </w:r>
      <w:r w:rsidR="00171967" w:rsidRPr="009A318D">
        <w:rPr>
          <w:color w:val="auto"/>
          <w:spacing w:val="-1"/>
        </w:rPr>
        <w:t xml:space="preserve"> </w:t>
      </w:r>
      <w:r w:rsidR="00171967" w:rsidRPr="009A318D">
        <w:rPr>
          <w:i/>
          <w:color w:val="auto"/>
        </w:rPr>
        <w:t>М</w:t>
      </w:r>
      <w:r w:rsidR="00171967" w:rsidRPr="009A318D">
        <w:rPr>
          <w:color w:val="auto"/>
          <w:vertAlign w:val="subscript"/>
        </w:rPr>
        <w:t>в</w:t>
      </w:r>
      <w:r w:rsidRPr="009A318D">
        <w:rPr>
          <w:color w:val="auto"/>
        </w:rPr>
        <w:t>:</w:t>
      </w:r>
    </w:p>
    <w:p w:rsidR="00570470" w:rsidRPr="009A318D" w:rsidRDefault="00AD54A4" w:rsidP="008B1148">
      <w:pPr>
        <w:pStyle w:val="Default"/>
        <w:ind w:firstLine="709"/>
        <w:jc w:val="both"/>
        <w:rPr>
          <w:i/>
          <w:color w:val="auto"/>
          <w:sz w:val="28"/>
          <w:szCs w:val="28"/>
          <w:lang w:val="en-US"/>
        </w:rPr>
      </w:pPr>
      <m:oMathPara>
        <m:oMathParaPr>
          <m:jc m:val="right"/>
        </m:oMathParaPr>
        <m:oMath>
          <m:sSub>
            <m:sSubPr>
              <m:ctrlPr>
                <w:rPr>
                  <w:rFonts w:ascii="Cambria Math" w:hAnsi="Cambria Math"/>
                  <w:i/>
                  <w:color w:val="auto"/>
                  <w:sz w:val="28"/>
                  <w:szCs w:val="28"/>
                </w:rPr>
              </m:ctrlPr>
            </m:sSubPr>
            <m:e>
              <m:r>
                <w:rPr>
                  <w:rFonts w:ascii="Cambria Math" w:hAnsi="Cambria Math"/>
                  <w:color w:val="auto"/>
                  <w:sz w:val="28"/>
                  <w:szCs w:val="28"/>
                  <w:lang w:val="en-US"/>
                </w:rPr>
                <m:t>M</m:t>
              </m:r>
            </m:e>
            <m:sub>
              <m:r>
                <w:rPr>
                  <w:rFonts w:ascii="Cambria Math" w:hAnsi="Cambria Math"/>
                  <w:color w:val="auto"/>
                  <w:sz w:val="28"/>
                  <w:szCs w:val="28"/>
                </w:rPr>
                <m:t>B</m:t>
              </m:r>
            </m:sub>
          </m:sSub>
          <m:r>
            <w:rPr>
              <w:rFonts w:ascii="Cambria Math" w:hAnsi="Cambria Math"/>
              <w:color w:val="auto"/>
              <w:sz w:val="28"/>
              <w:szCs w:val="28"/>
            </w:rPr>
            <m:t>=</m:t>
          </m:r>
          <m:d>
            <m:dPr>
              <m:ctrlPr>
                <w:rPr>
                  <w:rFonts w:ascii="Cambria Math" w:hAnsi="Cambria Math"/>
                  <w:i/>
                  <w:color w:val="auto"/>
                  <w:sz w:val="28"/>
                  <w:szCs w:val="28"/>
                </w:rPr>
              </m:ctrlPr>
            </m:dPr>
            <m:e>
              <m:sSub>
                <m:sSubPr>
                  <m:ctrlPr>
                    <w:rPr>
                      <w:rFonts w:ascii="Cambria Math" w:hAnsi="Cambria Math"/>
                      <w:i/>
                      <w:color w:val="auto"/>
                      <w:sz w:val="28"/>
                      <w:szCs w:val="28"/>
                    </w:rPr>
                  </m:ctrlPr>
                </m:sSubPr>
                <m:e>
                  <m:r>
                    <w:rPr>
                      <w:rFonts w:ascii="Cambria Math" w:hAnsi="Cambria Math"/>
                      <w:color w:val="auto"/>
                      <w:sz w:val="28"/>
                      <w:szCs w:val="28"/>
                    </w:rPr>
                    <m:t>P</m:t>
                  </m:r>
                </m:e>
                <m:sub>
                  <m:r>
                    <w:rPr>
                      <w:rFonts w:ascii="Cambria Math" w:hAnsi="Cambria Math"/>
                      <w:color w:val="auto"/>
                      <w:sz w:val="28"/>
                      <w:szCs w:val="28"/>
                    </w:rPr>
                    <m:t>ШН</m:t>
                  </m:r>
                </m:sub>
              </m:sSub>
              <m:r>
                <w:rPr>
                  <w:rFonts w:ascii="Cambria Math" w:hAnsi="Cambria Math"/>
                  <w:color w:val="auto"/>
                  <w:sz w:val="28"/>
                  <w:szCs w:val="28"/>
                </w:rPr>
                <m:t xml:space="preserve">+ </m:t>
              </m:r>
              <m:sSubSup>
                <m:sSubSupPr>
                  <m:ctrlPr>
                    <w:rPr>
                      <w:rFonts w:ascii="Cambria Math" w:hAnsi="Cambria Math"/>
                      <w:i/>
                      <w:color w:val="auto"/>
                      <w:sz w:val="28"/>
                      <w:szCs w:val="28"/>
                    </w:rPr>
                  </m:ctrlPr>
                </m:sSubSupPr>
                <m:e>
                  <m:r>
                    <w:rPr>
                      <w:rFonts w:ascii="Cambria Math" w:hAnsi="Cambria Math"/>
                      <w:color w:val="auto"/>
                      <w:sz w:val="28"/>
                      <w:szCs w:val="28"/>
                      <w:lang w:val="en-US"/>
                    </w:rPr>
                    <m:t>P</m:t>
                  </m:r>
                </m:e>
                <m:sub>
                  <m:r>
                    <w:rPr>
                      <w:rFonts w:ascii="Cambria Math" w:hAnsi="Cambria Math"/>
                      <w:color w:val="auto"/>
                      <w:sz w:val="28"/>
                      <w:szCs w:val="28"/>
                    </w:rPr>
                    <m:t>И</m:t>
                  </m:r>
                </m:sub>
                <m:sup>
                  <m:r>
                    <w:rPr>
                      <w:rFonts w:ascii="Cambria Math" w:hAnsi="Cambria Math"/>
                      <w:color w:val="auto"/>
                      <w:sz w:val="28"/>
                      <w:szCs w:val="28"/>
                    </w:rPr>
                    <m:t>,</m:t>
                  </m:r>
                </m:sup>
              </m:sSubSup>
            </m:e>
          </m:d>
          <m:d>
            <m:dPr>
              <m:ctrlPr>
                <w:rPr>
                  <w:rFonts w:ascii="Cambria Math" w:hAnsi="Cambria Math"/>
                  <w:i/>
                  <w:color w:val="auto"/>
                  <w:sz w:val="28"/>
                  <w:szCs w:val="28"/>
                </w:rPr>
              </m:ctrlPr>
            </m:dPr>
            <m:e>
              <m:sSub>
                <m:sSubPr>
                  <m:ctrlPr>
                    <w:rPr>
                      <w:rFonts w:ascii="Cambria Math" w:hAnsi="Cambria Math"/>
                      <w:i/>
                      <w:color w:val="auto"/>
                      <w:sz w:val="28"/>
                      <w:szCs w:val="28"/>
                    </w:rPr>
                  </m:ctrlPr>
                </m:sSubPr>
                <m:e>
                  <m:r>
                    <w:rPr>
                      <w:rFonts w:ascii="Cambria Math" w:hAnsi="Cambria Math"/>
                      <w:color w:val="auto"/>
                      <w:sz w:val="28"/>
                      <w:szCs w:val="28"/>
                    </w:rPr>
                    <m:t>l</m:t>
                  </m:r>
                </m:e>
                <m:sub>
                  <m:r>
                    <w:rPr>
                      <w:rFonts w:ascii="Cambria Math" w:hAnsi="Cambria Math"/>
                      <w:color w:val="auto"/>
                      <w:sz w:val="28"/>
                      <w:szCs w:val="28"/>
                    </w:rPr>
                    <m:t>1</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l</m:t>
                  </m:r>
                </m:e>
                <m:sub>
                  <m:r>
                    <w:rPr>
                      <w:rFonts w:ascii="Cambria Math" w:hAnsi="Cambria Math"/>
                      <w:color w:val="auto"/>
                      <w:sz w:val="28"/>
                      <w:szCs w:val="28"/>
                    </w:rPr>
                    <m:t>2</m:t>
                  </m:r>
                </m:sub>
              </m:sSub>
            </m:e>
          </m:d>
          <m:r>
            <w:rPr>
              <w:rFonts w:ascii="Cambria Math" w:hAnsi="Cambria Math"/>
              <w:color w:val="auto"/>
              <w:sz w:val="28"/>
              <w:szCs w:val="28"/>
            </w:rPr>
            <m:t>,                                              (2.32)</m:t>
          </m:r>
        </m:oMath>
      </m:oMathPara>
    </w:p>
    <w:p w:rsidR="00B64CBA" w:rsidRPr="009A318D" w:rsidRDefault="00797AC2" w:rsidP="008B1148">
      <w:pPr>
        <w:pStyle w:val="Default"/>
        <w:ind w:firstLine="709"/>
        <w:jc w:val="both"/>
        <w:rPr>
          <w:color w:val="auto"/>
          <w:sz w:val="28"/>
          <w:szCs w:val="28"/>
        </w:rPr>
      </w:pPr>
      <w:r w:rsidRPr="009A318D">
        <w:rPr>
          <w:color w:val="auto"/>
          <w:sz w:val="28"/>
          <w:szCs w:val="28"/>
        </w:rPr>
        <w:t>г</w:t>
      </w:r>
      <w:r w:rsidR="00E57F05" w:rsidRPr="009A318D">
        <w:rPr>
          <w:color w:val="auto"/>
          <w:sz w:val="28"/>
          <w:szCs w:val="28"/>
        </w:rPr>
        <w:t xml:space="preserve">де </w:t>
      </w:r>
      <m:oMath>
        <m:sSub>
          <m:sSubPr>
            <m:ctrlPr>
              <w:rPr>
                <w:rFonts w:ascii="Cambria Math" w:hAnsi="Cambria Math"/>
                <w:i/>
                <w:color w:val="auto"/>
                <w:sz w:val="28"/>
                <w:szCs w:val="28"/>
              </w:rPr>
            </m:ctrlPr>
          </m:sSubPr>
          <m:e>
            <m:r>
              <w:rPr>
                <w:rFonts w:ascii="Cambria Math" w:hAnsi="Cambria Math"/>
                <w:color w:val="auto"/>
                <w:sz w:val="28"/>
                <w:szCs w:val="28"/>
              </w:rPr>
              <m:t>P</m:t>
            </m:r>
          </m:e>
          <m:sub>
            <m:r>
              <w:rPr>
                <w:rFonts w:ascii="Cambria Math" w:hAnsi="Cambria Math"/>
                <w:color w:val="auto"/>
                <w:sz w:val="28"/>
                <w:szCs w:val="28"/>
              </w:rPr>
              <m:t>ШН</m:t>
            </m:r>
          </m:sub>
        </m:sSub>
        <m:r>
          <w:rPr>
            <w:rFonts w:ascii="Cambria Math" w:hAnsi="Cambria Math"/>
            <w:color w:val="auto"/>
            <w:sz w:val="28"/>
            <w:szCs w:val="28"/>
          </w:rPr>
          <m:t>=1,3</m:t>
        </m:r>
        <m:sSub>
          <m:sSubPr>
            <m:ctrlPr>
              <w:rPr>
                <w:rFonts w:ascii="Cambria Math" w:hAnsi="Cambria Math"/>
                <w:i/>
                <w:color w:val="auto"/>
                <w:sz w:val="28"/>
                <w:szCs w:val="28"/>
              </w:rPr>
            </m:ctrlPr>
          </m:sSubPr>
          <m:e>
            <m:r>
              <w:rPr>
                <w:rFonts w:ascii="Cambria Math" w:hAnsi="Cambria Math"/>
                <w:color w:val="auto"/>
                <w:sz w:val="28"/>
                <w:szCs w:val="28"/>
                <w:lang w:val="en-US"/>
              </w:rPr>
              <m:t>P</m:t>
            </m:r>
          </m:e>
          <m:sub>
            <m:r>
              <w:rPr>
                <w:rFonts w:ascii="Cambria Math" w:hAnsi="Cambria Math"/>
                <w:color w:val="auto"/>
                <w:sz w:val="28"/>
                <w:szCs w:val="28"/>
              </w:rPr>
              <m:t>ш ст</m:t>
            </m:r>
          </m:sub>
        </m:sSub>
        <m:r>
          <w:rPr>
            <w:rFonts w:ascii="Cambria Math" w:hAnsi="Cambria Math"/>
            <w:color w:val="auto"/>
            <w:sz w:val="28"/>
            <w:szCs w:val="28"/>
          </w:rPr>
          <m:t>=</m:t>
        </m:r>
        <m:r>
          <w:rPr>
            <w:rFonts w:ascii="Cambria Math" w:hAnsi="Cambria Math"/>
            <w:i/>
            <w:color w:val="auto"/>
            <w:position w:val="-12"/>
            <w:sz w:val="28"/>
            <w:szCs w:val="28"/>
          </w:rPr>
          <w:object w:dxaOrig="1160" w:dyaOrig="360">
            <v:shape id="_x0000_i1033" type="#_x0000_t75" style="width:57.75pt;height:18.75pt" o:ole="">
              <v:imagedata r:id="rId68" o:title=""/>
            </v:shape>
            <o:OLEObject Type="Embed" ProgID="Equation.3" ShapeID="_x0000_i1033" DrawAspect="Content" ObjectID="_1709727349" r:id="rId69"/>
          </w:object>
        </m:r>
      </m:oMath>
      <w:r w:rsidR="00E57F05" w:rsidRPr="009A318D">
        <w:rPr>
          <w:color w:val="auto"/>
          <w:sz w:val="28"/>
          <w:szCs w:val="28"/>
        </w:rPr>
        <w:t xml:space="preserve"> – статическая</w:t>
      </w:r>
      <w:r w:rsidR="008B7787" w:rsidRPr="009A318D">
        <w:rPr>
          <w:color w:val="auto"/>
          <w:sz w:val="28"/>
          <w:szCs w:val="28"/>
        </w:rPr>
        <w:t xml:space="preserve"> сила</w:t>
      </w:r>
      <w:r w:rsidR="00E57F05" w:rsidRPr="009A318D">
        <w:rPr>
          <w:color w:val="auto"/>
          <w:sz w:val="28"/>
          <w:szCs w:val="28"/>
        </w:rPr>
        <w:t xml:space="preserve"> </w:t>
      </w:r>
      <w:r w:rsidR="008B7787" w:rsidRPr="009A318D">
        <w:rPr>
          <w:color w:val="auto"/>
          <w:sz w:val="28"/>
          <w:szCs w:val="28"/>
        </w:rPr>
        <w:t xml:space="preserve">действия на </w:t>
      </w:r>
      <w:r w:rsidR="00E57F05" w:rsidRPr="009A318D">
        <w:rPr>
          <w:color w:val="auto"/>
          <w:sz w:val="28"/>
          <w:szCs w:val="28"/>
        </w:rPr>
        <w:t>шейк</w:t>
      </w:r>
      <w:r w:rsidR="008B7787" w:rsidRPr="009A318D">
        <w:rPr>
          <w:color w:val="auto"/>
          <w:sz w:val="28"/>
          <w:szCs w:val="28"/>
        </w:rPr>
        <w:t xml:space="preserve">у </w:t>
      </w:r>
      <w:r w:rsidR="00E57F05" w:rsidRPr="009A318D">
        <w:rPr>
          <w:color w:val="auto"/>
          <w:sz w:val="28"/>
          <w:szCs w:val="28"/>
        </w:rPr>
        <w:t>оси;</w:t>
      </w:r>
    </w:p>
    <w:p w:rsidR="00E57F05" w:rsidRPr="009A318D" w:rsidRDefault="00AD54A4" w:rsidP="008B1148">
      <w:pPr>
        <w:pStyle w:val="Default"/>
        <w:ind w:firstLine="709"/>
        <w:jc w:val="both"/>
        <w:rPr>
          <w:color w:val="auto"/>
          <w:sz w:val="28"/>
          <w:szCs w:val="28"/>
        </w:rPr>
      </w:pPr>
      <m:oMath>
        <m:sSubSup>
          <m:sSubSupPr>
            <m:ctrlPr>
              <w:rPr>
                <w:rFonts w:ascii="Cambria Math" w:hAnsi="Cambria Math"/>
                <w:i/>
                <w:color w:val="auto"/>
                <w:sz w:val="28"/>
                <w:szCs w:val="28"/>
              </w:rPr>
            </m:ctrlPr>
          </m:sSubSupPr>
          <m:e>
            <m:r>
              <w:rPr>
                <w:rFonts w:ascii="Cambria Math" w:hAnsi="Cambria Math"/>
                <w:color w:val="auto"/>
                <w:sz w:val="28"/>
                <w:szCs w:val="28"/>
                <w:lang w:val="en-US"/>
              </w:rPr>
              <m:t>P</m:t>
            </m:r>
          </m:e>
          <m:sub>
            <m:r>
              <w:rPr>
                <w:rFonts w:ascii="Cambria Math" w:hAnsi="Cambria Math"/>
                <w:color w:val="auto"/>
                <w:sz w:val="28"/>
                <w:szCs w:val="28"/>
              </w:rPr>
              <m:t>и</m:t>
            </m:r>
          </m:sub>
          <m:sup>
            <m:r>
              <w:rPr>
                <w:rFonts w:ascii="Cambria Math" w:hAnsi="Cambria Math"/>
                <w:color w:val="auto"/>
                <w:sz w:val="28"/>
                <w:szCs w:val="28"/>
              </w:rPr>
              <m:t>,</m:t>
            </m:r>
          </m:sup>
        </m:sSubSup>
        <m:r>
          <w:rPr>
            <w:rFonts w:ascii="Cambria Math" w:hAnsi="Cambria Math"/>
            <w:color w:val="auto"/>
            <w:sz w:val="28"/>
            <w:szCs w:val="28"/>
          </w:rPr>
          <m:t>=</m:t>
        </m:r>
        <m:f>
          <m:fPr>
            <m:ctrlPr>
              <w:rPr>
                <w:rFonts w:ascii="Cambria Math" w:hAnsi="Cambria Math"/>
                <w:i/>
                <w:color w:val="auto"/>
                <w:sz w:val="28"/>
                <w:szCs w:val="28"/>
                <w:lang w:val="en-US"/>
              </w:rPr>
            </m:ctrlPr>
          </m:fPr>
          <m:num>
            <m:sSub>
              <m:sSubPr>
                <m:ctrlPr>
                  <w:rPr>
                    <w:rFonts w:ascii="Cambria Math" w:hAnsi="Cambria Math"/>
                    <w:i/>
                    <w:color w:val="auto"/>
                    <w:sz w:val="28"/>
                    <w:szCs w:val="28"/>
                    <w:lang w:val="en-US"/>
                  </w:rPr>
                </m:ctrlPr>
              </m:sSubPr>
              <m:e>
                <m:r>
                  <w:rPr>
                    <w:rFonts w:ascii="Cambria Math" w:hAnsi="Cambria Math"/>
                    <w:color w:val="auto"/>
                    <w:sz w:val="28"/>
                    <w:szCs w:val="28"/>
                    <w:lang w:val="en-US"/>
                  </w:rPr>
                  <m:t>G</m:t>
                </m:r>
              </m:e>
              <m:sub>
                <m:r>
                  <w:rPr>
                    <w:rFonts w:ascii="Cambria Math" w:hAnsi="Cambria Math"/>
                    <w:color w:val="auto"/>
                    <w:sz w:val="28"/>
                    <w:szCs w:val="28"/>
                  </w:rPr>
                  <m:t>б</m:t>
                </m:r>
              </m:sub>
            </m:sSub>
            <m:acc>
              <m:accPr>
                <m:chr m:val="̅"/>
                <m:ctrlPr>
                  <w:rPr>
                    <w:rFonts w:ascii="Cambria Math" w:hAnsi="Cambria Math"/>
                    <w:i/>
                    <w:color w:val="auto"/>
                    <w:sz w:val="28"/>
                    <w:szCs w:val="28"/>
                    <w:lang w:val="en-US"/>
                  </w:rPr>
                </m:ctrlPr>
              </m:accPr>
              <m:e>
                <m:r>
                  <w:rPr>
                    <w:rFonts w:ascii="Cambria Math" w:hAnsi="Cambria Math"/>
                    <w:color w:val="auto"/>
                    <w:sz w:val="28"/>
                    <w:szCs w:val="28"/>
                    <w:lang w:val="en-US"/>
                  </w:rPr>
                  <m:t>ω</m:t>
                </m:r>
              </m:e>
            </m:acc>
          </m:num>
          <m:den>
            <m:r>
              <w:rPr>
                <w:rFonts w:ascii="Cambria Math" w:hAnsi="Cambria Math"/>
                <w:color w:val="auto"/>
                <w:sz w:val="28"/>
                <w:szCs w:val="28"/>
                <w:lang w:val="en-US"/>
              </w:rPr>
              <m:t>g</m:t>
            </m:r>
          </m:den>
        </m:f>
      </m:oMath>
      <w:r w:rsidR="00E57F05" w:rsidRPr="009A318D">
        <w:rPr>
          <w:color w:val="auto"/>
          <w:sz w:val="28"/>
          <w:szCs w:val="28"/>
        </w:rPr>
        <w:t xml:space="preserve"> – сила инерции буксы и бала</w:t>
      </w:r>
      <w:r w:rsidR="00A728FF" w:rsidRPr="009A318D">
        <w:rPr>
          <w:color w:val="auto"/>
          <w:sz w:val="28"/>
          <w:szCs w:val="28"/>
        </w:rPr>
        <w:t>н</w:t>
      </w:r>
      <w:r w:rsidR="00E57F05" w:rsidRPr="009A318D">
        <w:rPr>
          <w:color w:val="auto"/>
          <w:sz w:val="28"/>
          <w:szCs w:val="28"/>
        </w:rPr>
        <w:t xml:space="preserve">сира: </w:t>
      </w:r>
      <w:r w:rsidR="00E57F05" w:rsidRPr="009A318D">
        <w:rPr>
          <w:i/>
          <w:color w:val="auto"/>
          <w:sz w:val="28"/>
          <w:szCs w:val="28"/>
          <w:lang w:val="en-US"/>
        </w:rPr>
        <w:t>G</w:t>
      </w:r>
      <w:r w:rsidR="00E57F05" w:rsidRPr="009A318D">
        <w:rPr>
          <w:i/>
          <w:color w:val="auto"/>
          <w:sz w:val="28"/>
          <w:szCs w:val="28"/>
          <w:vertAlign w:val="subscript"/>
        </w:rPr>
        <w:t>б</w:t>
      </w:r>
      <w:r w:rsidR="00E57F05" w:rsidRPr="009A318D">
        <w:rPr>
          <w:color w:val="auto"/>
          <w:sz w:val="28"/>
          <w:szCs w:val="28"/>
        </w:rPr>
        <w:t xml:space="preserve"> – вес буксы и балансира;</w:t>
      </w:r>
    </w:p>
    <w:p w:rsidR="00E57F05" w:rsidRPr="009A318D" w:rsidRDefault="00AD54A4" w:rsidP="008B1148">
      <w:pPr>
        <w:pStyle w:val="Default"/>
        <w:ind w:firstLine="709"/>
        <w:jc w:val="both"/>
        <w:rPr>
          <w:color w:val="auto"/>
          <w:sz w:val="28"/>
          <w:szCs w:val="28"/>
        </w:rPr>
      </w:pPr>
      <m:oMath>
        <m:acc>
          <m:accPr>
            <m:chr m:val="̅"/>
            <m:ctrlPr>
              <w:rPr>
                <w:rFonts w:ascii="Cambria Math" w:hAnsi="Cambria Math"/>
                <w:i/>
                <w:color w:val="auto"/>
                <w:sz w:val="28"/>
                <w:szCs w:val="28"/>
              </w:rPr>
            </m:ctrlPr>
          </m:accPr>
          <m:e>
            <m:r>
              <w:rPr>
                <w:rFonts w:ascii="Cambria Math" w:hAnsi="Cambria Math"/>
                <w:color w:val="auto"/>
                <w:sz w:val="28"/>
                <w:szCs w:val="28"/>
              </w:rPr>
              <m:t>ω</m:t>
            </m:r>
          </m:e>
        </m:acc>
        <m:r>
          <w:rPr>
            <w:rFonts w:ascii="Cambria Math" w:hAnsi="Cambria Math"/>
            <w:color w:val="auto"/>
            <w:sz w:val="28"/>
            <w:szCs w:val="28"/>
          </w:rPr>
          <m:t xml:space="preserve">= </m:t>
        </m:r>
        <m:d>
          <m:dPr>
            <m:ctrlPr>
              <w:rPr>
                <w:rFonts w:ascii="Cambria Math" w:hAnsi="Cambria Math"/>
                <w:i/>
                <w:color w:val="auto"/>
                <w:sz w:val="28"/>
                <w:szCs w:val="28"/>
              </w:rPr>
            </m:ctrlPr>
          </m:dPr>
          <m:e>
            <m:r>
              <w:rPr>
                <w:rFonts w:ascii="Cambria Math" w:hAnsi="Cambria Math"/>
                <w:color w:val="auto"/>
                <w:sz w:val="28"/>
                <w:szCs w:val="28"/>
              </w:rPr>
              <m:t>2+0,13</m:t>
            </m:r>
            <m:f>
              <m:fPr>
                <m:ctrlPr>
                  <w:rPr>
                    <w:rFonts w:ascii="Cambria Math" w:hAnsi="Cambria Math"/>
                    <w:i/>
                    <w:color w:val="auto"/>
                    <w:sz w:val="28"/>
                    <w:szCs w:val="28"/>
                  </w:rPr>
                </m:ctrlPr>
              </m:fPr>
              <m:num>
                <m:r>
                  <w:rPr>
                    <w:rFonts w:ascii="Cambria Math" w:hAnsi="Cambria Math"/>
                    <w:color w:val="auto"/>
                    <w:sz w:val="28"/>
                    <w:szCs w:val="28"/>
                  </w:rPr>
                  <m:t>υ</m:t>
                </m:r>
              </m:num>
              <m:den>
                <m:rad>
                  <m:radPr>
                    <m:ctrlPr>
                      <w:rPr>
                        <w:rFonts w:ascii="Cambria Math" w:hAnsi="Cambria Math"/>
                        <w:i/>
                        <w:color w:val="auto"/>
                        <w:sz w:val="28"/>
                        <w:szCs w:val="28"/>
                      </w:rPr>
                    </m:ctrlPr>
                  </m:radPr>
                  <m:deg>
                    <m:r>
                      <w:rPr>
                        <w:rFonts w:ascii="Cambria Math" w:hAnsi="Cambria Math"/>
                        <w:color w:val="auto"/>
                        <w:sz w:val="28"/>
                        <w:szCs w:val="28"/>
                      </w:rPr>
                      <m:t>3</m:t>
                    </m:r>
                  </m:deg>
                  <m:e>
                    <m:sSup>
                      <m:sSupPr>
                        <m:ctrlPr>
                          <w:rPr>
                            <w:rFonts w:ascii="Cambria Math" w:hAnsi="Cambria Math"/>
                            <w:i/>
                            <w:color w:val="auto"/>
                            <w:sz w:val="28"/>
                            <w:szCs w:val="28"/>
                          </w:rPr>
                        </m:ctrlPr>
                      </m:sSupPr>
                      <m:e>
                        <m:r>
                          <w:rPr>
                            <w:rFonts w:ascii="Cambria Math" w:hAnsi="Cambria Math"/>
                            <w:color w:val="auto"/>
                            <w:sz w:val="28"/>
                            <w:szCs w:val="28"/>
                          </w:rPr>
                          <m:t>(2</m:t>
                        </m:r>
                        <m:r>
                          <w:rPr>
                            <w:rFonts w:ascii="Cambria Math" w:hAnsi="Cambria Math"/>
                            <w:color w:val="auto"/>
                            <w:sz w:val="28"/>
                            <w:szCs w:val="28"/>
                            <w:lang w:val="en-US"/>
                          </w:rPr>
                          <m:t>q</m:t>
                        </m:r>
                        <m:r>
                          <w:rPr>
                            <w:rFonts w:ascii="Cambria Math" w:hAnsi="Cambria Math"/>
                            <w:color w:val="auto"/>
                            <w:sz w:val="28"/>
                            <w:szCs w:val="28"/>
                          </w:rPr>
                          <m:t>)</m:t>
                        </m:r>
                      </m:e>
                      <m:sup>
                        <m:r>
                          <w:rPr>
                            <w:rFonts w:ascii="Cambria Math" w:hAnsi="Cambria Math"/>
                            <w:color w:val="auto"/>
                            <w:sz w:val="28"/>
                            <w:szCs w:val="28"/>
                          </w:rPr>
                          <m:t>2</m:t>
                        </m:r>
                      </m:sup>
                    </m:sSup>
                  </m:e>
                </m:rad>
              </m:den>
            </m:f>
          </m:e>
        </m:d>
      </m:oMath>
      <w:r w:rsidR="00E57F05" w:rsidRPr="009A318D">
        <w:rPr>
          <w:color w:val="auto"/>
          <w:sz w:val="28"/>
          <w:szCs w:val="28"/>
        </w:rPr>
        <w:t xml:space="preserve"> – круговая частота относа и виляния.</w:t>
      </w:r>
    </w:p>
    <w:p w:rsidR="00EB58F9" w:rsidRPr="009A318D" w:rsidRDefault="005919FB" w:rsidP="008B1148">
      <w:pPr>
        <w:pStyle w:val="Default"/>
        <w:ind w:firstLine="709"/>
        <w:jc w:val="both"/>
        <w:rPr>
          <w:color w:val="auto"/>
          <w:sz w:val="28"/>
          <w:szCs w:val="28"/>
        </w:rPr>
      </w:pPr>
      <w:r w:rsidRPr="009A318D">
        <w:rPr>
          <w:color w:val="auto"/>
          <w:sz w:val="28"/>
          <w:szCs w:val="28"/>
        </w:rPr>
        <w:t>С</w:t>
      </w:r>
      <w:r w:rsidR="00EB58F9" w:rsidRPr="009A318D">
        <w:rPr>
          <w:color w:val="auto"/>
          <w:sz w:val="28"/>
          <w:szCs w:val="28"/>
        </w:rPr>
        <w:t xml:space="preserve">истема уравнений равновесия </w:t>
      </w:r>
      <w:r w:rsidR="008B7787" w:rsidRPr="009A318D">
        <w:rPr>
          <w:color w:val="auto"/>
          <w:sz w:val="28"/>
          <w:szCs w:val="28"/>
        </w:rPr>
        <w:t xml:space="preserve">вагонной </w:t>
      </w:r>
      <w:r w:rsidR="00EB58F9" w:rsidRPr="009A318D">
        <w:rPr>
          <w:color w:val="auto"/>
          <w:sz w:val="28"/>
          <w:szCs w:val="28"/>
        </w:rPr>
        <w:t>тележки примет</w:t>
      </w:r>
      <w:r w:rsidRPr="009A318D">
        <w:rPr>
          <w:color w:val="auto"/>
          <w:sz w:val="28"/>
          <w:szCs w:val="28"/>
        </w:rPr>
        <w:t xml:space="preserve"> окончательный</w:t>
      </w:r>
      <w:r w:rsidR="00EB58F9" w:rsidRPr="009A318D">
        <w:rPr>
          <w:color w:val="auto"/>
          <w:sz w:val="28"/>
          <w:szCs w:val="28"/>
        </w:rPr>
        <w:t xml:space="preserve"> вид</w:t>
      </w:r>
      <w:r w:rsidRPr="009A318D">
        <w:rPr>
          <w:color w:val="auto"/>
          <w:sz w:val="28"/>
          <w:szCs w:val="28"/>
        </w:rPr>
        <w:t>:</w:t>
      </w:r>
    </w:p>
    <w:p w:rsidR="001B542B" w:rsidRPr="009A318D" w:rsidRDefault="001B542B" w:rsidP="008B1148">
      <w:pPr>
        <w:pStyle w:val="Default"/>
        <w:ind w:firstLine="709"/>
        <w:jc w:val="both"/>
        <w:rPr>
          <w:color w:val="auto"/>
          <w:sz w:val="28"/>
          <w:szCs w:val="28"/>
        </w:rPr>
      </w:pPr>
      <m:oMathPara>
        <m:oMathParaPr>
          <m:jc m:val="left"/>
        </m:oMathParaPr>
        <m:oMath>
          <m:r>
            <w:rPr>
              <w:rFonts w:ascii="Cambria Math" w:hAnsi="Cambria Math"/>
              <w:color w:val="auto"/>
              <w:sz w:val="28"/>
              <w:szCs w:val="28"/>
            </w:rPr>
            <w:lastRenderedPageBreak/>
            <m:t>-</m:t>
          </m:r>
          <m:sSub>
            <m:sSubPr>
              <m:ctrlPr>
                <w:rPr>
                  <w:rFonts w:ascii="Cambria Math" w:hAnsi="Cambria Math"/>
                  <w:i/>
                  <w:color w:val="auto"/>
                  <w:sz w:val="28"/>
                  <w:szCs w:val="28"/>
                </w:rPr>
              </m:ctrlPr>
            </m:sSubPr>
            <m:e>
              <m:r>
                <w:rPr>
                  <w:rFonts w:ascii="Cambria Math" w:hAnsi="Cambria Math"/>
                  <w:color w:val="auto"/>
                  <w:sz w:val="28"/>
                  <w:szCs w:val="28"/>
                </w:rPr>
                <m:t>Y</m:t>
              </m:r>
            </m:e>
            <m:sub>
              <m:r>
                <w:rPr>
                  <w:rFonts w:ascii="Cambria Math" w:hAnsi="Cambria Math"/>
                  <w:color w:val="auto"/>
                  <w:sz w:val="28"/>
                  <w:szCs w:val="28"/>
                </w:rPr>
                <m:t>1</m:t>
              </m:r>
            </m:sub>
          </m:sSub>
          <m:r>
            <w:rPr>
              <w:rFonts w:ascii="Cambria Math" w:hAnsi="Cambria Math"/>
              <w:color w:val="auto"/>
              <w:sz w:val="28"/>
              <w:szCs w:val="28"/>
            </w:rPr>
            <m:t>+2m</m:t>
          </m:r>
          <m:d>
            <m:dPr>
              <m:ctrlPr>
                <w:rPr>
                  <w:rFonts w:ascii="Cambria Math" w:hAnsi="Cambria Math"/>
                  <w:i/>
                  <w:color w:val="auto"/>
                  <w:sz w:val="28"/>
                  <w:szCs w:val="28"/>
                </w:rPr>
              </m:ctrlPr>
            </m:dPr>
            <m:e>
              <m:sSub>
                <m:sSubPr>
                  <m:ctrlPr>
                    <w:rPr>
                      <w:rFonts w:ascii="Cambria Math" w:hAnsi="Cambria Math"/>
                      <w:i/>
                      <w:color w:val="auto"/>
                      <w:sz w:val="28"/>
                      <w:szCs w:val="28"/>
                    </w:rPr>
                  </m:ctrlPr>
                </m:sSubPr>
                <m:e>
                  <m:r>
                    <w:rPr>
                      <w:rFonts w:ascii="Cambria Math" w:hAnsi="Cambria Math"/>
                      <w:color w:val="auto"/>
                      <w:sz w:val="28"/>
                      <w:szCs w:val="28"/>
                    </w:rPr>
                    <m:t>P</m:t>
                  </m:r>
                </m:e>
                <m:sub>
                  <m:r>
                    <w:rPr>
                      <w:rFonts w:ascii="Cambria Math" w:hAnsi="Cambria Math"/>
                      <w:color w:val="auto"/>
                      <w:sz w:val="28"/>
                      <w:szCs w:val="28"/>
                    </w:rPr>
                    <m:t>p</m:t>
                  </m:r>
                </m:sub>
              </m:sSub>
              <m:r>
                <w:rPr>
                  <w:rFonts w:ascii="Cambria Math" w:hAnsi="Cambria Math"/>
                  <w:color w:val="auto"/>
                  <w:sz w:val="28"/>
                  <w:szCs w:val="28"/>
                </w:rPr>
                <m:t>+q</m:t>
              </m:r>
            </m:e>
          </m:d>
          <m:d>
            <m:dPr>
              <m:ctrlPr>
                <w:rPr>
                  <w:rFonts w:ascii="Cambria Math" w:hAnsi="Cambria Math"/>
                  <w:i/>
                  <w:color w:val="auto"/>
                  <w:sz w:val="28"/>
                  <w:szCs w:val="28"/>
                </w:rPr>
              </m:ctrlPr>
            </m:dPr>
            <m:e>
              <m:f>
                <m:fPr>
                  <m:ctrlPr>
                    <w:rPr>
                      <w:rFonts w:ascii="Cambria Math" w:hAnsi="Cambria Math"/>
                      <w:i/>
                      <w:color w:val="auto"/>
                      <w:sz w:val="28"/>
                      <w:szCs w:val="28"/>
                    </w:rPr>
                  </m:ctrlPr>
                </m:fPr>
                <m:num>
                  <m:sSup>
                    <m:sSupPr>
                      <m:ctrlPr>
                        <w:rPr>
                          <w:rFonts w:ascii="Cambria Math" w:hAnsi="Cambria Math"/>
                          <w:i/>
                          <w:color w:val="auto"/>
                          <w:sz w:val="28"/>
                          <w:szCs w:val="28"/>
                        </w:rPr>
                      </m:ctrlPr>
                    </m:sSupPr>
                    <m:e>
                      <m:r>
                        <w:rPr>
                          <w:rFonts w:ascii="Cambria Math" w:hAnsi="Cambria Math"/>
                          <w:color w:val="auto"/>
                          <w:sz w:val="28"/>
                          <w:szCs w:val="28"/>
                        </w:rPr>
                        <m:t>υ</m:t>
                      </m:r>
                    </m:e>
                    <m:sup>
                      <m:r>
                        <w:rPr>
                          <w:rFonts w:ascii="Cambria Math" w:hAnsi="Cambria Math"/>
                          <w:color w:val="auto"/>
                          <w:sz w:val="28"/>
                          <w:szCs w:val="28"/>
                        </w:rPr>
                        <m:t>2</m:t>
                      </m:r>
                    </m:sup>
                  </m:sSup>
                </m:num>
                <m:den>
                  <m:r>
                    <w:rPr>
                      <w:rFonts w:ascii="Cambria Math" w:hAnsi="Cambria Math"/>
                      <w:color w:val="auto"/>
                      <w:sz w:val="28"/>
                      <w:szCs w:val="28"/>
                    </w:rPr>
                    <m:t>gR</m:t>
                  </m:r>
                </m:den>
              </m:f>
              <m:r>
                <w:rPr>
                  <w:rFonts w:ascii="Cambria Math" w:hAnsi="Cambria Math"/>
                  <w:color w:val="auto"/>
                  <w:sz w:val="28"/>
                  <w:szCs w:val="28"/>
                </w:rPr>
                <m:t>-</m:t>
              </m:r>
              <m:f>
                <m:fPr>
                  <m:ctrlPr>
                    <w:rPr>
                      <w:rFonts w:ascii="Cambria Math" w:hAnsi="Cambria Math"/>
                      <w:i/>
                      <w:color w:val="auto"/>
                      <w:sz w:val="28"/>
                      <w:szCs w:val="28"/>
                    </w:rPr>
                  </m:ctrlPr>
                </m:fPr>
                <m:num>
                  <m:r>
                    <w:rPr>
                      <w:rFonts w:ascii="Cambria Math" w:hAnsi="Cambria Math"/>
                      <w:color w:val="auto"/>
                      <w:sz w:val="28"/>
                      <w:szCs w:val="28"/>
                    </w:rPr>
                    <m:t>h</m:t>
                  </m:r>
                </m:num>
                <m:den>
                  <m:r>
                    <w:rPr>
                      <w:rFonts w:ascii="Cambria Math" w:hAnsi="Cambria Math"/>
                      <w:color w:val="auto"/>
                      <w:sz w:val="28"/>
                      <w:szCs w:val="28"/>
                    </w:rPr>
                    <m:t>2s</m:t>
                  </m:r>
                </m:den>
              </m:f>
            </m:e>
          </m:d>
          <m:r>
            <w:rPr>
              <w:rFonts w:ascii="Cambria Math" w:hAnsi="Cambria Math"/>
              <w:color w:val="auto"/>
              <w:sz w:val="28"/>
              <w:szCs w:val="28"/>
            </w:rPr>
            <m:t>+</m:t>
          </m:r>
        </m:oMath>
      </m:oMathPara>
    </w:p>
    <w:p w:rsidR="001B542B" w:rsidRPr="009A318D" w:rsidRDefault="00AD54A4" w:rsidP="008B1148">
      <w:pPr>
        <w:pStyle w:val="Default"/>
        <w:ind w:firstLine="709"/>
        <w:jc w:val="both"/>
        <w:rPr>
          <w:color w:val="auto"/>
          <w:sz w:val="28"/>
          <w:szCs w:val="28"/>
        </w:rPr>
      </w:pPr>
      <m:oMathPara>
        <m:oMathParaPr>
          <m:jc m:val="left"/>
        </m:oMathParaPr>
        <m:oMath>
          <m:nary>
            <m:naryPr>
              <m:chr m:val="∑"/>
              <m:limLoc m:val="undOvr"/>
              <m:subHide m:val="1"/>
              <m:supHide m:val="1"/>
              <m:ctrlPr>
                <w:rPr>
                  <w:rFonts w:ascii="Cambria Math" w:hAnsi="Cambria Math"/>
                  <w:i/>
                  <w:color w:val="auto"/>
                  <w:sz w:val="28"/>
                  <w:szCs w:val="28"/>
                </w:rPr>
              </m:ctrlPr>
            </m:naryPr>
            <m:sub/>
            <m:sup/>
            <m:e>
              <m:d>
                <m:dPr>
                  <m:ctrlPr>
                    <w:rPr>
                      <w:rFonts w:ascii="Cambria Math" w:hAnsi="Cambria Math"/>
                      <w:i/>
                      <w:color w:val="auto"/>
                      <w:sz w:val="28"/>
                      <w:szCs w:val="28"/>
                    </w:rPr>
                  </m:ctrlPr>
                </m:dPr>
                <m:e>
                  <m:sSub>
                    <m:sSubPr>
                      <m:ctrlPr>
                        <w:rPr>
                          <w:rFonts w:ascii="Cambria Math" w:hAnsi="Cambria Math"/>
                          <w:i/>
                          <w:color w:val="auto"/>
                          <w:sz w:val="28"/>
                          <w:szCs w:val="28"/>
                        </w:rPr>
                      </m:ctrlPr>
                    </m:sSubPr>
                    <m:e>
                      <m:r>
                        <w:rPr>
                          <w:rFonts w:ascii="Cambria Math" w:hAnsi="Cambria Math"/>
                          <w:color w:val="auto"/>
                          <w:sz w:val="28"/>
                          <w:szCs w:val="28"/>
                        </w:rPr>
                        <m:t>P</m:t>
                      </m:r>
                    </m:e>
                    <m:sub>
                      <m:r>
                        <w:rPr>
                          <w:rFonts w:ascii="Cambria Math" w:hAnsi="Cambria Math"/>
                          <w:color w:val="auto"/>
                          <w:sz w:val="28"/>
                          <w:szCs w:val="28"/>
                        </w:rPr>
                        <m:t>p</m:t>
                      </m:r>
                    </m:sub>
                  </m:sSub>
                  <m:r>
                    <w:rPr>
                      <w:rFonts w:ascii="Cambria Math" w:hAnsi="Cambria Math"/>
                      <w:color w:val="auto"/>
                      <w:sz w:val="28"/>
                      <w:szCs w:val="28"/>
                    </w:rPr>
                    <m:t>+q</m:t>
                  </m:r>
                </m:e>
              </m:d>
              <m:r>
                <w:rPr>
                  <w:rFonts w:ascii="Cambria Math" w:hAnsi="Cambria Math"/>
                  <w:color w:val="auto"/>
                  <w:sz w:val="28"/>
                  <w:szCs w:val="28"/>
                </w:rPr>
                <m:t>μ</m:t>
              </m:r>
              <m:f>
                <m:fPr>
                  <m:ctrlPr>
                    <w:rPr>
                      <w:rFonts w:ascii="Cambria Math" w:hAnsi="Cambria Math"/>
                      <w:i/>
                      <w:color w:val="auto"/>
                      <w:sz w:val="28"/>
                      <w:szCs w:val="28"/>
                    </w:rPr>
                  </m:ctrlPr>
                </m:fPr>
                <m:num>
                  <m:sSub>
                    <m:sSubPr>
                      <m:ctrlPr>
                        <w:rPr>
                          <w:rFonts w:ascii="Cambria Math" w:hAnsi="Cambria Math"/>
                          <w:i/>
                          <w:color w:val="auto"/>
                          <w:sz w:val="28"/>
                          <w:szCs w:val="28"/>
                        </w:rPr>
                      </m:ctrlPr>
                    </m:sSubPr>
                    <m:e>
                      <m:r>
                        <w:rPr>
                          <w:rFonts w:ascii="Cambria Math" w:hAnsi="Cambria Math"/>
                          <w:color w:val="auto"/>
                          <w:sz w:val="28"/>
                          <w:szCs w:val="28"/>
                        </w:rPr>
                        <m:t>x</m:t>
                      </m:r>
                    </m:e>
                    <m:sub>
                      <m:r>
                        <w:rPr>
                          <w:rFonts w:ascii="Cambria Math" w:hAnsi="Cambria Math"/>
                          <w:color w:val="auto"/>
                          <w:sz w:val="28"/>
                          <w:szCs w:val="28"/>
                        </w:rPr>
                        <m:t>1</m:t>
                      </m:r>
                    </m:sub>
                  </m:sSub>
                </m:num>
                <m:den>
                  <m:rad>
                    <m:radPr>
                      <m:degHide m:val="1"/>
                      <m:ctrlPr>
                        <w:rPr>
                          <w:rFonts w:ascii="Cambria Math" w:hAnsi="Cambria Math"/>
                          <w:i/>
                          <w:color w:val="auto"/>
                          <w:sz w:val="28"/>
                          <w:szCs w:val="28"/>
                        </w:rPr>
                      </m:ctrlPr>
                    </m:radPr>
                    <m:deg/>
                    <m:e>
                      <m:sSubSup>
                        <m:sSubSupPr>
                          <m:ctrlPr>
                            <w:rPr>
                              <w:rFonts w:ascii="Cambria Math" w:hAnsi="Cambria Math"/>
                              <w:i/>
                              <w:color w:val="auto"/>
                              <w:sz w:val="28"/>
                              <w:szCs w:val="28"/>
                            </w:rPr>
                          </m:ctrlPr>
                        </m:sSubSupPr>
                        <m:e>
                          <m:r>
                            <w:rPr>
                              <w:rFonts w:ascii="Cambria Math" w:hAnsi="Cambria Math"/>
                              <w:color w:val="auto"/>
                              <w:sz w:val="28"/>
                              <w:szCs w:val="28"/>
                            </w:rPr>
                            <m:t>x</m:t>
                          </m:r>
                        </m:e>
                        <m:sub>
                          <m:r>
                            <w:rPr>
                              <w:rFonts w:ascii="Cambria Math" w:hAnsi="Cambria Math"/>
                              <w:color w:val="auto"/>
                              <w:sz w:val="28"/>
                              <w:szCs w:val="28"/>
                            </w:rPr>
                            <m:t>i</m:t>
                          </m:r>
                        </m:sub>
                        <m:sup>
                          <m:r>
                            <w:rPr>
                              <w:rFonts w:ascii="Cambria Math" w:hAnsi="Cambria Math"/>
                              <w:color w:val="auto"/>
                              <w:sz w:val="28"/>
                              <w:szCs w:val="28"/>
                            </w:rPr>
                            <m:t>2</m:t>
                          </m:r>
                        </m:sup>
                      </m:sSubSup>
                      <m:r>
                        <w:rPr>
                          <w:rFonts w:ascii="Cambria Math" w:hAnsi="Cambria Math"/>
                          <w:color w:val="auto"/>
                          <w:sz w:val="28"/>
                          <w:szCs w:val="28"/>
                        </w:rPr>
                        <m:t>+</m:t>
                      </m:r>
                      <m:f>
                        <m:fPr>
                          <m:ctrlPr>
                            <w:rPr>
                              <w:rFonts w:ascii="Cambria Math" w:hAnsi="Cambria Math"/>
                              <w:i/>
                              <w:color w:val="auto"/>
                              <w:sz w:val="28"/>
                              <w:szCs w:val="28"/>
                            </w:rPr>
                          </m:ctrlPr>
                        </m:fPr>
                        <m:num>
                          <m:sSubSup>
                            <m:sSubSupPr>
                              <m:ctrlPr>
                                <w:rPr>
                                  <w:rFonts w:ascii="Cambria Math" w:hAnsi="Cambria Math"/>
                                  <w:i/>
                                  <w:color w:val="auto"/>
                                  <w:sz w:val="28"/>
                                  <w:szCs w:val="28"/>
                                </w:rPr>
                              </m:ctrlPr>
                            </m:sSubSupPr>
                            <m:e>
                              <m:r>
                                <w:rPr>
                                  <w:rFonts w:ascii="Cambria Math" w:hAnsi="Cambria Math"/>
                                  <w:color w:val="auto"/>
                                  <w:sz w:val="28"/>
                                  <w:szCs w:val="28"/>
                                </w:rPr>
                                <m:t>l</m:t>
                              </m:r>
                            </m:e>
                            <m:sub>
                              <m:r>
                                <w:rPr>
                                  <w:rFonts w:ascii="Cambria Math" w:hAnsi="Cambria Math"/>
                                  <w:color w:val="auto"/>
                                  <w:sz w:val="28"/>
                                  <w:szCs w:val="28"/>
                                </w:rPr>
                                <m:t>k</m:t>
                              </m:r>
                            </m:sub>
                            <m:sup>
                              <m:r>
                                <w:rPr>
                                  <w:rFonts w:ascii="Cambria Math" w:hAnsi="Cambria Math"/>
                                  <w:color w:val="auto"/>
                                  <w:sz w:val="28"/>
                                  <w:szCs w:val="28"/>
                                </w:rPr>
                                <m:t>2</m:t>
                              </m:r>
                            </m:sup>
                          </m:sSubSup>
                        </m:num>
                        <m:den>
                          <m:r>
                            <w:rPr>
                              <w:rFonts w:ascii="Cambria Math" w:hAnsi="Cambria Math"/>
                              <w:color w:val="auto"/>
                              <w:sz w:val="28"/>
                              <w:szCs w:val="28"/>
                            </w:rPr>
                            <m:t>4</m:t>
                          </m:r>
                        </m:den>
                      </m:f>
                    </m:e>
                  </m:rad>
                </m:den>
              </m:f>
            </m:e>
          </m:nary>
          <m:r>
            <w:rPr>
              <w:rFonts w:ascii="Cambria Math" w:hAnsi="Cambria Math"/>
              <w:color w:val="auto"/>
              <w:sz w:val="28"/>
              <w:szCs w:val="28"/>
            </w:rPr>
            <m:t>=0;</m:t>
          </m:r>
        </m:oMath>
      </m:oMathPara>
    </w:p>
    <w:p w:rsidR="001B542B" w:rsidRPr="009A318D" w:rsidRDefault="001B542B" w:rsidP="008B1148">
      <w:pPr>
        <w:pStyle w:val="Default"/>
        <w:ind w:firstLine="709"/>
        <w:jc w:val="both"/>
        <w:rPr>
          <w:color w:val="auto"/>
          <w:sz w:val="28"/>
          <w:szCs w:val="28"/>
        </w:rPr>
      </w:pPr>
      <m:oMathPara>
        <m:oMathParaPr>
          <m:jc m:val="left"/>
        </m:oMathParaPr>
        <m:oMath>
          <m:r>
            <w:rPr>
              <w:rFonts w:ascii="Cambria Math" w:hAnsi="Cambria Math"/>
              <w:color w:val="auto"/>
              <w:sz w:val="28"/>
              <w:szCs w:val="28"/>
            </w:rPr>
            <m:t>2m</m:t>
          </m:r>
          <m:d>
            <m:dPr>
              <m:ctrlPr>
                <w:rPr>
                  <w:rFonts w:ascii="Cambria Math" w:hAnsi="Cambria Math"/>
                  <w:i/>
                  <w:color w:val="auto"/>
                  <w:sz w:val="28"/>
                  <w:szCs w:val="28"/>
                </w:rPr>
              </m:ctrlPr>
            </m:dPr>
            <m:e>
              <m:sSub>
                <m:sSubPr>
                  <m:ctrlPr>
                    <w:rPr>
                      <w:rFonts w:ascii="Cambria Math" w:hAnsi="Cambria Math"/>
                      <w:i/>
                      <w:color w:val="auto"/>
                      <w:sz w:val="28"/>
                      <w:szCs w:val="28"/>
                    </w:rPr>
                  </m:ctrlPr>
                </m:sSubPr>
                <m:e>
                  <m:r>
                    <w:rPr>
                      <w:rFonts w:ascii="Cambria Math" w:hAnsi="Cambria Math"/>
                      <w:color w:val="auto"/>
                      <w:sz w:val="28"/>
                      <w:szCs w:val="28"/>
                    </w:rPr>
                    <m:t>P</m:t>
                  </m:r>
                </m:e>
                <m:sub>
                  <m:r>
                    <w:rPr>
                      <w:rFonts w:ascii="Cambria Math" w:hAnsi="Cambria Math"/>
                      <w:color w:val="auto"/>
                      <w:sz w:val="28"/>
                      <w:szCs w:val="28"/>
                    </w:rPr>
                    <m:t>p</m:t>
                  </m:r>
                </m:sub>
              </m:sSub>
              <m:r>
                <w:rPr>
                  <w:rFonts w:ascii="Cambria Math" w:hAnsi="Cambria Math"/>
                  <w:color w:val="auto"/>
                  <w:sz w:val="28"/>
                  <w:szCs w:val="28"/>
                </w:rPr>
                <m:t>+q</m:t>
              </m:r>
            </m:e>
          </m:d>
          <m:d>
            <m:dPr>
              <m:ctrlPr>
                <w:rPr>
                  <w:rFonts w:ascii="Cambria Math" w:hAnsi="Cambria Math"/>
                  <w:i/>
                  <w:color w:val="auto"/>
                  <w:sz w:val="28"/>
                  <w:szCs w:val="28"/>
                </w:rPr>
              </m:ctrlPr>
            </m:dPr>
            <m:e>
              <m:f>
                <m:fPr>
                  <m:ctrlPr>
                    <w:rPr>
                      <w:rFonts w:ascii="Cambria Math" w:hAnsi="Cambria Math"/>
                      <w:i/>
                      <w:color w:val="auto"/>
                      <w:sz w:val="28"/>
                      <w:szCs w:val="28"/>
                    </w:rPr>
                  </m:ctrlPr>
                </m:fPr>
                <m:num>
                  <m:sSup>
                    <m:sSupPr>
                      <m:ctrlPr>
                        <w:rPr>
                          <w:rFonts w:ascii="Cambria Math" w:hAnsi="Cambria Math"/>
                          <w:i/>
                          <w:color w:val="auto"/>
                          <w:sz w:val="28"/>
                          <w:szCs w:val="28"/>
                        </w:rPr>
                      </m:ctrlPr>
                    </m:sSupPr>
                    <m:e>
                      <m:r>
                        <w:rPr>
                          <w:rFonts w:ascii="Cambria Math" w:hAnsi="Cambria Math"/>
                          <w:color w:val="auto"/>
                          <w:sz w:val="28"/>
                          <w:szCs w:val="28"/>
                        </w:rPr>
                        <m:t>υ</m:t>
                      </m:r>
                    </m:e>
                    <m:sup>
                      <m:r>
                        <w:rPr>
                          <w:rFonts w:ascii="Cambria Math" w:hAnsi="Cambria Math"/>
                          <w:color w:val="auto"/>
                          <w:sz w:val="28"/>
                          <w:szCs w:val="28"/>
                        </w:rPr>
                        <m:t>2</m:t>
                      </m:r>
                    </m:sup>
                  </m:sSup>
                </m:num>
                <m:den>
                  <m:r>
                    <w:rPr>
                      <w:rFonts w:ascii="Cambria Math" w:hAnsi="Cambria Math"/>
                      <w:color w:val="auto"/>
                      <w:sz w:val="28"/>
                      <w:szCs w:val="28"/>
                    </w:rPr>
                    <m:t>gR</m:t>
                  </m:r>
                </m:den>
              </m:f>
              <m:r>
                <w:rPr>
                  <w:rFonts w:ascii="Cambria Math" w:hAnsi="Cambria Math"/>
                  <w:color w:val="auto"/>
                  <w:sz w:val="28"/>
                  <w:szCs w:val="28"/>
                </w:rPr>
                <m:t>-</m:t>
              </m:r>
              <m:f>
                <m:fPr>
                  <m:ctrlPr>
                    <w:rPr>
                      <w:rFonts w:ascii="Cambria Math" w:hAnsi="Cambria Math"/>
                      <w:i/>
                      <w:color w:val="auto"/>
                      <w:sz w:val="28"/>
                      <w:szCs w:val="28"/>
                    </w:rPr>
                  </m:ctrlPr>
                </m:fPr>
                <m:num>
                  <m:r>
                    <w:rPr>
                      <w:rFonts w:ascii="Cambria Math" w:hAnsi="Cambria Math"/>
                      <w:color w:val="auto"/>
                      <w:sz w:val="28"/>
                      <w:szCs w:val="28"/>
                    </w:rPr>
                    <m:t>h</m:t>
                  </m:r>
                </m:num>
                <m:den>
                  <m:r>
                    <w:rPr>
                      <w:rFonts w:ascii="Cambria Math" w:hAnsi="Cambria Math"/>
                      <w:color w:val="auto"/>
                      <w:sz w:val="28"/>
                      <w:szCs w:val="28"/>
                    </w:rPr>
                    <m:t>2s</m:t>
                  </m:r>
                </m:den>
              </m:f>
            </m:e>
          </m:d>
          <m:r>
            <w:rPr>
              <w:rFonts w:ascii="Cambria Math" w:hAnsi="Cambria Math"/>
              <w:color w:val="auto"/>
              <w:sz w:val="28"/>
              <w:szCs w:val="28"/>
            </w:rPr>
            <m:t>∙</m:t>
          </m:r>
          <m:d>
            <m:dPr>
              <m:ctrlPr>
                <w:rPr>
                  <w:rFonts w:ascii="Cambria Math" w:hAnsi="Cambria Math"/>
                  <w:i/>
                  <w:color w:val="auto"/>
                  <w:sz w:val="28"/>
                  <w:szCs w:val="28"/>
                </w:rPr>
              </m:ctrlPr>
            </m:dPr>
            <m:e>
              <m:f>
                <m:fPr>
                  <m:ctrlPr>
                    <w:rPr>
                      <w:rFonts w:ascii="Cambria Math" w:hAnsi="Cambria Math"/>
                      <w:i/>
                      <w:color w:val="auto"/>
                      <w:sz w:val="28"/>
                      <w:szCs w:val="28"/>
                    </w:rPr>
                  </m:ctrlPr>
                </m:fPr>
                <m:num>
                  <m:r>
                    <w:rPr>
                      <w:rFonts w:ascii="Cambria Math" w:hAnsi="Cambria Math"/>
                      <w:color w:val="auto"/>
                      <w:sz w:val="28"/>
                      <w:szCs w:val="28"/>
                    </w:rPr>
                    <m:t>L</m:t>
                  </m:r>
                </m:num>
                <m:den>
                  <m:r>
                    <w:rPr>
                      <w:rFonts w:ascii="Cambria Math" w:hAnsi="Cambria Math"/>
                      <w:color w:val="auto"/>
                      <w:sz w:val="28"/>
                      <w:szCs w:val="28"/>
                    </w:rPr>
                    <m:t>2</m:t>
                  </m:r>
                </m:den>
              </m:f>
              <m:r>
                <w:rPr>
                  <w:rFonts w:ascii="Cambria Math" w:hAnsi="Cambria Math"/>
                  <w:color w:val="auto"/>
                  <w:sz w:val="28"/>
                  <w:szCs w:val="28"/>
                </w:rPr>
                <m:t>+</m:t>
              </m:r>
              <m:f>
                <m:fPr>
                  <m:ctrlPr>
                    <w:rPr>
                      <w:rFonts w:ascii="Cambria Math" w:hAnsi="Cambria Math"/>
                      <w:i/>
                      <w:color w:val="auto"/>
                      <w:sz w:val="28"/>
                      <w:szCs w:val="28"/>
                    </w:rPr>
                  </m:ctrlPr>
                </m:fPr>
                <m:num>
                  <m:r>
                    <w:rPr>
                      <w:rFonts w:ascii="Cambria Math" w:hAnsi="Cambria Math"/>
                      <w:color w:val="auto"/>
                      <w:sz w:val="28"/>
                      <w:szCs w:val="28"/>
                    </w:rPr>
                    <m:t>R</m:t>
                  </m:r>
                  <m:d>
                    <m:dPr>
                      <m:ctrlPr>
                        <w:rPr>
                          <w:rFonts w:ascii="Cambria Math" w:hAnsi="Cambria Math"/>
                          <w:i/>
                          <w:color w:val="auto"/>
                          <w:sz w:val="28"/>
                          <w:szCs w:val="28"/>
                        </w:rPr>
                      </m:ctrlPr>
                    </m:dPr>
                    <m:e>
                      <m:sSub>
                        <m:sSubPr>
                          <m:ctrlPr>
                            <w:rPr>
                              <w:rFonts w:ascii="Cambria Math" w:hAnsi="Cambria Math"/>
                              <w:i/>
                              <w:color w:val="auto"/>
                              <w:sz w:val="28"/>
                              <w:szCs w:val="28"/>
                            </w:rPr>
                          </m:ctrlPr>
                        </m:sSubPr>
                        <m:e>
                          <m:r>
                            <w:rPr>
                              <w:rFonts w:ascii="Cambria Math" w:hAnsi="Cambria Math"/>
                              <w:color w:val="auto"/>
                              <w:sz w:val="28"/>
                              <w:szCs w:val="28"/>
                            </w:rPr>
                            <m:t>u</m:t>
                          </m:r>
                        </m:e>
                        <m:sub>
                          <m:r>
                            <w:rPr>
                              <w:rFonts w:ascii="Cambria Math" w:hAnsi="Cambria Math"/>
                              <w:color w:val="auto"/>
                              <w:sz w:val="28"/>
                              <w:szCs w:val="28"/>
                            </w:rPr>
                            <m:t>b</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u</m:t>
                          </m:r>
                        </m:e>
                        <m:sub>
                          <m:r>
                            <w:rPr>
                              <w:rFonts w:ascii="Cambria Math" w:hAnsi="Cambria Math"/>
                              <w:color w:val="auto"/>
                              <w:sz w:val="28"/>
                              <w:szCs w:val="28"/>
                            </w:rPr>
                            <m:t>a</m:t>
                          </m:r>
                        </m:sub>
                      </m:sSub>
                    </m:e>
                  </m:d>
                </m:num>
                <m:den>
                  <m:r>
                    <w:rPr>
                      <w:rFonts w:ascii="Cambria Math" w:hAnsi="Cambria Math"/>
                      <w:color w:val="auto"/>
                      <w:sz w:val="28"/>
                      <w:szCs w:val="28"/>
                    </w:rPr>
                    <m:t>L</m:t>
                  </m:r>
                </m:den>
              </m:f>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l</m:t>
                  </m:r>
                </m:e>
                <m:sub>
                  <m:r>
                    <w:rPr>
                      <w:rFonts w:ascii="Cambria Math" w:hAnsi="Cambria Math"/>
                      <w:color w:val="auto"/>
                      <w:sz w:val="28"/>
                      <w:szCs w:val="28"/>
                    </w:rPr>
                    <m:t>т</m:t>
                  </m:r>
                </m:sub>
              </m:sSub>
            </m:e>
          </m:d>
          <m:r>
            <w:rPr>
              <w:rFonts w:ascii="Cambria Math" w:hAnsi="Cambria Math"/>
              <w:color w:val="auto"/>
              <w:sz w:val="28"/>
              <w:szCs w:val="28"/>
            </w:rPr>
            <m:t>+</m:t>
          </m:r>
        </m:oMath>
      </m:oMathPara>
    </w:p>
    <w:p w:rsidR="001B542B" w:rsidRPr="009A318D" w:rsidRDefault="001B542B" w:rsidP="008B1148">
      <w:pPr>
        <w:pStyle w:val="Default"/>
        <w:ind w:firstLine="709"/>
        <w:jc w:val="both"/>
        <w:rPr>
          <w:color w:val="auto"/>
          <w:sz w:val="28"/>
          <w:szCs w:val="28"/>
        </w:rPr>
      </w:pPr>
      <m:oMathPara>
        <m:oMathParaPr>
          <m:jc m:val="left"/>
        </m:oMathParaPr>
        <m:oMath>
          <m:r>
            <w:rPr>
              <w:rFonts w:ascii="Cambria Math" w:hAnsi="Cambria Math"/>
              <w:color w:val="auto"/>
              <w:sz w:val="28"/>
              <w:szCs w:val="28"/>
            </w:rPr>
            <m:t>+</m:t>
          </m:r>
          <m:d>
            <m:dPr>
              <m:ctrlPr>
                <w:rPr>
                  <w:rFonts w:ascii="Cambria Math" w:hAnsi="Cambria Math"/>
                  <w:i/>
                  <w:color w:val="auto"/>
                  <w:sz w:val="28"/>
                  <w:szCs w:val="28"/>
                </w:rPr>
              </m:ctrlPr>
            </m:dPr>
            <m:e>
              <m:r>
                <w:rPr>
                  <w:rFonts w:ascii="Cambria Math" w:hAnsi="Cambria Math"/>
                  <w:color w:val="auto"/>
                  <w:sz w:val="28"/>
                  <w:szCs w:val="28"/>
                </w:rPr>
                <m:t>2</m:t>
              </m:r>
              <m:sSub>
                <m:sSubPr>
                  <m:ctrlPr>
                    <w:rPr>
                      <w:rFonts w:ascii="Cambria Math" w:hAnsi="Cambria Math"/>
                      <w:i/>
                      <w:color w:val="auto"/>
                      <w:sz w:val="28"/>
                      <w:szCs w:val="28"/>
                    </w:rPr>
                  </m:ctrlPr>
                </m:sSubPr>
                <m:e>
                  <m:r>
                    <w:rPr>
                      <w:rFonts w:ascii="Cambria Math" w:hAnsi="Cambria Math"/>
                      <w:color w:val="auto"/>
                      <w:sz w:val="28"/>
                      <w:szCs w:val="28"/>
                    </w:rPr>
                    <m:t>V</m:t>
                  </m:r>
                </m:e>
                <m:sub>
                  <m:r>
                    <w:rPr>
                      <w:rFonts w:ascii="Cambria Math" w:hAnsi="Cambria Math"/>
                      <w:color w:val="auto"/>
                      <w:sz w:val="28"/>
                      <w:szCs w:val="28"/>
                    </w:rPr>
                    <m:t>2</m:t>
                  </m:r>
                </m:sub>
              </m:sSub>
              <m:sSub>
                <m:sSubPr>
                  <m:ctrlPr>
                    <w:rPr>
                      <w:rFonts w:ascii="Cambria Math" w:hAnsi="Cambria Math"/>
                      <w:i/>
                      <w:color w:val="auto"/>
                      <w:sz w:val="28"/>
                      <w:szCs w:val="28"/>
                    </w:rPr>
                  </m:ctrlPr>
                </m:sSubPr>
                <m:e>
                  <m:r>
                    <w:rPr>
                      <w:rFonts w:ascii="Cambria Math" w:hAnsi="Cambria Math"/>
                      <w:color w:val="auto"/>
                      <w:sz w:val="28"/>
                      <w:szCs w:val="28"/>
                    </w:rPr>
                    <m:t>l</m:t>
                  </m:r>
                </m:e>
                <m:sub>
                  <m:r>
                    <w:rPr>
                      <w:rFonts w:ascii="Cambria Math" w:hAnsi="Cambria Math"/>
                      <w:color w:val="auto"/>
                      <w:sz w:val="28"/>
                      <w:szCs w:val="28"/>
                    </w:rPr>
                    <m:t>2</m:t>
                  </m:r>
                </m:sub>
              </m:sSub>
              <m:r>
                <w:rPr>
                  <w:rFonts w:ascii="Cambria Math" w:hAnsi="Cambria Math"/>
                  <w:color w:val="auto"/>
                  <w:sz w:val="28"/>
                  <w:szCs w:val="28"/>
                </w:rPr>
                <m:t>-2</m:t>
              </m:r>
              <m:sSub>
                <m:sSubPr>
                  <m:ctrlPr>
                    <w:rPr>
                      <w:rFonts w:ascii="Cambria Math" w:hAnsi="Cambria Math"/>
                      <w:i/>
                      <w:color w:val="auto"/>
                      <w:sz w:val="28"/>
                      <w:szCs w:val="28"/>
                    </w:rPr>
                  </m:ctrlPr>
                </m:sSubPr>
                <m:e>
                  <m:r>
                    <w:rPr>
                      <w:rFonts w:ascii="Cambria Math" w:hAnsi="Cambria Math"/>
                      <w:color w:val="auto"/>
                      <w:sz w:val="28"/>
                      <w:szCs w:val="28"/>
                    </w:rPr>
                    <m:t>V</m:t>
                  </m:r>
                </m:e>
                <m:sub>
                  <m:r>
                    <w:rPr>
                      <w:rFonts w:ascii="Cambria Math" w:hAnsi="Cambria Math"/>
                      <w:color w:val="auto"/>
                      <w:sz w:val="28"/>
                      <w:szCs w:val="28"/>
                    </w:rPr>
                    <m:t>3</m:t>
                  </m:r>
                </m:sub>
              </m:sSub>
              <m:sSub>
                <m:sSubPr>
                  <m:ctrlPr>
                    <w:rPr>
                      <w:rFonts w:ascii="Cambria Math" w:hAnsi="Cambria Math"/>
                      <w:i/>
                      <w:color w:val="auto"/>
                      <w:sz w:val="28"/>
                      <w:szCs w:val="28"/>
                    </w:rPr>
                  </m:ctrlPr>
                </m:sSubPr>
                <m:e>
                  <m:r>
                    <w:rPr>
                      <w:rFonts w:ascii="Cambria Math" w:hAnsi="Cambria Math"/>
                      <w:color w:val="auto"/>
                      <w:sz w:val="28"/>
                      <w:szCs w:val="28"/>
                    </w:rPr>
                    <m:t>l</m:t>
                  </m:r>
                </m:e>
                <m:sub>
                  <m:r>
                    <w:rPr>
                      <w:rFonts w:ascii="Cambria Math" w:hAnsi="Cambria Math"/>
                      <w:color w:val="auto"/>
                      <w:sz w:val="28"/>
                      <w:szCs w:val="28"/>
                    </w:rPr>
                    <m:t>3</m:t>
                  </m:r>
                </m:sub>
              </m:sSub>
              <m:r>
                <w:rPr>
                  <w:rFonts w:ascii="Cambria Math" w:hAnsi="Cambria Math"/>
                  <w:color w:val="auto"/>
                  <w:sz w:val="28"/>
                  <w:szCs w:val="28"/>
                </w:rPr>
                <m:t>-</m:t>
              </m:r>
              <m:d>
                <m:dPr>
                  <m:ctrlPr>
                    <w:rPr>
                      <w:rFonts w:ascii="Cambria Math" w:hAnsi="Cambria Math"/>
                      <w:i/>
                      <w:color w:val="auto"/>
                      <w:sz w:val="28"/>
                      <w:szCs w:val="28"/>
                    </w:rPr>
                  </m:ctrlPr>
                </m:dPr>
                <m:e>
                  <m:sSub>
                    <m:sSubPr>
                      <m:ctrlPr>
                        <w:rPr>
                          <w:rFonts w:ascii="Cambria Math" w:hAnsi="Cambria Math"/>
                          <w:i/>
                          <w:color w:val="auto"/>
                          <w:sz w:val="28"/>
                          <w:szCs w:val="28"/>
                        </w:rPr>
                      </m:ctrlPr>
                    </m:sSubPr>
                    <m:e>
                      <m:r>
                        <w:rPr>
                          <w:rFonts w:ascii="Cambria Math" w:hAnsi="Cambria Math"/>
                          <w:color w:val="auto"/>
                          <w:sz w:val="28"/>
                          <w:szCs w:val="28"/>
                        </w:rPr>
                        <m:t>H</m:t>
                      </m:r>
                    </m:e>
                    <m:sub>
                      <m:r>
                        <w:rPr>
                          <w:rFonts w:ascii="Cambria Math" w:hAnsi="Cambria Math"/>
                          <w:color w:val="auto"/>
                          <w:sz w:val="28"/>
                          <w:szCs w:val="28"/>
                        </w:rPr>
                        <m:t>1</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H</m:t>
                      </m:r>
                    </m:e>
                    <m:sub>
                      <m:r>
                        <w:rPr>
                          <w:rFonts w:ascii="Cambria Math" w:hAnsi="Cambria Math"/>
                          <w:color w:val="auto"/>
                          <w:sz w:val="28"/>
                          <w:szCs w:val="28"/>
                        </w:rPr>
                        <m:t>2</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H</m:t>
                      </m:r>
                    </m:e>
                    <m:sub>
                      <m:r>
                        <w:rPr>
                          <w:rFonts w:ascii="Cambria Math" w:hAnsi="Cambria Math"/>
                          <w:color w:val="auto"/>
                          <w:sz w:val="28"/>
                          <w:szCs w:val="28"/>
                        </w:rPr>
                        <m:t>3</m:t>
                      </m:r>
                    </m:sub>
                  </m:sSub>
                </m:e>
              </m:d>
              <m:sSub>
                <m:sSubPr>
                  <m:ctrlPr>
                    <w:rPr>
                      <w:rFonts w:ascii="Cambria Math" w:hAnsi="Cambria Math"/>
                      <w:i/>
                      <w:color w:val="auto"/>
                      <w:sz w:val="28"/>
                      <w:szCs w:val="28"/>
                    </w:rPr>
                  </m:ctrlPr>
                </m:sSubPr>
                <m:e>
                  <m:r>
                    <w:rPr>
                      <w:rFonts w:ascii="Cambria Math" w:hAnsi="Cambria Math"/>
                      <w:color w:val="auto"/>
                      <w:sz w:val="28"/>
                      <w:szCs w:val="28"/>
                    </w:rPr>
                    <m:t>l</m:t>
                  </m:r>
                </m:e>
                <m:sub>
                  <m:r>
                    <w:rPr>
                      <w:rFonts w:ascii="Cambria Math" w:hAnsi="Cambria Math"/>
                      <w:color w:val="auto"/>
                      <w:sz w:val="28"/>
                      <w:szCs w:val="28"/>
                    </w:rPr>
                    <m:t>k</m:t>
                  </m:r>
                </m:sub>
              </m:sSub>
              <m:r>
                <w:rPr>
                  <w:rFonts w:ascii="Cambria Math" w:hAnsi="Cambria Math"/>
                  <w:color w:val="auto"/>
                  <w:sz w:val="28"/>
                  <w:szCs w:val="28"/>
                </w:rPr>
                <m:t xml:space="preserve"> </m:t>
              </m:r>
            </m:e>
          </m:d>
          <m:r>
            <w:rPr>
              <w:rFonts w:ascii="Cambria Math" w:hAnsi="Cambria Math"/>
              <w:color w:val="auto"/>
              <w:sz w:val="28"/>
              <w:szCs w:val="28"/>
            </w:rPr>
            <m:t>-</m:t>
          </m:r>
        </m:oMath>
      </m:oMathPara>
    </w:p>
    <w:p w:rsidR="00EB58F9" w:rsidRPr="009A318D" w:rsidRDefault="001B542B" w:rsidP="008B1148">
      <w:pPr>
        <w:pStyle w:val="Default"/>
        <w:ind w:firstLine="709"/>
        <w:jc w:val="both"/>
        <w:rPr>
          <w:color w:val="auto"/>
          <w:sz w:val="28"/>
          <w:szCs w:val="28"/>
        </w:rPr>
      </w:pPr>
      <m:oMathPara>
        <m:oMathParaPr>
          <m:jc m:val="right"/>
        </m:oMathParaPr>
        <m:oMath>
          <m:r>
            <w:rPr>
              <w:rFonts w:ascii="Cambria Math" w:hAnsi="Cambria Math"/>
              <w:color w:val="auto"/>
              <w:sz w:val="28"/>
              <w:szCs w:val="28"/>
            </w:rPr>
            <m:t>-</m:t>
          </m:r>
          <m:d>
            <m:dPr>
              <m:ctrlPr>
                <w:rPr>
                  <w:rFonts w:ascii="Cambria Math" w:hAnsi="Cambria Math"/>
                  <w:i/>
                  <w:color w:val="auto"/>
                  <w:sz w:val="28"/>
                  <w:szCs w:val="28"/>
                </w:rPr>
              </m:ctrlPr>
            </m:dPr>
            <m:e>
              <m:r>
                <w:rPr>
                  <w:rFonts w:ascii="Cambria Math" w:hAnsi="Cambria Math"/>
                  <w:color w:val="auto"/>
                  <w:sz w:val="28"/>
                  <w:szCs w:val="28"/>
                </w:rPr>
                <m:t>1,3</m:t>
              </m:r>
              <m:d>
                <m:dPr>
                  <m:ctrlPr>
                    <w:rPr>
                      <w:rFonts w:ascii="Cambria Math" w:hAnsi="Cambria Math"/>
                      <w:i/>
                      <w:color w:val="auto"/>
                      <w:sz w:val="28"/>
                      <w:szCs w:val="28"/>
                    </w:rPr>
                  </m:ctrlPr>
                </m:dPr>
                <m:e>
                  <m:sSub>
                    <m:sSubPr>
                      <m:ctrlPr>
                        <w:rPr>
                          <w:rFonts w:ascii="Cambria Math" w:hAnsi="Cambria Math"/>
                          <w:i/>
                          <w:color w:val="auto"/>
                          <w:sz w:val="28"/>
                          <w:szCs w:val="28"/>
                        </w:rPr>
                      </m:ctrlPr>
                    </m:sSubPr>
                    <m:e>
                      <m:r>
                        <w:rPr>
                          <w:rFonts w:ascii="Cambria Math" w:hAnsi="Cambria Math"/>
                          <w:color w:val="auto"/>
                          <w:sz w:val="28"/>
                          <w:szCs w:val="28"/>
                        </w:rPr>
                        <m:t>P</m:t>
                      </m:r>
                    </m:e>
                    <m:sub>
                      <m:r>
                        <w:rPr>
                          <w:rFonts w:ascii="Cambria Math" w:hAnsi="Cambria Math"/>
                          <w:color w:val="auto"/>
                          <w:sz w:val="28"/>
                          <w:szCs w:val="28"/>
                        </w:rPr>
                        <m:t>ст</m:t>
                      </m:r>
                    </m:sub>
                  </m:sSub>
                  <m:r>
                    <w:rPr>
                      <w:rFonts w:ascii="Cambria Math" w:hAnsi="Cambria Math"/>
                      <w:color w:val="auto"/>
                      <w:sz w:val="28"/>
                      <w:szCs w:val="28"/>
                    </w:rPr>
                    <m:t>-q</m:t>
                  </m:r>
                </m:e>
              </m:d>
              <m:r>
                <w:rPr>
                  <w:rFonts w:ascii="Cambria Math" w:hAnsi="Cambria Math"/>
                  <w:color w:val="auto"/>
                  <w:sz w:val="28"/>
                  <w:szCs w:val="28"/>
                </w:rPr>
                <m:t>+</m:t>
              </m:r>
              <m:f>
                <m:fPr>
                  <m:ctrlPr>
                    <w:rPr>
                      <w:rFonts w:ascii="Cambria Math" w:hAnsi="Cambria Math"/>
                      <w:i/>
                      <w:color w:val="auto"/>
                      <w:sz w:val="28"/>
                      <w:szCs w:val="28"/>
                    </w:rPr>
                  </m:ctrlPr>
                </m:fPr>
                <m:num>
                  <m:sSub>
                    <m:sSubPr>
                      <m:ctrlPr>
                        <w:rPr>
                          <w:rFonts w:ascii="Cambria Math" w:hAnsi="Cambria Math"/>
                          <w:i/>
                          <w:color w:val="auto"/>
                          <w:sz w:val="28"/>
                          <w:szCs w:val="28"/>
                        </w:rPr>
                      </m:ctrlPr>
                    </m:sSubPr>
                    <m:e>
                      <m:r>
                        <w:rPr>
                          <w:rFonts w:ascii="Cambria Math" w:hAnsi="Cambria Math"/>
                          <w:color w:val="auto"/>
                          <w:sz w:val="28"/>
                          <w:szCs w:val="28"/>
                        </w:rPr>
                        <m:t>G</m:t>
                      </m:r>
                    </m:e>
                    <m:sub>
                      <m:r>
                        <w:rPr>
                          <w:rFonts w:ascii="Cambria Math" w:hAnsi="Cambria Math"/>
                          <w:color w:val="auto"/>
                          <w:sz w:val="28"/>
                          <w:szCs w:val="28"/>
                        </w:rPr>
                        <m:t>б</m:t>
                      </m:r>
                    </m:sub>
                  </m:sSub>
                </m:num>
                <m:den>
                  <m:r>
                    <w:rPr>
                      <w:rFonts w:ascii="Cambria Math" w:hAnsi="Cambria Math"/>
                      <w:color w:val="auto"/>
                      <w:sz w:val="28"/>
                      <w:szCs w:val="28"/>
                    </w:rPr>
                    <m:t>g</m:t>
                  </m:r>
                </m:den>
              </m:f>
              <m:d>
                <m:dPr>
                  <m:ctrlPr>
                    <w:rPr>
                      <w:rFonts w:ascii="Cambria Math" w:hAnsi="Cambria Math"/>
                      <w:i/>
                      <w:color w:val="auto"/>
                      <w:sz w:val="28"/>
                      <w:szCs w:val="28"/>
                    </w:rPr>
                  </m:ctrlPr>
                </m:dPr>
                <m:e>
                  <m:r>
                    <w:rPr>
                      <w:rFonts w:ascii="Cambria Math" w:hAnsi="Cambria Math"/>
                      <w:color w:val="auto"/>
                      <w:sz w:val="28"/>
                      <w:szCs w:val="28"/>
                    </w:rPr>
                    <m:t>2+0,13</m:t>
                  </m:r>
                  <m:f>
                    <m:fPr>
                      <m:ctrlPr>
                        <w:rPr>
                          <w:rFonts w:ascii="Cambria Math" w:hAnsi="Cambria Math"/>
                          <w:i/>
                          <w:color w:val="auto"/>
                          <w:sz w:val="28"/>
                          <w:szCs w:val="28"/>
                        </w:rPr>
                      </m:ctrlPr>
                    </m:fPr>
                    <m:num>
                      <m:r>
                        <w:rPr>
                          <w:rFonts w:ascii="Cambria Math" w:hAnsi="Cambria Math"/>
                          <w:color w:val="auto"/>
                          <w:sz w:val="28"/>
                          <w:szCs w:val="28"/>
                        </w:rPr>
                        <m:t>υ</m:t>
                      </m:r>
                    </m:num>
                    <m:den>
                      <m:rad>
                        <m:radPr>
                          <m:ctrlPr>
                            <w:rPr>
                              <w:rFonts w:ascii="Cambria Math" w:hAnsi="Cambria Math"/>
                              <w:i/>
                              <w:color w:val="auto"/>
                              <w:sz w:val="28"/>
                              <w:szCs w:val="28"/>
                            </w:rPr>
                          </m:ctrlPr>
                        </m:radPr>
                        <m:deg>
                          <m:r>
                            <w:rPr>
                              <w:rFonts w:ascii="Cambria Math" w:hAnsi="Cambria Math"/>
                              <w:color w:val="auto"/>
                              <w:sz w:val="28"/>
                              <w:szCs w:val="28"/>
                            </w:rPr>
                            <m:t>3</m:t>
                          </m:r>
                        </m:deg>
                        <m:e>
                          <m:sSup>
                            <m:sSupPr>
                              <m:ctrlPr>
                                <w:rPr>
                                  <w:rFonts w:ascii="Cambria Math" w:hAnsi="Cambria Math"/>
                                  <w:i/>
                                  <w:color w:val="auto"/>
                                  <w:sz w:val="28"/>
                                  <w:szCs w:val="28"/>
                                </w:rPr>
                              </m:ctrlPr>
                            </m:sSupPr>
                            <m:e>
                              <m:d>
                                <m:dPr>
                                  <m:ctrlPr>
                                    <w:rPr>
                                      <w:rFonts w:ascii="Cambria Math" w:hAnsi="Cambria Math"/>
                                      <w:i/>
                                      <w:color w:val="auto"/>
                                      <w:sz w:val="28"/>
                                      <w:szCs w:val="28"/>
                                    </w:rPr>
                                  </m:ctrlPr>
                                </m:dPr>
                                <m:e>
                                  <m:r>
                                    <w:rPr>
                                      <w:rFonts w:ascii="Cambria Math" w:hAnsi="Cambria Math"/>
                                      <w:color w:val="auto"/>
                                      <w:sz w:val="28"/>
                                      <w:szCs w:val="28"/>
                                    </w:rPr>
                                    <m:t>2q</m:t>
                                  </m:r>
                                </m:e>
                              </m:d>
                            </m:e>
                            <m:sup>
                              <m:r>
                                <w:rPr>
                                  <w:rFonts w:ascii="Cambria Math" w:hAnsi="Cambria Math"/>
                                  <w:color w:val="auto"/>
                                  <w:sz w:val="28"/>
                                  <w:szCs w:val="28"/>
                                </w:rPr>
                                <m:t>2</m:t>
                              </m:r>
                            </m:sup>
                          </m:sSup>
                        </m:e>
                      </m:rad>
                    </m:den>
                  </m:f>
                </m:e>
              </m:d>
            </m:e>
          </m:d>
          <m:d>
            <m:dPr>
              <m:ctrlPr>
                <w:rPr>
                  <w:rFonts w:ascii="Cambria Math" w:hAnsi="Cambria Math"/>
                  <w:i/>
                  <w:color w:val="auto"/>
                  <w:sz w:val="28"/>
                  <w:szCs w:val="28"/>
                </w:rPr>
              </m:ctrlPr>
            </m:dPr>
            <m:e>
              <m:sSub>
                <m:sSubPr>
                  <m:ctrlPr>
                    <w:rPr>
                      <w:rFonts w:ascii="Cambria Math" w:hAnsi="Cambria Math"/>
                      <w:i/>
                      <w:color w:val="auto"/>
                      <w:sz w:val="28"/>
                      <w:szCs w:val="28"/>
                    </w:rPr>
                  </m:ctrlPr>
                </m:sSubPr>
                <m:e>
                  <m:r>
                    <w:rPr>
                      <w:rFonts w:ascii="Cambria Math" w:hAnsi="Cambria Math"/>
                      <w:color w:val="auto"/>
                      <w:sz w:val="28"/>
                      <w:szCs w:val="28"/>
                    </w:rPr>
                    <m:t>l</m:t>
                  </m:r>
                </m:e>
                <m:sub>
                  <m:r>
                    <w:rPr>
                      <w:rFonts w:ascii="Cambria Math" w:hAnsi="Cambria Math"/>
                      <w:color w:val="auto"/>
                      <w:sz w:val="28"/>
                      <w:szCs w:val="28"/>
                    </w:rPr>
                    <m:t>1</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l</m:t>
                  </m:r>
                </m:e>
                <m:sub>
                  <m:r>
                    <w:rPr>
                      <w:rFonts w:ascii="Cambria Math" w:hAnsi="Cambria Math"/>
                      <w:color w:val="auto"/>
                      <w:sz w:val="28"/>
                      <w:szCs w:val="28"/>
                    </w:rPr>
                    <m:t>2</m:t>
                  </m:r>
                </m:sub>
              </m:sSub>
            </m:e>
          </m:d>
          <m:r>
            <w:rPr>
              <w:rFonts w:ascii="Cambria Math" w:hAnsi="Cambria Math"/>
              <w:color w:val="auto"/>
              <w:sz w:val="28"/>
              <w:szCs w:val="28"/>
            </w:rPr>
            <m:t>=0.                                   (2.33)</m:t>
          </m:r>
        </m:oMath>
      </m:oMathPara>
    </w:p>
    <w:p w:rsidR="008E4652" w:rsidRPr="009A318D" w:rsidRDefault="00AD54A4" w:rsidP="008B1148">
      <w:pPr>
        <w:pStyle w:val="Default"/>
        <w:ind w:firstLine="709"/>
        <w:jc w:val="both"/>
        <w:rPr>
          <w:color w:val="auto"/>
          <w:sz w:val="28"/>
          <w:szCs w:val="28"/>
        </w:rPr>
      </w:pPr>
      <w:r>
        <w:rPr>
          <w:noProof/>
          <w:color w:val="auto"/>
          <w:sz w:val="28"/>
          <w:szCs w:val="28"/>
          <w:lang w:eastAsia="ru-RU"/>
        </w:rPr>
        <w:pict>
          <v:shape id="AutoShape 21" o:spid="_x0000_s1034" type="#_x0000_t87" style="position:absolute;left:0;text-align:left;margin-left:-10.05pt;margin-top:-198.95pt;width:7.15pt;height:204.3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CIRhQIAADAFAAAOAAAAZHJzL2Uyb0RvYy54bWysVNuO0zAQfUfiHyy/d3PZpNtGm66WpkVI&#10;C6y08AGu7TQGxw6223RB/DtjJy0t+4IQeXDszOTMnJkzvr07tBLtubFCqxInVzFGXFHNhNqW+POn&#10;9WSGkXVEMSK14iV+5hbfLV6/uu27gqe60ZJxgwBE2aLvStw41xVRZGnDW2KvdMcVGGttWuLgaLYR&#10;M6QH9FZGaRxPo14b1hlNubXwtRqMeBHw65pT97GuLXdIlhhyc2E1Yd34NVrckmJrSNcIOqZB/iGL&#10;lggFQU9QFXEE7Yx4AdUKarTVtbuiuo10XQvKAwdgk8R/sHlqSMcDFyiO7U5lsv8Pln7YPxokGPQu&#10;h/oo0kKT7ndOh9goTXyF+s4W4PjUPRrP0XYPmn61YIguLP5gwQdt+veaAQ4BnFCVQ21a/yfwRYdQ&#10;/OdT8fnBIQof5/EszjGiYEnzeTZNQnMiUhx/7ox1b7lukd+UWPLavTGE+gKRguwfrAsNYCMJwr4k&#10;GNWthH7uiUTp9SxJ0rHhZ07puVMew+N9IO4ICbtjZI+v9FpIGWQjFeoh7zzNQwpWS8G80btZs90s&#10;pUEQGZiGZ4S9cDN6p1gAazhhq3HviJDDHoJL5fGgSiNBX6+grB/zeL6arWbZJEunq0kWV9Xkfr3M&#10;JtN1cpNX19VyWSU/fWpJVjSCMa58dkeVJ9nfqWict0GfJ51fsLgguw7PS7LRZRqhxMDl+A7sgp68&#10;hAbNbTR7BjkZPYwtXDOwabT5jlEPI1ti+21HDMdIvlMwE/Mky/yMh0OW36RwMOeWzbmFKApQJXYY&#10;DdulG+6FXWfEtoFISWir0n4cauGOeh+yGsUPYxkYjFeIn/vzc/D6fdEtfgEAAP//AwBQSwMEFAAG&#10;AAgAAAAhABMTCGTeAAAABwEAAA8AAABkcnMvZG93bnJldi54bWxMjk9Lw0AUxO+C32F5ghdpN5Gm&#10;aMymiFDQHiytf86v2WcSmn0bs9s2+ul9nvQ0DDPM/IrF6Dp1pCG0ng2k0wQUceVty7WB15fl5AZU&#10;iMgWO89k4IsCLMrzswJz60+8oeM21kpGOORooImxz7UOVUMOw9T3xJJ9+MFhFDvU2g54knHX6esk&#10;mWuHLctDgz09NFTttwdnIL6lz9X47T9x+fSePKZXq816vzLm8mK8vwMVaYx/ZfjFF3QohWnnD2yD&#10;6gxMboU8GsiyDJTkM5GdyHyWgi4L/Z+//AEAAP//AwBQSwECLQAUAAYACAAAACEAtoM4kv4AAADh&#10;AQAAEwAAAAAAAAAAAAAAAAAAAAAAW0NvbnRlbnRfVHlwZXNdLnhtbFBLAQItABQABgAIAAAAIQA4&#10;/SH/1gAAAJQBAAALAAAAAAAAAAAAAAAAAC8BAABfcmVscy8ucmVsc1BLAQItABQABgAIAAAAIQBi&#10;TCIRhQIAADAFAAAOAAAAAAAAAAAAAAAAAC4CAABkcnMvZTJvRG9jLnhtbFBLAQItABQABgAIAAAA&#10;IQATEwhk3gAAAAcBAAAPAAAAAAAAAAAAAAAAAN8EAABkcnMvZG93bnJldi54bWxQSwUGAAAAAAQA&#10;BADzAAAA6gUAAAAA&#10;"/>
        </w:pict>
      </w:r>
    </w:p>
    <w:p w:rsidR="005B0A34" w:rsidRPr="009A318D" w:rsidRDefault="005B0A34" w:rsidP="008B1148">
      <w:pPr>
        <w:pStyle w:val="a9"/>
        <w:ind w:right="38" w:firstLine="709"/>
        <w:rPr>
          <w:color w:val="auto"/>
        </w:rPr>
      </w:pPr>
      <w:r w:rsidRPr="009A318D">
        <w:rPr>
          <w:color w:val="auto"/>
        </w:rPr>
        <w:t>Оценк</w:t>
      </w:r>
      <w:r w:rsidR="00E44D8A" w:rsidRPr="009A318D">
        <w:rPr>
          <w:color w:val="auto"/>
        </w:rPr>
        <w:t>у</w:t>
      </w:r>
      <w:r w:rsidRPr="009A318D">
        <w:rPr>
          <w:color w:val="auto"/>
        </w:rPr>
        <w:t xml:space="preserve"> устойчивости </w:t>
      </w:r>
      <w:r w:rsidR="005919FB" w:rsidRPr="009A318D">
        <w:rPr>
          <w:color w:val="auto"/>
        </w:rPr>
        <w:t xml:space="preserve">определим по </w:t>
      </w:r>
      <w:r w:rsidR="002E1B6A" w:rsidRPr="009A318D">
        <w:rPr>
          <w:color w:val="auto"/>
        </w:rPr>
        <w:t>условию</w:t>
      </w:r>
      <w:r w:rsidRPr="009A318D">
        <w:rPr>
          <w:color w:val="auto"/>
        </w:rPr>
        <w:t xml:space="preserve"> коэффициента запаса устойчивости </w:t>
      </w:r>
      <w:r w:rsidR="008B7787" w:rsidRPr="009A318D">
        <w:rPr>
          <w:color w:val="auto"/>
        </w:rPr>
        <w:t xml:space="preserve">вагонного </w:t>
      </w:r>
      <w:r w:rsidRPr="009A318D">
        <w:rPr>
          <w:color w:val="auto"/>
        </w:rPr>
        <w:t>колеса</w:t>
      </w:r>
      <w:r w:rsidRPr="009A318D">
        <w:rPr>
          <w:color w:val="auto"/>
          <w:spacing w:val="-2"/>
        </w:rPr>
        <w:t xml:space="preserve"> </w:t>
      </w:r>
      <w:r w:rsidRPr="009A318D">
        <w:rPr>
          <w:color w:val="auto"/>
        </w:rPr>
        <w:t>против</w:t>
      </w:r>
      <w:r w:rsidRPr="009A318D">
        <w:rPr>
          <w:color w:val="auto"/>
          <w:spacing w:val="-2"/>
        </w:rPr>
        <w:t xml:space="preserve"> </w:t>
      </w:r>
      <w:r w:rsidRPr="009A318D">
        <w:rPr>
          <w:color w:val="auto"/>
        </w:rPr>
        <w:t>схода</w:t>
      </w:r>
      <w:r w:rsidRPr="009A318D">
        <w:rPr>
          <w:color w:val="auto"/>
          <w:spacing w:val="-1"/>
        </w:rPr>
        <w:t xml:space="preserve"> </w:t>
      </w:r>
      <w:r w:rsidRPr="009A318D">
        <w:rPr>
          <w:color w:val="auto"/>
        </w:rPr>
        <w:t>с</w:t>
      </w:r>
      <w:r w:rsidRPr="009A318D">
        <w:rPr>
          <w:color w:val="auto"/>
          <w:spacing w:val="-2"/>
        </w:rPr>
        <w:t xml:space="preserve"> </w:t>
      </w:r>
      <w:r w:rsidR="00CC6888" w:rsidRPr="009A318D">
        <w:rPr>
          <w:color w:val="auto"/>
        </w:rPr>
        <w:t>рельс</w:t>
      </w:r>
      <w:r w:rsidR="002813C3" w:rsidRPr="009A318D">
        <w:rPr>
          <w:color w:val="auto"/>
        </w:rPr>
        <w:t>:</w:t>
      </w:r>
    </w:p>
    <w:p w:rsidR="001E4C6A" w:rsidRPr="009A318D" w:rsidRDefault="001E4C6A" w:rsidP="008B1148">
      <w:pPr>
        <w:pStyle w:val="a9"/>
        <w:ind w:right="38" w:firstLine="709"/>
        <w:rPr>
          <w:color w:val="auto"/>
        </w:rPr>
      </w:pPr>
    </w:p>
    <w:p w:rsidR="00570470" w:rsidRPr="009A318D" w:rsidRDefault="00AD54A4" w:rsidP="008B1148">
      <w:pPr>
        <w:pStyle w:val="Default"/>
        <w:ind w:firstLine="709"/>
        <w:jc w:val="both"/>
        <w:rPr>
          <w:color w:val="auto"/>
          <w:sz w:val="28"/>
          <w:szCs w:val="28"/>
        </w:rPr>
      </w:pPr>
      <m:oMathPara>
        <m:oMathParaPr>
          <m:jc m:val="right"/>
        </m:oMathParaPr>
        <m:oMath>
          <m:sSub>
            <m:sSubPr>
              <m:ctrlPr>
                <w:rPr>
                  <w:rFonts w:ascii="Cambria Math" w:eastAsia="Times New Roman" w:hAnsi="Cambria Math"/>
                  <w:i/>
                  <w:color w:val="auto"/>
                  <w:spacing w:val="-5"/>
                  <w:sz w:val="28"/>
                  <w:szCs w:val="28"/>
                  <w:lang w:eastAsia="ru-RU"/>
                </w:rPr>
              </m:ctrlPr>
            </m:sSubPr>
            <m:e>
              <m:r>
                <w:rPr>
                  <w:rFonts w:ascii="Cambria Math" w:hAnsi="Cambria Math"/>
                  <w:color w:val="auto"/>
                  <w:sz w:val="28"/>
                  <w:szCs w:val="28"/>
                </w:rPr>
                <m:t>k</m:t>
              </m:r>
            </m:e>
            <m:sub>
              <m:r>
                <w:rPr>
                  <w:rFonts w:ascii="Cambria Math" w:hAnsi="Cambria Math"/>
                  <w:color w:val="auto"/>
                  <w:sz w:val="28"/>
                  <w:szCs w:val="28"/>
                </w:rPr>
                <m:t>у</m:t>
              </m:r>
            </m:sub>
          </m:sSub>
          <m:r>
            <w:rPr>
              <w:rFonts w:ascii="Cambria Math" w:hAnsi="Cambria Math"/>
              <w:color w:val="auto"/>
              <w:sz w:val="28"/>
              <w:szCs w:val="28"/>
            </w:rPr>
            <m:t>=</m:t>
          </m:r>
          <m:f>
            <m:fPr>
              <m:ctrlPr>
                <w:rPr>
                  <w:rFonts w:ascii="Cambria Math" w:eastAsia="Times New Roman" w:hAnsi="Cambria Math"/>
                  <w:i/>
                  <w:color w:val="auto"/>
                  <w:spacing w:val="-5"/>
                  <w:sz w:val="28"/>
                  <w:szCs w:val="28"/>
                  <w:lang w:eastAsia="ru-RU"/>
                </w:rPr>
              </m:ctrlPr>
            </m:fPr>
            <m:num>
              <m:r>
                <w:rPr>
                  <w:rFonts w:ascii="Cambria Math" w:hAnsi="Cambria Math"/>
                  <w:color w:val="auto"/>
                  <w:sz w:val="28"/>
                  <w:szCs w:val="28"/>
                  <w:lang w:val="en-US"/>
                </w:rPr>
                <m:t>tgβ-μ</m:t>
              </m:r>
            </m:num>
            <m:den>
              <m:r>
                <w:rPr>
                  <w:rFonts w:ascii="Cambria Math" w:hAnsi="Cambria Math"/>
                  <w:color w:val="auto"/>
                  <w:sz w:val="28"/>
                  <w:szCs w:val="28"/>
                </w:rPr>
                <m:t>1+μtgβ</m:t>
              </m:r>
            </m:den>
          </m:f>
          <m:d>
            <m:dPr>
              <m:ctrlPr>
                <w:rPr>
                  <w:rFonts w:ascii="Cambria Math" w:hAnsi="Cambria Math"/>
                  <w:i/>
                  <w:color w:val="auto"/>
                  <w:sz w:val="28"/>
                  <w:szCs w:val="28"/>
                </w:rPr>
              </m:ctrlPr>
            </m:dPr>
            <m:e>
              <m:f>
                <m:fPr>
                  <m:ctrlPr>
                    <w:rPr>
                      <w:rFonts w:ascii="Cambria Math" w:hAnsi="Cambria Math"/>
                      <w:i/>
                      <w:color w:val="auto"/>
                      <w:sz w:val="28"/>
                      <w:szCs w:val="28"/>
                    </w:rPr>
                  </m:ctrlPr>
                </m:fPr>
                <m:num>
                  <m:sSub>
                    <m:sSubPr>
                      <m:ctrlPr>
                        <w:rPr>
                          <w:rFonts w:ascii="Cambria Math" w:eastAsia="Times New Roman" w:hAnsi="Cambria Math"/>
                          <w:i/>
                          <w:color w:val="auto"/>
                          <w:spacing w:val="-5"/>
                          <w:sz w:val="28"/>
                          <w:szCs w:val="28"/>
                          <w:lang w:eastAsia="ru-RU"/>
                        </w:rPr>
                      </m:ctrlPr>
                    </m:sSubPr>
                    <m:e>
                      <m:r>
                        <w:rPr>
                          <w:rFonts w:ascii="Cambria Math" w:hAnsi="Cambria Math"/>
                          <w:color w:val="auto"/>
                          <w:sz w:val="28"/>
                          <w:szCs w:val="28"/>
                        </w:rPr>
                        <m:t>P</m:t>
                      </m:r>
                    </m:e>
                    <m:sub>
                      <m:r>
                        <w:rPr>
                          <w:rFonts w:ascii="Cambria Math" w:hAnsi="Cambria Math"/>
                          <w:color w:val="auto"/>
                          <w:sz w:val="28"/>
                          <w:szCs w:val="28"/>
                        </w:rPr>
                        <m:t>B</m:t>
                      </m:r>
                    </m:sub>
                  </m:sSub>
                </m:num>
                <m:den>
                  <m:sSub>
                    <m:sSubPr>
                      <m:ctrlPr>
                        <w:rPr>
                          <w:rFonts w:ascii="Cambria Math" w:eastAsia="Times New Roman" w:hAnsi="Cambria Math"/>
                          <w:i/>
                          <w:color w:val="auto"/>
                          <w:spacing w:val="-5"/>
                          <w:sz w:val="28"/>
                          <w:szCs w:val="28"/>
                          <w:lang w:eastAsia="ru-RU"/>
                        </w:rPr>
                      </m:ctrlPr>
                    </m:sSubPr>
                    <m:e>
                      <m:r>
                        <w:rPr>
                          <w:rFonts w:ascii="Cambria Math" w:hAnsi="Cambria Math"/>
                          <w:color w:val="auto"/>
                          <w:sz w:val="28"/>
                          <w:szCs w:val="28"/>
                        </w:rPr>
                        <m:t>P</m:t>
                      </m:r>
                    </m:e>
                    <m:sub>
                      <m:r>
                        <w:rPr>
                          <w:rFonts w:ascii="Cambria Math" w:hAnsi="Cambria Math"/>
                          <w:color w:val="auto"/>
                          <w:sz w:val="28"/>
                          <w:szCs w:val="28"/>
                        </w:rPr>
                        <m:t>б</m:t>
                      </m:r>
                    </m:sub>
                  </m:sSub>
                </m:den>
              </m:f>
            </m:e>
          </m:d>
          <m:r>
            <w:rPr>
              <w:rFonts w:ascii="Cambria Math" w:hAnsi="Cambria Math"/>
              <w:color w:val="auto"/>
              <w:sz w:val="28"/>
              <w:szCs w:val="28"/>
            </w:rPr>
            <m:t>κ</m:t>
          </m:r>
          <m:f>
            <m:fPr>
              <m:ctrlPr>
                <w:rPr>
                  <w:rFonts w:ascii="Cambria Math" w:hAnsi="Cambria Math"/>
                  <w:i/>
                  <w:color w:val="auto"/>
                  <w:sz w:val="28"/>
                  <w:szCs w:val="28"/>
                </w:rPr>
              </m:ctrlPr>
            </m:fPr>
            <m:num>
              <m:sSub>
                <m:sSubPr>
                  <m:ctrlPr>
                    <w:rPr>
                      <w:rFonts w:ascii="Cambria Math" w:hAnsi="Cambria Math"/>
                      <w:i/>
                      <w:color w:val="auto"/>
                      <w:sz w:val="28"/>
                      <w:szCs w:val="28"/>
                    </w:rPr>
                  </m:ctrlPr>
                </m:sSubPr>
                <m:e>
                  <m:r>
                    <w:rPr>
                      <w:rFonts w:ascii="Cambria Math" w:hAnsi="Cambria Math"/>
                      <w:color w:val="auto"/>
                      <w:sz w:val="28"/>
                      <w:szCs w:val="28"/>
                    </w:rPr>
                    <m:t>x</m:t>
                  </m:r>
                </m:e>
                <m:sub>
                  <m:r>
                    <w:rPr>
                      <w:rFonts w:ascii="Cambria Math" w:hAnsi="Cambria Math"/>
                      <w:color w:val="auto"/>
                      <w:sz w:val="28"/>
                      <w:szCs w:val="28"/>
                    </w:rPr>
                    <m:t>1</m:t>
                  </m:r>
                </m:sub>
              </m:sSub>
            </m:num>
            <m:den>
              <m:r>
                <w:rPr>
                  <w:rFonts w:ascii="Cambria Math" w:hAnsi="Cambria Math"/>
                  <w:color w:val="auto"/>
                  <w:sz w:val="28"/>
                  <w:szCs w:val="28"/>
                </w:rPr>
                <m:t>R</m:t>
              </m:r>
              <m:func>
                <m:funcPr>
                  <m:ctrlPr>
                    <w:rPr>
                      <w:rFonts w:ascii="Cambria Math" w:hAnsi="Cambria Math"/>
                      <w:i/>
                      <w:color w:val="auto"/>
                      <w:sz w:val="28"/>
                      <w:szCs w:val="28"/>
                    </w:rPr>
                  </m:ctrlPr>
                </m:funcPr>
                <m:fName>
                  <m:r>
                    <m:rPr>
                      <m:sty m:val="p"/>
                    </m:rPr>
                    <w:rPr>
                      <w:rFonts w:ascii="Cambria Math" w:hAnsi="Cambria Math"/>
                      <w:color w:val="auto"/>
                      <w:sz w:val="28"/>
                      <w:szCs w:val="28"/>
                    </w:rPr>
                    <m:t>cos</m:t>
                  </m:r>
                </m:fName>
                <m:e>
                  <m:r>
                    <w:rPr>
                      <w:rFonts w:ascii="Cambria Math" w:hAnsi="Cambria Math"/>
                      <w:color w:val="auto"/>
                      <w:sz w:val="28"/>
                      <w:szCs w:val="28"/>
                    </w:rPr>
                    <m:t>γ</m:t>
                  </m:r>
                </m:e>
              </m:func>
            </m:den>
          </m:f>
          <m:f>
            <m:fPr>
              <m:ctrlPr>
                <w:rPr>
                  <w:rFonts w:ascii="Cambria Math" w:hAnsi="Cambria Math"/>
                  <w:i/>
                  <w:color w:val="auto"/>
                  <w:sz w:val="28"/>
                  <w:szCs w:val="28"/>
                </w:rPr>
              </m:ctrlPr>
            </m:fPr>
            <m:num>
              <m:r>
                <w:rPr>
                  <w:rFonts w:ascii="Cambria Math" w:hAnsi="Cambria Math"/>
                  <w:color w:val="auto"/>
                  <w:sz w:val="28"/>
                  <w:szCs w:val="28"/>
                  <w:lang w:val="en-US"/>
                </w:rPr>
                <m:t>FG</m:t>
              </m:r>
            </m:num>
            <m:den>
              <m:sSub>
                <m:sSubPr>
                  <m:ctrlPr>
                    <w:rPr>
                      <w:rFonts w:ascii="Cambria Math" w:hAnsi="Cambria Math"/>
                      <w:i/>
                      <w:color w:val="auto"/>
                      <w:sz w:val="28"/>
                      <w:szCs w:val="28"/>
                    </w:rPr>
                  </m:ctrlPr>
                </m:sSubPr>
                <m:e>
                  <m:r>
                    <w:rPr>
                      <w:rFonts w:ascii="Cambria Math" w:hAnsi="Cambria Math"/>
                      <w:color w:val="auto"/>
                      <w:sz w:val="28"/>
                      <w:szCs w:val="28"/>
                    </w:rPr>
                    <m:t>σ</m:t>
                  </m:r>
                </m:e>
                <m:sub>
                  <m:r>
                    <w:rPr>
                      <w:rFonts w:ascii="Cambria Math" w:hAnsi="Cambria Math"/>
                      <w:color w:val="auto"/>
                      <w:sz w:val="28"/>
                      <w:szCs w:val="28"/>
                    </w:rPr>
                    <m:t>Mx</m:t>
                  </m:r>
                </m:sub>
              </m:sSub>
            </m:den>
          </m:f>
          <m:r>
            <w:rPr>
              <w:rFonts w:ascii="Cambria Math" w:hAnsi="Cambria Math"/>
              <w:color w:val="auto"/>
              <w:sz w:val="28"/>
              <w:szCs w:val="28"/>
            </w:rPr>
            <m:t>&gt;1,                                         (2.34)</m:t>
          </m:r>
        </m:oMath>
      </m:oMathPara>
    </w:p>
    <w:p w:rsidR="001E4C6A" w:rsidRPr="009A318D" w:rsidRDefault="001E4C6A" w:rsidP="008B1148">
      <w:pPr>
        <w:pStyle w:val="Default"/>
        <w:ind w:firstLine="709"/>
        <w:jc w:val="both"/>
        <w:rPr>
          <w:color w:val="auto"/>
          <w:sz w:val="28"/>
          <w:szCs w:val="28"/>
        </w:rPr>
      </w:pPr>
    </w:p>
    <w:p w:rsidR="005B0A34" w:rsidRPr="009A318D" w:rsidRDefault="005B0A34" w:rsidP="00C525F4">
      <w:pPr>
        <w:pStyle w:val="Default"/>
        <w:ind w:firstLine="709"/>
        <w:jc w:val="both"/>
        <w:rPr>
          <w:color w:val="auto"/>
          <w:sz w:val="28"/>
          <w:szCs w:val="28"/>
        </w:rPr>
      </w:pPr>
      <w:r w:rsidRPr="009A318D">
        <w:rPr>
          <w:color w:val="auto"/>
          <w:sz w:val="28"/>
          <w:szCs w:val="28"/>
        </w:rPr>
        <w:t>где</w:t>
      </w:r>
      <w:r w:rsidRPr="009A318D">
        <w:rPr>
          <w:color w:val="auto"/>
          <w:spacing w:val="11"/>
          <w:sz w:val="28"/>
          <w:szCs w:val="28"/>
        </w:rPr>
        <w:t xml:space="preserve"> </w:t>
      </w:r>
      <w:r w:rsidR="007C4680" w:rsidRPr="009A318D">
        <w:rPr>
          <w:i/>
          <w:color w:val="auto"/>
          <w:sz w:val="28"/>
          <w:szCs w:val="28"/>
        </w:rPr>
        <w:sym w:font="Symbol" w:char="F062"/>
      </w:r>
      <w:r w:rsidRPr="009A318D">
        <w:rPr>
          <w:color w:val="auto"/>
          <w:spacing w:val="10"/>
          <w:sz w:val="28"/>
          <w:szCs w:val="28"/>
        </w:rPr>
        <w:t xml:space="preserve"> </w:t>
      </w:r>
      <w:r w:rsidRPr="009A318D">
        <w:rPr>
          <w:color w:val="auto"/>
          <w:sz w:val="28"/>
          <w:szCs w:val="28"/>
        </w:rPr>
        <w:t>–</w:t>
      </w:r>
      <w:r w:rsidRPr="009A318D">
        <w:rPr>
          <w:color w:val="auto"/>
          <w:spacing w:val="9"/>
          <w:sz w:val="28"/>
          <w:szCs w:val="28"/>
        </w:rPr>
        <w:t xml:space="preserve"> </w:t>
      </w:r>
      <w:r w:rsidRPr="009A318D">
        <w:rPr>
          <w:color w:val="auto"/>
          <w:sz w:val="28"/>
          <w:szCs w:val="28"/>
        </w:rPr>
        <w:t>угол</w:t>
      </w:r>
      <w:r w:rsidRPr="009A318D">
        <w:rPr>
          <w:color w:val="auto"/>
          <w:spacing w:val="10"/>
          <w:sz w:val="28"/>
          <w:szCs w:val="28"/>
        </w:rPr>
        <w:t xml:space="preserve"> </w:t>
      </w:r>
      <w:r w:rsidRPr="009A318D">
        <w:rPr>
          <w:color w:val="auto"/>
          <w:sz w:val="28"/>
          <w:szCs w:val="28"/>
        </w:rPr>
        <w:t>наклона</w:t>
      </w:r>
      <w:r w:rsidRPr="009A318D">
        <w:rPr>
          <w:color w:val="auto"/>
          <w:spacing w:val="11"/>
          <w:sz w:val="28"/>
          <w:szCs w:val="28"/>
        </w:rPr>
        <w:t xml:space="preserve"> </w:t>
      </w:r>
      <w:r w:rsidRPr="009A318D">
        <w:rPr>
          <w:color w:val="auto"/>
          <w:sz w:val="28"/>
          <w:szCs w:val="28"/>
        </w:rPr>
        <w:t>образующей</w:t>
      </w:r>
      <w:r w:rsidRPr="009A318D">
        <w:rPr>
          <w:color w:val="auto"/>
          <w:spacing w:val="10"/>
          <w:sz w:val="28"/>
          <w:szCs w:val="28"/>
        </w:rPr>
        <w:t xml:space="preserve"> </w:t>
      </w:r>
      <w:r w:rsidRPr="009A318D">
        <w:rPr>
          <w:color w:val="auto"/>
          <w:sz w:val="28"/>
          <w:szCs w:val="28"/>
        </w:rPr>
        <w:t>конус</w:t>
      </w:r>
      <w:r w:rsidR="005919FB" w:rsidRPr="009A318D">
        <w:rPr>
          <w:color w:val="auto"/>
          <w:sz w:val="28"/>
          <w:szCs w:val="28"/>
        </w:rPr>
        <w:t>ности</w:t>
      </w:r>
      <w:r w:rsidRPr="009A318D">
        <w:rPr>
          <w:color w:val="auto"/>
          <w:spacing w:val="-4"/>
          <w:sz w:val="28"/>
          <w:szCs w:val="28"/>
        </w:rPr>
        <w:t xml:space="preserve"> </w:t>
      </w:r>
      <w:r w:rsidRPr="009A318D">
        <w:rPr>
          <w:color w:val="auto"/>
          <w:sz w:val="28"/>
          <w:szCs w:val="28"/>
        </w:rPr>
        <w:t>поверхности</w:t>
      </w:r>
      <w:r w:rsidRPr="009A318D">
        <w:rPr>
          <w:color w:val="auto"/>
          <w:spacing w:val="-3"/>
          <w:sz w:val="28"/>
          <w:szCs w:val="28"/>
        </w:rPr>
        <w:t xml:space="preserve"> </w:t>
      </w:r>
      <w:r w:rsidRPr="009A318D">
        <w:rPr>
          <w:color w:val="auto"/>
          <w:sz w:val="28"/>
          <w:szCs w:val="28"/>
        </w:rPr>
        <w:t>гребня</w:t>
      </w:r>
      <w:r w:rsidRPr="009A318D">
        <w:rPr>
          <w:color w:val="auto"/>
          <w:spacing w:val="-1"/>
          <w:sz w:val="28"/>
          <w:szCs w:val="28"/>
        </w:rPr>
        <w:t xml:space="preserve"> </w:t>
      </w:r>
      <w:r w:rsidRPr="009A318D">
        <w:rPr>
          <w:color w:val="auto"/>
          <w:sz w:val="28"/>
          <w:szCs w:val="28"/>
        </w:rPr>
        <w:t>колеса</w:t>
      </w:r>
      <w:r w:rsidRPr="009A318D">
        <w:rPr>
          <w:color w:val="auto"/>
          <w:spacing w:val="-1"/>
          <w:sz w:val="28"/>
          <w:szCs w:val="28"/>
        </w:rPr>
        <w:t xml:space="preserve"> </w:t>
      </w:r>
      <w:r w:rsidRPr="009A318D">
        <w:rPr>
          <w:color w:val="auto"/>
          <w:sz w:val="28"/>
          <w:szCs w:val="28"/>
        </w:rPr>
        <w:t>с</w:t>
      </w:r>
      <w:r w:rsidRPr="009A318D">
        <w:rPr>
          <w:color w:val="auto"/>
          <w:spacing w:val="-4"/>
          <w:sz w:val="28"/>
          <w:szCs w:val="28"/>
        </w:rPr>
        <w:t xml:space="preserve"> </w:t>
      </w:r>
      <w:r w:rsidRPr="009A318D">
        <w:rPr>
          <w:color w:val="auto"/>
          <w:sz w:val="28"/>
          <w:szCs w:val="28"/>
        </w:rPr>
        <w:t>горизонталью</w:t>
      </w:r>
      <w:r w:rsidR="00C525F4" w:rsidRPr="009A318D">
        <w:rPr>
          <w:color w:val="auto"/>
          <w:sz w:val="28"/>
          <w:szCs w:val="28"/>
        </w:rPr>
        <w:t xml:space="preserve">, </w:t>
      </w:r>
      <w:r w:rsidR="007C4680" w:rsidRPr="009A318D">
        <w:rPr>
          <w:i/>
          <w:color w:val="auto"/>
          <w:sz w:val="28"/>
          <w:szCs w:val="28"/>
        </w:rPr>
        <w:sym w:font="Symbol" w:char="F062"/>
      </w:r>
      <w:r w:rsidR="007C4680" w:rsidRPr="009A318D">
        <w:rPr>
          <w:color w:val="auto"/>
          <w:sz w:val="28"/>
          <w:szCs w:val="28"/>
        </w:rPr>
        <w:t>=60…65</w:t>
      </w:r>
      <w:r w:rsidRPr="009A318D">
        <w:rPr>
          <w:color w:val="auto"/>
          <w:sz w:val="28"/>
          <w:szCs w:val="28"/>
        </w:rPr>
        <w:sym w:font="Symbol" w:char="F0B0"/>
      </w:r>
      <w:r w:rsidR="00AB30F9" w:rsidRPr="009A318D">
        <w:rPr>
          <w:color w:val="auto"/>
          <w:sz w:val="28"/>
          <w:szCs w:val="28"/>
        </w:rPr>
        <w:t>;</w:t>
      </w:r>
      <w:r w:rsidR="00C525F4" w:rsidRPr="009A318D">
        <w:rPr>
          <w:color w:val="auto"/>
          <w:sz w:val="28"/>
          <w:szCs w:val="28"/>
        </w:rPr>
        <w:t xml:space="preserve"> </w:t>
      </w:r>
      <w:r w:rsidR="00AB30F9" w:rsidRPr="009A318D">
        <w:rPr>
          <w:i/>
          <w:color w:val="auto"/>
          <w:sz w:val="28"/>
          <w:szCs w:val="28"/>
          <w:lang w:val="en-US"/>
        </w:rPr>
        <w:t>G</w:t>
      </w:r>
      <w:r w:rsidR="00AB30F9" w:rsidRPr="009A318D">
        <w:rPr>
          <w:color w:val="auto"/>
          <w:sz w:val="28"/>
          <w:szCs w:val="28"/>
        </w:rPr>
        <w:t xml:space="preserve"> и </w:t>
      </w:r>
      <w:r w:rsidR="00AB30F9" w:rsidRPr="009A318D">
        <w:rPr>
          <w:i/>
          <w:color w:val="auto"/>
          <w:sz w:val="28"/>
          <w:szCs w:val="28"/>
          <w:lang w:val="en-US"/>
        </w:rPr>
        <w:t>F</w:t>
      </w:r>
      <w:r w:rsidR="00AB30F9" w:rsidRPr="009A318D">
        <w:rPr>
          <w:color w:val="auto"/>
          <w:sz w:val="28"/>
          <w:szCs w:val="28"/>
        </w:rPr>
        <w:t xml:space="preserve"> – площадь и сила трени</w:t>
      </w:r>
      <w:r w:rsidR="00C525F4" w:rsidRPr="009A318D">
        <w:rPr>
          <w:color w:val="auto"/>
          <w:sz w:val="28"/>
          <w:szCs w:val="28"/>
        </w:rPr>
        <w:t>я;</w:t>
      </w:r>
      <m:oMath>
        <m:sSub>
          <m:sSubPr>
            <m:ctrlPr>
              <w:rPr>
                <w:rFonts w:ascii="Cambria Math" w:hAnsi="Cambria Math"/>
                <w:i/>
                <w:color w:val="auto"/>
                <w:sz w:val="28"/>
                <w:szCs w:val="28"/>
              </w:rPr>
            </m:ctrlPr>
          </m:sSubPr>
          <m:e>
            <m:r>
              <w:rPr>
                <w:rFonts w:ascii="Cambria Math" w:hAnsi="Cambria Math"/>
                <w:color w:val="auto"/>
                <w:sz w:val="28"/>
                <w:szCs w:val="28"/>
              </w:rPr>
              <m:t>σ</m:t>
            </m:r>
          </m:e>
          <m:sub>
            <m:r>
              <w:rPr>
                <w:rFonts w:ascii="Cambria Math" w:hAnsi="Cambria Math"/>
                <w:color w:val="auto"/>
                <w:sz w:val="28"/>
                <w:szCs w:val="28"/>
              </w:rPr>
              <m:t>Mx</m:t>
            </m:r>
          </m:sub>
        </m:sSub>
      </m:oMath>
      <w:r w:rsidR="00C525F4" w:rsidRPr="009A318D">
        <w:rPr>
          <w:color w:val="auto"/>
          <w:sz w:val="28"/>
          <w:szCs w:val="28"/>
        </w:rPr>
        <w:t xml:space="preserve">- контактное напряжение; </w:t>
      </w:r>
      <w:r w:rsidR="007F5CDE" w:rsidRPr="009A318D">
        <w:rPr>
          <w:i/>
          <w:color w:val="auto"/>
          <w:sz w:val="28"/>
          <w:szCs w:val="28"/>
        </w:rPr>
        <w:t>μ</w:t>
      </w:r>
      <w:r w:rsidRPr="009A318D">
        <w:rPr>
          <w:color w:val="auto"/>
          <w:spacing w:val="30"/>
          <w:sz w:val="28"/>
          <w:szCs w:val="28"/>
        </w:rPr>
        <w:t xml:space="preserve"> </w:t>
      </w:r>
      <w:r w:rsidRPr="009A318D">
        <w:rPr>
          <w:color w:val="auto"/>
          <w:sz w:val="28"/>
          <w:szCs w:val="28"/>
        </w:rPr>
        <w:t>–</w:t>
      </w:r>
      <w:r w:rsidRPr="009A318D">
        <w:rPr>
          <w:color w:val="auto"/>
          <w:spacing w:val="33"/>
          <w:sz w:val="28"/>
          <w:szCs w:val="28"/>
        </w:rPr>
        <w:t xml:space="preserve"> </w:t>
      </w:r>
      <w:r w:rsidRPr="009A318D">
        <w:rPr>
          <w:color w:val="auto"/>
          <w:sz w:val="28"/>
          <w:szCs w:val="28"/>
        </w:rPr>
        <w:t xml:space="preserve">коэффициент </w:t>
      </w:r>
      <w:r w:rsidR="008B7787" w:rsidRPr="009A318D">
        <w:rPr>
          <w:color w:val="auto"/>
          <w:sz w:val="28"/>
          <w:szCs w:val="28"/>
        </w:rPr>
        <w:t>скольжения (</w:t>
      </w:r>
      <w:r w:rsidRPr="009A318D">
        <w:rPr>
          <w:color w:val="auto"/>
          <w:sz w:val="28"/>
          <w:szCs w:val="28"/>
        </w:rPr>
        <w:t>трения</w:t>
      </w:r>
      <w:r w:rsidRPr="009A318D">
        <w:rPr>
          <w:color w:val="auto"/>
          <w:spacing w:val="34"/>
          <w:sz w:val="28"/>
          <w:szCs w:val="28"/>
        </w:rPr>
        <w:t xml:space="preserve"> </w:t>
      </w:r>
      <w:r w:rsidRPr="009A318D">
        <w:rPr>
          <w:color w:val="auto"/>
          <w:sz w:val="28"/>
          <w:szCs w:val="28"/>
        </w:rPr>
        <w:t>поверхностей</w:t>
      </w:r>
      <w:r w:rsidRPr="009A318D">
        <w:rPr>
          <w:color w:val="auto"/>
          <w:spacing w:val="32"/>
          <w:sz w:val="28"/>
          <w:szCs w:val="28"/>
        </w:rPr>
        <w:t xml:space="preserve"> </w:t>
      </w:r>
      <w:r w:rsidR="008B7787" w:rsidRPr="009A318D">
        <w:rPr>
          <w:color w:val="auto"/>
          <w:spacing w:val="32"/>
          <w:sz w:val="28"/>
          <w:szCs w:val="28"/>
        </w:rPr>
        <w:t>«</w:t>
      </w:r>
      <w:r w:rsidR="008B7787" w:rsidRPr="009A318D">
        <w:rPr>
          <w:color w:val="auto"/>
          <w:sz w:val="28"/>
          <w:szCs w:val="28"/>
        </w:rPr>
        <w:t>колесо-рельс»)</w:t>
      </w:r>
      <w:r w:rsidRPr="009A318D">
        <w:rPr>
          <w:color w:val="auto"/>
          <w:sz w:val="28"/>
          <w:szCs w:val="28"/>
        </w:rPr>
        <w:t>.</w:t>
      </w:r>
    </w:p>
    <w:p w:rsidR="00563ED9" w:rsidRPr="009A318D" w:rsidRDefault="00C525F4" w:rsidP="008B1148">
      <w:pPr>
        <w:pStyle w:val="Default"/>
        <w:ind w:firstLine="709"/>
        <w:jc w:val="both"/>
        <w:rPr>
          <w:color w:val="auto"/>
          <w:sz w:val="28"/>
          <w:szCs w:val="28"/>
        </w:rPr>
      </w:pPr>
      <w:r w:rsidRPr="009A318D">
        <w:rPr>
          <w:color w:val="auto"/>
          <w:sz w:val="28"/>
          <w:szCs w:val="28"/>
        </w:rPr>
        <w:t>В</w:t>
      </w:r>
      <w:r w:rsidR="0046015C" w:rsidRPr="009A318D">
        <w:rPr>
          <w:color w:val="auto"/>
          <w:sz w:val="28"/>
          <w:szCs w:val="28"/>
        </w:rPr>
        <w:t xml:space="preserve">еличина </w:t>
      </w:r>
      <m:oMath>
        <m:f>
          <m:fPr>
            <m:ctrlPr>
              <w:rPr>
                <w:rFonts w:ascii="Cambria Math" w:hAnsi="Cambria Math"/>
                <w:i/>
                <w:color w:val="auto"/>
                <w:sz w:val="28"/>
                <w:szCs w:val="28"/>
              </w:rPr>
            </m:ctrlPr>
          </m:fPr>
          <m:num>
            <m:r>
              <w:rPr>
                <w:rFonts w:ascii="Cambria Math" w:hAnsi="Cambria Math"/>
                <w:color w:val="auto"/>
                <w:sz w:val="28"/>
                <w:szCs w:val="28"/>
                <w:lang w:val="en-US"/>
              </w:rPr>
              <m:t>tgβ</m:t>
            </m:r>
            <m:r>
              <w:rPr>
                <w:rFonts w:ascii="Cambria Math" w:hAnsi="Cambria Math"/>
                <w:color w:val="auto"/>
                <w:sz w:val="28"/>
                <w:szCs w:val="28"/>
              </w:rPr>
              <m:t>-</m:t>
            </m:r>
            <m:r>
              <w:rPr>
                <w:rFonts w:ascii="Cambria Math" w:hAnsi="Cambria Math"/>
                <w:color w:val="auto"/>
                <w:sz w:val="28"/>
                <w:szCs w:val="28"/>
                <w:lang w:val="en-US"/>
              </w:rPr>
              <m:t>μ</m:t>
            </m:r>
          </m:num>
          <m:den>
            <m:r>
              <w:rPr>
                <w:rFonts w:ascii="Cambria Math" w:hAnsi="Cambria Math"/>
                <w:color w:val="auto"/>
                <w:sz w:val="28"/>
                <w:szCs w:val="28"/>
              </w:rPr>
              <m:t>1+μtgβ</m:t>
            </m:r>
          </m:den>
        </m:f>
      </m:oMath>
      <w:r w:rsidR="0046015C" w:rsidRPr="009A318D">
        <w:rPr>
          <w:color w:val="auto"/>
          <w:sz w:val="28"/>
          <w:szCs w:val="28"/>
        </w:rPr>
        <w:t xml:space="preserve"> </w:t>
      </w:r>
      <w:r w:rsidRPr="009A318D">
        <w:rPr>
          <w:color w:val="auto"/>
          <w:sz w:val="28"/>
          <w:szCs w:val="28"/>
        </w:rPr>
        <w:t xml:space="preserve">неизменна, </w:t>
      </w:r>
      <w:r w:rsidR="00563ED9" w:rsidRPr="009A318D">
        <w:rPr>
          <w:color w:val="auto"/>
          <w:sz w:val="28"/>
          <w:szCs w:val="28"/>
        </w:rPr>
        <w:t xml:space="preserve">отношение </w:t>
      </w:r>
      <m:oMath>
        <m:d>
          <m:dPr>
            <m:ctrlPr>
              <w:rPr>
                <w:rFonts w:ascii="Cambria Math" w:hAnsi="Cambria Math"/>
                <w:i/>
                <w:color w:val="auto"/>
                <w:sz w:val="28"/>
                <w:szCs w:val="28"/>
              </w:rPr>
            </m:ctrlPr>
          </m:dPr>
          <m:e>
            <m:f>
              <m:fPr>
                <m:ctrlPr>
                  <w:rPr>
                    <w:rFonts w:ascii="Cambria Math" w:hAnsi="Cambria Math"/>
                    <w:i/>
                    <w:color w:val="auto"/>
                    <w:sz w:val="28"/>
                    <w:szCs w:val="28"/>
                  </w:rPr>
                </m:ctrlPr>
              </m:fPr>
              <m:num>
                <m:sSub>
                  <m:sSubPr>
                    <m:ctrlPr>
                      <w:rPr>
                        <w:rFonts w:ascii="Cambria Math" w:eastAsia="Times New Roman" w:hAnsi="Cambria Math"/>
                        <w:i/>
                        <w:color w:val="auto"/>
                        <w:spacing w:val="-5"/>
                        <w:sz w:val="28"/>
                        <w:szCs w:val="28"/>
                        <w:lang w:eastAsia="ru-RU"/>
                      </w:rPr>
                    </m:ctrlPr>
                  </m:sSubPr>
                  <m:e>
                    <m:r>
                      <w:rPr>
                        <w:rFonts w:ascii="Cambria Math" w:hAnsi="Cambria Math"/>
                        <w:color w:val="auto"/>
                        <w:sz w:val="28"/>
                        <w:szCs w:val="28"/>
                      </w:rPr>
                      <m:t>P</m:t>
                    </m:r>
                  </m:e>
                  <m:sub>
                    <m:r>
                      <w:rPr>
                        <w:rFonts w:ascii="Cambria Math" w:hAnsi="Cambria Math"/>
                        <w:color w:val="auto"/>
                        <w:sz w:val="28"/>
                        <w:szCs w:val="28"/>
                      </w:rPr>
                      <m:t>B</m:t>
                    </m:r>
                  </m:sub>
                </m:sSub>
              </m:num>
              <m:den>
                <m:sSub>
                  <m:sSubPr>
                    <m:ctrlPr>
                      <w:rPr>
                        <w:rFonts w:ascii="Cambria Math" w:eastAsia="Times New Roman" w:hAnsi="Cambria Math"/>
                        <w:i/>
                        <w:color w:val="auto"/>
                        <w:spacing w:val="-5"/>
                        <w:sz w:val="28"/>
                        <w:szCs w:val="28"/>
                        <w:lang w:eastAsia="ru-RU"/>
                      </w:rPr>
                    </m:ctrlPr>
                  </m:sSubPr>
                  <m:e>
                    <m:r>
                      <w:rPr>
                        <w:rFonts w:ascii="Cambria Math" w:hAnsi="Cambria Math"/>
                        <w:color w:val="auto"/>
                        <w:sz w:val="28"/>
                        <w:szCs w:val="28"/>
                      </w:rPr>
                      <m:t>P</m:t>
                    </m:r>
                  </m:e>
                  <m:sub>
                    <m:r>
                      <w:rPr>
                        <w:rFonts w:ascii="Cambria Math" w:hAnsi="Cambria Math"/>
                        <w:color w:val="auto"/>
                        <w:sz w:val="28"/>
                        <w:szCs w:val="28"/>
                      </w:rPr>
                      <m:t>б</m:t>
                    </m:r>
                  </m:sub>
                </m:sSub>
              </m:den>
            </m:f>
          </m:e>
        </m:d>
      </m:oMath>
      <w:r w:rsidR="00563ED9" w:rsidRPr="009A318D">
        <w:rPr>
          <w:color w:val="auto"/>
          <w:sz w:val="28"/>
          <w:szCs w:val="28"/>
        </w:rPr>
        <w:t xml:space="preserve"> является </w:t>
      </w:r>
      <w:r w:rsidRPr="009A318D">
        <w:rPr>
          <w:color w:val="auto"/>
          <w:sz w:val="28"/>
          <w:szCs w:val="28"/>
        </w:rPr>
        <w:t>преобладающим</w:t>
      </w:r>
      <w:r w:rsidR="00563ED9" w:rsidRPr="009A318D">
        <w:rPr>
          <w:color w:val="auto"/>
          <w:sz w:val="28"/>
          <w:szCs w:val="28"/>
        </w:rPr>
        <w:t>, для выполнения условия (2.</w:t>
      </w:r>
      <w:r w:rsidR="00797AC2" w:rsidRPr="009A318D">
        <w:rPr>
          <w:color w:val="auto"/>
          <w:sz w:val="28"/>
          <w:szCs w:val="28"/>
        </w:rPr>
        <w:t>3</w:t>
      </w:r>
      <w:r w:rsidR="002E1B6A" w:rsidRPr="009A318D">
        <w:rPr>
          <w:color w:val="auto"/>
          <w:sz w:val="28"/>
          <w:szCs w:val="28"/>
        </w:rPr>
        <w:t>4</w:t>
      </w:r>
      <w:r w:rsidR="00563ED9" w:rsidRPr="009A318D">
        <w:rPr>
          <w:color w:val="auto"/>
          <w:sz w:val="28"/>
          <w:szCs w:val="28"/>
        </w:rPr>
        <w:t xml:space="preserve">) </w:t>
      </w:r>
      <w:r w:rsidR="002E1B6A" w:rsidRPr="009A318D">
        <w:rPr>
          <w:color w:val="auto"/>
          <w:sz w:val="28"/>
          <w:szCs w:val="28"/>
        </w:rPr>
        <w:t xml:space="preserve">необходимо учитывать условие действия сил </w:t>
      </w:r>
      <m:oMath>
        <m:d>
          <m:dPr>
            <m:ctrlPr>
              <w:rPr>
                <w:rFonts w:ascii="Cambria Math" w:hAnsi="Cambria Math"/>
                <w:i/>
                <w:color w:val="auto"/>
                <w:sz w:val="28"/>
                <w:szCs w:val="28"/>
              </w:rPr>
            </m:ctrlPr>
          </m:dPr>
          <m:e>
            <m:sSub>
              <m:sSubPr>
                <m:ctrlPr>
                  <w:rPr>
                    <w:rFonts w:ascii="Cambria Math" w:hAnsi="Cambria Math"/>
                    <w:i/>
                    <w:color w:val="auto"/>
                    <w:sz w:val="28"/>
                    <w:szCs w:val="28"/>
                  </w:rPr>
                </m:ctrlPr>
              </m:sSubPr>
              <m:e>
                <m:r>
                  <w:rPr>
                    <w:rFonts w:ascii="Cambria Math" w:hAnsi="Cambria Math"/>
                    <w:color w:val="auto"/>
                    <w:sz w:val="28"/>
                    <w:szCs w:val="28"/>
                  </w:rPr>
                  <m:t>Р</m:t>
                </m:r>
              </m:e>
              <m:sub>
                <m:r>
                  <w:rPr>
                    <w:rFonts w:ascii="Cambria Math" w:hAnsi="Cambria Math"/>
                    <w:color w:val="auto"/>
                    <w:sz w:val="28"/>
                    <w:szCs w:val="28"/>
                  </w:rPr>
                  <m:t>в</m:t>
                </m:r>
              </m:sub>
            </m:sSub>
            <m:r>
              <w:rPr>
                <w:rFonts w:ascii="Cambria Math" w:hAnsi="Cambria Math"/>
                <w:color w:val="auto"/>
                <w:sz w:val="28"/>
                <w:szCs w:val="28"/>
              </w:rPr>
              <m:t xml:space="preserve"> &gt; </m:t>
            </m:r>
            <m:sSub>
              <m:sSubPr>
                <m:ctrlPr>
                  <w:rPr>
                    <w:rFonts w:ascii="Cambria Math" w:hAnsi="Cambria Math"/>
                    <w:i/>
                    <w:color w:val="auto"/>
                    <w:sz w:val="28"/>
                    <w:szCs w:val="28"/>
                  </w:rPr>
                </m:ctrlPr>
              </m:sSubPr>
              <m:e>
                <m:r>
                  <w:rPr>
                    <w:rFonts w:ascii="Cambria Math" w:hAnsi="Cambria Math"/>
                    <w:color w:val="auto"/>
                    <w:sz w:val="28"/>
                    <w:szCs w:val="28"/>
                  </w:rPr>
                  <m:t>Р</m:t>
                </m:r>
              </m:e>
              <m:sub>
                <m:r>
                  <w:rPr>
                    <w:rFonts w:ascii="Cambria Math" w:hAnsi="Cambria Math"/>
                    <w:color w:val="auto"/>
                    <w:sz w:val="28"/>
                    <w:szCs w:val="28"/>
                  </w:rPr>
                  <m:t>б</m:t>
                </m:r>
              </m:sub>
            </m:sSub>
            <m:r>
              <w:rPr>
                <w:rFonts w:ascii="Cambria Math" w:hAnsi="Cambria Math"/>
                <w:color w:val="auto"/>
                <w:sz w:val="28"/>
                <w:szCs w:val="28"/>
              </w:rPr>
              <m:t xml:space="preserve"> ⇒ </m:t>
            </m:r>
            <m:f>
              <m:fPr>
                <m:ctrlPr>
                  <w:rPr>
                    <w:rFonts w:ascii="Cambria Math" w:hAnsi="Cambria Math"/>
                    <w:i/>
                    <w:color w:val="auto"/>
                    <w:sz w:val="28"/>
                    <w:szCs w:val="28"/>
                  </w:rPr>
                </m:ctrlPr>
              </m:fPr>
              <m:num>
                <m:sSub>
                  <m:sSubPr>
                    <m:ctrlPr>
                      <w:rPr>
                        <w:rFonts w:ascii="Cambria Math" w:hAnsi="Cambria Math"/>
                        <w:i/>
                        <w:color w:val="auto"/>
                        <w:sz w:val="28"/>
                        <w:szCs w:val="28"/>
                      </w:rPr>
                    </m:ctrlPr>
                  </m:sSubPr>
                  <m:e>
                    <m:r>
                      <w:rPr>
                        <w:rFonts w:ascii="Cambria Math" w:hAnsi="Cambria Math"/>
                        <w:color w:val="auto"/>
                        <w:sz w:val="28"/>
                        <w:szCs w:val="28"/>
                      </w:rPr>
                      <m:t>Р</m:t>
                    </m:r>
                  </m:e>
                  <m:sub>
                    <m:r>
                      <w:rPr>
                        <w:rFonts w:ascii="Cambria Math" w:hAnsi="Cambria Math"/>
                        <w:color w:val="auto"/>
                        <w:sz w:val="28"/>
                        <w:szCs w:val="28"/>
                      </w:rPr>
                      <m:t>в</m:t>
                    </m:r>
                  </m:sub>
                </m:sSub>
              </m:num>
              <m:den>
                <m:sSub>
                  <m:sSubPr>
                    <m:ctrlPr>
                      <w:rPr>
                        <w:rFonts w:ascii="Cambria Math" w:hAnsi="Cambria Math"/>
                        <w:i/>
                        <w:color w:val="auto"/>
                        <w:sz w:val="28"/>
                        <w:szCs w:val="28"/>
                      </w:rPr>
                    </m:ctrlPr>
                  </m:sSubPr>
                  <m:e>
                    <m:r>
                      <w:rPr>
                        <w:rFonts w:ascii="Cambria Math" w:hAnsi="Cambria Math"/>
                        <w:color w:val="auto"/>
                        <w:sz w:val="28"/>
                        <w:szCs w:val="28"/>
                      </w:rPr>
                      <m:t>Р</m:t>
                    </m:r>
                  </m:e>
                  <m:sub>
                    <m:r>
                      <w:rPr>
                        <w:rFonts w:ascii="Cambria Math" w:hAnsi="Cambria Math"/>
                        <w:color w:val="auto"/>
                        <w:sz w:val="28"/>
                        <w:szCs w:val="28"/>
                      </w:rPr>
                      <m:t>б</m:t>
                    </m:r>
                  </m:sub>
                </m:sSub>
              </m:den>
            </m:f>
            <m:r>
              <w:rPr>
                <w:rFonts w:ascii="Cambria Math" w:hAnsi="Cambria Math"/>
                <w:color w:val="auto"/>
                <w:sz w:val="28"/>
                <w:szCs w:val="28"/>
              </w:rPr>
              <m:t xml:space="preserve"> &gt;1</m:t>
            </m:r>
          </m:e>
        </m:d>
      </m:oMath>
      <w:r w:rsidR="00563ED9" w:rsidRPr="009A318D">
        <w:rPr>
          <w:color w:val="auto"/>
          <w:sz w:val="28"/>
          <w:szCs w:val="28"/>
        </w:rPr>
        <w:t xml:space="preserve">. </w:t>
      </w:r>
      <w:r w:rsidRPr="009A318D">
        <w:rPr>
          <w:color w:val="auto"/>
          <w:sz w:val="28"/>
          <w:szCs w:val="28"/>
        </w:rPr>
        <w:t xml:space="preserve">Представленные </w:t>
      </w:r>
      <w:r w:rsidR="00563ED9" w:rsidRPr="009A318D">
        <w:rPr>
          <w:color w:val="auto"/>
          <w:sz w:val="28"/>
          <w:szCs w:val="28"/>
        </w:rPr>
        <w:t xml:space="preserve">силы </w:t>
      </w:r>
      <w:r w:rsidRPr="009A318D">
        <w:rPr>
          <w:color w:val="auto"/>
          <w:sz w:val="28"/>
          <w:szCs w:val="28"/>
        </w:rPr>
        <w:t>изображены</w:t>
      </w:r>
      <w:r w:rsidR="00563ED9" w:rsidRPr="009A318D">
        <w:rPr>
          <w:color w:val="auto"/>
          <w:sz w:val="28"/>
          <w:szCs w:val="28"/>
        </w:rPr>
        <w:t xml:space="preserve"> на рисунке 2</w:t>
      </w:r>
      <w:r w:rsidR="00FF1EA2" w:rsidRPr="009A318D">
        <w:rPr>
          <w:color w:val="auto"/>
          <w:sz w:val="28"/>
          <w:szCs w:val="28"/>
        </w:rPr>
        <w:t>.16</w:t>
      </w:r>
      <w:r w:rsidR="00563ED9" w:rsidRPr="009A318D">
        <w:rPr>
          <w:color w:val="auto"/>
          <w:sz w:val="28"/>
          <w:szCs w:val="28"/>
        </w:rPr>
        <w:t>.</w:t>
      </w:r>
    </w:p>
    <w:p w:rsidR="00AD4315" w:rsidRPr="009A318D" w:rsidRDefault="00AD4315" w:rsidP="00C525F4">
      <w:pPr>
        <w:pStyle w:val="Default"/>
        <w:jc w:val="center"/>
        <w:rPr>
          <w:color w:val="auto"/>
          <w:sz w:val="28"/>
          <w:szCs w:val="28"/>
        </w:rPr>
      </w:pPr>
      <w:r w:rsidRPr="009A318D">
        <w:rPr>
          <w:noProof/>
          <w:color w:val="auto"/>
          <w:sz w:val="28"/>
          <w:szCs w:val="28"/>
          <w:lang w:eastAsia="ru-RU"/>
        </w:rPr>
        <w:drawing>
          <wp:inline distT="0" distB="0" distL="0" distR="0">
            <wp:extent cx="1857375" cy="148590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57689" cy="1486151"/>
                    </a:xfrm>
                    <a:prstGeom prst="rect">
                      <a:avLst/>
                    </a:prstGeom>
                    <a:noFill/>
                    <a:ln>
                      <a:noFill/>
                    </a:ln>
                  </pic:spPr>
                </pic:pic>
              </a:graphicData>
            </a:graphic>
          </wp:inline>
        </w:drawing>
      </w:r>
    </w:p>
    <w:p w:rsidR="00E13476" w:rsidRPr="009A318D" w:rsidRDefault="00E13476" w:rsidP="008B1148">
      <w:pPr>
        <w:pStyle w:val="Default"/>
        <w:ind w:firstLine="709"/>
        <w:jc w:val="center"/>
        <w:rPr>
          <w:color w:val="auto"/>
          <w:sz w:val="28"/>
          <w:szCs w:val="28"/>
        </w:rPr>
      </w:pPr>
    </w:p>
    <w:p w:rsidR="005B6D94" w:rsidRPr="009A318D" w:rsidRDefault="005B6D94" w:rsidP="00C525F4">
      <w:pPr>
        <w:spacing w:line="230" w:lineRule="atLeast"/>
        <w:ind w:right="2"/>
        <w:jc w:val="center"/>
        <w:rPr>
          <w:rFonts w:ascii="Times New Roman" w:hAnsi="Times New Roman" w:cs="Times New Roman"/>
          <w:sz w:val="28"/>
          <w:szCs w:val="28"/>
        </w:rPr>
      </w:pPr>
      <w:r w:rsidRPr="009A318D">
        <w:rPr>
          <w:rFonts w:ascii="Times New Roman" w:hAnsi="Times New Roman" w:cs="Times New Roman"/>
          <w:sz w:val="28"/>
          <w:szCs w:val="28"/>
        </w:rPr>
        <w:t>Рисунок 2</w:t>
      </w:r>
      <w:r w:rsidR="000F2413" w:rsidRPr="009A318D">
        <w:rPr>
          <w:rFonts w:ascii="Times New Roman" w:hAnsi="Times New Roman" w:cs="Times New Roman"/>
          <w:sz w:val="28"/>
          <w:szCs w:val="28"/>
        </w:rPr>
        <w:t>.</w:t>
      </w:r>
      <w:r w:rsidR="00FF1EA2" w:rsidRPr="009A318D">
        <w:rPr>
          <w:rFonts w:ascii="Times New Roman" w:hAnsi="Times New Roman" w:cs="Times New Roman"/>
          <w:sz w:val="28"/>
          <w:szCs w:val="28"/>
        </w:rPr>
        <w:t>16</w:t>
      </w:r>
      <w:r w:rsidRPr="009A318D">
        <w:rPr>
          <w:rFonts w:ascii="Times New Roman" w:hAnsi="Times New Roman" w:cs="Times New Roman"/>
          <w:sz w:val="28"/>
          <w:szCs w:val="28"/>
        </w:rPr>
        <w:t xml:space="preserve"> </w:t>
      </w:r>
      <w:r w:rsidR="000A2B11" w:rsidRPr="009A318D">
        <w:rPr>
          <w:rFonts w:ascii="Times New Roman" w:hAnsi="Times New Roman" w:cs="Times New Roman"/>
          <w:sz w:val="28"/>
          <w:szCs w:val="28"/>
        </w:rPr>
        <w:t>–</w:t>
      </w:r>
      <w:r w:rsidRPr="009A318D">
        <w:rPr>
          <w:rFonts w:ascii="Times New Roman" w:hAnsi="Times New Roman" w:cs="Times New Roman"/>
          <w:sz w:val="28"/>
          <w:szCs w:val="28"/>
        </w:rPr>
        <w:t xml:space="preserve"> </w:t>
      </w:r>
      <w:r w:rsidR="000A2B11" w:rsidRPr="009A318D">
        <w:rPr>
          <w:rFonts w:ascii="Times New Roman" w:hAnsi="Times New Roman" w:cs="Times New Roman"/>
          <w:sz w:val="28"/>
          <w:szCs w:val="28"/>
        </w:rPr>
        <w:t xml:space="preserve">Изображение сил действия между </w:t>
      </w:r>
      <w:r w:rsidRPr="009A318D">
        <w:rPr>
          <w:rFonts w:ascii="Times New Roman" w:hAnsi="Times New Roman" w:cs="Times New Roman"/>
          <w:sz w:val="28"/>
          <w:szCs w:val="28"/>
        </w:rPr>
        <w:t>гребн</w:t>
      </w:r>
      <w:r w:rsidR="000A2B11" w:rsidRPr="009A318D">
        <w:rPr>
          <w:rFonts w:ascii="Times New Roman" w:hAnsi="Times New Roman" w:cs="Times New Roman"/>
          <w:sz w:val="28"/>
          <w:szCs w:val="28"/>
        </w:rPr>
        <w:t>ем</w:t>
      </w:r>
      <w:r w:rsidRPr="009A318D">
        <w:rPr>
          <w:rFonts w:ascii="Times New Roman" w:hAnsi="Times New Roman" w:cs="Times New Roman"/>
          <w:sz w:val="28"/>
          <w:szCs w:val="28"/>
        </w:rPr>
        <w:t xml:space="preserve"> колеса </w:t>
      </w:r>
      <w:r w:rsidR="000A2B11" w:rsidRPr="009A318D">
        <w:rPr>
          <w:rFonts w:ascii="Times New Roman" w:hAnsi="Times New Roman" w:cs="Times New Roman"/>
          <w:sz w:val="28"/>
          <w:szCs w:val="28"/>
        </w:rPr>
        <w:t>и</w:t>
      </w:r>
      <w:r w:rsidRPr="009A318D">
        <w:rPr>
          <w:rFonts w:ascii="Times New Roman" w:hAnsi="Times New Roman" w:cs="Times New Roman"/>
          <w:sz w:val="28"/>
          <w:szCs w:val="28"/>
        </w:rPr>
        <w:t xml:space="preserve"> боковой гран</w:t>
      </w:r>
      <w:r w:rsidR="000A2B11" w:rsidRPr="009A318D">
        <w:rPr>
          <w:rFonts w:ascii="Times New Roman" w:hAnsi="Times New Roman" w:cs="Times New Roman"/>
          <w:sz w:val="28"/>
          <w:szCs w:val="28"/>
        </w:rPr>
        <w:t>и</w:t>
      </w:r>
      <w:r w:rsidRPr="009A318D">
        <w:rPr>
          <w:rFonts w:ascii="Times New Roman" w:hAnsi="Times New Roman" w:cs="Times New Roman"/>
          <w:sz w:val="28"/>
          <w:szCs w:val="28"/>
        </w:rPr>
        <w:t xml:space="preserve"> головки рельса</w:t>
      </w:r>
    </w:p>
    <w:p w:rsidR="005B6D94" w:rsidRPr="009A318D" w:rsidRDefault="002E1B6A" w:rsidP="008B1148">
      <w:pPr>
        <w:spacing w:line="230" w:lineRule="atLeast"/>
        <w:ind w:right="2" w:firstLine="709"/>
        <w:jc w:val="both"/>
        <w:rPr>
          <w:rFonts w:ascii="Times New Roman" w:hAnsi="Times New Roman" w:cs="Times New Roman"/>
          <w:sz w:val="28"/>
          <w:szCs w:val="28"/>
        </w:rPr>
      </w:pPr>
      <w:r w:rsidRPr="009A318D">
        <w:rPr>
          <w:rFonts w:ascii="Times New Roman" w:hAnsi="Times New Roman" w:cs="Times New Roman"/>
          <w:sz w:val="28"/>
          <w:szCs w:val="28"/>
        </w:rPr>
        <w:t>На рисунке 2.17 представлена схема действия сил на КП на криволинейных участках пути</w:t>
      </w:r>
      <w:r w:rsidR="005B6D94" w:rsidRPr="009A318D">
        <w:rPr>
          <w:rFonts w:ascii="Times New Roman" w:hAnsi="Times New Roman" w:cs="Times New Roman"/>
          <w:sz w:val="28"/>
          <w:szCs w:val="28"/>
        </w:rPr>
        <w:t xml:space="preserve">: </w:t>
      </w:r>
      <w:r w:rsidR="005B6D94" w:rsidRPr="009A318D">
        <w:rPr>
          <w:rFonts w:ascii="Times New Roman" w:hAnsi="Times New Roman" w:cs="Times New Roman"/>
          <w:i/>
          <w:sz w:val="28"/>
          <w:szCs w:val="28"/>
        </w:rPr>
        <w:t>Н</w:t>
      </w:r>
      <w:r w:rsidR="005B6D94" w:rsidRPr="009A318D">
        <w:rPr>
          <w:rFonts w:ascii="Times New Roman" w:hAnsi="Times New Roman" w:cs="Times New Roman"/>
          <w:sz w:val="28"/>
          <w:szCs w:val="28"/>
          <w:vertAlign w:val="subscript"/>
        </w:rPr>
        <w:t>1</w:t>
      </w:r>
      <w:r w:rsidR="005B6D94" w:rsidRPr="009A318D">
        <w:rPr>
          <w:rFonts w:ascii="Times New Roman" w:hAnsi="Times New Roman" w:cs="Times New Roman"/>
          <w:sz w:val="28"/>
          <w:szCs w:val="28"/>
        </w:rPr>
        <w:t xml:space="preserve"> –</w:t>
      </w:r>
      <w:r w:rsidR="005B6D94" w:rsidRPr="009A318D">
        <w:rPr>
          <w:rFonts w:ascii="Times New Roman" w:hAnsi="Times New Roman" w:cs="Times New Roman"/>
          <w:spacing w:val="1"/>
          <w:sz w:val="28"/>
          <w:szCs w:val="28"/>
        </w:rPr>
        <w:t xml:space="preserve"> </w:t>
      </w:r>
      <w:r w:rsidR="005B6D94" w:rsidRPr="009A318D">
        <w:rPr>
          <w:rFonts w:ascii="Times New Roman" w:hAnsi="Times New Roman" w:cs="Times New Roman"/>
          <w:sz w:val="28"/>
          <w:szCs w:val="28"/>
        </w:rPr>
        <w:t>б</w:t>
      </w:r>
      <w:r w:rsidRPr="009A318D">
        <w:rPr>
          <w:rFonts w:ascii="Times New Roman" w:hAnsi="Times New Roman" w:cs="Times New Roman"/>
          <w:sz w:val="28"/>
          <w:szCs w:val="28"/>
        </w:rPr>
        <w:t>оковое давление на направляющее</w:t>
      </w:r>
      <w:r w:rsidR="005B6D94" w:rsidRPr="009A318D">
        <w:rPr>
          <w:rFonts w:ascii="Times New Roman" w:hAnsi="Times New Roman" w:cs="Times New Roman"/>
          <w:sz w:val="28"/>
          <w:szCs w:val="28"/>
        </w:rPr>
        <w:t xml:space="preserve"> колесо; </w:t>
      </w:r>
      <w:r w:rsidR="005B6D94" w:rsidRPr="009A318D">
        <w:rPr>
          <w:rFonts w:ascii="Times New Roman" w:hAnsi="Times New Roman" w:cs="Times New Roman"/>
          <w:i/>
          <w:sz w:val="28"/>
          <w:szCs w:val="28"/>
        </w:rPr>
        <w:t>Н</w:t>
      </w:r>
      <w:r w:rsidR="005B6D94" w:rsidRPr="009A318D">
        <w:rPr>
          <w:rFonts w:ascii="Times New Roman" w:hAnsi="Times New Roman" w:cs="Times New Roman"/>
          <w:sz w:val="28"/>
          <w:szCs w:val="28"/>
          <w:vertAlign w:val="subscript"/>
        </w:rPr>
        <w:t>2</w:t>
      </w:r>
      <w:r w:rsidR="005B6D94" w:rsidRPr="009A318D">
        <w:rPr>
          <w:rFonts w:ascii="Times New Roman" w:hAnsi="Times New Roman" w:cs="Times New Roman"/>
          <w:sz w:val="28"/>
          <w:szCs w:val="28"/>
        </w:rPr>
        <w:t xml:space="preserve"> –</w:t>
      </w:r>
      <w:r w:rsidRPr="009A318D">
        <w:rPr>
          <w:rFonts w:ascii="Times New Roman" w:hAnsi="Times New Roman" w:cs="Times New Roman"/>
          <w:sz w:val="28"/>
          <w:szCs w:val="28"/>
        </w:rPr>
        <w:t>сила</w:t>
      </w:r>
      <w:r w:rsidR="005B6D94" w:rsidRPr="009A318D">
        <w:rPr>
          <w:rFonts w:ascii="Times New Roman" w:hAnsi="Times New Roman" w:cs="Times New Roman"/>
          <w:sz w:val="28"/>
          <w:szCs w:val="28"/>
        </w:rPr>
        <w:t xml:space="preserve"> трения</w:t>
      </w:r>
      <w:r w:rsidR="008B7787" w:rsidRPr="009A318D">
        <w:rPr>
          <w:rFonts w:ascii="Times New Roman" w:hAnsi="Times New Roman" w:cs="Times New Roman"/>
          <w:sz w:val="28"/>
          <w:szCs w:val="28"/>
        </w:rPr>
        <w:t>,</w:t>
      </w:r>
      <w:r w:rsidR="005B6D94" w:rsidRPr="009A318D">
        <w:rPr>
          <w:rFonts w:ascii="Times New Roman" w:hAnsi="Times New Roman" w:cs="Times New Roman"/>
          <w:spacing w:val="1"/>
          <w:sz w:val="28"/>
          <w:szCs w:val="28"/>
        </w:rPr>
        <w:t xml:space="preserve"> </w:t>
      </w:r>
      <w:r w:rsidR="008B7787" w:rsidRPr="009A318D">
        <w:rPr>
          <w:rFonts w:ascii="Times New Roman" w:hAnsi="Times New Roman" w:cs="Times New Roman"/>
          <w:spacing w:val="1"/>
          <w:sz w:val="28"/>
          <w:szCs w:val="28"/>
        </w:rPr>
        <w:t xml:space="preserve">распределяющаяся </w:t>
      </w:r>
      <w:r w:rsidR="005B6D94" w:rsidRPr="009A318D">
        <w:rPr>
          <w:rFonts w:ascii="Times New Roman" w:hAnsi="Times New Roman" w:cs="Times New Roman"/>
          <w:sz w:val="28"/>
          <w:szCs w:val="28"/>
        </w:rPr>
        <w:t xml:space="preserve">между </w:t>
      </w:r>
      <w:r w:rsidR="008B7787" w:rsidRPr="009A318D">
        <w:rPr>
          <w:rFonts w:ascii="Times New Roman" w:hAnsi="Times New Roman" w:cs="Times New Roman"/>
          <w:sz w:val="28"/>
          <w:szCs w:val="28"/>
        </w:rPr>
        <w:t>ободом</w:t>
      </w:r>
      <w:r w:rsidR="005B6D94" w:rsidRPr="009A318D">
        <w:rPr>
          <w:rFonts w:ascii="Times New Roman" w:hAnsi="Times New Roman" w:cs="Times New Roman"/>
          <w:sz w:val="28"/>
          <w:szCs w:val="28"/>
        </w:rPr>
        <w:t xml:space="preserve"> колеса и внутренним рельсом,</w:t>
      </w:r>
      <w:r w:rsidR="005B6D94" w:rsidRPr="009A318D">
        <w:rPr>
          <w:rFonts w:ascii="Times New Roman" w:hAnsi="Times New Roman" w:cs="Times New Roman"/>
          <w:spacing w:val="30"/>
          <w:sz w:val="28"/>
          <w:szCs w:val="28"/>
        </w:rPr>
        <w:t xml:space="preserve"> </w:t>
      </w:r>
      <w:r w:rsidR="005B6D94" w:rsidRPr="009A318D">
        <w:rPr>
          <w:rFonts w:ascii="Times New Roman" w:hAnsi="Times New Roman" w:cs="Times New Roman"/>
          <w:i/>
          <w:sz w:val="28"/>
          <w:szCs w:val="28"/>
        </w:rPr>
        <w:t>Q</w:t>
      </w:r>
      <w:r w:rsidR="005B6D94" w:rsidRPr="009A318D">
        <w:rPr>
          <w:rFonts w:ascii="Times New Roman" w:hAnsi="Times New Roman" w:cs="Times New Roman"/>
          <w:sz w:val="28"/>
          <w:szCs w:val="28"/>
          <w:vertAlign w:val="subscript"/>
        </w:rPr>
        <w:t>шст</w:t>
      </w:r>
      <w:r w:rsidR="005B6D94" w:rsidRPr="009A318D">
        <w:rPr>
          <w:rFonts w:ascii="Times New Roman" w:hAnsi="Times New Roman" w:cs="Times New Roman"/>
          <w:spacing w:val="41"/>
          <w:sz w:val="28"/>
          <w:szCs w:val="28"/>
        </w:rPr>
        <w:t xml:space="preserve"> </w:t>
      </w:r>
      <w:r w:rsidR="005B6D94" w:rsidRPr="009A318D">
        <w:rPr>
          <w:rFonts w:ascii="Times New Roman" w:hAnsi="Times New Roman" w:cs="Times New Roman"/>
          <w:sz w:val="28"/>
          <w:szCs w:val="28"/>
        </w:rPr>
        <w:t>–</w:t>
      </w:r>
      <w:r w:rsidR="005B6D94" w:rsidRPr="009A318D">
        <w:rPr>
          <w:rFonts w:ascii="Times New Roman" w:hAnsi="Times New Roman" w:cs="Times New Roman"/>
          <w:spacing w:val="31"/>
          <w:sz w:val="28"/>
          <w:szCs w:val="28"/>
        </w:rPr>
        <w:t xml:space="preserve"> </w:t>
      </w:r>
      <w:r w:rsidR="005B6D94" w:rsidRPr="009A318D">
        <w:rPr>
          <w:rFonts w:ascii="Times New Roman" w:hAnsi="Times New Roman" w:cs="Times New Roman"/>
          <w:sz w:val="28"/>
          <w:szCs w:val="28"/>
        </w:rPr>
        <w:t>статическая</w:t>
      </w:r>
      <w:r w:rsidR="005B6D94" w:rsidRPr="009A318D">
        <w:rPr>
          <w:rFonts w:ascii="Times New Roman" w:hAnsi="Times New Roman" w:cs="Times New Roman"/>
          <w:spacing w:val="-4"/>
          <w:sz w:val="28"/>
          <w:szCs w:val="28"/>
        </w:rPr>
        <w:t xml:space="preserve"> </w:t>
      </w:r>
      <w:r w:rsidR="005B6D94" w:rsidRPr="009A318D">
        <w:rPr>
          <w:rFonts w:ascii="Times New Roman" w:hAnsi="Times New Roman" w:cs="Times New Roman"/>
          <w:sz w:val="28"/>
          <w:szCs w:val="28"/>
        </w:rPr>
        <w:t>нагрузка</w:t>
      </w:r>
      <w:r w:rsidR="008B7787" w:rsidRPr="009A318D">
        <w:rPr>
          <w:rFonts w:ascii="Times New Roman" w:hAnsi="Times New Roman" w:cs="Times New Roman"/>
          <w:sz w:val="28"/>
          <w:szCs w:val="28"/>
        </w:rPr>
        <w:t xml:space="preserve"> воздействия</w:t>
      </w:r>
      <w:r w:rsidR="005B6D94" w:rsidRPr="009A318D">
        <w:rPr>
          <w:rFonts w:ascii="Times New Roman" w:hAnsi="Times New Roman" w:cs="Times New Roman"/>
          <w:spacing w:val="-3"/>
          <w:sz w:val="28"/>
          <w:szCs w:val="28"/>
        </w:rPr>
        <w:t xml:space="preserve"> </w:t>
      </w:r>
      <w:r w:rsidR="005B6D94" w:rsidRPr="009A318D">
        <w:rPr>
          <w:rFonts w:ascii="Times New Roman" w:hAnsi="Times New Roman" w:cs="Times New Roman"/>
          <w:sz w:val="28"/>
          <w:szCs w:val="28"/>
        </w:rPr>
        <w:t>на</w:t>
      </w:r>
      <w:r w:rsidR="005B6D94" w:rsidRPr="009A318D">
        <w:rPr>
          <w:rFonts w:ascii="Times New Roman" w:hAnsi="Times New Roman" w:cs="Times New Roman"/>
          <w:spacing w:val="-5"/>
          <w:sz w:val="28"/>
          <w:szCs w:val="28"/>
        </w:rPr>
        <w:t xml:space="preserve"> </w:t>
      </w:r>
      <w:r w:rsidR="005B6D94" w:rsidRPr="009A318D">
        <w:rPr>
          <w:rFonts w:ascii="Times New Roman" w:hAnsi="Times New Roman" w:cs="Times New Roman"/>
          <w:sz w:val="28"/>
          <w:szCs w:val="28"/>
        </w:rPr>
        <w:t>шейку</w:t>
      </w:r>
      <w:r w:rsidR="005B6D94" w:rsidRPr="009A318D">
        <w:rPr>
          <w:rFonts w:ascii="Times New Roman" w:hAnsi="Times New Roman" w:cs="Times New Roman"/>
          <w:spacing w:val="-3"/>
          <w:sz w:val="28"/>
          <w:szCs w:val="28"/>
        </w:rPr>
        <w:t xml:space="preserve"> </w:t>
      </w:r>
      <w:r w:rsidR="005B6D94" w:rsidRPr="009A318D">
        <w:rPr>
          <w:rFonts w:ascii="Times New Roman" w:hAnsi="Times New Roman" w:cs="Times New Roman"/>
          <w:sz w:val="28"/>
          <w:szCs w:val="28"/>
        </w:rPr>
        <w:t>оси.</w:t>
      </w:r>
    </w:p>
    <w:p w:rsidR="005B6D94" w:rsidRPr="009A318D" w:rsidRDefault="00B14F15" w:rsidP="00C525F4">
      <w:pPr>
        <w:spacing w:line="230" w:lineRule="atLeast"/>
        <w:ind w:right="2"/>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lastRenderedPageBreak/>
        <w:drawing>
          <wp:inline distT="0" distB="0" distL="0" distR="0">
            <wp:extent cx="4826267" cy="2907626"/>
            <wp:effectExtent l="0" t="0" r="0" b="0"/>
            <wp:docPr id="175" name="Рисунок 175" descr="C:\Users\User\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839575" cy="2915644"/>
                    </a:xfrm>
                    <a:prstGeom prst="rect">
                      <a:avLst/>
                    </a:prstGeom>
                    <a:noFill/>
                    <a:ln>
                      <a:noFill/>
                    </a:ln>
                  </pic:spPr>
                </pic:pic>
              </a:graphicData>
            </a:graphic>
          </wp:inline>
        </w:drawing>
      </w:r>
    </w:p>
    <w:p w:rsidR="005B6D94" w:rsidRPr="009A318D" w:rsidRDefault="007B710F" w:rsidP="00C525F4">
      <w:pPr>
        <w:spacing w:before="166"/>
        <w:jc w:val="center"/>
        <w:rPr>
          <w:rFonts w:ascii="Times New Roman" w:hAnsi="Times New Roman" w:cs="Times New Roman"/>
          <w:sz w:val="28"/>
          <w:szCs w:val="28"/>
        </w:rPr>
      </w:pPr>
      <w:r w:rsidRPr="009A318D">
        <w:rPr>
          <w:rFonts w:ascii="Times New Roman" w:hAnsi="Times New Roman" w:cs="Times New Roman"/>
          <w:sz w:val="28"/>
          <w:szCs w:val="28"/>
        </w:rPr>
        <w:t xml:space="preserve">Рисунок </w:t>
      </w:r>
      <w:r w:rsidR="000F2413" w:rsidRPr="009A318D">
        <w:rPr>
          <w:rFonts w:ascii="Times New Roman" w:hAnsi="Times New Roman" w:cs="Times New Roman"/>
          <w:sz w:val="28"/>
          <w:szCs w:val="28"/>
        </w:rPr>
        <w:t>2.</w:t>
      </w:r>
      <w:r w:rsidR="00FF1EA2" w:rsidRPr="009A318D">
        <w:rPr>
          <w:rFonts w:ascii="Times New Roman" w:hAnsi="Times New Roman" w:cs="Times New Roman"/>
          <w:sz w:val="28"/>
          <w:szCs w:val="28"/>
        </w:rPr>
        <w:t>17</w:t>
      </w:r>
      <w:r w:rsidRPr="009A318D">
        <w:rPr>
          <w:rFonts w:ascii="Times New Roman" w:hAnsi="Times New Roman" w:cs="Times New Roman"/>
          <w:sz w:val="28"/>
          <w:szCs w:val="28"/>
        </w:rPr>
        <w:t xml:space="preserve"> </w:t>
      </w:r>
      <w:r w:rsidR="002E1B6A" w:rsidRPr="009A318D">
        <w:rPr>
          <w:rFonts w:ascii="Times New Roman" w:hAnsi="Times New Roman" w:cs="Times New Roman"/>
          <w:sz w:val="28"/>
          <w:szCs w:val="28"/>
        </w:rPr>
        <w:t>–</w:t>
      </w:r>
      <w:r w:rsidR="005B6D94" w:rsidRPr="009A318D">
        <w:rPr>
          <w:rFonts w:ascii="Times New Roman" w:hAnsi="Times New Roman" w:cs="Times New Roman"/>
          <w:spacing w:val="-3"/>
          <w:sz w:val="28"/>
          <w:szCs w:val="28"/>
        </w:rPr>
        <w:t xml:space="preserve"> </w:t>
      </w:r>
      <w:r w:rsidR="002E1B6A" w:rsidRPr="009A318D">
        <w:rPr>
          <w:rFonts w:ascii="Times New Roman" w:hAnsi="Times New Roman" w:cs="Times New Roman"/>
          <w:sz w:val="28"/>
          <w:szCs w:val="28"/>
        </w:rPr>
        <w:t>Изображение сил на кривых пути</w:t>
      </w:r>
    </w:p>
    <w:p w:rsidR="005B6D94" w:rsidRPr="009A318D" w:rsidRDefault="00EA0998" w:rsidP="008B1148">
      <w:pPr>
        <w:pStyle w:val="a9"/>
        <w:ind w:right="35" w:firstLine="709"/>
        <w:rPr>
          <w:color w:val="auto"/>
        </w:rPr>
      </w:pPr>
      <w:r w:rsidRPr="009A318D">
        <w:rPr>
          <w:color w:val="auto"/>
        </w:rPr>
        <w:t xml:space="preserve">Следовательно, </w:t>
      </w:r>
      <w:r w:rsidR="00181B56" w:rsidRPr="009A318D">
        <w:rPr>
          <w:color w:val="auto"/>
        </w:rPr>
        <w:t>равенство</w:t>
      </w:r>
      <w:r w:rsidR="005B6D94" w:rsidRPr="009A318D">
        <w:rPr>
          <w:color w:val="auto"/>
          <w:spacing w:val="99"/>
        </w:rPr>
        <w:t xml:space="preserve"> </w:t>
      </w:r>
      <w:r w:rsidR="005B6D94" w:rsidRPr="009A318D">
        <w:rPr>
          <w:color w:val="auto"/>
        </w:rPr>
        <w:t>для определения</w:t>
      </w:r>
      <w:r w:rsidR="005B6D94" w:rsidRPr="009A318D">
        <w:rPr>
          <w:color w:val="auto"/>
          <w:spacing w:val="1"/>
        </w:rPr>
        <w:t xml:space="preserve"> </w:t>
      </w:r>
      <w:r w:rsidR="005B6D94" w:rsidRPr="009A318D">
        <w:rPr>
          <w:color w:val="auto"/>
        </w:rPr>
        <w:t>коэффициента</w:t>
      </w:r>
      <w:r w:rsidR="005B6D94" w:rsidRPr="009A318D">
        <w:rPr>
          <w:color w:val="auto"/>
          <w:spacing w:val="1"/>
        </w:rPr>
        <w:t xml:space="preserve"> </w:t>
      </w:r>
      <w:r w:rsidR="005B6D94" w:rsidRPr="009A318D">
        <w:rPr>
          <w:color w:val="auto"/>
        </w:rPr>
        <w:t>запаса</w:t>
      </w:r>
      <w:r w:rsidR="005B6D94" w:rsidRPr="009A318D">
        <w:rPr>
          <w:color w:val="auto"/>
          <w:spacing w:val="1"/>
        </w:rPr>
        <w:t xml:space="preserve"> </w:t>
      </w:r>
      <w:r w:rsidR="00AB30F9" w:rsidRPr="009A318D">
        <w:rPr>
          <w:color w:val="auto"/>
        </w:rPr>
        <w:t>устойчиво</w:t>
      </w:r>
      <w:r w:rsidR="005B6D94" w:rsidRPr="009A318D">
        <w:rPr>
          <w:color w:val="auto"/>
        </w:rPr>
        <w:t>сти</w:t>
      </w:r>
      <w:r w:rsidR="005B6D94" w:rsidRPr="009A318D">
        <w:rPr>
          <w:color w:val="auto"/>
          <w:spacing w:val="-2"/>
        </w:rPr>
        <w:t xml:space="preserve"> </w:t>
      </w:r>
      <w:r w:rsidR="005B6D94" w:rsidRPr="009A318D">
        <w:rPr>
          <w:color w:val="auto"/>
        </w:rPr>
        <w:t>колеса</w:t>
      </w:r>
      <w:r w:rsidR="005B6D94" w:rsidRPr="009A318D">
        <w:rPr>
          <w:color w:val="auto"/>
          <w:spacing w:val="-1"/>
        </w:rPr>
        <w:t xml:space="preserve"> </w:t>
      </w:r>
      <w:r w:rsidR="005B6D94" w:rsidRPr="009A318D">
        <w:rPr>
          <w:color w:val="auto"/>
        </w:rPr>
        <w:t>против</w:t>
      </w:r>
      <w:r w:rsidR="005B6D94" w:rsidRPr="009A318D">
        <w:rPr>
          <w:color w:val="auto"/>
          <w:spacing w:val="-2"/>
        </w:rPr>
        <w:t xml:space="preserve"> </w:t>
      </w:r>
      <w:r w:rsidR="005B6D94" w:rsidRPr="009A318D">
        <w:rPr>
          <w:color w:val="auto"/>
        </w:rPr>
        <w:t>схода</w:t>
      </w:r>
      <w:r w:rsidR="005B6D94" w:rsidRPr="009A318D">
        <w:rPr>
          <w:color w:val="auto"/>
          <w:spacing w:val="-1"/>
        </w:rPr>
        <w:t xml:space="preserve"> </w:t>
      </w:r>
      <w:r w:rsidR="005B6D94" w:rsidRPr="009A318D">
        <w:rPr>
          <w:color w:val="auto"/>
        </w:rPr>
        <w:t>с</w:t>
      </w:r>
      <w:r w:rsidR="005B6D94" w:rsidRPr="009A318D">
        <w:rPr>
          <w:color w:val="auto"/>
          <w:spacing w:val="-3"/>
        </w:rPr>
        <w:t xml:space="preserve"> </w:t>
      </w:r>
      <w:r w:rsidR="005B6D94" w:rsidRPr="009A318D">
        <w:rPr>
          <w:color w:val="auto"/>
        </w:rPr>
        <w:t>рельса</w:t>
      </w:r>
      <w:r w:rsidR="005B6D94" w:rsidRPr="009A318D">
        <w:rPr>
          <w:color w:val="auto"/>
          <w:spacing w:val="-1"/>
        </w:rPr>
        <w:t xml:space="preserve"> </w:t>
      </w:r>
      <w:r w:rsidR="005B6D94" w:rsidRPr="009A318D">
        <w:rPr>
          <w:color w:val="auto"/>
        </w:rPr>
        <w:t>при</w:t>
      </w:r>
      <w:r w:rsidR="000F2413" w:rsidRPr="009A318D">
        <w:rPr>
          <w:color w:val="auto"/>
        </w:rPr>
        <w:t>нимает</w:t>
      </w:r>
      <w:r w:rsidR="005B6D94" w:rsidRPr="009A318D">
        <w:rPr>
          <w:color w:val="auto"/>
          <w:spacing w:val="-1"/>
        </w:rPr>
        <w:t xml:space="preserve"> </w:t>
      </w:r>
      <w:r w:rsidR="000F2413" w:rsidRPr="009A318D">
        <w:rPr>
          <w:color w:val="auto"/>
        </w:rPr>
        <w:t>вид</w:t>
      </w:r>
      <w:r w:rsidR="00C525F4" w:rsidRPr="009A318D">
        <w:rPr>
          <w:color w:val="auto"/>
        </w:rPr>
        <w:t>:</w:t>
      </w:r>
      <w:r w:rsidR="000F2413" w:rsidRPr="009A318D">
        <w:rPr>
          <w:color w:val="auto"/>
        </w:rPr>
        <w:t xml:space="preserve"> </w:t>
      </w:r>
    </w:p>
    <w:p w:rsidR="00B85867" w:rsidRPr="009A318D" w:rsidRDefault="00B85867" w:rsidP="008B1148">
      <w:pPr>
        <w:pStyle w:val="a9"/>
        <w:ind w:right="35" w:firstLine="709"/>
        <w:rPr>
          <w:color w:val="auto"/>
        </w:rPr>
      </w:pPr>
    </w:p>
    <w:p w:rsidR="00B8188F" w:rsidRPr="009A318D" w:rsidRDefault="00AD54A4" w:rsidP="008B7787">
      <w:pPr>
        <w:spacing w:after="0" w:line="240" w:lineRule="auto"/>
        <w:rPr>
          <w:rFonts w:ascii="Times New Roman" w:eastAsia="Times New Roman" w:hAnsi="Times New Roman" w:cs="Times New Roman"/>
          <w:sz w:val="28"/>
          <w:szCs w:val="28"/>
        </w:rPr>
      </w:pPr>
      <m:oMathPara>
        <m:oMath>
          <m:sSub>
            <m:sSubPr>
              <m:ctrlPr>
                <w:rPr>
                  <w:rFonts w:ascii="Cambria Math" w:eastAsia="Times New Roman" w:hAnsi="Cambria Math" w:cs="Times New Roman"/>
                  <w:i/>
                  <w:spacing w:val="-5"/>
                  <w:sz w:val="28"/>
                  <w:szCs w:val="28"/>
                  <w:lang w:eastAsia="ru-RU"/>
                </w:rPr>
              </m:ctrlPr>
            </m:sSubPr>
            <m:e>
              <m:r>
                <w:rPr>
                  <w:rFonts w:ascii="Cambria Math" w:hAnsi="Cambria Math" w:cs="Times New Roman"/>
                  <w:sz w:val="28"/>
                  <w:szCs w:val="28"/>
                  <w:lang w:val="en-US"/>
                </w:rPr>
                <m:t xml:space="preserve">               k</m:t>
              </m:r>
            </m:e>
            <m:sub>
              <m:r>
                <w:rPr>
                  <w:rFonts w:ascii="Cambria Math" w:hAnsi="Cambria Math" w:cs="Times New Roman"/>
                  <w:sz w:val="28"/>
                  <w:szCs w:val="28"/>
                </w:rPr>
                <m:t>y</m:t>
              </m:r>
            </m:sub>
          </m:sSub>
          <m:r>
            <w:rPr>
              <w:rFonts w:ascii="Cambria Math" w:hAnsi="Cambria Math" w:cs="Times New Roman"/>
              <w:sz w:val="28"/>
              <w:szCs w:val="28"/>
            </w:rPr>
            <m:t>=</m:t>
          </m:r>
          <m:f>
            <m:fPr>
              <m:ctrlPr>
                <w:rPr>
                  <w:rFonts w:ascii="Cambria Math" w:eastAsia="Times New Roman" w:hAnsi="Cambria Math" w:cs="Times New Roman"/>
                  <w:i/>
                  <w:spacing w:val="-5"/>
                  <w:sz w:val="28"/>
                  <w:szCs w:val="28"/>
                  <w:lang w:eastAsia="ru-RU"/>
                </w:rPr>
              </m:ctrlPr>
            </m:fPr>
            <m:num>
              <m:r>
                <w:rPr>
                  <w:rFonts w:ascii="Cambria Math" w:hAnsi="Cambria Math" w:cs="Times New Roman"/>
                  <w:sz w:val="28"/>
                  <w:szCs w:val="28"/>
                </w:rPr>
                <m:t>tgβ-μ</m:t>
              </m:r>
            </m:num>
            <m:den>
              <m:r>
                <w:rPr>
                  <w:rFonts w:ascii="Cambria Math" w:hAnsi="Cambria Math" w:cs="Times New Roman"/>
                  <w:sz w:val="28"/>
                  <w:szCs w:val="28"/>
                </w:rPr>
                <m:t>1+μtgβ</m:t>
              </m:r>
            </m:den>
          </m:f>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eastAsia="Times New Roman" w:hAnsi="Cambria Math" w:cs="Times New Roman"/>
                          <w:i/>
                          <w:spacing w:val="-5"/>
                          <w:sz w:val="28"/>
                          <w:szCs w:val="28"/>
                          <w:lang w:eastAsia="ru-RU"/>
                        </w:rPr>
                      </m:ctrlPr>
                    </m:sSubPr>
                    <m:e>
                      <m:r>
                        <w:rPr>
                          <w:rFonts w:ascii="Cambria Math" w:hAnsi="Cambria Math" w:cs="Times New Roman"/>
                          <w:sz w:val="28"/>
                          <w:szCs w:val="28"/>
                        </w:rPr>
                        <m:t>P</m:t>
                      </m:r>
                    </m:e>
                    <m:sub>
                      <m:r>
                        <w:rPr>
                          <w:rFonts w:ascii="Cambria Math" w:hAnsi="Cambria Math" w:cs="Times New Roman"/>
                          <w:sz w:val="28"/>
                          <w:szCs w:val="28"/>
                        </w:rPr>
                        <m:t>в</m:t>
                      </m:r>
                    </m:sub>
                  </m:sSub>
                </m:num>
                <m:den>
                  <m:sSub>
                    <m:sSubPr>
                      <m:ctrlPr>
                        <w:rPr>
                          <w:rFonts w:ascii="Cambria Math" w:eastAsia="Times New Roman" w:hAnsi="Cambria Math" w:cs="Times New Roman"/>
                          <w:i/>
                          <w:spacing w:val="-5"/>
                          <w:sz w:val="28"/>
                          <w:szCs w:val="28"/>
                          <w:lang w:eastAsia="ru-RU"/>
                        </w:rPr>
                      </m:ctrlPr>
                    </m:sSubPr>
                    <m:e>
                      <m:r>
                        <w:rPr>
                          <w:rFonts w:ascii="Cambria Math" w:hAnsi="Cambria Math" w:cs="Times New Roman"/>
                          <w:sz w:val="28"/>
                          <w:szCs w:val="28"/>
                        </w:rPr>
                        <m:t>P</m:t>
                      </m:r>
                    </m:e>
                    <m:sub>
                      <m:r>
                        <w:rPr>
                          <w:rFonts w:ascii="Cambria Math" w:hAnsi="Cambria Math" w:cs="Times New Roman"/>
                          <w:sz w:val="28"/>
                          <w:szCs w:val="28"/>
                        </w:rPr>
                        <m:t>б</m:t>
                      </m:r>
                    </m:sub>
                  </m:sSub>
                </m:den>
              </m:f>
            </m:e>
          </m:d>
          <m:r>
            <w:rPr>
              <w:rFonts w:ascii="Cambria Math" w:hAnsi="Cambria Math" w:cs="Times New Roman"/>
              <w:sz w:val="28"/>
              <w:szCs w:val="28"/>
            </w:rPr>
            <m:t>κ</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num>
            <m:den>
              <m:r>
                <w:rPr>
                  <w:rFonts w:ascii="Cambria Math" w:hAnsi="Cambria Math" w:cs="Times New Roman"/>
                  <w:sz w:val="28"/>
                  <w:szCs w:val="28"/>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γ</m:t>
                  </m:r>
                </m:e>
              </m:func>
            </m:den>
          </m:f>
          <m:f>
            <m:fPr>
              <m:ctrlPr>
                <w:rPr>
                  <w:rFonts w:ascii="Cambria Math" w:hAnsi="Cambria Math" w:cs="Times New Roman"/>
                  <w:i/>
                  <w:sz w:val="28"/>
                  <w:szCs w:val="28"/>
                </w:rPr>
              </m:ctrlPr>
            </m:fPr>
            <m:num>
              <m:r>
                <w:rPr>
                  <w:rFonts w:ascii="Cambria Math" w:hAnsi="Cambria Math" w:cs="Times New Roman"/>
                  <w:sz w:val="28"/>
                  <w:szCs w:val="28"/>
                  <w:lang w:val="en-US"/>
                </w:rPr>
                <m:t>FG</m:t>
              </m:r>
            </m:num>
            <m:den>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Mx</m:t>
                  </m:r>
                </m:sub>
              </m:sSub>
            </m:den>
          </m:f>
          <m:r>
            <w:rPr>
              <w:rFonts w:ascii="Cambria Math" w:hAnsi="Cambria Math" w:cs="Times New Roman"/>
              <w:sz w:val="28"/>
              <w:szCs w:val="28"/>
            </w:rPr>
            <m:t>=</m:t>
          </m:r>
          <m:f>
            <m:fPr>
              <m:ctrlPr>
                <w:rPr>
                  <w:rFonts w:ascii="Cambria Math" w:eastAsia="Times New Roman" w:hAnsi="Cambria Math" w:cs="Times New Roman"/>
                  <w:i/>
                  <w:spacing w:val="-5"/>
                  <w:sz w:val="28"/>
                  <w:szCs w:val="28"/>
                  <w:lang w:eastAsia="ru-RU"/>
                </w:rPr>
              </m:ctrlPr>
            </m:fPr>
            <m:num>
              <m:r>
                <w:rPr>
                  <w:rFonts w:ascii="Cambria Math" w:hAnsi="Cambria Math" w:cs="Times New Roman"/>
                  <w:sz w:val="28"/>
                  <w:szCs w:val="28"/>
                </w:rPr>
                <m:t>tgβ-μ</m:t>
              </m:r>
            </m:num>
            <m:den>
              <m:r>
                <w:rPr>
                  <w:rFonts w:ascii="Cambria Math" w:hAnsi="Cambria Math" w:cs="Times New Roman"/>
                  <w:sz w:val="28"/>
                  <w:szCs w:val="28"/>
                </w:rPr>
                <m:t>tgβ-μ</m:t>
              </m:r>
            </m:den>
          </m:f>
          <m:r>
            <w:rPr>
              <w:rFonts w:ascii="Cambria Math" w:hAnsi="Cambria Math" w:cs="Times New Roman"/>
              <w:sz w:val="28"/>
              <w:szCs w:val="28"/>
            </w:rPr>
            <m:t>×</m:t>
          </m:r>
        </m:oMath>
      </m:oMathPara>
    </w:p>
    <w:p w:rsidR="007B710F" w:rsidRPr="009A318D" w:rsidRDefault="00B8188F" w:rsidP="008B7787">
      <w:pPr>
        <w:spacing w:after="0" w:line="240" w:lineRule="auto"/>
        <w:rPr>
          <w:rFonts w:ascii="Times New Roman" w:hAnsi="Times New Roman" w:cs="Times New Roman"/>
          <w:sz w:val="28"/>
          <w:szCs w:val="28"/>
        </w:rPr>
      </w:pPr>
      <m:oMathPara>
        <m:oMath>
          <m:r>
            <w:rPr>
              <w:rFonts w:ascii="Cambria Math" w:hAnsi="Cambria Math" w:cs="Times New Roman"/>
              <w:sz w:val="28"/>
              <w:szCs w:val="28"/>
            </w:rPr>
            <m:t xml:space="preserve">    (2</m:t>
          </m:r>
          <m:sSub>
            <m:sSubPr>
              <m:ctrlPr>
                <w:rPr>
                  <w:rFonts w:ascii="Cambria Math" w:eastAsia="Times New Roman" w:hAnsi="Cambria Math" w:cs="Times New Roman"/>
                  <w:i/>
                  <w:spacing w:val="-5"/>
                  <w:sz w:val="28"/>
                  <w:szCs w:val="28"/>
                  <w:lang w:eastAsia="ru-RU"/>
                </w:rPr>
              </m:ctrlPr>
            </m:sSubPr>
            <m:e>
              <m:r>
                <w:rPr>
                  <w:rFonts w:ascii="Cambria Math" w:hAnsi="Cambria Math" w:cs="Times New Roman"/>
                  <w:sz w:val="28"/>
                  <w:szCs w:val="28"/>
                </w:rPr>
                <m:t>Q</m:t>
              </m:r>
            </m:e>
            <m:sub>
              <m:r>
                <w:rPr>
                  <w:rFonts w:ascii="Cambria Math" w:hAnsi="Cambria Math" w:cs="Times New Roman"/>
                  <w:sz w:val="28"/>
                  <w:szCs w:val="28"/>
                </w:rPr>
                <m:t>шст</m:t>
              </m:r>
            </m:sub>
          </m:sSub>
          <m:d>
            <m:dPr>
              <m:begChr m:val="["/>
              <m:endChr m:val="]"/>
              <m:ctrlPr>
                <w:rPr>
                  <w:rFonts w:ascii="Cambria Math" w:eastAsia="Times New Roman" w:hAnsi="Cambria Math" w:cs="Times New Roman"/>
                  <w:i/>
                  <w:spacing w:val="-5"/>
                  <w:sz w:val="28"/>
                  <w:szCs w:val="28"/>
                  <w:lang w:eastAsia="ru-RU"/>
                </w:rPr>
              </m:ctrlPr>
            </m:dPr>
            <m:e>
              <m:f>
                <m:fPr>
                  <m:ctrlPr>
                    <w:rPr>
                      <w:rFonts w:ascii="Cambria Math" w:eastAsia="Times New Roman" w:hAnsi="Cambria Math" w:cs="Times New Roman"/>
                      <w:i/>
                      <w:spacing w:val="-5"/>
                      <w:sz w:val="28"/>
                      <w:szCs w:val="28"/>
                      <w:lang w:eastAsia="ru-RU"/>
                    </w:rPr>
                  </m:ctrlPr>
                </m:fPr>
                <m:num>
                  <m:r>
                    <w:rPr>
                      <w:rFonts w:ascii="Cambria Math" w:hAnsi="Cambria Math" w:cs="Times New Roman"/>
                      <w:sz w:val="28"/>
                      <w:szCs w:val="28"/>
                      <w:lang w:val="en-US"/>
                    </w:rPr>
                    <m:t>b-</m:t>
                  </m:r>
                  <m:sSub>
                    <m:sSubPr>
                      <m:ctrlPr>
                        <w:rPr>
                          <w:rFonts w:ascii="Cambria Math" w:eastAsia="Times New Roman" w:hAnsi="Cambria Math" w:cs="Times New Roman"/>
                          <w:i/>
                          <w:spacing w:val="-5"/>
                          <w:sz w:val="28"/>
                          <w:szCs w:val="28"/>
                          <w:lang w:val="en-US" w:eastAsia="ru-RU"/>
                        </w:rPr>
                      </m:ctrlPr>
                    </m:sSubPr>
                    <m:e>
                      <m:r>
                        <w:rPr>
                          <w:rFonts w:ascii="Cambria Math" w:hAnsi="Cambria Math" w:cs="Times New Roman"/>
                          <w:sz w:val="28"/>
                          <w:szCs w:val="28"/>
                          <w:lang w:val="en-US"/>
                        </w:rPr>
                        <m:t>a</m:t>
                      </m:r>
                    </m:e>
                    <m:sub>
                      <m:r>
                        <w:rPr>
                          <w:rFonts w:ascii="Cambria Math" w:hAnsi="Cambria Math" w:cs="Times New Roman"/>
                          <w:sz w:val="28"/>
                          <w:szCs w:val="28"/>
                          <w:lang w:val="en-US"/>
                        </w:rPr>
                        <m:t>1,2</m:t>
                      </m:r>
                    </m:sub>
                  </m:sSub>
                </m:num>
                <m:den>
                  <m:r>
                    <w:rPr>
                      <w:rFonts w:ascii="Cambria Math" w:hAnsi="Cambria Math" w:cs="Times New Roman"/>
                      <w:sz w:val="28"/>
                      <w:szCs w:val="28"/>
                    </w:rPr>
                    <m:t>l</m:t>
                  </m:r>
                </m:den>
              </m:f>
              <m:d>
                <m:dPr>
                  <m:ctrlPr>
                    <w:rPr>
                      <w:rFonts w:ascii="Cambria Math" w:hAnsi="Cambria Math" w:cs="Times New Roman"/>
                      <w:i/>
                      <w:sz w:val="28"/>
                      <w:szCs w:val="28"/>
                    </w:rPr>
                  </m:ctrlPr>
                </m:dPr>
                <m:e>
                  <m:r>
                    <w:rPr>
                      <w:rFonts w:ascii="Cambria Math" w:hAnsi="Cambria Math" w:cs="Times New Roman"/>
                      <w:sz w:val="28"/>
                      <w:szCs w:val="28"/>
                    </w:rPr>
                    <m:t>1-</m:t>
                  </m:r>
                  <m:sSub>
                    <m:sSubPr>
                      <m:ctrlPr>
                        <w:rPr>
                          <w:rFonts w:ascii="Cambria Math" w:eastAsia="Times New Roman" w:hAnsi="Cambria Math" w:cs="Times New Roman"/>
                          <w:i/>
                          <w:spacing w:val="-5"/>
                          <w:sz w:val="28"/>
                          <w:szCs w:val="28"/>
                          <w:lang w:eastAsia="ru-RU"/>
                        </w:rPr>
                      </m:ctrlPr>
                    </m:sSubPr>
                    <m:e>
                      <m:r>
                        <w:rPr>
                          <w:rFonts w:ascii="Cambria Math" w:hAnsi="Cambria Math" w:cs="Times New Roman"/>
                          <w:sz w:val="28"/>
                          <w:szCs w:val="28"/>
                        </w:rPr>
                        <m:t>k</m:t>
                      </m:r>
                    </m:e>
                    <m:sub>
                      <m:r>
                        <w:rPr>
                          <w:rFonts w:ascii="Cambria Math" w:hAnsi="Cambria Math" w:cs="Times New Roman"/>
                          <w:sz w:val="28"/>
                          <w:szCs w:val="28"/>
                        </w:rPr>
                        <m:t>дв</m:t>
                      </m:r>
                    </m:sub>
                  </m:sSub>
                </m:e>
              </m:d>
              <m:r>
                <w:rPr>
                  <w:rFonts w:ascii="Cambria Math" w:hAnsi="Cambria Math" w:cs="Times New Roman"/>
                  <w:sz w:val="28"/>
                  <w:szCs w:val="28"/>
                </w:rPr>
                <m:t>±</m:t>
              </m:r>
              <m:f>
                <m:fPr>
                  <m:ctrlPr>
                    <w:rPr>
                      <w:rFonts w:ascii="Cambria Math" w:eastAsia="Times New Roman" w:hAnsi="Cambria Math" w:cs="Times New Roman"/>
                      <w:i/>
                      <w:spacing w:val="-5"/>
                      <w:sz w:val="28"/>
                      <w:szCs w:val="28"/>
                      <w:lang w:eastAsia="ru-RU"/>
                    </w:rPr>
                  </m:ctrlPr>
                </m:fPr>
                <m:num>
                  <m:r>
                    <w:rPr>
                      <w:rFonts w:ascii="Cambria Math" w:hAnsi="Cambria Math" w:cs="Times New Roman"/>
                      <w:sz w:val="28"/>
                      <w:szCs w:val="28"/>
                    </w:rPr>
                    <m:t>b</m:t>
                  </m:r>
                </m:num>
                <m:den>
                  <m:r>
                    <w:rPr>
                      <w:rFonts w:ascii="Cambria Math" w:hAnsi="Cambria Math" w:cs="Times New Roman"/>
                      <w:sz w:val="28"/>
                      <w:szCs w:val="28"/>
                    </w:rPr>
                    <m:t>l</m:t>
                  </m:r>
                </m:den>
              </m:f>
              <m:sSub>
                <m:sSubPr>
                  <m:ctrlPr>
                    <w:rPr>
                      <w:rFonts w:ascii="Cambria Math" w:eastAsia="Times New Roman" w:hAnsi="Cambria Math" w:cs="Times New Roman"/>
                      <w:i/>
                      <w:spacing w:val="-5"/>
                      <w:sz w:val="28"/>
                      <w:szCs w:val="28"/>
                      <w:lang w:eastAsia="ru-RU"/>
                    </w:rPr>
                  </m:ctrlPr>
                </m:sSubPr>
                <m:e>
                  <m:r>
                    <w:rPr>
                      <w:rFonts w:ascii="Cambria Math" w:hAnsi="Cambria Math" w:cs="Times New Roman"/>
                      <w:sz w:val="28"/>
                      <w:szCs w:val="28"/>
                    </w:rPr>
                    <m:t>k</m:t>
                  </m:r>
                </m:e>
                <m:sub>
                  <m:r>
                    <w:rPr>
                      <w:rFonts w:ascii="Cambria Math" w:hAnsi="Cambria Math" w:cs="Times New Roman"/>
                      <w:sz w:val="28"/>
                      <w:szCs w:val="28"/>
                    </w:rPr>
                    <m:t>дбк</m:t>
                  </m:r>
                </m:sub>
              </m:sSub>
            </m:e>
          </m:d>
          <m:r>
            <w:rPr>
              <w:rFonts w:ascii="Cambria Math" w:eastAsia="Times New Roman" w:hAnsi="Cambria Math" w:cs="Times New Roman"/>
              <w:spacing w:val="-5"/>
              <w:sz w:val="28"/>
              <w:szCs w:val="28"/>
              <w:lang w:eastAsia="ru-RU"/>
            </w:rPr>
            <m:t>±</m:t>
          </m:r>
        </m:oMath>
      </m:oMathPara>
    </w:p>
    <w:p w:rsidR="007B710F" w:rsidRPr="009A318D" w:rsidRDefault="00B8188F" w:rsidP="008B7787">
      <w:pPr>
        <w:spacing w:line="230" w:lineRule="atLeast"/>
        <w:ind w:right="2"/>
        <w:rPr>
          <w:rFonts w:ascii="Times New Roman" w:hAnsi="Times New Roman" w:cs="Times New Roman"/>
          <w:sz w:val="28"/>
          <w:szCs w:val="28"/>
        </w:rPr>
      </w:pPr>
      <m:oMathPara>
        <m:oMathParaPr>
          <m:jc m:val="right"/>
        </m:oMathParaPr>
        <m:oMath>
          <m:r>
            <w:rPr>
              <w:rFonts w:ascii="Cambria Math" w:hAnsi="Cambria Math" w:cs="Times New Roman"/>
              <w:sz w:val="28"/>
              <w:szCs w:val="28"/>
            </w:rPr>
            <m:t xml:space="preserve">      </m:t>
          </m:r>
          <m:d>
            <m:dPr>
              <m:ctrlPr>
                <w:rPr>
                  <w:rFonts w:ascii="Cambria Math" w:hAnsi="Cambria Math" w:cs="Times New Roman"/>
                  <w:i/>
                  <w:sz w:val="28"/>
                  <w:szCs w:val="28"/>
                </w:rPr>
              </m:ctrlPr>
            </m:dPr>
            <m:e>
              <m:r>
                <w:rPr>
                  <w:rFonts w:ascii="Cambria Math" w:hAnsi="Cambria Math" w:cs="Times New Roman"/>
                  <w:sz w:val="28"/>
                  <w:szCs w:val="28"/>
                </w:rPr>
                <m:t>±</m:t>
              </m:r>
              <m:sSub>
                <m:sSubPr>
                  <m:ctrlPr>
                    <w:rPr>
                      <w:rFonts w:ascii="Cambria Math" w:eastAsia="Times New Roman" w:hAnsi="Cambria Math" w:cs="Times New Roman"/>
                      <w:i/>
                      <w:spacing w:val="-5"/>
                      <w:sz w:val="28"/>
                      <w:szCs w:val="28"/>
                      <w:lang w:eastAsia="ru-RU"/>
                    </w:rPr>
                  </m:ctrlPr>
                </m:sSubPr>
                <m:e>
                  <m:r>
                    <w:rPr>
                      <w:rFonts w:ascii="Cambria Math" w:hAnsi="Cambria Math" w:cs="Times New Roman"/>
                      <w:sz w:val="28"/>
                      <w:szCs w:val="28"/>
                      <w:lang w:val="en-US"/>
                    </w:rPr>
                    <m:t>F</m:t>
                  </m:r>
                </m:e>
                <m:sub>
                  <m:r>
                    <w:rPr>
                      <w:rFonts w:ascii="Cambria Math" w:hAnsi="Cambria Math" w:cs="Times New Roman"/>
                      <w:sz w:val="28"/>
                      <w:szCs w:val="28"/>
                    </w:rPr>
                    <m:t>р</m:t>
                  </m:r>
                </m:sub>
              </m:sSub>
              <m:f>
                <m:fPr>
                  <m:ctrlPr>
                    <w:rPr>
                      <w:rFonts w:ascii="Cambria Math" w:eastAsia="Times New Roman" w:hAnsi="Cambria Math" w:cs="Times New Roman"/>
                      <w:i/>
                      <w:spacing w:val="-5"/>
                      <w:sz w:val="28"/>
                      <w:szCs w:val="28"/>
                      <w:lang w:eastAsia="ru-RU"/>
                    </w:rPr>
                  </m:ctrlPr>
                </m:fPr>
                <m:num>
                  <m:r>
                    <w:rPr>
                      <w:rFonts w:ascii="Cambria Math" w:hAnsi="Cambria Math" w:cs="Times New Roman"/>
                      <w:sz w:val="28"/>
                      <w:szCs w:val="28"/>
                    </w:rPr>
                    <m:t>r</m:t>
                  </m:r>
                </m:num>
                <m:den>
                  <m:r>
                    <w:rPr>
                      <w:rFonts w:ascii="Cambria Math" w:hAnsi="Cambria Math" w:cs="Times New Roman"/>
                      <w:sz w:val="28"/>
                      <w:szCs w:val="28"/>
                    </w:rPr>
                    <m:t>l</m:t>
                  </m:r>
                </m:den>
              </m:f>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eastAsia="Times New Roman" w:hAnsi="Cambria Math" w:cs="Times New Roman"/>
                          <w:i/>
                          <w:spacing w:val="-5"/>
                          <w:sz w:val="28"/>
                          <w:szCs w:val="28"/>
                          <w:lang w:eastAsia="ru-RU"/>
                        </w:rPr>
                      </m:ctrlPr>
                    </m:sSubPr>
                    <m:e>
                      <m:r>
                        <w:rPr>
                          <w:rFonts w:ascii="Cambria Math" w:hAnsi="Cambria Math" w:cs="Times New Roman"/>
                          <w:sz w:val="28"/>
                          <w:szCs w:val="28"/>
                        </w:rPr>
                        <m:t>q</m:t>
                      </m:r>
                    </m:e>
                    <m:sub>
                      <m:r>
                        <w:rPr>
                          <w:rFonts w:ascii="Cambria Math" w:hAnsi="Cambria Math" w:cs="Times New Roman"/>
                          <w:sz w:val="28"/>
                          <w:szCs w:val="28"/>
                        </w:rPr>
                        <m:t>кп</m:t>
                      </m:r>
                    </m:sub>
                  </m:sSub>
                  <m:f>
                    <m:fPr>
                      <m:ctrlPr>
                        <w:rPr>
                          <w:rFonts w:ascii="Cambria Math" w:eastAsia="Times New Roman" w:hAnsi="Cambria Math" w:cs="Times New Roman"/>
                          <w:i/>
                          <w:spacing w:val="-5"/>
                          <w:sz w:val="28"/>
                          <w:szCs w:val="28"/>
                          <w:lang w:eastAsia="ru-RU"/>
                        </w:rPr>
                      </m:ctrlPr>
                    </m:fPr>
                    <m:num>
                      <m:r>
                        <w:rPr>
                          <w:rFonts w:ascii="Cambria Math" w:hAnsi="Cambria Math" w:cs="Times New Roman"/>
                          <w:sz w:val="28"/>
                          <w:szCs w:val="28"/>
                          <w:lang w:val="en-US"/>
                        </w:rPr>
                        <m:t>b-</m:t>
                      </m:r>
                      <m:sSub>
                        <m:sSubPr>
                          <m:ctrlPr>
                            <w:rPr>
                              <w:rFonts w:ascii="Cambria Math" w:eastAsia="Times New Roman" w:hAnsi="Cambria Math" w:cs="Times New Roman"/>
                              <w:i/>
                              <w:spacing w:val="-5"/>
                              <w:sz w:val="28"/>
                              <w:szCs w:val="28"/>
                              <w:lang w:val="en-US" w:eastAsia="ru-RU"/>
                            </w:rPr>
                          </m:ctrlPr>
                        </m:sSubPr>
                        <m:e>
                          <m:r>
                            <w:rPr>
                              <w:rFonts w:ascii="Cambria Math" w:hAnsi="Cambria Math" w:cs="Times New Roman"/>
                              <w:sz w:val="28"/>
                              <w:szCs w:val="28"/>
                              <w:lang w:val="en-US"/>
                            </w:rPr>
                            <m:t>a</m:t>
                          </m:r>
                        </m:e>
                        <m:sub>
                          <m:r>
                            <w:rPr>
                              <w:rFonts w:ascii="Cambria Math" w:hAnsi="Cambria Math" w:cs="Times New Roman"/>
                              <w:sz w:val="28"/>
                              <w:szCs w:val="28"/>
                              <w:lang w:val="en-US"/>
                            </w:rPr>
                            <m:t>1,2</m:t>
                          </m:r>
                        </m:sub>
                      </m:sSub>
                    </m:num>
                    <m:den>
                      <m:r>
                        <w:rPr>
                          <w:rFonts w:ascii="Cambria Math" w:hAnsi="Cambria Math" w:cs="Times New Roman"/>
                          <w:sz w:val="28"/>
                          <w:szCs w:val="28"/>
                        </w:rPr>
                        <m:t>l</m:t>
                      </m:r>
                    </m:den>
                  </m:f>
                </m:num>
                <m:den>
                  <m:sSub>
                    <m:sSubPr>
                      <m:ctrlPr>
                        <w:rPr>
                          <w:rFonts w:ascii="Cambria Math" w:eastAsia="Times New Roman" w:hAnsi="Cambria Math" w:cs="Times New Roman"/>
                          <w:i/>
                          <w:spacing w:val="-5"/>
                          <w:sz w:val="28"/>
                          <w:szCs w:val="28"/>
                          <w:lang w:eastAsia="ru-RU"/>
                        </w:rPr>
                      </m:ctrlPr>
                    </m:sSubPr>
                    <m:e>
                      <m:r>
                        <w:rPr>
                          <w:rFonts w:ascii="Cambria Math" w:hAnsi="Cambria Math" w:cs="Times New Roman"/>
                          <w:sz w:val="28"/>
                          <w:szCs w:val="28"/>
                          <w:lang w:val="en-US"/>
                        </w:rPr>
                        <m:t>F</m:t>
                      </m:r>
                    </m:e>
                    <m:sub>
                      <m:r>
                        <w:rPr>
                          <w:rFonts w:ascii="Cambria Math" w:hAnsi="Cambria Math" w:cs="Times New Roman"/>
                          <w:sz w:val="28"/>
                          <w:szCs w:val="28"/>
                        </w:rPr>
                        <m:t>р</m:t>
                      </m:r>
                    </m:sub>
                  </m:sSub>
                  <m:r>
                    <w:rPr>
                      <w:rFonts w:ascii="Cambria Math" w:hAnsi="Cambria Math" w:cs="Times New Roman"/>
                      <w:sz w:val="28"/>
                      <w:szCs w:val="28"/>
                      <w:lang w:val="en-US"/>
                    </w:rPr>
                    <m:t>+μ</m:t>
                  </m:r>
                  <m:sSub>
                    <m:sSubPr>
                      <m:ctrlPr>
                        <w:rPr>
                          <w:rFonts w:ascii="Cambria Math" w:eastAsia="Times New Roman" w:hAnsi="Cambria Math" w:cs="Times New Roman"/>
                          <w:i/>
                          <w:spacing w:val="-5"/>
                          <w:sz w:val="28"/>
                          <w:szCs w:val="28"/>
                          <w:lang w:val="en-US" w:eastAsia="ru-RU"/>
                        </w:rPr>
                      </m:ctrlPr>
                    </m:sSubPr>
                    <m:e>
                      <m:r>
                        <w:rPr>
                          <w:rFonts w:ascii="Cambria Math" w:hAnsi="Cambria Math" w:cs="Times New Roman"/>
                          <w:sz w:val="28"/>
                          <w:szCs w:val="28"/>
                          <w:lang w:val="en-US"/>
                        </w:rPr>
                        <m:t>P</m:t>
                      </m:r>
                    </m:e>
                    <m:sub>
                      <m:r>
                        <w:rPr>
                          <w:rFonts w:ascii="Cambria Math" w:hAnsi="Cambria Math" w:cs="Times New Roman"/>
                          <w:sz w:val="28"/>
                          <w:szCs w:val="28"/>
                          <w:lang w:val="en-US"/>
                        </w:rPr>
                        <m:t>2</m:t>
                      </m:r>
                    </m:sub>
                  </m:sSub>
                </m:den>
              </m:f>
            </m:e>
          </m:d>
          <m:r>
            <w:rPr>
              <w:rFonts w:ascii="Cambria Math" w:hAnsi="Cambria Math" w:cs="Times New Roman"/>
              <w:sz w:val="28"/>
              <w:szCs w:val="28"/>
            </w:rPr>
            <m:t>κ</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num>
            <m:den>
              <m:r>
                <w:rPr>
                  <w:rFonts w:ascii="Cambria Math" w:hAnsi="Cambria Math" w:cs="Times New Roman"/>
                  <w:sz w:val="28"/>
                  <w:szCs w:val="28"/>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γ</m:t>
                  </m:r>
                </m:e>
              </m:func>
            </m:den>
          </m:f>
          <m:f>
            <m:fPr>
              <m:ctrlPr>
                <w:rPr>
                  <w:rFonts w:ascii="Cambria Math" w:hAnsi="Cambria Math" w:cs="Times New Roman"/>
                  <w:i/>
                  <w:sz w:val="28"/>
                  <w:szCs w:val="28"/>
                </w:rPr>
              </m:ctrlPr>
            </m:fPr>
            <m:num>
              <m:r>
                <w:rPr>
                  <w:rFonts w:ascii="Cambria Math" w:hAnsi="Cambria Math" w:cs="Times New Roman"/>
                  <w:sz w:val="28"/>
                  <w:szCs w:val="28"/>
                  <w:lang w:val="en-US"/>
                </w:rPr>
                <m:t>FG</m:t>
              </m:r>
            </m:num>
            <m:den>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Mx</m:t>
                  </m:r>
                </m:sub>
              </m:sSub>
            </m:den>
          </m:f>
          <m:r>
            <w:rPr>
              <w:rFonts w:ascii="Cambria Math" w:hAnsi="Cambria Math" w:cs="Times New Roman"/>
              <w:sz w:val="28"/>
              <w:szCs w:val="28"/>
            </w:rPr>
            <m:t>,                                  (2.39)</m:t>
          </m:r>
        </m:oMath>
      </m:oMathPara>
    </w:p>
    <w:p w:rsidR="00B8188F" w:rsidRPr="009A318D" w:rsidRDefault="00B8188F" w:rsidP="008B1148">
      <w:pPr>
        <w:spacing w:after="0" w:line="240" w:lineRule="auto"/>
        <w:ind w:firstLine="709"/>
        <w:rPr>
          <w:rFonts w:ascii="Times New Roman" w:hAnsi="Times New Roman" w:cs="Times New Roman"/>
          <w:spacing w:val="-1"/>
          <w:sz w:val="28"/>
          <w:szCs w:val="28"/>
        </w:rPr>
      </w:pPr>
      <w:r w:rsidRPr="009A318D">
        <w:rPr>
          <w:rFonts w:ascii="Times New Roman" w:hAnsi="Times New Roman" w:cs="Times New Roman"/>
          <w:spacing w:val="-1"/>
          <w:sz w:val="28"/>
          <w:szCs w:val="28"/>
        </w:rPr>
        <w:t>где</w:t>
      </w:r>
      <w:r w:rsidRPr="009A318D">
        <w:rPr>
          <w:rFonts w:ascii="Times New Roman" w:hAnsi="Times New Roman" w:cs="Times New Roman"/>
          <w:spacing w:val="38"/>
          <w:sz w:val="28"/>
          <w:szCs w:val="28"/>
        </w:rPr>
        <w:t xml:space="preserve"> </w:t>
      </w:r>
      <w:r w:rsidRPr="009A318D">
        <w:rPr>
          <w:rFonts w:ascii="Times New Roman" w:hAnsi="Times New Roman" w:cs="Times New Roman"/>
          <w:i/>
          <w:spacing w:val="-1"/>
          <w:sz w:val="28"/>
          <w:szCs w:val="28"/>
        </w:rPr>
        <w:t>q</w:t>
      </w:r>
      <w:r w:rsidRPr="009A318D">
        <w:rPr>
          <w:rFonts w:ascii="Times New Roman" w:hAnsi="Times New Roman" w:cs="Times New Roman"/>
          <w:spacing w:val="-1"/>
          <w:position w:val="-5"/>
          <w:sz w:val="28"/>
          <w:szCs w:val="28"/>
          <w:vertAlign w:val="subscript"/>
        </w:rPr>
        <w:t>кп</w:t>
      </w:r>
      <w:r w:rsidRPr="009A318D">
        <w:rPr>
          <w:rFonts w:ascii="Times New Roman" w:hAnsi="Times New Roman" w:cs="Times New Roman"/>
          <w:spacing w:val="7"/>
          <w:position w:val="-5"/>
          <w:sz w:val="28"/>
          <w:szCs w:val="28"/>
        </w:rPr>
        <w:t>=</w:t>
      </w:r>
      <w:r w:rsidRPr="009A318D">
        <w:rPr>
          <w:rFonts w:ascii="Times New Roman" w:hAnsi="Times New Roman" w:cs="Times New Roman"/>
          <w:spacing w:val="-7"/>
          <w:sz w:val="28"/>
          <w:szCs w:val="28"/>
        </w:rPr>
        <w:t xml:space="preserve"> </w:t>
      </w:r>
      <w:r w:rsidRPr="009A318D">
        <w:rPr>
          <w:rFonts w:ascii="Times New Roman" w:hAnsi="Times New Roman" w:cs="Times New Roman"/>
          <w:i/>
          <w:spacing w:val="-1"/>
          <w:sz w:val="28"/>
          <w:szCs w:val="28"/>
        </w:rPr>
        <w:t>m</w:t>
      </w:r>
      <w:r w:rsidRPr="009A318D">
        <w:rPr>
          <w:rFonts w:ascii="Times New Roman" w:hAnsi="Times New Roman" w:cs="Times New Roman"/>
          <w:spacing w:val="-1"/>
          <w:position w:val="-5"/>
          <w:sz w:val="28"/>
          <w:szCs w:val="28"/>
          <w:vertAlign w:val="subscript"/>
        </w:rPr>
        <w:t>кп</w:t>
      </w:r>
      <w:r w:rsidRPr="009A318D">
        <w:rPr>
          <w:rFonts w:ascii="Times New Roman" w:hAnsi="Times New Roman" w:cs="Times New Roman"/>
          <w:spacing w:val="-11"/>
          <w:position w:val="-5"/>
          <w:sz w:val="28"/>
          <w:szCs w:val="28"/>
        </w:rPr>
        <w:t xml:space="preserve"> </w:t>
      </w:r>
      <w:r w:rsidRPr="009A318D">
        <w:rPr>
          <w:rFonts w:ascii="Times New Roman" w:hAnsi="Times New Roman" w:cs="Times New Roman"/>
          <w:i/>
          <w:spacing w:val="-1"/>
          <w:sz w:val="28"/>
          <w:szCs w:val="28"/>
        </w:rPr>
        <w:t>g</w:t>
      </w:r>
      <w:r w:rsidRPr="009A318D">
        <w:rPr>
          <w:rFonts w:ascii="Times New Roman" w:hAnsi="Times New Roman" w:cs="Times New Roman"/>
          <w:i/>
          <w:spacing w:val="61"/>
          <w:sz w:val="28"/>
          <w:szCs w:val="28"/>
        </w:rPr>
        <w:t xml:space="preserve"> </w:t>
      </w:r>
      <w:r w:rsidRPr="009A318D">
        <w:rPr>
          <w:rFonts w:ascii="Times New Roman" w:hAnsi="Times New Roman" w:cs="Times New Roman"/>
          <w:spacing w:val="-1"/>
          <w:sz w:val="28"/>
          <w:szCs w:val="28"/>
        </w:rPr>
        <w:t>–</w:t>
      </w:r>
      <w:r w:rsidRPr="009A318D">
        <w:rPr>
          <w:rFonts w:ascii="Times New Roman" w:hAnsi="Times New Roman" w:cs="Times New Roman"/>
          <w:sz w:val="28"/>
          <w:szCs w:val="28"/>
        </w:rPr>
        <w:t xml:space="preserve"> </w:t>
      </w:r>
      <w:r w:rsidRPr="009A318D">
        <w:rPr>
          <w:rFonts w:ascii="Times New Roman" w:hAnsi="Times New Roman" w:cs="Times New Roman"/>
          <w:spacing w:val="-1"/>
          <w:sz w:val="28"/>
          <w:szCs w:val="28"/>
        </w:rPr>
        <w:t>вес</w:t>
      </w:r>
      <w:r w:rsidRPr="009A318D">
        <w:rPr>
          <w:rFonts w:ascii="Times New Roman" w:hAnsi="Times New Roman" w:cs="Times New Roman"/>
          <w:sz w:val="28"/>
          <w:szCs w:val="28"/>
        </w:rPr>
        <w:t xml:space="preserve"> </w:t>
      </w:r>
      <w:r w:rsidRPr="009A318D">
        <w:rPr>
          <w:rFonts w:ascii="Times New Roman" w:hAnsi="Times New Roman" w:cs="Times New Roman"/>
          <w:spacing w:val="-1"/>
          <w:sz w:val="28"/>
          <w:szCs w:val="28"/>
        </w:rPr>
        <w:t>колесной</w:t>
      </w:r>
      <w:r w:rsidRPr="009A318D">
        <w:rPr>
          <w:rFonts w:ascii="Times New Roman" w:hAnsi="Times New Roman" w:cs="Times New Roman"/>
          <w:sz w:val="28"/>
          <w:szCs w:val="28"/>
        </w:rPr>
        <w:t xml:space="preserve"> </w:t>
      </w:r>
      <w:r w:rsidRPr="009A318D">
        <w:rPr>
          <w:rFonts w:ascii="Times New Roman" w:hAnsi="Times New Roman" w:cs="Times New Roman"/>
          <w:spacing w:val="-1"/>
          <w:sz w:val="28"/>
          <w:szCs w:val="28"/>
        </w:rPr>
        <w:t>пары;</w:t>
      </w:r>
    </w:p>
    <w:p w:rsidR="00B8188F" w:rsidRPr="009A318D" w:rsidRDefault="00B8188F"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дв</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Q</m:t>
                </m:r>
              </m:e>
              <m:sub>
                <m:r>
                  <w:rPr>
                    <w:rFonts w:ascii="Cambria Math" w:hAnsi="Cambria Math" w:cs="Times New Roman"/>
                    <w:sz w:val="28"/>
                    <w:szCs w:val="28"/>
                  </w:rPr>
                  <m:t>дш1</m:t>
                </m:r>
              </m:sub>
            </m:sSub>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дш2</m:t>
                </m:r>
              </m:sub>
            </m:sSub>
          </m:num>
          <m:den>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шст</m:t>
                </m:r>
              </m:sub>
            </m:sSub>
          </m:den>
        </m:f>
      </m:oMath>
      <w:r w:rsidRPr="009A318D">
        <w:rPr>
          <w:rFonts w:ascii="Times New Roman" w:hAnsi="Times New Roman" w:cs="Times New Roman"/>
          <w:sz w:val="28"/>
          <w:szCs w:val="28"/>
        </w:rPr>
        <w:t xml:space="preserve"> – коэффициент динамики вертикальных колебаний кузова вагона;</w:t>
      </w:r>
    </w:p>
    <w:p w:rsidR="00B8188F" w:rsidRPr="009A318D" w:rsidRDefault="00B8188F" w:rsidP="00C525F4">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дбк</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Q</m:t>
                </m:r>
              </m:e>
              <m:sub>
                <m:r>
                  <w:rPr>
                    <w:rFonts w:ascii="Cambria Math" w:hAnsi="Cambria Math" w:cs="Times New Roman"/>
                    <w:sz w:val="28"/>
                    <w:szCs w:val="28"/>
                  </w:rPr>
                  <m:t>дш1</m:t>
                </m:r>
              </m:sub>
            </m:sSub>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дш2</m:t>
                </m:r>
              </m:sub>
            </m:sSub>
          </m:num>
          <m:den>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шст</m:t>
                </m:r>
              </m:sub>
            </m:sSub>
          </m:den>
        </m:f>
      </m:oMath>
      <w:r w:rsidRPr="009A318D">
        <w:rPr>
          <w:rFonts w:ascii="Times New Roman" w:hAnsi="Times New Roman" w:cs="Times New Roman"/>
          <w:sz w:val="28"/>
          <w:szCs w:val="28"/>
        </w:rPr>
        <w:t xml:space="preserve"> – коэффициент</w:t>
      </w:r>
      <w:r w:rsidR="00C525F4" w:rsidRPr="009A318D">
        <w:rPr>
          <w:rFonts w:ascii="Times New Roman" w:hAnsi="Times New Roman" w:cs="Times New Roman"/>
          <w:sz w:val="28"/>
          <w:szCs w:val="28"/>
        </w:rPr>
        <w:t xml:space="preserve"> динамики боково</w:t>
      </w:r>
      <w:r w:rsidR="008B7787" w:rsidRPr="009A318D">
        <w:rPr>
          <w:rFonts w:ascii="Times New Roman" w:hAnsi="Times New Roman" w:cs="Times New Roman"/>
          <w:sz w:val="28"/>
          <w:szCs w:val="28"/>
        </w:rPr>
        <w:t>го</w:t>
      </w:r>
      <w:r w:rsidR="00C525F4" w:rsidRPr="009A318D">
        <w:rPr>
          <w:rFonts w:ascii="Times New Roman" w:hAnsi="Times New Roman" w:cs="Times New Roman"/>
          <w:sz w:val="28"/>
          <w:szCs w:val="28"/>
        </w:rPr>
        <w:t xml:space="preserve"> кач</w:t>
      </w:r>
      <w:r w:rsidR="008B7787" w:rsidRPr="009A318D">
        <w:rPr>
          <w:rFonts w:ascii="Times New Roman" w:hAnsi="Times New Roman" w:cs="Times New Roman"/>
          <w:sz w:val="28"/>
          <w:szCs w:val="28"/>
        </w:rPr>
        <w:t>ения</w:t>
      </w:r>
      <w:r w:rsidR="00C525F4" w:rsidRPr="009A318D">
        <w:rPr>
          <w:rFonts w:ascii="Times New Roman" w:hAnsi="Times New Roman" w:cs="Times New Roman"/>
          <w:sz w:val="28"/>
          <w:szCs w:val="28"/>
        </w:rPr>
        <w:t xml:space="preserve"> </w:t>
      </w:r>
      <w:r w:rsidRPr="009A318D">
        <w:rPr>
          <w:rFonts w:ascii="Times New Roman" w:hAnsi="Times New Roman" w:cs="Times New Roman"/>
          <w:sz w:val="28"/>
          <w:szCs w:val="28"/>
        </w:rPr>
        <w:t>кузова вагона.</w:t>
      </w:r>
    </w:p>
    <w:p w:rsidR="00B8188F" w:rsidRPr="009A318D" w:rsidRDefault="00B8188F" w:rsidP="004945AC">
      <w:pPr>
        <w:pStyle w:val="a9"/>
        <w:spacing w:line="240" w:lineRule="auto"/>
        <w:ind w:right="0" w:firstLine="709"/>
        <w:rPr>
          <w:color w:val="auto"/>
        </w:rPr>
      </w:pPr>
      <w:r w:rsidRPr="009A318D">
        <w:rPr>
          <w:color w:val="auto"/>
        </w:rPr>
        <w:t xml:space="preserve">В </w:t>
      </w:r>
      <w:r w:rsidR="000F2413" w:rsidRPr="009A318D">
        <w:rPr>
          <w:color w:val="auto"/>
        </w:rPr>
        <w:t>представленном виде</w:t>
      </w:r>
      <w:r w:rsidRPr="009A318D">
        <w:rPr>
          <w:color w:val="auto"/>
        </w:rPr>
        <w:t xml:space="preserve"> коэффициент запаса устойчивости колеса против схода с рельса более полно учитывает распределение </w:t>
      </w:r>
      <w:r w:rsidR="008B7787" w:rsidRPr="009A318D">
        <w:rPr>
          <w:color w:val="auto"/>
        </w:rPr>
        <w:t xml:space="preserve">силовых нагрузок и напряжений, </w:t>
      </w:r>
      <w:r w:rsidR="000F2413" w:rsidRPr="009A318D">
        <w:rPr>
          <w:color w:val="auto"/>
        </w:rPr>
        <w:t>действующих в контакте</w:t>
      </w:r>
      <w:r w:rsidRPr="009A318D">
        <w:rPr>
          <w:color w:val="auto"/>
        </w:rPr>
        <w:t xml:space="preserve"> и</w:t>
      </w:r>
      <w:r w:rsidR="000F2413" w:rsidRPr="009A318D">
        <w:rPr>
          <w:color w:val="auto"/>
        </w:rPr>
        <w:t xml:space="preserve"> </w:t>
      </w:r>
      <w:r w:rsidRPr="009A318D">
        <w:rPr>
          <w:color w:val="auto"/>
        </w:rPr>
        <w:t>более</w:t>
      </w:r>
      <w:r w:rsidRPr="009A318D">
        <w:rPr>
          <w:color w:val="auto"/>
          <w:spacing w:val="1"/>
        </w:rPr>
        <w:t xml:space="preserve"> </w:t>
      </w:r>
      <w:r w:rsidRPr="009A318D">
        <w:rPr>
          <w:color w:val="auto"/>
        </w:rPr>
        <w:t>объективно</w:t>
      </w:r>
      <w:r w:rsidR="000F2413" w:rsidRPr="009A318D">
        <w:rPr>
          <w:color w:val="auto"/>
        </w:rPr>
        <w:t xml:space="preserve"> и точно</w:t>
      </w:r>
      <w:r w:rsidRPr="009A318D">
        <w:rPr>
          <w:color w:val="auto"/>
          <w:spacing w:val="1"/>
        </w:rPr>
        <w:t xml:space="preserve"> </w:t>
      </w:r>
      <w:r w:rsidRPr="009A318D">
        <w:rPr>
          <w:color w:val="auto"/>
        </w:rPr>
        <w:t>оценивает</w:t>
      </w:r>
      <w:r w:rsidRPr="009A318D">
        <w:rPr>
          <w:color w:val="auto"/>
          <w:spacing w:val="1"/>
        </w:rPr>
        <w:t xml:space="preserve"> </w:t>
      </w:r>
      <w:r w:rsidRPr="009A318D">
        <w:rPr>
          <w:color w:val="auto"/>
        </w:rPr>
        <w:t>условия</w:t>
      </w:r>
      <w:r w:rsidRPr="009A318D">
        <w:rPr>
          <w:color w:val="auto"/>
          <w:spacing w:val="1"/>
        </w:rPr>
        <w:t xml:space="preserve"> </w:t>
      </w:r>
      <w:r w:rsidRPr="009A318D">
        <w:rPr>
          <w:color w:val="auto"/>
        </w:rPr>
        <w:t>безопасности</w:t>
      </w:r>
      <w:r w:rsidRPr="009A318D">
        <w:rPr>
          <w:color w:val="auto"/>
          <w:spacing w:val="1"/>
        </w:rPr>
        <w:t xml:space="preserve"> </w:t>
      </w:r>
      <w:r w:rsidRPr="009A318D">
        <w:rPr>
          <w:color w:val="auto"/>
        </w:rPr>
        <w:t>движения.</w:t>
      </w:r>
    </w:p>
    <w:p w:rsidR="009214C8" w:rsidRPr="009A318D" w:rsidRDefault="00B8188F" w:rsidP="009214C8">
      <w:pPr>
        <w:pStyle w:val="a9"/>
        <w:ind w:right="39" w:firstLine="709"/>
        <w:rPr>
          <w:color w:val="auto"/>
          <w:spacing w:val="1"/>
        </w:rPr>
      </w:pPr>
      <w:r w:rsidRPr="009A318D">
        <w:rPr>
          <w:color w:val="auto"/>
        </w:rPr>
        <w:t xml:space="preserve">Таким образом, </w:t>
      </w:r>
      <w:r w:rsidR="00D275D6" w:rsidRPr="009A318D">
        <w:rPr>
          <w:color w:val="auto"/>
        </w:rPr>
        <w:t>усовершенствовано</w:t>
      </w:r>
      <w:r w:rsidRPr="009A318D">
        <w:rPr>
          <w:color w:val="auto"/>
        </w:rPr>
        <w:t xml:space="preserve"> математическое</w:t>
      </w:r>
      <w:r w:rsidRPr="009A318D">
        <w:rPr>
          <w:color w:val="auto"/>
          <w:spacing w:val="-52"/>
        </w:rPr>
        <w:t xml:space="preserve"> </w:t>
      </w:r>
      <w:r w:rsidRPr="009A318D">
        <w:rPr>
          <w:color w:val="auto"/>
        </w:rPr>
        <w:t>описание</w:t>
      </w:r>
      <w:r w:rsidRPr="009A318D">
        <w:rPr>
          <w:color w:val="auto"/>
          <w:spacing w:val="1"/>
        </w:rPr>
        <w:t xml:space="preserve"> </w:t>
      </w:r>
      <w:r w:rsidR="00532503" w:rsidRPr="009A318D">
        <w:rPr>
          <w:color w:val="auto"/>
          <w:spacing w:val="1"/>
        </w:rPr>
        <w:t xml:space="preserve">динамического </w:t>
      </w:r>
      <w:r w:rsidRPr="009A318D">
        <w:rPr>
          <w:color w:val="auto"/>
        </w:rPr>
        <w:t>силового</w:t>
      </w:r>
      <w:r w:rsidRPr="009A318D">
        <w:rPr>
          <w:color w:val="auto"/>
          <w:spacing w:val="1"/>
        </w:rPr>
        <w:t xml:space="preserve"> </w:t>
      </w:r>
      <w:r w:rsidRPr="009A318D">
        <w:rPr>
          <w:color w:val="auto"/>
        </w:rPr>
        <w:t>взаимодействия</w:t>
      </w:r>
      <w:r w:rsidRPr="009A318D">
        <w:rPr>
          <w:color w:val="auto"/>
          <w:spacing w:val="1"/>
        </w:rPr>
        <w:t xml:space="preserve"> </w:t>
      </w:r>
      <w:r w:rsidRPr="009A318D">
        <w:rPr>
          <w:color w:val="auto"/>
        </w:rPr>
        <w:t>колес</w:t>
      </w:r>
      <w:r w:rsidR="00532503" w:rsidRPr="009A318D">
        <w:rPr>
          <w:color w:val="auto"/>
        </w:rPr>
        <w:t>, гребня</w:t>
      </w:r>
      <w:r w:rsidRPr="009A318D">
        <w:rPr>
          <w:color w:val="auto"/>
          <w:spacing w:val="1"/>
        </w:rPr>
        <w:t xml:space="preserve"> </w:t>
      </w:r>
      <w:r w:rsidRPr="009A318D">
        <w:rPr>
          <w:color w:val="auto"/>
        </w:rPr>
        <w:t>и</w:t>
      </w:r>
      <w:r w:rsidRPr="009A318D">
        <w:rPr>
          <w:color w:val="auto"/>
          <w:spacing w:val="-52"/>
        </w:rPr>
        <w:t xml:space="preserve"> </w:t>
      </w:r>
      <w:r w:rsidRPr="009A318D">
        <w:rPr>
          <w:color w:val="auto"/>
        </w:rPr>
        <w:t xml:space="preserve">рельсов, а также выполнено описание показателей безопасности движения </w:t>
      </w:r>
      <w:r w:rsidR="00C525F4" w:rsidRPr="009A318D">
        <w:rPr>
          <w:color w:val="auto"/>
        </w:rPr>
        <w:t>подвижного состава</w:t>
      </w:r>
      <w:r w:rsidR="00532503" w:rsidRPr="009A318D">
        <w:rPr>
          <w:color w:val="auto"/>
        </w:rPr>
        <w:t>, включая коэффициент трения в месте пятна контакта гребня</w:t>
      </w:r>
      <w:r w:rsidR="00D275D6" w:rsidRPr="009A318D">
        <w:rPr>
          <w:color w:val="auto"/>
        </w:rPr>
        <w:t>, коэффициент запаса устойчивости против схода с рельс</w:t>
      </w:r>
      <w:r w:rsidR="001257F5" w:rsidRPr="009A318D">
        <w:rPr>
          <w:color w:val="auto"/>
        </w:rPr>
        <w:t>, влияющих на формирование пятна контакта и формируемых контактных напряжений между греб</w:t>
      </w:r>
      <w:r w:rsidR="000F2413" w:rsidRPr="009A318D">
        <w:rPr>
          <w:color w:val="auto"/>
        </w:rPr>
        <w:t>нем, беговой дорожкой и рельсом</w:t>
      </w:r>
      <w:r w:rsidRPr="009A318D">
        <w:rPr>
          <w:color w:val="auto"/>
        </w:rPr>
        <w:t>.</w:t>
      </w:r>
      <w:r w:rsidRPr="009A318D">
        <w:rPr>
          <w:color w:val="auto"/>
          <w:spacing w:val="1"/>
        </w:rPr>
        <w:t xml:space="preserve"> </w:t>
      </w:r>
      <w:r w:rsidR="009214C8" w:rsidRPr="009A318D">
        <w:rPr>
          <w:color w:val="auto"/>
          <w:spacing w:val="1"/>
        </w:rPr>
        <w:t xml:space="preserve">Происходит интеграция нормальных и формируемых контактных </w:t>
      </w:r>
      <w:r w:rsidR="009214C8" w:rsidRPr="009A318D">
        <w:rPr>
          <w:color w:val="auto"/>
          <w:spacing w:val="1"/>
        </w:rPr>
        <w:lastRenderedPageBreak/>
        <w:t>напряжений,</w:t>
      </w:r>
      <w:r w:rsidR="009214C8" w:rsidRPr="009A318D">
        <w:rPr>
          <w:color w:val="auto"/>
        </w:rPr>
        <w:t xml:space="preserve"> сил трения и относительного проскальзывания на площадке зарождения пятна контакта, вследствие действия силовой нагрузки.</w:t>
      </w:r>
    </w:p>
    <w:p w:rsidR="00635039" w:rsidRPr="009A318D" w:rsidRDefault="009214C8" w:rsidP="009214C8">
      <w:pPr>
        <w:pStyle w:val="a9"/>
        <w:ind w:right="39" w:firstLine="709"/>
        <w:rPr>
          <w:color w:val="auto"/>
        </w:rPr>
      </w:pPr>
      <w:r w:rsidRPr="009A318D">
        <w:rPr>
          <w:color w:val="auto"/>
          <w:spacing w:val="1"/>
        </w:rPr>
        <w:t xml:space="preserve"> </w:t>
      </w:r>
      <w:r w:rsidR="00EB5923" w:rsidRPr="009A318D">
        <w:rPr>
          <w:color w:val="auto"/>
        </w:rPr>
        <w:t>Усовершенствована</w:t>
      </w:r>
      <w:r w:rsidR="00926866" w:rsidRPr="009A318D">
        <w:rPr>
          <w:color w:val="auto"/>
        </w:rPr>
        <w:t xml:space="preserve"> математическая модель изнашивания колеса за счет внедрения показателей и факторов</w:t>
      </w:r>
      <w:r w:rsidR="00264D92" w:rsidRPr="009A318D">
        <w:rPr>
          <w:color w:val="auto"/>
        </w:rPr>
        <w:t>,</w:t>
      </w:r>
      <w:r w:rsidR="00EB5923" w:rsidRPr="009A318D">
        <w:rPr>
          <w:color w:val="auto"/>
        </w:rPr>
        <w:t xml:space="preserve"> влияющих</w:t>
      </w:r>
      <w:r w:rsidR="00926866" w:rsidRPr="009A318D">
        <w:rPr>
          <w:color w:val="auto"/>
        </w:rPr>
        <w:t xml:space="preserve"> на прогрессивное изнашивание. Новизна математической модели заключается в описании и уст</w:t>
      </w:r>
      <w:r w:rsidR="00EB5923" w:rsidRPr="009A318D">
        <w:rPr>
          <w:color w:val="auto"/>
        </w:rPr>
        <w:t>ановлении зависимости, описывающей</w:t>
      </w:r>
      <w:r w:rsidR="00926866" w:rsidRPr="009A318D">
        <w:rPr>
          <w:color w:val="auto"/>
        </w:rPr>
        <w:t xml:space="preserve"> взаимосвязь износа от  динамических нагрузок всей системы</w:t>
      </w:r>
      <w:r w:rsidR="00EB5923" w:rsidRPr="009A318D">
        <w:rPr>
          <w:color w:val="auto"/>
        </w:rPr>
        <w:t>, характеризующаяся коэффициентом</w:t>
      </w:r>
      <w:r w:rsidR="00926866" w:rsidRPr="009A318D">
        <w:rPr>
          <w:color w:val="auto"/>
        </w:rPr>
        <w:t xml:space="preserve"> запаса </w:t>
      </w:r>
      <w:r w:rsidR="006C474F" w:rsidRPr="009A318D">
        <w:rPr>
          <w:color w:val="auto"/>
        </w:rPr>
        <w:t xml:space="preserve">равновесной </w:t>
      </w:r>
      <w:r w:rsidR="00926866" w:rsidRPr="009A318D">
        <w:rPr>
          <w:color w:val="auto"/>
        </w:rPr>
        <w:t>устойчивости колеса</w:t>
      </w:r>
      <w:r w:rsidR="00926866" w:rsidRPr="009A318D">
        <w:rPr>
          <w:color w:val="auto"/>
          <w:spacing w:val="-2"/>
        </w:rPr>
        <w:t xml:space="preserve"> </w:t>
      </w:r>
      <w:r w:rsidR="00926866" w:rsidRPr="009A318D">
        <w:rPr>
          <w:color w:val="auto"/>
        </w:rPr>
        <w:t>против</w:t>
      </w:r>
      <w:r w:rsidR="00926866" w:rsidRPr="009A318D">
        <w:rPr>
          <w:color w:val="auto"/>
          <w:spacing w:val="-2"/>
        </w:rPr>
        <w:t xml:space="preserve"> </w:t>
      </w:r>
      <w:r w:rsidR="00926866" w:rsidRPr="009A318D">
        <w:rPr>
          <w:color w:val="auto"/>
        </w:rPr>
        <w:t>схода</w:t>
      </w:r>
      <w:r w:rsidR="00926866" w:rsidRPr="009A318D">
        <w:rPr>
          <w:color w:val="auto"/>
          <w:spacing w:val="-1"/>
        </w:rPr>
        <w:t xml:space="preserve"> </w:t>
      </w:r>
      <w:r w:rsidR="00926866" w:rsidRPr="009A318D">
        <w:rPr>
          <w:color w:val="auto"/>
        </w:rPr>
        <w:t>с</w:t>
      </w:r>
      <w:r w:rsidR="00926866" w:rsidRPr="009A318D">
        <w:rPr>
          <w:color w:val="auto"/>
          <w:spacing w:val="-2"/>
        </w:rPr>
        <w:t xml:space="preserve"> </w:t>
      </w:r>
      <w:r w:rsidR="00926866" w:rsidRPr="009A318D">
        <w:rPr>
          <w:color w:val="auto"/>
        </w:rPr>
        <w:t>рельса, коэффициентом динамики за счет вертикальных колебаний</w:t>
      </w:r>
      <w:r w:rsidR="00EB5923" w:rsidRPr="009A318D">
        <w:rPr>
          <w:color w:val="auto"/>
        </w:rPr>
        <w:t xml:space="preserve"> </w:t>
      </w:r>
      <m:oMath>
        <m:sSub>
          <m:sSubPr>
            <m:ctrlPr>
              <w:rPr>
                <w:rFonts w:ascii="Cambria Math" w:hAnsi="Cambria Math"/>
                <w:i/>
                <w:color w:val="auto"/>
              </w:rPr>
            </m:ctrlPr>
          </m:sSubPr>
          <m:e>
            <m:r>
              <w:rPr>
                <w:rFonts w:ascii="Cambria Math" w:hAnsi="Cambria Math"/>
                <w:color w:val="auto"/>
              </w:rPr>
              <m:t>k</m:t>
            </m:r>
          </m:e>
          <m:sub>
            <m:r>
              <w:rPr>
                <w:rFonts w:ascii="Cambria Math" w:hAnsi="Cambria Math"/>
                <w:color w:val="auto"/>
              </w:rPr>
              <m:t>дв</m:t>
            </m:r>
          </m:sub>
        </m:sSub>
      </m:oMath>
      <w:r w:rsidR="00926866" w:rsidRPr="009A318D">
        <w:rPr>
          <w:color w:val="auto"/>
        </w:rPr>
        <w:t xml:space="preserve"> и </w:t>
      </w:r>
      <w:r w:rsidR="00EB5923" w:rsidRPr="009A318D">
        <w:rPr>
          <w:color w:val="auto"/>
        </w:rPr>
        <w:t xml:space="preserve"> </w:t>
      </w:r>
      <w:r w:rsidR="00926866" w:rsidRPr="009A318D">
        <w:rPr>
          <w:color w:val="auto"/>
        </w:rPr>
        <w:t>боковой качки кузова вагона</w:t>
      </w:r>
      <w:r w:rsidR="00EB5923" w:rsidRPr="009A318D">
        <w:rPr>
          <w:color w:val="auto"/>
        </w:rPr>
        <w:t xml:space="preserve"> </w:t>
      </w:r>
      <m:oMath>
        <m:sSub>
          <m:sSubPr>
            <m:ctrlPr>
              <w:rPr>
                <w:rFonts w:ascii="Cambria Math" w:hAnsi="Cambria Math"/>
                <w:i/>
                <w:color w:val="auto"/>
              </w:rPr>
            </m:ctrlPr>
          </m:sSubPr>
          <m:e>
            <m:r>
              <w:rPr>
                <w:rFonts w:ascii="Cambria Math" w:hAnsi="Cambria Math"/>
                <w:color w:val="auto"/>
              </w:rPr>
              <m:t>k</m:t>
            </m:r>
          </m:e>
          <m:sub>
            <m:r>
              <w:rPr>
                <w:rFonts w:ascii="Cambria Math" w:hAnsi="Cambria Math"/>
                <w:color w:val="auto"/>
              </w:rPr>
              <m:t>дбк</m:t>
            </m:r>
          </m:sub>
        </m:sSub>
      </m:oMath>
      <w:r w:rsidR="00926866" w:rsidRPr="009A318D">
        <w:rPr>
          <w:color w:val="auto"/>
        </w:rPr>
        <w:t xml:space="preserve">. Механическое </w:t>
      </w:r>
      <w:r w:rsidR="00C248C1" w:rsidRPr="009A318D">
        <w:rPr>
          <w:color w:val="auto"/>
        </w:rPr>
        <w:t>изменение</w:t>
      </w:r>
      <w:r w:rsidR="00926866" w:rsidRPr="009A318D">
        <w:rPr>
          <w:color w:val="auto"/>
        </w:rPr>
        <w:t xml:space="preserve"> свойств изнашиваемого колеса в математической модели учитывается через взаимосвязь площади </w:t>
      </w:r>
      <w:r w:rsidR="00926866" w:rsidRPr="009A318D">
        <w:rPr>
          <w:i/>
          <w:color w:val="auto"/>
          <w:lang w:val="en-US"/>
        </w:rPr>
        <w:t>G</w:t>
      </w:r>
      <w:r w:rsidR="00926866" w:rsidRPr="009A318D">
        <w:rPr>
          <w:i/>
          <w:color w:val="auto"/>
        </w:rPr>
        <w:t>,</w:t>
      </w:r>
      <w:r w:rsidR="00926866" w:rsidRPr="009A318D">
        <w:rPr>
          <w:color w:val="auto"/>
        </w:rPr>
        <w:t xml:space="preserve"> силы трения </w:t>
      </w:r>
      <w:r w:rsidR="00926866" w:rsidRPr="009A318D">
        <w:rPr>
          <w:i/>
          <w:color w:val="auto"/>
          <w:lang w:val="en-US"/>
        </w:rPr>
        <w:t>F</w:t>
      </w:r>
      <w:r w:rsidR="00926866" w:rsidRPr="009A318D">
        <w:rPr>
          <w:color w:val="auto"/>
        </w:rPr>
        <w:t xml:space="preserve"> и  контактно</w:t>
      </w:r>
      <w:r w:rsidR="00EB5923" w:rsidRPr="009A318D">
        <w:rPr>
          <w:color w:val="auto"/>
        </w:rPr>
        <w:t>го</w:t>
      </w:r>
      <w:r w:rsidR="00DE2EB1" w:rsidRPr="009A318D">
        <w:rPr>
          <w:color w:val="auto"/>
        </w:rPr>
        <w:t xml:space="preserve"> напряжения</w:t>
      </w:r>
      <w:r w:rsidR="00926866" w:rsidRPr="009A318D">
        <w:rPr>
          <w:color w:val="auto"/>
        </w:rPr>
        <w:t xml:space="preserve"> </w:t>
      </w:r>
      <m:oMath>
        <m:sSub>
          <m:sSubPr>
            <m:ctrlPr>
              <w:rPr>
                <w:rFonts w:ascii="Cambria Math" w:hAnsi="Cambria Math"/>
                <w:i/>
                <w:color w:val="auto"/>
              </w:rPr>
            </m:ctrlPr>
          </m:sSubPr>
          <m:e>
            <m:r>
              <w:rPr>
                <w:rFonts w:ascii="Cambria Math" w:hAnsi="Cambria Math"/>
                <w:color w:val="auto"/>
              </w:rPr>
              <m:t>σ</m:t>
            </m:r>
          </m:e>
          <m:sub>
            <m:r>
              <w:rPr>
                <w:rFonts w:ascii="Cambria Math" w:hAnsi="Cambria Math"/>
                <w:color w:val="auto"/>
              </w:rPr>
              <m:t>Mx</m:t>
            </m:r>
          </m:sub>
        </m:sSub>
      </m:oMath>
      <w:r w:rsidR="008A2902" w:rsidRPr="009A318D">
        <w:rPr>
          <w:color w:val="auto"/>
        </w:rPr>
        <w:t xml:space="preserve">. </w:t>
      </w:r>
    </w:p>
    <w:p w:rsidR="009214C8" w:rsidRPr="009A318D" w:rsidRDefault="009214C8" w:rsidP="009214C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Следовательно, комплексную систему основных узлов работы подвижного состава можно представить, приняв во внимание установленные прочностные нагрузки и коэффициенты трения и устойчивости в месте зарождения пятна контакта колеса и гребня с рельсом (рис. 2.18). </w:t>
      </w:r>
    </w:p>
    <w:p w:rsidR="006F7A09" w:rsidRPr="009A318D" w:rsidRDefault="006F7A09" w:rsidP="009214C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Пределы износа в виде проката более 2 мм подлежат восстановлению лазерным напылением порошком многокомпонентного состава, а такие неисправности свыше 2 мм, как выщербины, дефекты гребня, уширение обода восстанавливают лазерной наплавкой.  </w:t>
      </w:r>
    </w:p>
    <w:p w:rsidR="009214C8" w:rsidRPr="009A318D" w:rsidRDefault="009214C8" w:rsidP="009214C8">
      <w:pPr>
        <w:pStyle w:val="a9"/>
        <w:ind w:right="39" w:firstLine="709"/>
        <w:rPr>
          <w:color w:val="auto"/>
        </w:rPr>
      </w:pPr>
    </w:p>
    <w:p w:rsidR="00857ECC" w:rsidRPr="009A318D" w:rsidRDefault="00857ECC" w:rsidP="008B1148">
      <w:pPr>
        <w:spacing w:after="0" w:line="240" w:lineRule="auto"/>
        <w:ind w:firstLine="709"/>
        <w:jc w:val="both"/>
        <w:rPr>
          <w:rFonts w:ascii="Times New Roman" w:hAnsi="Times New Roman" w:cs="Times New Roman"/>
          <w:sz w:val="28"/>
          <w:szCs w:val="28"/>
        </w:rPr>
      </w:pPr>
    </w:p>
    <w:p w:rsidR="008A2902" w:rsidRPr="009A318D" w:rsidRDefault="008A2902" w:rsidP="00FD5D57">
      <w:pPr>
        <w:spacing w:after="0" w:line="240" w:lineRule="auto"/>
        <w:jc w:val="center"/>
        <w:rPr>
          <w:rFonts w:ascii="Times New Roman" w:hAnsi="Times New Roman" w:cs="Times New Roman"/>
          <w:noProof/>
          <w:sz w:val="28"/>
          <w:szCs w:val="28"/>
          <w:lang w:eastAsia="ru-RU"/>
        </w:rPr>
      </w:pPr>
      <w:r w:rsidRPr="009A318D">
        <w:rPr>
          <w:rFonts w:ascii="Times New Roman" w:hAnsi="Times New Roman" w:cs="Times New Roman"/>
          <w:noProof/>
          <w:sz w:val="28"/>
          <w:szCs w:val="28"/>
          <w:lang w:eastAsia="ru-RU"/>
        </w:rPr>
        <w:lastRenderedPageBreak/>
        <w:drawing>
          <wp:inline distT="0" distB="0" distL="0" distR="0">
            <wp:extent cx="6523552" cy="5472037"/>
            <wp:effectExtent l="0" t="533400" r="0" b="509905"/>
            <wp:docPr id="13" name="Рисунок 13" descr="C:\Users\User\Downloads\2 _СХЕМА (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2 _СХЕМА (1) (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16200000">
                      <a:off x="0" y="0"/>
                      <a:ext cx="6605188" cy="5540514"/>
                    </a:xfrm>
                    <a:prstGeom prst="rect">
                      <a:avLst/>
                    </a:prstGeom>
                    <a:noFill/>
                    <a:ln>
                      <a:noFill/>
                    </a:ln>
                  </pic:spPr>
                </pic:pic>
              </a:graphicData>
            </a:graphic>
          </wp:inline>
        </w:drawing>
      </w:r>
    </w:p>
    <w:p w:rsidR="00635039" w:rsidRPr="009A318D" w:rsidRDefault="00635039" w:rsidP="00FD5D57">
      <w:pPr>
        <w:spacing w:after="0" w:line="240" w:lineRule="auto"/>
        <w:jc w:val="both"/>
        <w:rPr>
          <w:rFonts w:ascii="Times New Roman" w:hAnsi="Times New Roman" w:cs="Times New Roman"/>
          <w:noProof/>
          <w:sz w:val="28"/>
          <w:szCs w:val="28"/>
          <w:lang w:eastAsia="ru-RU"/>
        </w:rPr>
      </w:pPr>
    </w:p>
    <w:p w:rsidR="00FD5D57" w:rsidRPr="009A318D" w:rsidRDefault="00FD5D57" w:rsidP="00EB5923">
      <w:pPr>
        <w:spacing w:after="0" w:line="240" w:lineRule="auto"/>
        <w:jc w:val="center"/>
        <w:rPr>
          <w:rFonts w:ascii="Times New Roman" w:hAnsi="Times New Roman" w:cs="Times New Roman"/>
          <w:noProof/>
          <w:sz w:val="28"/>
          <w:szCs w:val="28"/>
          <w:lang w:eastAsia="ru-RU"/>
        </w:rPr>
      </w:pPr>
    </w:p>
    <w:p w:rsidR="00FD5D57" w:rsidRPr="009A318D" w:rsidRDefault="00FD5D57" w:rsidP="00EB5923">
      <w:pPr>
        <w:spacing w:after="0" w:line="240" w:lineRule="auto"/>
        <w:jc w:val="center"/>
        <w:rPr>
          <w:rFonts w:ascii="Times New Roman" w:hAnsi="Times New Roman" w:cs="Times New Roman"/>
          <w:noProof/>
          <w:sz w:val="28"/>
          <w:szCs w:val="28"/>
          <w:lang w:eastAsia="ru-RU"/>
        </w:rPr>
      </w:pPr>
    </w:p>
    <w:p w:rsidR="00635039" w:rsidRPr="009A318D" w:rsidRDefault="008A2902" w:rsidP="00EB5923">
      <w:pPr>
        <w:spacing w:after="0" w:line="240" w:lineRule="auto"/>
        <w:jc w:val="center"/>
        <w:rPr>
          <w:rFonts w:ascii="Times New Roman" w:hAnsi="Times New Roman" w:cs="Times New Roman"/>
          <w:noProof/>
          <w:sz w:val="28"/>
          <w:szCs w:val="28"/>
          <w:lang w:eastAsia="ru-RU"/>
        </w:rPr>
      </w:pPr>
      <w:r w:rsidRPr="009A318D">
        <w:rPr>
          <w:rFonts w:ascii="Times New Roman" w:hAnsi="Times New Roman" w:cs="Times New Roman"/>
          <w:noProof/>
          <w:sz w:val="28"/>
          <w:szCs w:val="28"/>
          <w:lang w:eastAsia="ru-RU"/>
        </w:rPr>
        <w:t xml:space="preserve">Рисунок 2.18  - </w:t>
      </w:r>
      <w:r w:rsidRPr="009A318D">
        <w:rPr>
          <w:rFonts w:ascii="Times New Roman" w:hAnsi="Times New Roman" w:cs="Times New Roman"/>
          <w:sz w:val="28"/>
          <w:szCs w:val="28"/>
        </w:rPr>
        <w:t>Блок-схема структурная основных систем вагона с учетом динамической нагрузки и коэффициентом трения</w:t>
      </w:r>
      <w:r w:rsidR="00DA74D1" w:rsidRPr="009A318D">
        <w:rPr>
          <w:rFonts w:ascii="Times New Roman" w:hAnsi="Times New Roman" w:cs="Times New Roman"/>
          <w:sz w:val="28"/>
          <w:szCs w:val="28"/>
        </w:rPr>
        <w:t xml:space="preserve"> в пятне контакта</w:t>
      </w:r>
    </w:p>
    <w:p w:rsidR="00635039" w:rsidRPr="009A318D" w:rsidRDefault="00635039" w:rsidP="008B1148">
      <w:pPr>
        <w:spacing w:after="0" w:line="240" w:lineRule="auto"/>
        <w:ind w:firstLine="709"/>
        <w:jc w:val="both"/>
        <w:rPr>
          <w:rFonts w:ascii="Times New Roman" w:hAnsi="Times New Roman" w:cs="Times New Roman"/>
          <w:noProof/>
          <w:sz w:val="28"/>
          <w:szCs w:val="28"/>
          <w:lang w:eastAsia="ru-RU"/>
        </w:rPr>
      </w:pPr>
    </w:p>
    <w:p w:rsidR="00A66249" w:rsidRPr="009A318D" w:rsidRDefault="00557635" w:rsidP="008B1148">
      <w:pPr>
        <w:pStyle w:val="Default"/>
        <w:ind w:firstLine="709"/>
        <w:jc w:val="both"/>
        <w:rPr>
          <w:b/>
          <w:color w:val="auto"/>
          <w:sz w:val="28"/>
          <w:szCs w:val="28"/>
        </w:rPr>
      </w:pPr>
      <w:r w:rsidRPr="009A318D">
        <w:rPr>
          <w:b/>
          <w:color w:val="auto"/>
          <w:sz w:val="28"/>
          <w:szCs w:val="28"/>
        </w:rPr>
        <w:t>ВЫВОДЫ ПО ГЛАВЕ 2</w:t>
      </w:r>
    </w:p>
    <w:p w:rsidR="00E776D4" w:rsidRPr="009A318D" w:rsidRDefault="00E776D4" w:rsidP="008B1148">
      <w:pPr>
        <w:pStyle w:val="Default"/>
        <w:ind w:firstLine="709"/>
        <w:jc w:val="both"/>
        <w:rPr>
          <w:color w:val="auto"/>
          <w:sz w:val="28"/>
          <w:szCs w:val="28"/>
        </w:rPr>
      </w:pPr>
    </w:p>
    <w:p w:rsidR="00CA4333" w:rsidRPr="009A318D" w:rsidRDefault="00557635" w:rsidP="008B1148">
      <w:pPr>
        <w:pStyle w:val="Default"/>
        <w:ind w:firstLine="709"/>
        <w:jc w:val="both"/>
        <w:rPr>
          <w:color w:val="auto"/>
          <w:sz w:val="28"/>
          <w:szCs w:val="28"/>
        </w:rPr>
      </w:pPr>
      <w:r w:rsidRPr="009A318D">
        <w:rPr>
          <w:color w:val="auto"/>
          <w:sz w:val="28"/>
          <w:szCs w:val="28"/>
        </w:rPr>
        <w:t xml:space="preserve">1. </w:t>
      </w:r>
      <w:r w:rsidR="00DE2EB1" w:rsidRPr="009A318D">
        <w:rPr>
          <w:color w:val="auto"/>
          <w:sz w:val="28"/>
          <w:szCs w:val="28"/>
        </w:rPr>
        <w:t xml:space="preserve">Проблема повышения ресурса, обеспечение </w:t>
      </w:r>
      <w:r w:rsidR="00CA4333" w:rsidRPr="009A318D">
        <w:rPr>
          <w:color w:val="auto"/>
          <w:sz w:val="28"/>
          <w:szCs w:val="28"/>
        </w:rPr>
        <w:t xml:space="preserve">долговечности и эффективности колес вагонов подвижного состава </w:t>
      </w:r>
      <w:r w:rsidR="006B30BF" w:rsidRPr="009A318D">
        <w:rPr>
          <w:color w:val="auto"/>
          <w:sz w:val="28"/>
          <w:szCs w:val="28"/>
        </w:rPr>
        <w:t xml:space="preserve">решается путем </w:t>
      </w:r>
      <w:r w:rsidR="00CA4333" w:rsidRPr="009A318D">
        <w:rPr>
          <w:color w:val="auto"/>
          <w:sz w:val="28"/>
          <w:szCs w:val="28"/>
        </w:rPr>
        <w:t>разработк</w:t>
      </w:r>
      <w:r w:rsidR="006B30BF" w:rsidRPr="009A318D">
        <w:rPr>
          <w:color w:val="auto"/>
          <w:sz w:val="28"/>
          <w:szCs w:val="28"/>
        </w:rPr>
        <w:t>и</w:t>
      </w:r>
      <w:r w:rsidR="00CA4333" w:rsidRPr="009A318D">
        <w:rPr>
          <w:color w:val="auto"/>
          <w:sz w:val="28"/>
          <w:szCs w:val="28"/>
        </w:rPr>
        <w:t xml:space="preserve"> новых </w:t>
      </w:r>
      <w:r w:rsidR="006B30BF" w:rsidRPr="009A318D">
        <w:rPr>
          <w:color w:val="auto"/>
          <w:sz w:val="28"/>
          <w:szCs w:val="28"/>
        </w:rPr>
        <w:t xml:space="preserve">технологических процессов и способов восстановления для неоднократного продления жизненного цикла изношенных колес, направленных на </w:t>
      </w:r>
      <w:r w:rsidR="00211F24" w:rsidRPr="009A318D">
        <w:rPr>
          <w:color w:val="auto"/>
          <w:sz w:val="28"/>
          <w:szCs w:val="28"/>
        </w:rPr>
        <w:t>повышение</w:t>
      </w:r>
      <w:r w:rsidR="006B30BF" w:rsidRPr="009A318D">
        <w:rPr>
          <w:color w:val="auto"/>
          <w:sz w:val="28"/>
          <w:szCs w:val="28"/>
        </w:rPr>
        <w:t xml:space="preserve"> изн</w:t>
      </w:r>
      <w:r w:rsidR="00211F24" w:rsidRPr="009A318D">
        <w:rPr>
          <w:color w:val="auto"/>
          <w:sz w:val="28"/>
          <w:szCs w:val="28"/>
        </w:rPr>
        <w:t>осостойкости</w:t>
      </w:r>
      <w:r w:rsidR="006B30BF" w:rsidRPr="009A318D">
        <w:rPr>
          <w:color w:val="auto"/>
          <w:sz w:val="28"/>
          <w:szCs w:val="28"/>
        </w:rPr>
        <w:t xml:space="preserve"> вагонных колес </w:t>
      </w:r>
      <w:r w:rsidR="006B30BF" w:rsidRPr="009A318D">
        <w:rPr>
          <w:color w:val="auto"/>
          <w:sz w:val="28"/>
          <w:szCs w:val="28"/>
        </w:rPr>
        <w:lastRenderedPageBreak/>
        <w:t xml:space="preserve">железнодорожной системы, рассматриваемой как единое целое вагона с </w:t>
      </w:r>
      <w:r w:rsidR="00854522" w:rsidRPr="009A318D">
        <w:rPr>
          <w:color w:val="auto"/>
          <w:sz w:val="28"/>
          <w:szCs w:val="28"/>
        </w:rPr>
        <w:t>рельсовым</w:t>
      </w:r>
      <w:r w:rsidR="006B30BF" w:rsidRPr="009A318D">
        <w:rPr>
          <w:color w:val="auto"/>
          <w:sz w:val="28"/>
          <w:szCs w:val="28"/>
        </w:rPr>
        <w:t xml:space="preserve"> путем</w:t>
      </w:r>
      <w:r w:rsidR="00854522" w:rsidRPr="009A318D">
        <w:rPr>
          <w:color w:val="auto"/>
          <w:sz w:val="28"/>
          <w:szCs w:val="28"/>
        </w:rPr>
        <w:t>.</w:t>
      </w:r>
      <w:r w:rsidR="006B30BF" w:rsidRPr="009A318D">
        <w:rPr>
          <w:color w:val="auto"/>
          <w:sz w:val="28"/>
          <w:szCs w:val="28"/>
        </w:rPr>
        <w:t xml:space="preserve"> </w:t>
      </w:r>
    </w:p>
    <w:p w:rsidR="00164C2A" w:rsidRPr="009A318D" w:rsidRDefault="00164C2A" w:rsidP="008B1148">
      <w:pPr>
        <w:spacing w:after="0" w:line="240" w:lineRule="auto"/>
        <w:ind w:firstLine="709"/>
        <w:jc w:val="both"/>
        <w:rPr>
          <w:rFonts w:ascii="Times New Roman" w:eastAsia="Times New Roman" w:hAnsi="Times New Roman" w:cs="Times New Roman"/>
          <w:bCs/>
          <w:sz w:val="28"/>
          <w:szCs w:val="28"/>
          <w:lang w:eastAsia="ru-RU"/>
        </w:rPr>
      </w:pPr>
      <w:r w:rsidRPr="009A318D">
        <w:rPr>
          <w:rFonts w:ascii="Times New Roman" w:hAnsi="Times New Roman" w:cs="Times New Roman"/>
          <w:sz w:val="28"/>
          <w:szCs w:val="28"/>
        </w:rPr>
        <w:t xml:space="preserve">2. </w:t>
      </w:r>
      <w:r w:rsidRPr="009A318D">
        <w:rPr>
          <w:rFonts w:ascii="Times New Roman" w:eastAsia="Times New Roman" w:hAnsi="Times New Roman" w:cs="Times New Roman"/>
          <w:sz w:val="28"/>
          <w:szCs w:val="28"/>
          <w:lang w:eastAsia="ru-RU"/>
        </w:rPr>
        <w:t xml:space="preserve">В классических методиках силового расчета основным недостатком является расчет параметров колеса вагона при идеальных условиях. Когда расчетный объект исследования соответствует стандартам завода изготовителя. В реальных условиях эксплуатации контактные поверхности катания железнодорожных пар интенсивно изнашиваются. Износ вызывает деградацию контактной поверхности по ее структурным параметрам (усталостный износ) и изменение пространственной формы, проектной геометрии и шероховатости поверхности </w:t>
      </w:r>
      <m:oMath>
        <m:rad>
          <m:radPr>
            <m:degHide m:val="1"/>
            <m:ctrlPr>
              <w:rPr>
                <w:rFonts w:ascii="Cambria Math" w:eastAsia="Times New Roman" w:hAnsi="Cambria Math" w:cs="Times New Roman"/>
                <w:i/>
                <w:sz w:val="28"/>
                <w:szCs w:val="28"/>
                <w:lang w:val="en-US" w:eastAsia="ru-RU"/>
              </w:rPr>
            </m:ctrlPr>
          </m:radPr>
          <m:deg/>
          <m:e>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R</m:t>
                </m:r>
              </m:e>
              <m:sub>
                <m:r>
                  <w:rPr>
                    <w:rFonts w:ascii="Cambria Math" w:eastAsia="Times New Roman" w:hAnsi="Cambria Math" w:cs="Times New Roman"/>
                    <w:sz w:val="28"/>
                    <w:szCs w:val="28"/>
                    <w:lang w:val="en-US" w:eastAsia="ru-RU"/>
                  </w:rPr>
                  <m:t>a</m:t>
                </m:r>
              </m:sub>
            </m:sSub>
          </m:e>
        </m:rad>
        <m:r>
          <w:rPr>
            <w:rFonts w:ascii="Cambria Math" w:eastAsia="Times New Roman" w:hAnsi="Cambria Math" w:cs="Times New Roman"/>
            <w:sz w:val="28"/>
            <w:szCs w:val="28"/>
            <w:lang w:eastAsia="ru-RU"/>
          </w:rPr>
          <m:t>≤</m:t>
        </m:r>
        <m:rad>
          <m:radPr>
            <m:degHide m:val="1"/>
            <m:ctrlPr>
              <w:rPr>
                <w:rFonts w:ascii="Cambria Math" w:eastAsia="Times New Roman" w:hAnsi="Cambria Math" w:cs="Times New Roman"/>
                <w:i/>
                <w:sz w:val="28"/>
                <w:szCs w:val="28"/>
                <w:lang w:val="en-US" w:eastAsia="ru-RU"/>
              </w:rPr>
            </m:ctrlPr>
          </m:radPr>
          <m:deg/>
          <m:e>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R</m:t>
                </m:r>
              </m:e>
              <m:sub>
                <m:r>
                  <w:rPr>
                    <w:rFonts w:ascii="Cambria Math" w:eastAsia="Times New Roman" w:hAnsi="Cambria Math" w:cs="Times New Roman"/>
                    <w:sz w:val="28"/>
                    <w:szCs w:val="28"/>
                    <w:lang w:val="en-US" w:eastAsia="ru-RU"/>
                  </w:rPr>
                  <m:t>a</m:t>
                </m:r>
              </m:sub>
            </m:sSub>
            <m:r>
              <w:rPr>
                <w:rFonts w:ascii="Cambria Math" w:eastAsia="Times New Roman" w:hAnsi="Cambria Math" w:cs="Times New Roman"/>
                <w:sz w:val="28"/>
                <w:szCs w:val="28"/>
                <w:lang w:eastAsia="ru-RU"/>
              </w:rPr>
              <m:t>2,5</m:t>
            </m:r>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m:t>
                </m:r>
              </m:e>
            </m:d>
          </m:e>
        </m:rad>
      </m:oMath>
      <w:r w:rsidRPr="009A318D">
        <w:rPr>
          <w:rFonts w:ascii="Times New Roman" w:eastAsia="Times New Roman" w:hAnsi="Times New Roman" w:cs="Times New Roman"/>
          <w:sz w:val="28"/>
          <w:szCs w:val="28"/>
          <w:lang w:eastAsia="ru-RU"/>
        </w:rPr>
        <w:t xml:space="preserve">. Значит, вертикальная статическая нагрузка </w:t>
      </w:r>
      <w:r w:rsidRPr="009A318D">
        <w:rPr>
          <w:rFonts w:ascii="Times New Roman" w:eastAsia="Times New Roman" w:hAnsi="Times New Roman" w:cs="Times New Roman"/>
          <w:bCs/>
          <w:i/>
          <w:sz w:val="28"/>
          <w:szCs w:val="28"/>
          <w:lang w:eastAsia="ru-RU"/>
        </w:rPr>
        <w:t>Р</w:t>
      </w:r>
      <w:r w:rsidRPr="009A318D">
        <w:rPr>
          <w:rFonts w:ascii="Times New Roman" w:eastAsia="Times New Roman" w:hAnsi="Times New Roman" w:cs="Times New Roman"/>
          <w:bCs/>
          <w:sz w:val="28"/>
          <w:szCs w:val="28"/>
          <w:vertAlign w:val="subscript"/>
          <w:lang w:eastAsia="ru-RU"/>
        </w:rPr>
        <w:t xml:space="preserve">ст </w:t>
      </w:r>
      <w:r w:rsidRPr="009A318D">
        <w:rPr>
          <w:rFonts w:ascii="Times New Roman" w:eastAsia="Times New Roman" w:hAnsi="Times New Roman" w:cs="Times New Roman"/>
          <w:bCs/>
          <w:sz w:val="28"/>
          <w:szCs w:val="28"/>
          <w:lang w:eastAsia="ru-RU"/>
        </w:rPr>
        <w:t>на колесо будет изменятся в следствии изнашивания поверхности катания и гребня колеса.</w:t>
      </w:r>
    </w:p>
    <w:p w:rsidR="00D12C48" w:rsidRPr="009A318D" w:rsidRDefault="00DA74D1" w:rsidP="008B1148">
      <w:pPr>
        <w:pStyle w:val="Default"/>
        <w:ind w:firstLine="709"/>
        <w:jc w:val="both"/>
        <w:rPr>
          <w:color w:val="auto"/>
          <w:sz w:val="28"/>
          <w:szCs w:val="28"/>
        </w:rPr>
      </w:pPr>
      <w:r w:rsidRPr="009A318D">
        <w:rPr>
          <w:color w:val="auto"/>
          <w:sz w:val="28"/>
          <w:szCs w:val="28"/>
        </w:rPr>
        <w:t>3</w:t>
      </w:r>
      <w:r w:rsidR="00557635" w:rsidRPr="009A318D">
        <w:rPr>
          <w:color w:val="auto"/>
          <w:sz w:val="28"/>
          <w:szCs w:val="28"/>
        </w:rPr>
        <w:t xml:space="preserve">. </w:t>
      </w:r>
      <w:r w:rsidR="00164C2A" w:rsidRPr="009A318D">
        <w:rPr>
          <w:color w:val="auto"/>
          <w:sz w:val="28"/>
          <w:szCs w:val="28"/>
        </w:rPr>
        <w:t xml:space="preserve">Решена задача по оценке </w:t>
      </w:r>
      <w:r w:rsidR="00D12C48" w:rsidRPr="009A318D">
        <w:rPr>
          <w:color w:val="auto"/>
          <w:sz w:val="28"/>
          <w:szCs w:val="28"/>
        </w:rPr>
        <w:t>адекватност</w:t>
      </w:r>
      <w:r w:rsidR="00164C2A" w:rsidRPr="009A318D">
        <w:rPr>
          <w:color w:val="auto"/>
          <w:sz w:val="28"/>
          <w:szCs w:val="28"/>
        </w:rPr>
        <w:t>и</w:t>
      </w:r>
      <w:r w:rsidR="00D12C48" w:rsidRPr="009A318D">
        <w:rPr>
          <w:color w:val="auto"/>
          <w:sz w:val="28"/>
          <w:szCs w:val="28"/>
        </w:rPr>
        <w:t xml:space="preserve"> расчет</w:t>
      </w:r>
      <w:r w:rsidR="005F34A1" w:rsidRPr="009A318D">
        <w:rPr>
          <w:color w:val="auto"/>
          <w:sz w:val="28"/>
          <w:szCs w:val="28"/>
        </w:rPr>
        <w:t>ов и установлены</w:t>
      </w:r>
      <w:r w:rsidR="00D12C48" w:rsidRPr="009A318D">
        <w:rPr>
          <w:color w:val="auto"/>
          <w:sz w:val="28"/>
          <w:szCs w:val="28"/>
        </w:rPr>
        <w:t xml:space="preserve"> допустимые пределы внутренних напряжений колеса, возникающих на контактной поверхности катания колеса при действии циклически изменяющихся динамических нагрузок. </w:t>
      </w:r>
      <w:r w:rsidR="005F34A1" w:rsidRPr="009A318D">
        <w:rPr>
          <w:color w:val="auto"/>
          <w:sz w:val="28"/>
          <w:szCs w:val="28"/>
        </w:rPr>
        <w:t>Износ в точке контакта наступает как следствие возникновения усталостных напряжений в колесе. Обосновано влияние статической и динамической нагрузки на формировани</w:t>
      </w:r>
      <w:r w:rsidRPr="009A318D">
        <w:rPr>
          <w:color w:val="auto"/>
          <w:sz w:val="28"/>
          <w:szCs w:val="28"/>
        </w:rPr>
        <w:t>е</w:t>
      </w:r>
      <w:r w:rsidR="005F34A1" w:rsidRPr="009A318D">
        <w:rPr>
          <w:color w:val="auto"/>
          <w:sz w:val="28"/>
          <w:szCs w:val="28"/>
        </w:rPr>
        <w:t xml:space="preserve"> площади отклонения пятна контакта профиля колеса с учетом разной грузоподъемности вагона и его скорости движения. </w:t>
      </w:r>
      <w:r w:rsidR="00C43311" w:rsidRPr="009A318D">
        <w:rPr>
          <w:color w:val="auto"/>
          <w:sz w:val="28"/>
          <w:szCs w:val="28"/>
        </w:rPr>
        <w:t xml:space="preserve">Установлены </w:t>
      </w:r>
      <w:r w:rsidR="007D5C6E" w:rsidRPr="009A318D">
        <w:rPr>
          <w:color w:val="auto"/>
          <w:sz w:val="28"/>
          <w:szCs w:val="28"/>
        </w:rPr>
        <w:t>зависимости статической нагрузки от коэффициента использования грузоподъемности вагона</w:t>
      </w:r>
      <w:r w:rsidR="007D5C6E" w:rsidRPr="009A318D">
        <w:rPr>
          <w:color w:val="auto"/>
          <w:kern w:val="24"/>
          <w:sz w:val="28"/>
          <w:szCs w:val="28"/>
          <w:lang w:eastAsia="ru-RU"/>
        </w:rPr>
        <w:t xml:space="preserve"> (</w:t>
      </w:r>
      <w:r w:rsidR="007D5C6E" w:rsidRPr="009A318D">
        <w:rPr>
          <w:i/>
          <w:color w:val="auto"/>
          <w:kern w:val="24"/>
          <w:sz w:val="28"/>
          <w:szCs w:val="28"/>
          <w:lang w:eastAsia="ru-RU"/>
        </w:rPr>
        <w:t>Р</w:t>
      </w:r>
      <w:r w:rsidR="007D5C6E" w:rsidRPr="009A318D">
        <w:rPr>
          <w:color w:val="auto"/>
          <w:kern w:val="24"/>
          <w:position w:val="-8"/>
          <w:sz w:val="28"/>
          <w:szCs w:val="28"/>
          <w:vertAlign w:val="subscript"/>
          <w:lang w:eastAsia="ru-RU"/>
        </w:rPr>
        <w:t>ст</w:t>
      </w:r>
      <w:r w:rsidR="007D5C6E" w:rsidRPr="009A318D">
        <w:rPr>
          <w:color w:val="auto"/>
          <w:kern w:val="24"/>
          <w:sz w:val="28"/>
          <w:szCs w:val="28"/>
          <w:lang w:eastAsia="ru-RU"/>
        </w:rPr>
        <w:t xml:space="preserve"> = 8,430</w:t>
      </w:r>
      <w:r w:rsidR="007D5C6E" w:rsidRPr="009A318D">
        <w:rPr>
          <w:i/>
          <w:color w:val="auto"/>
          <w:kern w:val="24"/>
          <w:sz w:val="28"/>
          <w:szCs w:val="28"/>
          <w:lang w:eastAsia="ru-RU"/>
        </w:rPr>
        <w:t>λ</w:t>
      </w:r>
      <w:r w:rsidR="007D5C6E" w:rsidRPr="009A318D">
        <w:rPr>
          <w:color w:val="auto"/>
          <w:kern w:val="24"/>
          <w:sz w:val="28"/>
          <w:szCs w:val="28"/>
          <w:lang w:eastAsia="ru-RU"/>
        </w:rPr>
        <w:t xml:space="preserve">+65,34); </w:t>
      </w:r>
      <w:r w:rsidR="007D5C6E" w:rsidRPr="009A318D">
        <w:rPr>
          <w:color w:val="auto"/>
          <w:sz w:val="28"/>
          <w:szCs w:val="28"/>
        </w:rPr>
        <w:t>зависимость динамической нагрузки от статической нагрузки вагона</w:t>
      </w:r>
      <w:r w:rsidR="007D5C6E" w:rsidRPr="009A318D">
        <w:rPr>
          <w:color w:val="auto"/>
          <w:kern w:val="24"/>
          <w:sz w:val="28"/>
          <w:szCs w:val="28"/>
          <w:lang w:eastAsia="ru-RU"/>
        </w:rPr>
        <w:t xml:space="preserve"> (</w:t>
      </w:r>
      <w:r w:rsidR="007D5C6E" w:rsidRPr="009A318D">
        <w:rPr>
          <w:i/>
          <w:color w:val="auto"/>
          <w:kern w:val="24"/>
          <w:sz w:val="28"/>
          <w:szCs w:val="28"/>
          <w:lang w:eastAsia="ru-RU"/>
        </w:rPr>
        <w:t>Р</w:t>
      </w:r>
      <w:r w:rsidR="007D5C6E" w:rsidRPr="009A318D">
        <w:rPr>
          <w:color w:val="auto"/>
          <w:kern w:val="24"/>
          <w:position w:val="-8"/>
          <w:sz w:val="28"/>
          <w:szCs w:val="28"/>
          <w:vertAlign w:val="subscript"/>
          <w:lang w:eastAsia="ru-RU"/>
        </w:rPr>
        <w:t>д</w:t>
      </w:r>
      <w:r w:rsidR="007D5C6E" w:rsidRPr="009A318D">
        <w:rPr>
          <w:color w:val="auto"/>
          <w:kern w:val="24"/>
          <w:sz w:val="28"/>
          <w:szCs w:val="28"/>
          <w:lang w:eastAsia="ru-RU"/>
        </w:rPr>
        <w:t xml:space="preserve"> = </w:t>
      </w:r>
      <w:r w:rsidR="007D5C6E" w:rsidRPr="009A318D">
        <w:rPr>
          <w:rFonts w:eastAsia="Times New Roman"/>
          <w:color w:val="auto"/>
          <w:kern w:val="24"/>
          <w:sz w:val="28"/>
          <w:szCs w:val="28"/>
          <w:lang w:eastAsia="ru-RU"/>
        </w:rPr>
        <w:t>1,0862</w:t>
      </w:r>
      <w:r w:rsidR="007D5C6E" w:rsidRPr="009A318D">
        <w:rPr>
          <w:i/>
          <w:color w:val="auto"/>
          <w:kern w:val="24"/>
          <w:sz w:val="28"/>
          <w:szCs w:val="28"/>
          <w:lang w:eastAsia="ru-RU"/>
        </w:rPr>
        <w:t>Р</w:t>
      </w:r>
      <w:r w:rsidR="007D5C6E" w:rsidRPr="009A318D">
        <w:rPr>
          <w:color w:val="auto"/>
          <w:kern w:val="24"/>
          <w:position w:val="-8"/>
          <w:sz w:val="28"/>
          <w:szCs w:val="28"/>
          <w:vertAlign w:val="subscript"/>
          <w:lang w:eastAsia="ru-RU"/>
        </w:rPr>
        <w:t>ст</w:t>
      </w:r>
      <w:r w:rsidR="007D5C6E" w:rsidRPr="009A318D">
        <w:rPr>
          <w:rFonts w:eastAsia="Times New Roman"/>
          <w:color w:val="auto"/>
          <w:kern w:val="24"/>
          <w:sz w:val="28"/>
          <w:szCs w:val="28"/>
          <w:lang w:eastAsia="ru-RU"/>
        </w:rPr>
        <w:t xml:space="preserve"> - 65,681</w:t>
      </w:r>
      <w:r w:rsidR="007D5C6E" w:rsidRPr="009A318D">
        <w:rPr>
          <w:color w:val="auto"/>
          <w:kern w:val="24"/>
          <w:sz w:val="28"/>
          <w:szCs w:val="28"/>
          <w:lang w:eastAsia="ru-RU"/>
        </w:rPr>
        <w:t xml:space="preserve">); </w:t>
      </w:r>
      <w:r w:rsidR="007D5C6E" w:rsidRPr="009A318D">
        <w:rPr>
          <w:color w:val="auto"/>
          <w:sz w:val="28"/>
          <w:szCs w:val="28"/>
        </w:rPr>
        <w:t>зависимость коэффициента вертикальной динамики от скорости движения вагона</w:t>
      </w:r>
      <w:r w:rsidR="007D5C6E" w:rsidRPr="009A318D">
        <w:rPr>
          <w:color w:val="auto"/>
          <w:kern w:val="24"/>
          <w:sz w:val="28"/>
          <w:szCs w:val="28"/>
          <w:lang w:eastAsia="ru-RU"/>
        </w:rPr>
        <w:t xml:space="preserve"> (</w:t>
      </w:r>
      <w:r w:rsidR="007D5C6E" w:rsidRPr="009A318D">
        <w:rPr>
          <w:rFonts w:eastAsia="Times New Roman"/>
          <w:i/>
          <w:color w:val="auto"/>
          <w:sz w:val="28"/>
          <w:szCs w:val="28"/>
          <w:lang w:eastAsia="ru-RU"/>
        </w:rPr>
        <w:t>k</w:t>
      </w:r>
      <w:r w:rsidR="007D5C6E" w:rsidRPr="009A318D">
        <w:rPr>
          <w:rFonts w:eastAsia="Times New Roman"/>
          <w:i/>
          <w:color w:val="auto"/>
          <w:sz w:val="28"/>
          <w:szCs w:val="28"/>
          <w:vertAlign w:val="subscript"/>
          <w:lang w:eastAsia="ru-RU"/>
        </w:rPr>
        <w:t>д</w:t>
      </w:r>
      <w:r w:rsidR="007D5C6E" w:rsidRPr="009A318D">
        <w:rPr>
          <w:color w:val="auto"/>
          <w:kern w:val="24"/>
          <w:sz w:val="28"/>
          <w:szCs w:val="28"/>
          <w:lang w:eastAsia="ru-RU"/>
        </w:rPr>
        <w:t xml:space="preserve"> = </w:t>
      </w:r>
      <w:r w:rsidR="007D5C6E" w:rsidRPr="009A318D">
        <w:rPr>
          <w:rFonts w:eastAsia="Times New Roman"/>
          <w:color w:val="auto"/>
          <w:kern w:val="24"/>
          <w:sz w:val="28"/>
          <w:szCs w:val="28"/>
          <w:lang w:eastAsia="ru-RU"/>
        </w:rPr>
        <w:t>0,013</w:t>
      </w:r>
      <w:r w:rsidR="007D5C6E" w:rsidRPr="009A318D">
        <w:rPr>
          <w:rFonts w:eastAsia="Times New Roman"/>
          <w:i/>
          <w:color w:val="auto"/>
          <w:kern w:val="24"/>
          <w:sz w:val="28"/>
          <w:szCs w:val="28"/>
          <w:lang w:val="el-GR" w:eastAsia="ru-RU"/>
        </w:rPr>
        <w:t>υ</w:t>
      </w:r>
      <w:r w:rsidR="007D5C6E" w:rsidRPr="009A318D">
        <w:rPr>
          <w:rFonts w:eastAsia="Times New Roman"/>
          <w:color w:val="auto"/>
          <w:kern w:val="24"/>
          <w:sz w:val="28"/>
          <w:szCs w:val="28"/>
          <w:lang w:eastAsia="ru-RU"/>
        </w:rPr>
        <w:t xml:space="preserve"> + 0,0297</w:t>
      </w:r>
      <w:r w:rsidR="007D5C6E" w:rsidRPr="009A318D">
        <w:rPr>
          <w:color w:val="auto"/>
          <w:kern w:val="24"/>
          <w:sz w:val="28"/>
          <w:szCs w:val="28"/>
          <w:lang w:eastAsia="ru-RU"/>
        </w:rPr>
        <w:t xml:space="preserve">) </w:t>
      </w:r>
      <w:r w:rsidR="007D5C6E" w:rsidRPr="009A318D">
        <w:rPr>
          <w:color w:val="auto"/>
          <w:sz w:val="28"/>
          <w:szCs w:val="28"/>
        </w:rPr>
        <w:t>и зависимость статической нагрузки от массы брутто вагона</w:t>
      </w:r>
      <w:r w:rsidR="007D5C6E" w:rsidRPr="009A318D">
        <w:rPr>
          <w:color w:val="auto"/>
          <w:kern w:val="24"/>
          <w:sz w:val="28"/>
          <w:szCs w:val="28"/>
          <w:lang w:eastAsia="ru-RU"/>
        </w:rPr>
        <w:t xml:space="preserve"> (</w:t>
      </w:r>
      <w:r w:rsidR="007D5C6E" w:rsidRPr="009A318D">
        <w:rPr>
          <w:i/>
          <w:color w:val="auto"/>
          <w:kern w:val="24"/>
          <w:sz w:val="28"/>
          <w:szCs w:val="28"/>
          <w:lang w:eastAsia="ru-RU"/>
        </w:rPr>
        <w:t>Р</w:t>
      </w:r>
      <w:r w:rsidR="007D5C6E" w:rsidRPr="009A318D">
        <w:rPr>
          <w:color w:val="auto"/>
          <w:kern w:val="24"/>
          <w:position w:val="-8"/>
          <w:sz w:val="28"/>
          <w:szCs w:val="28"/>
          <w:vertAlign w:val="subscript"/>
          <w:lang w:eastAsia="ru-RU"/>
        </w:rPr>
        <w:t>ст</w:t>
      </w:r>
      <w:r w:rsidR="007D5C6E" w:rsidRPr="009A318D">
        <w:rPr>
          <w:color w:val="auto"/>
          <w:kern w:val="24"/>
          <w:sz w:val="28"/>
          <w:szCs w:val="28"/>
          <w:lang w:eastAsia="ru-RU"/>
        </w:rPr>
        <w:t xml:space="preserve"> = 0,02</w:t>
      </w:r>
      <w:r w:rsidR="007D5C6E" w:rsidRPr="009A318D">
        <w:rPr>
          <w:i/>
          <w:color w:val="auto"/>
          <w:kern w:val="24"/>
          <w:sz w:val="28"/>
          <w:szCs w:val="28"/>
          <w:lang w:val="en-US" w:eastAsia="ru-RU"/>
        </w:rPr>
        <w:t>m</w:t>
      </w:r>
      <w:r w:rsidR="007D5C6E" w:rsidRPr="009A318D">
        <w:rPr>
          <w:color w:val="auto"/>
          <w:kern w:val="24"/>
          <w:sz w:val="28"/>
          <w:szCs w:val="28"/>
          <w:vertAlign w:val="superscript"/>
          <w:lang w:eastAsia="ru-RU"/>
        </w:rPr>
        <w:t>2</w:t>
      </w:r>
      <w:r w:rsidR="007D5C6E" w:rsidRPr="009A318D">
        <w:rPr>
          <w:color w:val="auto"/>
          <w:kern w:val="24"/>
          <w:position w:val="-8"/>
          <w:sz w:val="28"/>
          <w:szCs w:val="28"/>
          <w:vertAlign w:val="subscript"/>
          <w:lang w:eastAsia="ru-RU"/>
        </w:rPr>
        <w:t>бр</w:t>
      </w:r>
      <w:r w:rsidR="007D5C6E" w:rsidRPr="009A318D">
        <w:rPr>
          <w:color w:val="auto"/>
          <w:kern w:val="24"/>
          <w:sz w:val="28"/>
          <w:szCs w:val="28"/>
          <w:lang w:eastAsia="ru-RU"/>
        </w:rPr>
        <w:t>– 0,770</w:t>
      </w:r>
      <w:r w:rsidR="007D5C6E" w:rsidRPr="009A318D">
        <w:rPr>
          <w:i/>
          <w:color w:val="auto"/>
          <w:kern w:val="24"/>
          <w:sz w:val="28"/>
          <w:szCs w:val="28"/>
          <w:lang w:val="en-US" w:eastAsia="ru-RU"/>
        </w:rPr>
        <w:t>m</w:t>
      </w:r>
      <w:r w:rsidR="007D5C6E" w:rsidRPr="009A318D">
        <w:rPr>
          <w:color w:val="auto"/>
          <w:kern w:val="24"/>
          <w:position w:val="-8"/>
          <w:sz w:val="28"/>
          <w:szCs w:val="28"/>
          <w:vertAlign w:val="subscript"/>
          <w:lang w:eastAsia="ru-RU"/>
        </w:rPr>
        <w:t>бр</w:t>
      </w:r>
      <w:r w:rsidR="007D5C6E" w:rsidRPr="009A318D">
        <w:rPr>
          <w:color w:val="auto"/>
          <w:kern w:val="24"/>
          <w:sz w:val="28"/>
          <w:szCs w:val="28"/>
          <w:lang w:eastAsia="ru-RU"/>
        </w:rPr>
        <w:t xml:space="preserve"> – 5,573)</w:t>
      </w:r>
      <w:r w:rsidR="007D5C6E" w:rsidRPr="009A318D">
        <w:rPr>
          <w:color w:val="auto"/>
          <w:sz w:val="28"/>
          <w:szCs w:val="28"/>
        </w:rPr>
        <w:t xml:space="preserve">. </w:t>
      </w:r>
      <w:r w:rsidR="00C43311" w:rsidRPr="009A318D">
        <w:rPr>
          <w:color w:val="auto"/>
          <w:sz w:val="28"/>
          <w:szCs w:val="28"/>
        </w:rPr>
        <w:t xml:space="preserve"> </w:t>
      </w:r>
    </w:p>
    <w:p w:rsidR="0018544C" w:rsidRPr="009A318D" w:rsidRDefault="00DA74D1" w:rsidP="008B1148">
      <w:pPr>
        <w:pStyle w:val="a9"/>
        <w:ind w:right="2" w:firstLine="709"/>
        <w:rPr>
          <w:color w:val="auto"/>
        </w:rPr>
      </w:pPr>
      <w:r w:rsidRPr="009A318D">
        <w:rPr>
          <w:color w:val="auto"/>
        </w:rPr>
        <w:t>4</w:t>
      </w:r>
      <w:r w:rsidR="00CF5419" w:rsidRPr="009A318D">
        <w:rPr>
          <w:color w:val="auto"/>
        </w:rPr>
        <w:t xml:space="preserve">. </w:t>
      </w:r>
      <w:r w:rsidR="0018544C" w:rsidRPr="009A318D">
        <w:rPr>
          <w:color w:val="auto"/>
        </w:rPr>
        <w:t>Исследуя взаимодействие колеса с рельсом обосновано, что мощность силы</w:t>
      </w:r>
      <w:r w:rsidR="0018544C" w:rsidRPr="009A318D">
        <w:rPr>
          <w:color w:val="auto"/>
          <w:spacing w:val="-14"/>
        </w:rPr>
        <w:t xml:space="preserve"> </w:t>
      </w:r>
      <w:r w:rsidR="0018544C" w:rsidRPr="009A318D">
        <w:rPr>
          <w:color w:val="auto"/>
          <w:spacing w:val="-1"/>
        </w:rPr>
        <w:t>трения</w:t>
      </w:r>
      <w:r w:rsidR="0018544C" w:rsidRPr="009A318D">
        <w:rPr>
          <w:color w:val="auto"/>
          <w:spacing w:val="-13"/>
        </w:rPr>
        <w:t xml:space="preserve"> </w:t>
      </w:r>
      <w:r w:rsidR="0018544C" w:rsidRPr="009A318D">
        <w:rPr>
          <w:color w:val="auto"/>
        </w:rPr>
        <w:t>в</w:t>
      </w:r>
      <w:r w:rsidR="0018544C" w:rsidRPr="009A318D">
        <w:rPr>
          <w:color w:val="auto"/>
          <w:spacing w:val="-14"/>
        </w:rPr>
        <w:t xml:space="preserve"> </w:t>
      </w:r>
      <w:r w:rsidR="0041693B" w:rsidRPr="009A318D">
        <w:rPr>
          <w:color w:val="auto"/>
          <w:spacing w:val="-14"/>
        </w:rPr>
        <w:t xml:space="preserve">пятне </w:t>
      </w:r>
      <w:r w:rsidR="0041693B" w:rsidRPr="009A318D">
        <w:rPr>
          <w:color w:val="auto"/>
        </w:rPr>
        <w:t>контакта «колесо-рельс»,</w:t>
      </w:r>
      <w:r w:rsidR="0018544C" w:rsidRPr="009A318D">
        <w:rPr>
          <w:color w:val="auto"/>
        </w:rPr>
        <w:t xml:space="preserve"> </w:t>
      </w:r>
      <w:r w:rsidR="0041693B" w:rsidRPr="009A318D">
        <w:rPr>
          <w:color w:val="auto"/>
        </w:rPr>
        <w:t xml:space="preserve">площадь контакта гребня колеса с боковой гранью рельса, угол набегания колеса на рельс, </w:t>
      </w:r>
      <w:r w:rsidR="0018544C" w:rsidRPr="009A318D">
        <w:rPr>
          <w:color w:val="auto"/>
        </w:rPr>
        <w:t>суммарное</w:t>
      </w:r>
      <w:r w:rsidR="0018544C" w:rsidRPr="009A318D">
        <w:rPr>
          <w:color w:val="auto"/>
          <w:spacing w:val="34"/>
        </w:rPr>
        <w:t xml:space="preserve"> </w:t>
      </w:r>
      <w:r w:rsidR="0018544C" w:rsidRPr="009A318D">
        <w:rPr>
          <w:color w:val="auto"/>
        </w:rPr>
        <w:t>относительное</w:t>
      </w:r>
      <w:r w:rsidR="0018544C" w:rsidRPr="009A318D">
        <w:rPr>
          <w:color w:val="auto"/>
          <w:spacing w:val="35"/>
        </w:rPr>
        <w:t xml:space="preserve"> </w:t>
      </w:r>
      <w:r w:rsidR="0018544C" w:rsidRPr="009A318D">
        <w:rPr>
          <w:color w:val="auto"/>
        </w:rPr>
        <w:t>скольжение</w:t>
      </w:r>
      <w:r w:rsidR="0018544C" w:rsidRPr="009A318D">
        <w:rPr>
          <w:i/>
          <w:color w:val="auto"/>
        </w:rPr>
        <w:t xml:space="preserve"> W</w:t>
      </w:r>
      <w:r w:rsidR="0041693B" w:rsidRPr="009A318D">
        <w:rPr>
          <w:color w:val="auto"/>
        </w:rPr>
        <w:t>,</w:t>
      </w:r>
      <w:r w:rsidR="0018544C" w:rsidRPr="009A318D">
        <w:rPr>
          <w:color w:val="auto"/>
          <w:spacing w:val="11"/>
        </w:rPr>
        <w:t xml:space="preserve"> </w:t>
      </w:r>
      <w:r w:rsidR="0018544C" w:rsidRPr="009A318D">
        <w:rPr>
          <w:color w:val="auto"/>
        </w:rPr>
        <w:t>глубина</w:t>
      </w:r>
      <w:r w:rsidR="0018544C" w:rsidRPr="009A318D">
        <w:rPr>
          <w:color w:val="auto"/>
          <w:spacing w:val="10"/>
        </w:rPr>
        <w:t xml:space="preserve"> </w:t>
      </w:r>
      <w:r w:rsidR="0018544C" w:rsidRPr="009A318D">
        <w:rPr>
          <w:color w:val="auto"/>
        </w:rPr>
        <w:t>касания</w:t>
      </w:r>
      <w:r w:rsidR="0018544C" w:rsidRPr="009A318D">
        <w:rPr>
          <w:color w:val="auto"/>
          <w:spacing w:val="12"/>
        </w:rPr>
        <w:t xml:space="preserve"> </w:t>
      </w:r>
      <w:r w:rsidR="0018544C" w:rsidRPr="009A318D">
        <w:rPr>
          <w:color w:val="auto"/>
        </w:rPr>
        <w:t>гребня</w:t>
      </w:r>
      <w:r w:rsidR="0018544C" w:rsidRPr="009A318D">
        <w:rPr>
          <w:color w:val="auto"/>
          <w:spacing w:val="10"/>
        </w:rPr>
        <w:t xml:space="preserve"> </w:t>
      </w:r>
      <w:r w:rsidR="0018544C" w:rsidRPr="009A318D">
        <w:rPr>
          <w:color w:val="auto"/>
        </w:rPr>
        <w:t>колеса</w:t>
      </w:r>
      <w:r w:rsidR="0018544C" w:rsidRPr="009A318D">
        <w:rPr>
          <w:color w:val="auto"/>
          <w:spacing w:val="11"/>
        </w:rPr>
        <w:t xml:space="preserve"> </w:t>
      </w:r>
      <w:r w:rsidR="0018544C" w:rsidRPr="009A318D">
        <w:rPr>
          <w:color w:val="auto"/>
        </w:rPr>
        <w:t>и</w:t>
      </w:r>
      <w:r w:rsidR="0018544C" w:rsidRPr="009A318D">
        <w:rPr>
          <w:color w:val="auto"/>
          <w:spacing w:val="11"/>
        </w:rPr>
        <w:t xml:space="preserve"> </w:t>
      </w:r>
      <w:r w:rsidR="0018544C" w:rsidRPr="009A318D">
        <w:rPr>
          <w:color w:val="auto"/>
        </w:rPr>
        <w:t>головки</w:t>
      </w:r>
      <w:r w:rsidR="0018544C" w:rsidRPr="009A318D">
        <w:rPr>
          <w:color w:val="auto"/>
          <w:spacing w:val="-1"/>
        </w:rPr>
        <w:t xml:space="preserve"> </w:t>
      </w:r>
      <w:r w:rsidR="0018544C" w:rsidRPr="009A318D">
        <w:rPr>
          <w:color w:val="auto"/>
        </w:rPr>
        <w:t xml:space="preserve">рельса </w:t>
      </w:r>
      <w:r w:rsidR="009214C8" w:rsidRPr="009A318D">
        <w:rPr>
          <w:i/>
          <w:color w:val="auto"/>
          <w:spacing w:val="43"/>
          <w:lang w:val="en-US"/>
        </w:rPr>
        <w:t>a</w:t>
      </w:r>
      <w:r w:rsidR="009214C8" w:rsidRPr="009A318D">
        <w:rPr>
          <w:color w:val="auto"/>
        </w:rPr>
        <w:t xml:space="preserve"> </w:t>
      </w:r>
      <w:r w:rsidR="0018544C" w:rsidRPr="009A318D">
        <w:rPr>
          <w:color w:val="auto"/>
        </w:rPr>
        <w:t>являются основными факторами, влияющи</w:t>
      </w:r>
      <w:r w:rsidRPr="009A318D">
        <w:rPr>
          <w:color w:val="auto"/>
        </w:rPr>
        <w:t>ми</w:t>
      </w:r>
      <w:r w:rsidR="0018544C" w:rsidRPr="009A318D">
        <w:rPr>
          <w:color w:val="auto"/>
        </w:rPr>
        <w:t xml:space="preserve"> на износ колеса.</w:t>
      </w:r>
    </w:p>
    <w:p w:rsidR="005F34A1" w:rsidRPr="009A318D" w:rsidRDefault="00DA74D1"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5</w:t>
      </w:r>
      <w:r w:rsidR="0018544C" w:rsidRPr="009A318D">
        <w:rPr>
          <w:rFonts w:ascii="Times New Roman" w:hAnsi="Times New Roman" w:cs="Times New Roman"/>
          <w:sz w:val="28"/>
          <w:szCs w:val="28"/>
        </w:rPr>
        <w:t xml:space="preserve">. </w:t>
      </w:r>
      <w:r w:rsidR="005F34A1" w:rsidRPr="009A318D">
        <w:rPr>
          <w:rFonts w:ascii="Times New Roman" w:hAnsi="Times New Roman" w:cs="Times New Roman"/>
          <w:sz w:val="28"/>
          <w:szCs w:val="28"/>
        </w:rPr>
        <w:t xml:space="preserve">Установлено, что </w:t>
      </w:r>
      <w:r w:rsidR="00C5008C" w:rsidRPr="009A318D">
        <w:rPr>
          <w:rFonts w:ascii="Times New Roman" w:hAnsi="Times New Roman" w:cs="Times New Roman"/>
          <w:sz w:val="28"/>
          <w:szCs w:val="28"/>
        </w:rPr>
        <w:t xml:space="preserve">динамическое воздействие изменяющейся сложной циклически-колебательной нагрузки непосредственно зависит </w:t>
      </w:r>
      <w:r w:rsidR="005F34A1" w:rsidRPr="009A318D">
        <w:rPr>
          <w:rFonts w:ascii="Times New Roman" w:hAnsi="Times New Roman" w:cs="Times New Roman"/>
          <w:sz w:val="28"/>
          <w:szCs w:val="28"/>
        </w:rPr>
        <w:t xml:space="preserve">от интенсивности изменения проектного профиля колеса, режимов эксплуатации (разгон </w:t>
      </w:r>
      <w:r w:rsidR="00A55B1A" w:rsidRPr="009A318D">
        <w:rPr>
          <w:rFonts w:ascii="Times New Roman" w:hAnsi="Times New Roman" w:cs="Times New Roman"/>
          <w:sz w:val="28"/>
          <w:szCs w:val="28"/>
        </w:rPr>
        <w:t xml:space="preserve">– движение - </w:t>
      </w:r>
      <w:r w:rsidR="005F34A1" w:rsidRPr="009A318D">
        <w:rPr>
          <w:rFonts w:ascii="Times New Roman" w:hAnsi="Times New Roman" w:cs="Times New Roman"/>
          <w:sz w:val="28"/>
          <w:szCs w:val="28"/>
        </w:rPr>
        <w:t>торможение) и суммы моментов сил, возникающих в разные периоды контакта колеса.</w:t>
      </w:r>
    </w:p>
    <w:p w:rsidR="00AF6B6B" w:rsidRPr="009A318D" w:rsidRDefault="00DA74D1" w:rsidP="008B1148">
      <w:pPr>
        <w:pStyle w:val="a9"/>
        <w:spacing w:before="9"/>
        <w:ind w:right="38" w:firstLine="709"/>
        <w:rPr>
          <w:color w:val="auto"/>
        </w:rPr>
      </w:pPr>
      <w:r w:rsidRPr="009A318D">
        <w:rPr>
          <w:color w:val="auto"/>
        </w:rPr>
        <w:t>6</w:t>
      </w:r>
      <w:r w:rsidR="0018544C" w:rsidRPr="009A318D">
        <w:rPr>
          <w:color w:val="auto"/>
        </w:rPr>
        <w:t xml:space="preserve">. </w:t>
      </w:r>
      <w:r w:rsidR="00CF5419" w:rsidRPr="009A318D">
        <w:rPr>
          <w:color w:val="auto"/>
        </w:rPr>
        <w:t xml:space="preserve">По результатам </w:t>
      </w:r>
      <w:r w:rsidR="000865E5" w:rsidRPr="009A318D">
        <w:rPr>
          <w:color w:val="auto"/>
        </w:rPr>
        <w:t xml:space="preserve">усовершенствованной </w:t>
      </w:r>
      <w:r w:rsidR="00CF5419" w:rsidRPr="009A318D">
        <w:rPr>
          <w:color w:val="auto"/>
        </w:rPr>
        <w:t xml:space="preserve">математической модели изнашивания </w:t>
      </w:r>
      <w:r w:rsidR="000865E5" w:rsidRPr="009A318D">
        <w:rPr>
          <w:color w:val="auto"/>
        </w:rPr>
        <w:t>поверхности катания и гребня</w:t>
      </w:r>
      <w:r w:rsidR="00CF5419" w:rsidRPr="009A318D">
        <w:rPr>
          <w:color w:val="auto"/>
        </w:rPr>
        <w:t>, кроме динамических сил действия при движении</w:t>
      </w:r>
      <w:r w:rsidR="0051570C" w:rsidRPr="009A318D">
        <w:rPr>
          <w:color w:val="auto"/>
        </w:rPr>
        <w:t xml:space="preserve"> на прямых и криволинейных участках</w:t>
      </w:r>
      <w:r w:rsidR="00CF5419" w:rsidRPr="009A318D">
        <w:rPr>
          <w:color w:val="auto"/>
        </w:rPr>
        <w:t>, необходимо учитывать коэффициенты трения, проскальзывания,</w:t>
      </w:r>
      <w:r w:rsidR="000865E5" w:rsidRPr="009A318D">
        <w:rPr>
          <w:color w:val="auto"/>
        </w:rPr>
        <w:t xml:space="preserve"> коэффициент запаса устойчивости против схода с рельс,</w:t>
      </w:r>
      <w:r w:rsidR="00CF5419" w:rsidRPr="009A318D">
        <w:rPr>
          <w:color w:val="auto"/>
        </w:rPr>
        <w:t xml:space="preserve"> которые циклически воздействуют на колесо и перемещают пятно контакта</w:t>
      </w:r>
      <w:r w:rsidR="004C6CF2" w:rsidRPr="009A318D">
        <w:rPr>
          <w:color w:val="auto"/>
        </w:rPr>
        <w:t xml:space="preserve"> в сторону гребня колеса.</w:t>
      </w:r>
      <w:r w:rsidR="007D5C6E" w:rsidRPr="009A318D">
        <w:rPr>
          <w:color w:val="auto"/>
        </w:rPr>
        <w:t xml:space="preserve"> </w:t>
      </w:r>
      <w:r w:rsidR="005D44E4" w:rsidRPr="009A318D">
        <w:rPr>
          <w:color w:val="auto"/>
        </w:rPr>
        <w:t xml:space="preserve">Определено, что </w:t>
      </w:r>
      <w:r w:rsidR="005D44E4" w:rsidRPr="009A318D">
        <w:rPr>
          <w:color w:val="auto"/>
          <w:spacing w:val="-3"/>
        </w:rPr>
        <w:t>с</w:t>
      </w:r>
      <w:r w:rsidR="007D5C6E" w:rsidRPr="009A318D">
        <w:rPr>
          <w:color w:val="auto"/>
          <w:spacing w:val="-3"/>
        </w:rPr>
        <w:t>реднее</w:t>
      </w:r>
      <w:r w:rsidR="007D5C6E" w:rsidRPr="009A318D">
        <w:rPr>
          <w:color w:val="auto"/>
          <w:spacing w:val="-11"/>
        </w:rPr>
        <w:t xml:space="preserve"> </w:t>
      </w:r>
      <w:r w:rsidR="007D5C6E" w:rsidRPr="009A318D">
        <w:rPr>
          <w:color w:val="auto"/>
          <w:spacing w:val="-3"/>
        </w:rPr>
        <w:t>значение</w:t>
      </w:r>
      <w:r w:rsidR="007D5C6E" w:rsidRPr="009A318D">
        <w:rPr>
          <w:color w:val="auto"/>
          <w:spacing w:val="-11"/>
        </w:rPr>
        <w:t xml:space="preserve"> </w:t>
      </w:r>
      <w:r w:rsidR="007D5C6E" w:rsidRPr="009A318D">
        <w:rPr>
          <w:color w:val="auto"/>
          <w:spacing w:val="-2"/>
        </w:rPr>
        <w:t>мощности</w:t>
      </w:r>
      <w:r w:rsidR="007D5C6E" w:rsidRPr="009A318D">
        <w:rPr>
          <w:color w:val="auto"/>
          <w:spacing w:val="-11"/>
        </w:rPr>
        <w:t xml:space="preserve"> </w:t>
      </w:r>
      <w:r w:rsidR="007D5C6E" w:rsidRPr="009A318D">
        <w:rPr>
          <w:color w:val="auto"/>
          <w:spacing w:val="-2"/>
        </w:rPr>
        <w:t>сил</w:t>
      </w:r>
      <w:r w:rsidR="007D5C6E" w:rsidRPr="009A318D">
        <w:rPr>
          <w:color w:val="auto"/>
          <w:spacing w:val="-12"/>
        </w:rPr>
        <w:t xml:space="preserve"> </w:t>
      </w:r>
      <w:r w:rsidR="007D5C6E" w:rsidRPr="009A318D">
        <w:rPr>
          <w:color w:val="auto"/>
          <w:spacing w:val="-2"/>
        </w:rPr>
        <w:t>трения</w:t>
      </w:r>
      <w:r w:rsidR="005D44E4" w:rsidRPr="009A318D">
        <w:rPr>
          <w:i/>
          <w:color w:val="auto"/>
          <w:spacing w:val="-12"/>
        </w:rPr>
        <w:t xml:space="preserve"> Р</w:t>
      </w:r>
      <w:r w:rsidR="005D44E4" w:rsidRPr="009A318D">
        <w:rPr>
          <w:color w:val="auto"/>
          <w:spacing w:val="-12"/>
        </w:rPr>
        <w:t xml:space="preserve"> </w:t>
      </w:r>
      <w:r w:rsidR="005D44E4" w:rsidRPr="009A318D">
        <w:rPr>
          <w:color w:val="auto"/>
          <w:spacing w:val="-2"/>
        </w:rPr>
        <w:t>≤ 7</w:t>
      </w:r>
      <w:r w:rsidR="005D44E4" w:rsidRPr="009A318D">
        <w:rPr>
          <w:color w:val="auto"/>
          <w:spacing w:val="-11"/>
        </w:rPr>
        <w:t xml:space="preserve"> </w:t>
      </w:r>
      <w:r w:rsidR="005D44E4" w:rsidRPr="009A318D">
        <w:rPr>
          <w:color w:val="auto"/>
          <w:spacing w:val="-2"/>
        </w:rPr>
        <w:t>МВт/м</w:t>
      </w:r>
      <w:r w:rsidR="005D44E4" w:rsidRPr="009A318D">
        <w:rPr>
          <w:color w:val="auto"/>
          <w:spacing w:val="-2"/>
          <w:vertAlign w:val="superscript"/>
        </w:rPr>
        <w:t>2</w:t>
      </w:r>
      <w:r w:rsidR="005D44E4" w:rsidRPr="009A318D">
        <w:rPr>
          <w:color w:val="auto"/>
        </w:rPr>
        <w:t xml:space="preserve"> </w:t>
      </w:r>
      <w:r w:rsidR="005D44E4" w:rsidRPr="009A318D">
        <w:rPr>
          <w:color w:val="auto"/>
          <w:spacing w:val="-3"/>
        </w:rPr>
        <w:t>одинаково</w:t>
      </w:r>
      <w:r w:rsidR="005D44E4" w:rsidRPr="009A318D">
        <w:rPr>
          <w:color w:val="auto"/>
        </w:rPr>
        <w:t xml:space="preserve"> на</w:t>
      </w:r>
      <w:r w:rsidR="005D44E4" w:rsidRPr="009A318D">
        <w:rPr>
          <w:color w:val="auto"/>
          <w:spacing w:val="1"/>
        </w:rPr>
        <w:t xml:space="preserve"> </w:t>
      </w:r>
      <w:r w:rsidR="005D44E4" w:rsidRPr="009A318D">
        <w:rPr>
          <w:color w:val="auto"/>
        </w:rPr>
        <w:t>поверхности катания на</w:t>
      </w:r>
      <w:r w:rsidR="005D44E4" w:rsidRPr="009A318D">
        <w:rPr>
          <w:color w:val="auto"/>
          <w:spacing w:val="-12"/>
        </w:rPr>
        <w:t xml:space="preserve"> </w:t>
      </w:r>
      <w:r w:rsidR="005D44E4" w:rsidRPr="009A318D">
        <w:rPr>
          <w:color w:val="auto"/>
          <w:spacing w:val="-4"/>
        </w:rPr>
        <w:t>прямых</w:t>
      </w:r>
      <w:r w:rsidR="005D44E4" w:rsidRPr="009A318D">
        <w:rPr>
          <w:color w:val="auto"/>
          <w:spacing w:val="-12"/>
        </w:rPr>
        <w:t xml:space="preserve"> </w:t>
      </w:r>
      <w:r w:rsidR="005D44E4" w:rsidRPr="009A318D">
        <w:rPr>
          <w:color w:val="auto"/>
          <w:spacing w:val="-4"/>
        </w:rPr>
        <w:t>участках</w:t>
      </w:r>
      <w:r w:rsidR="005D44E4" w:rsidRPr="009A318D">
        <w:rPr>
          <w:color w:val="auto"/>
          <w:spacing w:val="-13"/>
        </w:rPr>
        <w:t xml:space="preserve"> </w:t>
      </w:r>
      <w:r w:rsidR="005D44E4" w:rsidRPr="009A318D">
        <w:rPr>
          <w:color w:val="auto"/>
          <w:spacing w:val="-4"/>
        </w:rPr>
        <w:t>пути</w:t>
      </w:r>
      <w:r w:rsidR="005D44E4" w:rsidRPr="009A318D">
        <w:rPr>
          <w:color w:val="auto"/>
          <w:spacing w:val="-2"/>
        </w:rPr>
        <w:t xml:space="preserve"> </w:t>
      </w:r>
      <w:r w:rsidR="005D44E4" w:rsidRPr="009A318D">
        <w:rPr>
          <w:color w:val="auto"/>
          <w:spacing w:val="-57"/>
        </w:rPr>
        <w:t xml:space="preserve">и </w:t>
      </w:r>
      <w:r w:rsidR="005D44E4" w:rsidRPr="009A318D">
        <w:rPr>
          <w:color w:val="auto"/>
        </w:rPr>
        <w:t xml:space="preserve">зависимо от </w:t>
      </w:r>
      <w:r w:rsidR="007D5C6E" w:rsidRPr="009A318D">
        <w:rPr>
          <w:color w:val="auto"/>
        </w:rPr>
        <w:t xml:space="preserve">площади пятна </w:t>
      </w:r>
      <w:r w:rsidR="005D44E4" w:rsidRPr="009A318D">
        <w:rPr>
          <w:color w:val="auto"/>
        </w:rPr>
        <w:t>контакта</w:t>
      </w:r>
      <w:r w:rsidR="007D5C6E" w:rsidRPr="009A318D">
        <w:rPr>
          <w:color w:val="auto"/>
          <w:spacing w:val="-2"/>
        </w:rPr>
        <w:t>.</w:t>
      </w:r>
      <w:r w:rsidR="007D5C6E" w:rsidRPr="009A318D">
        <w:rPr>
          <w:color w:val="auto"/>
          <w:spacing w:val="-58"/>
        </w:rPr>
        <w:t xml:space="preserve"> </w:t>
      </w:r>
      <w:r w:rsidR="007D5C6E" w:rsidRPr="009A318D">
        <w:rPr>
          <w:color w:val="auto"/>
        </w:rPr>
        <w:t xml:space="preserve">В кривых участках пути </w:t>
      </w:r>
      <w:r w:rsidR="005D44E4" w:rsidRPr="009A318D">
        <w:rPr>
          <w:color w:val="auto"/>
        </w:rPr>
        <w:t xml:space="preserve">и на </w:t>
      </w:r>
      <w:r w:rsidR="005D44E4" w:rsidRPr="009A318D">
        <w:rPr>
          <w:color w:val="auto"/>
        </w:rPr>
        <w:lastRenderedPageBreak/>
        <w:t xml:space="preserve">крутых поворотах мощность </w:t>
      </w:r>
      <w:r w:rsidR="007D5C6E" w:rsidRPr="009A318D">
        <w:rPr>
          <w:color w:val="auto"/>
        </w:rPr>
        <w:t>на поверхности катания</w:t>
      </w:r>
      <w:r w:rsidR="007D5C6E" w:rsidRPr="009A318D">
        <w:rPr>
          <w:color w:val="auto"/>
          <w:spacing w:val="-9"/>
        </w:rPr>
        <w:t xml:space="preserve"> </w:t>
      </w:r>
      <w:r w:rsidR="007D5C6E" w:rsidRPr="009A318D">
        <w:rPr>
          <w:color w:val="auto"/>
        </w:rPr>
        <w:t>набегающего</w:t>
      </w:r>
      <w:r w:rsidR="007D5C6E" w:rsidRPr="009A318D">
        <w:rPr>
          <w:color w:val="auto"/>
          <w:spacing w:val="0"/>
        </w:rPr>
        <w:t xml:space="preserve"> </w:t>
      </w:r>
      <w:r w:rsidR="007D5C6E" w:rsidRPr="009A318D">
        <w:rPr>
          <w:color w:val="auto"/>
        </w:rPr>
        <w:t>колеса</w:t>
      </w:r>
      <w:r w:rsidR="007D5C6E" w:rsidRPr="009A318D">
        <w:rPr>
          <w:color w:val="auto"/>
          <w:spacing w:val="0"/>
        </w:rPr>
        <w:t xml:space="preserve"> </w:t>
      </w:r>
      <w:r w:rsidR="007D5C6E" w:rsidRPr="009A318D">
        <w:rPr>
          <w:color w:val="auto"/>
        </w:rPr>
        <w:t>выше</w:t>
      </w:r>
      <w:r w:rsidR="007D5C6E" w:rsidRPr="009A318D">
        <w:rPr>
          <w:color w:val="auto"/>
          <w:spacing w:val="0"/>
        </w:rPr>
        <w:t xml:space="preserve"> </w:t>
      </w:r>
      <w:r w:rsidR="007D5C6E" w:rsidRPr="009A318D">
        <w:rPr>
          <w:color w:val="auto"/>
        </w:rPr>
        <w:t>для</w:t>
      </w:r>
      <w:r w:rsidR="007D5C6E" w:rsidRPr="009A318D">
        <w:rPr>
          <w:color w:val="auto"/>
          <w:spacing w:val="0"/>
        </w:rPr>
        <w:t xml:space="preserve"> </w:t>
      </w:r>
      <w:r w:rsidR="007D5C6E" w:rsidRPr="009A318D">
        <w:rPr>
          <w:color w:val="auto"/>
        </w:rPr>
        <w:t>ненабегающего:</w:t>
      </w:r>
      <w:r w:rsidR="007D5C6E" w:rsidRPr="009A318D">
        <w:rPr>
          <w:color w:val="auto"/>
          <w:spacing w:val="0"/>
        </w:rPr>
        <w:t xml:space="preserve"> </w:t>
      </w:r>
      <w:r w:rsidR="005D44E4" w:rsidRPr="009A318D">
        <w:rPr>
          <w:color w:val="auto"/>
        </w:rPr>
        <w:t>для кривых большого</w:t>
      </w:r>
      <w:r w:rsidR="005D44E4" w:rsidRPr="009A318D">
        <w:rPr>
          <w:color w:val="auto"/>
          <w:spacing w:val="0"/>
        </w:rPr>
        <w:t xml:space="preserve"> </w:t>
      </w:r>
      <w:r w:rsidR="005D44E4" w:rsidRPr="009A318D">
        <w:rPr>
          <w:color w:val="auto"/>
        </w:rPr>
        <w:t>и</w:t>
      </w:r>
      <w:r w:rsidR="005D44E4" w:rsidRPr="009A318D">
        <w:rPr>
          <w:color w:val="auto"/>
          <w:spacing w:val="0"/>
        </w:rPr>
        <w:t xml:space="preserve"> </w:t>
      </w:r>
      <w:r w:rsidR="005D44E4" w:rsidRPr="009A318D">
        <w:rPr>
          <w:color w:val="auto"/>
        </w:rPr>
        <w:t>среднего</w:t>
      </w:r>
      <w:r w:rsidR="005D44E4" w:rsidRPr="009A318D">
        <w:rPr>
          <w:color w:val="auto"/>
          <w:spacing w:val="0"/>
        </w:rPr>
        <w:t xml:space="preserve"> </w:t>
      </w:r>
      <w:r w:rsidR="005D44E4" w:rsidRPr="009A318D">
        <w:rPr>
          <w:color w:val="auto"/>
        </w:rPr>
        <w:t xml:space="preserve">радиусов - </w:t>
      </w:r>
      <w:r w:rsidR="00C5008C" w:rsidRPr="009A318D">
        <w:rPr>
          <w:color w:val="auto"/>
        </w:rPr>
        <w:t>7,2-</w:t>
      </w:r>
      <w:r w:rsidR="007D5C6E" w:rsidRPr="009A318D">
        <w:rPr>
          <w:color w:val="auto"/>
        </w:rPr>
        <w:t>20,2</w:t>
      </w:r>
      <w:r w:rsidR="007D5C6E" w:rsidRPr="009A318D">
        <w:rPr>
          <w:color w:val="auto"/>
          <w:spacing w:val="0"/>
        </w:rPr>
        <w:t xml:space="preserve"> </w:t>
      </w:r>
      <w:r w:rsidR="007D5C6E" w:rsidRPr="009A318D">
        <w:rPr>
          <w:color w:val="auto"/>
        </w:rPr>
        <w:t>Вт/м</w:t>
      </w:r>
      <w:r w:rsidR="007D5C6E" w:rsidRPr="009A318D">
        <w:rPr>
          <w:color w:val="auto"/>
          <w:vertAlign w:val="superscript"/>
        </w:rPr>
        <w:t>2</w:t>
      </w:r>
      <w:r w:rsidR="00AF6B6B" w:rsidRPr="009A318D">
        <w:rPr>
          <w:color w:val="auto"/>
        </w:rPr>
        <w:t xml:space="preserve"> </w:t>
      </w:r>
      <w:r w:rsidR="007D5C6E" w:rsidRPr="009A318D">
        <w:rPr>
          <w:color w:val="auto"/>
        </w:rPr>
        <w:t>по</w:t>
      </w:r>
      <w:r w:rsidR="007D5C6E" w:rsidRPr="009A318D">
        <w:rPr>
          <w:color w:val="auto"/>
          <w:spacing w:val="0"/>
        </w:rPr>
        <w:t xml:space="preserve"> </w:t>
      </w:r>
      <w:r w:rsidR="005D44E4" w:rsidRPr="009A318D">
        <w:rPr>
          <w:color w:val="auto"/>
        </w:rPr>
        <w:t>сравнению с 4</w:t>
      </w:r>
      <w:r w:rsidR="00C5008C" w:rsidRPr="009A318D">
        <w:rPr>
          <w:color w:val="auto"/>
        </w:rPr>
        <w:t>-</w:t>
      </w:r>
      <w:r w:rsidR="005D44E4" w:rsidRPr="009A318D">
        <w:rPr>
          <w:color w:val="auto"/>
        </w:rPr>
        <w:t>6</w:t>
      </w:r>
      <w:r w:rsidR="007D5C6E" w:rsidRPr="009A318D">
        <w:rPr>
          <w:color w:val="auto"/>
        </w:rPr>
        <w:t xml:space="preserve"> Вт/м</w:t>
      </w:r>
      <w:r w:rsidR="007D5C6E" w:rsidRPr="009A318D">
        <w:rPr>
          <w:color w:val="auto"/>
          <w:vertAlign w:val="superscript"/>
        </w:rPr>
        <w:t>2</w:t>
      </w:r>
      <w:r w:rsidR="007D5C6E" w:rsidRPr="009A318D">
        <w:rPr>
          <w:color w:val="auto"/>
        </w:rPr>
        <w:t xml:space="preserve"> и</w:t>
      </w:r>
      <w:r w:rsidR="007D5C6E" w:rsidRPr="009A318D">
        <w:rPr>
          <w:color w:val="auto"/>
          <w:spacing w:val="0"/>
        </w:rPr>
        <w:t xml:space="preserve"> </w:t>
      </w:r>
      <w:r w:rsidR="005D44E4" w:rsidRPr="009A318D">
        <w:rPr>
          <w:color w:val="auto"/>
        </w:rPr>
        <w:t>для</w:t>
      </w:r>
      <w:r w:rsidR="005D44E4" w:rsidRPr="009A318D">
        <w:rPr>
          <w:color w:val="auto"/>
          <w:spacing w:val="0"/>
        </w:rPr>
        <w:t xml:space="preserve"> </w:t>
      </w:r>
      <w:r w:rsidR="005D44E4" w:rsidRPr="009A318D">
        <w:rPr>
          <w:color w:val="auto"/>
        </w:rPr>
        <w:t xml:space="preserve">кривых малого радиуса - </w:t>
      </w:r>
      <w:r w:rsidR="009068FD" w:rsidRPr="009A318D">
        <w:rPr>
          <w:color w:val="auto"/>
        </w:rPr>
        <w:t>18-</w:t>
      </w:r>
      <w:r w:rsidR="007D5C6E" w:rsidRPr="009A318D">
        <w:rPr>
          <w:color w:val="auto"/>
        </w:rPr>
        <w:t>20,2</w:t>
      </w:r>
      <w:r w:rsidR="007D5C6E" w:rsidRPr="009A318D">
        <w:rPr>
          <w:color w:val="auto"/>
          <w:spacing w:val="0"/>
        </w:rPr>
        <w:t xml:space="preserve"> </w:t>
      </w:r>
      <w:r w:rsidR="007D5C6E" w:rsidRPr="009A318D">
        <w:rPr>
          <w:color w:val="auto"/>
        </w:rPr>
        <w:t>Вт/м</w:t>
      </w:r>
      <w:r w:rsidR="007D5C6E" w:rsidRPr="009A318D">
        <w:rPr>
          <w:color w:val="auto"/>
          <w:vertAlign w:val="superscript"/>
        </w:rPr>
        <w:t>2</w:t>
      </w:r>
      <w:r w:rsidR="007D5C6E" w:rsidRPr="009A318D">
        <w:rPr>
          <w:color w:val="auto"/>
          <w:spacing w:val="0"/>
        </w:rPr>
        <w:t xml:space="preserve"> </w:t>
      </w:r>
      <w:r w:rsidR="007D5C6E" w:rsidRPr="009A318D">
        <w:rPr>
          <w:color w:val="auto"/>
        </w:rPr>
        <w:t>по</w:t>
      </w:r>
      <w:r w:rsidR="007D5C6E" w:rsidRPr="009A318D">
        <w:rPr>
          <w:color w:val="auto"/>
          <w:spacing w:val="0"/>
        </w:rPr>
        <w:t xml:space="preserve"> </w:t>
      </w:r>
      <w:r w:rsidR="007D5C6E" w:rsidRPr="009A318D">
        <w:rPr>
          <w:color w:val="auto"/>
        </w:rPr>
        <w:t>сравнению</w:t>
      </w:r>
      <w:r w:rsidR="007D5C6E" w:rsidRPr="009A318D">
        <w:rPr>
          <w:color w:val="auto"/>
          <w:spacing w:val="0"/>
        </w:rPr>
        <w:t xml:space="preserve"> </w:t>
      </w:r>
      <w:r w:rsidR="007D5C6E" w:rsidRPr="009A318D">
        <w:rPr>
          <w:color w:val="auto"/>
        </w:rPr>
        <w:t>с</w:t>
      </w:r>
      <w:r w:rsidR="007D5C6E" w:rsidRPr="009A318D">
        <w:rPr>
          <w:color w:val="auto"/>
          <w:spacing w:val="0"/>
        </w:rPr>
        <w:t xml:space="preserve"> </w:t>
      </w:r>
      <w:r w:rsidR="009068FD" w:rsidRPr="009A318D">
        <w:rPr>
          <w:color w:val="auto"/>
        </w:rPr>
        <w:t>6,5-</w:t>
      </w:r>
      <w:r w:rsidR="00C00DFD" w:rsidRPr="009A318D">
        <w:rPr>
          <w:color w:val="auto"/>
        </w:rPr>
        <w:t>9,5</w:t>
      </w:r>
      <w:r w:rsidR="007D5C6E" w:rsidRPr="009A318D">
        <w:rPr>
          <w:color w:val="auto"/>
          <w:spacing w:val="0"/>
        </w:rPr>
        <w:t xml:space="preserve"> </w:t>
      </w:r>
      <w:r w:rsidR="007D5C6E" w:rsidRPr="009A318D">
        <w:rPr>
          <w:color w:val="auto"/>
        </w:rPr>
        <w:t>Вт/м</w:t>
      </w:r>
      <w:r w:rsidR="007D5C6E" w:rsidRPr="009A318D">
        <w:rPr>
          <w:color w:val="auto"/>
          <w:vertAlign w:val="superscript"/>
        </w:rPr>
        <w:t>2</w:t>
      </w:r>
      <w:r w:rsidR="007D5C6E" w:rsidRPr="009A318D">
        <w:rPr>
          <w:color w:val="auto"/>
        </w:rPr>
        <w:t>.</w:t>
      </w:r>
      <w:r w:rsidR="00AF6B6B" w:rsidRPr="009A318D">
        <w:rPr>
          <w:color w:val="auto"/>
        </w:rPr>
        <w:t xml:space="preserve"> Оптимальный</w:t>
      </w:r>
      <w:r w:rsidR="00AF6B6B" w:rsidRPr="009A318D">
        <w:rPr>
          <w:color w:val="auto"/>
          <w:spacing w:val="-52"/>
        </w:rPr>
        <w:t xml:space="preserve"> </w:t>
      </w:r>
      <w:r w:rsidR="00AF6B6B" w:rsidRPr="009A318D">
        <w:rPr>
          <w:color w:val="auto"/>
        </w:rPr>
        <w:t>угол наклона гребней колес вагонов составляет 6</w:t>
      </w:r>
      <w:r w:rsidR="00F9312A" w:rsidRPr="009A318D">
        <w:rPr>
          <w:color w:val="auto"/>
        </w:rPr>
        <w:t>6</w:t>
      </w:r>
      <w:r w:rsidR="00AF6B6B" w:rsidRPr="009A318D">
        <w:rPr>
          <w:color w:val="auto"/>
        </w:rPr>
        <w:t>°.</w:t>
      </w:r>
    </w:p>
    <w:p w:rsidR="005F34A1" w:rsidRPr="009A318D" w:rsidRDefault="00DA74D1" w:rsidP="008B1148">
      <w:pPr>
        <w:pStyle w:val="a9"/>
        <w:spacing w:before="9"/>
        <w:ind w:right="38" w:firstLine="709"/>
        <w:rPr>
          <w:color w:val="auto"/>
        </w:rPr>
      </w:pPr>
      <w:r w:rsidRPr="009A318D">
        <w:rPr>
          <w:rFonts w:eastAsia="TimesNewRomanPSMT"/>
          <w:color w:val="auto"/>
        </w:rPr>
        <w:t>7</w:t>
      </w:r>
      <w:r w:rsidR="005F34A1" w:rsidRPr="009A318D">
        <w:rPr>
          <w:rFonts w:eastAsia="TimesNewRomanPSMT"/>
          <w:color w:val="auto"/>
        </w:rPr>
        <w:t xml:space="preserve">. Модель изнашивания колеса базируется на выборе коэффициентов износа для </w:t>
      </w:r>
      <w:r w:rsidR="00436ED2" w:rsidRPr="009A318D">
        <w:rPr>
          <w:rFonts w:eastAsia="TimesNewRomanPSMT"/>
          <w:color w:val="auto"/>
        </w:rPr>
        <w:t>малой и сильной степени изнашиваемости</w:t>
      </w:r>
      <w:r w:rsidR="005F34A1" w:rsidRPr="009A318D">
        <w:rPr>
          <w:rFonts w:eastAsia="TimesNewRomanPSMT"/>
          <w:color w:val="auto"/>
        </w:rPr>
        <w:t xml:space="preserve"> и коэффициентов трения на гребне и поверхности катания колеса. Интенсивность износа колеса вагона зависит от пятна контакта поверхности катания и рельса, и от увеличения силы трения и скольжения</w:t>
      </w:r>
      <w:r w:rsidRPr="009A318D">
        <w:rPr>
          <w:rFonts w:eastAsia="TimesNewRomanPSMT"/>
          <w:color w:val="auto"/>
        </w:rPr>
        <w:t>,</w:t>
      </w:r>
      <w:r w:rsidR="005F34A1" w:rsidRPr="009A318D">
        <w:rPr>
          <w:rFonts w:eastAsia="TimesNewRomanPSMT"/>
          <w:color w:val="auto"/>
        </w:rPr>
        <w:t xml:space="preserve"> в процессе движения вагона пятно контакта перемещается в сторону гребня колеса, в результате данного явления износостойкость уменьшается и требуется учет предложенных коэффициентов.  </w:t>
      </w:r>
    </w:p>
    <w:p w:rsidR="00CF5419" w:rsidRPr="009A318D" w:rsidRDefault="00CF5419" w:rsidP="008B1148">
      <w:pPr>
        <w:pStyle w:val="Default"/>
        <w:ind w:firstLine="709"/>
        <w:jc w:val="both"/>
        <w:rPr>
          <w:color w:val="auto"/>
          <w:sz w:val="28"/>
          <w:szCs w:val="28"/>
        </w:rPr>
      </w:pPr>
    </w:p>
    <w:p w:rsidR="00C43311" w:rsidRPr="009A318D" w:rsidRDefault="00C43311" w:rsidP="008B1148">
      <w:pPr>
        <w:spacing w:after="0" w:line="240" w:lineRule="auto"/>
        <w:ind w:firstLine="709"/>
        <w:jc w:val="both"/>
        <w:rPr>
          <w:rFonts w:ascii="Times New Roman" w:hAnsi="Times New Roman" w:cs="Times New Roman"/>
          <w:b/>
          <w:sz w:val="28"/>
          <w:szCs w:val="28"/>
        </w:rPr>
      </w:pPr>
    </w:p>
    <w:p w:rsidR="00DD0C4B" w:rsidRPr="009A318D" w:rsidRDefault="00DD0C4B" w:rsidP="008B1148">
      <w:pPr>
        <w:spacing w:after="0" w:line="240" w:lineRule="auto"/>
        <w:ind w:firstLine="709"/>
        <w:jc w:val="both"/>
        <w:rPr>
          <w:rFonts w:ascii="Times New Roman" w:hAnsi="Times New Roman" w:cs="Times New Roman"/>
          <w:b/>
          <w:sz w:val="28"/>
          <w:szCs w:val="28"/>
        </w:rPr>
      </w:pPr>
    </w:p>
    <w:p w:rsidR="00DD0C4B" w:rsidRPr="009A318D" w:rsidRDefault="00DD0C4B" w:rsidP="008B1148">
      <w:pPr>
        <w:spacing w:after="0" w:line="240" w:lineRule="auto"/>
        <w:ind w:firstLine="709"/>
        <w:jc w:val="both"/>
        <w:rPr>
          <w:rFonts w:ascii="Times New Roman" w:hAnsi="Times New Roman" w:cs="Times New Roman"/>
          <w:b/>
          <w:sz w:val="28"/>
          <w:szCs w:val="28"/>
        </w:rPr>
      </w:pPr>
    </w:p>
    <w:p w:rsidR="008A2902" w:rsidRPr="009A318D" w:rsidRDefault="008A2902" w:rsidP="008B1148">
      <w:pPr>
        <w:spacing w:after="0" w:line="240" w:lineRule="auto"/>
        <w:ind w:firstLine="709"/>
        <w:jc w:val="both"/>
        <w:rPr>
          <w:rFonts w:ascii="Times New Roman" w:hAnsi="Times New Roman" w:cs="Times New Roman"/>
          <w:b/>
          <w:sz w:val="28"/>
          <w:szCs w:val="28"/>
        </w:rPr>
      </w:pPr>
    </w:p>
    <w:p w:rsidR="008A2902" w:rsidRPr="009A318D" w:rsidRDefault="008A2902" w:rsidP="008B1148">
      <w:pPr>
        <w:spacing w:after="0" w:line="240" w:lineRule="auto"/>
        <w:ind w:firstLine="709"/>
        <w:jc w:val="both"/>
        <w:rPr>
          <w:rFonts w:ascii="Times New Roman" w:hAnsi="Times New Roman" w:cs="Times New Roman"/>
          <w:b/>
          <w:sz w:val="28"/>
          <w:szCs w:val="28"/>
        </w:rPr>
      </w:pPr>
    </w:p>
    <w:p w:rsidR="008A2902" w:rsidRPr="009A318D" w:rsidRDefault="008A2902" w:rsidP="008B1148">
      <w:pPr>
        <w:spacing w:after="0" w:line="240" w:lineRule="auto"/>
        <w:ind w:firstLine="709"/>
        <w:jc w:val="both"/>
        <w:rPr>
          <w:rFonts w:ascii="Times New Roman" w:hAnsi="Times New Roman" w:cs="Times New Roman"/>
          <w:b/>
          <w:sz w:val="28"/>
          <w:szCs w:val="28"/>
        </w:rPr>
      </w:pPr>
    </w:p>
    <w:p w:rsidR="008A2902" w:rsidRPr="009A318D" w:rsidRDefault="008A2902" w:rsidP="008B1148">
      <w:pPr>
        <w:spacing w:after="0" w:line="240" w:lineRule="auto"/>
        <w:ind w:firstLine="709"/>
        <w:jc w:val="both"/>
        <w:rPr>
          <w:rFonts w:ascii="Times New Roman" w:hAnsi="Times New Roman" w:cs="Times New Roman"/>
          <w:b/>
          <w:sz w:val="28"/>
          <w:szCs w:val="28"/>
        </w:rPr>
      </w:pPr>
    </w:p>
    <w:p w:rsidR="008A2902" w:rsidRPr="009A318D" w:rsidRDefault="008A2902" w:rsidP="008B1148">
      <w:pPr>
        <w:spacing w:after="0" w:line="240" w:lineRule="auto"/>
        <w:ind w:firstLine="709"/>
        <w:jc w:val="both"/>
        <w:rPr>
          <w:rFonts w:ascii="Times New Roman" w:hAnsi="Times New Roman" w:cs="Times New Roman"/>
          <w:b/>
          <w:sz w:val="28"/>
          <w:szCs w:val="28"/>
        </w:rPr>
      </w:pPr>
    </w:p>
    <w:p w:rsidR="008A2902" w:rsidRPr="009A318D" w:rsidRDefault="008A2902" w:rsidP="008B1148">
      <w:pPr>
        <w:spacing w:after="0" w:line="240" w:lineRule="auto"/>
        <w:ind w:firstLine="709"/>
        <w:jc w:val="both"/>
        <w:rPr>
          <w:rFonts w:ascii="Times New Roman" w:hAnsi="Times New Roman" w:cs="Times New Roman"/>
          <w:b/>
          <w:sz w:val="28"/>
          <w:szCs w:val="28"/>
        </w:rPr>
      </w:pPr>
    </w:p>
    <w:p w:rsidR="008A2902" w:rsidRPr="009A318D" w:rsidRDefault="008A2902" w:rsidP="008B1148">
      <w:pPr>
        <w:spacing w:after="0" w:line="240" w:lineRule="auto"/>
        <w:ind w:firstLine="709"/>
        <w:jc w:val="both"/>
        <w:rPr>
          <w:rFonts w:ascii="Times New Roman" w:hAnsi="Times New Roman" w:cs="Times New Roman"/>
          <w:b/>
          <w:sz w:val="28"/>
          <w:szCs w:val="28"/>
        </w:rPr>
      </w:pPr>
    </w:p>
    <w:p w:rsidR="008A2902" w:rsidRPr="009A318D" w:rsidRDefault="008A2902" w:rsidP="008B1148">
      <w:pPr>
        <w:spacing w:after="0" w:line="240" w:lineRule="auto"/>
        <w:ind w:firstLine="709"/>
        <w:jc w:val="both"/>
        <w:rPr>
          <w:rFonts w:ascii="Times New Roman" w:hAnsi="Times New Roman" w:cs="Times New Roman"/>
          <w:b/>
          <w:sz w:val="28"/>
          <w:szCs w:val="28"/>
        </w:rPr>
      </w:pPr>
    </w:p>
    <w:p w:rsidR="008A2902" w:rsidRPr="009A318D" w:rsidRDefault="008A2902" w:rsidP="008B1148">
      <w:pPr>
        <w:spacing w:after="0" w:line="240" w:lineRule="auto"/>
        <w:ind w:firstLine="709"/>
        <w:jc w:val="both"/>
        <w:rPr>
          <w:rFonts w:ascii="Times New Roman" w:hAnsi="Times New Roman" w:cs="Times New Roman"/>
          <w:b/>
          <w:sz w:val="28"/>
          <w:szCs w:val="28"/>
        </w:rPr>
      </w:pPr>
    </w:p>
    <w:p w:rsidR="008A2902" w:rsidRPr="009A318D" w:rsidRDefault="008A2902" w:rsidP="008B1148">
      <w:pPr>
        <w:spacing w:after="0" w:line="240" w:lineRule="auto"/>
        <w:ind w:firstLine="709"/>
        <w:jc w:val="both"/>
        <w:rPr>
          <w:rFonts w:ascii="Times New Roman" w:hAnsi="Times New Roman" w:cs="Times New Roman"/>
          <w:b/>
          <w:sz w:val="28"/>
          <w:szCs w:val="28"/>
        </w:rPr>
      </w:pPr>
    </w:p>
    <w:p w:rsidR="008A2902" w:rsidRPr="009A318D" w:rsidRDefault="008A2902" w:rsidP="008B1148">
      <w:pPr>
        <w:spacing w:after="0" w:line="240" w:lineRule="auto"/>
        <w:ind w:firstLine="709"/>
        <w:jc w:val="both"/>
        <w:rPr>
          <w:rFonts w:ascii="Times New Roman" w:hAnsi="Times New Roman" w:cs="Times New Roman"/>
          <w:b/>
          <w:sz w:val="28"/>
          <w:szCs w:val="28"/>
        </w:rPr>
      </w:pPr>
    </w:p>
    <w:p w:rsidR="008A2902" w:rsidRPr="009A318D" w:rsidRDefault="008A2902" w:rsidP="008B1148">
      <w:pPr>
        <w:spacing w:after="0" w:line="240" w:lineRule="auto"/>
        <w:ind w:firstLine="709"/>
        <w:jc w:val="both"/>
        <w:rPr>
          <w:rFonts w:ascii="Times New Roman" w:hAnsi="Times New Roman" w:cs="Times New Roman"/>
          <w:b/>
          <w:sz w:val="28"/>
          <w:szCs w:val="28"/>
        </w:rPr>
      </w:pPr>
    </w:p>
    <w:p w:rsidR="00125DBD" w:rsidRPr="009A318D" w:rsidRDefault="00125DBD" w:rsidP="008B1148">
      <w:pPr>
        <w:spacing w:after="0" w:line="240" w:lineRule="auto"/>
        <w:ind w:firstLine="709"/>
        <w:jc w:val="both"/>
        <w:rPr>
          <w:rFonts w:ascii="Times New Roman" w:hAnsi="Times New Roman" w:cs="Times New Roman"/>
          <w:b/>
          <w:sz w:val="28"/>
          <w:szCs w:val="28"/>
        </w:rPr>
      </w:pPr>
    </w:p>
    <w:p w:rsidR="00125DBD" w:rsidRPr="009A318D" w:rsidRDefault="00125DBD" w:rsidP="008B1148">
      <w:pPr>
        <w:spacing w:after="0" w:line="240" w:lineRule="auto"/>
        <w:ind w:firstLine="709"/>
        <w:jc w:val="both"/>
        <w:rPr>
          <w:rFonts w:ascii="Times New Roman" w:hAnsi="Times New Roman" w:cs="Times New Roman"/>
          <w:b/>
          <w:sz w:val="28"/>
          <w:szCs w:val="28"/>
        </w:rPr>
      </w:pPr>
    </w:p>
    <w:p w:rsidR="00125DBD" w:rsidRPr="009A318D" w:rsidRDefault="00125DBD" w:rsidP="008B1148">
      <w:pPr>
        <w:spacing w:after="0" w:line="240" w:lineRule="auto"/>
        <w:ind w:firstLine="709"/>
        <w:jc w:val="both"/>
        <w:rPr>
          <w:rFonts w:ascii="Times New Roman" w:hAnsi="Times New Roman" w:cs="Times New Roman"/>
          <w:b/>
          <w:sz w:val="28"/>
          <w:szCs w:val="28"/>
        </w:rPr>
      </w:pPr>
    </w:p>
    <w:p w:rsidR="003152DD" w:rsidRPr="009A318D" w:rsidRDefault="003152DD" w:rsidP="008B1148">
      <w:pPr>
        <w:spacing w:after="0" w:line="240" w:lineRule="auto"/>
        <w:ind w:firstLine="709"/>
        <w:jc w:val="both"/>
        <w:rPr>
          <w:rFonts w:ascii="Times New Roman" w:hAnsi="Times New Roman" w:cs="Times New Roman"/>
          <w:b/>
          <w:sz w:val="28"/>
          <w:szCs w:val="28"/>
        </w:rPr>
      </w:pPr>
    </w:p>
    <w:p w:rsidR="00DA74D1" w:rsidRPr="009A318D" w:rsidRDefault="00DA74D1" w:rsidP="008B1148">
      <w:pPr>
        <w:spacing w:after="0" w:line="240" w:lineRule="auto"/>
        <w:ind w:firstLine="709"/>
        <w:jc w:val="both"/>
        <w:rPr>
          <w:rFonts w:ascii="Times New Roman" w:hAnsi="Times New Roman" w:cs="Times New Roman"/>
          <w:b/>
          <w:sz w:val="28"/>
          <w:szCs w:val="28"/>
        </w:rPr>
      </w:pPr>
    </w:p>
    <w:p w:rsidR="00DA74D1" w:rsidRPr="009A318D" w:rsidRDefault="00DA74D1" w:rsidP="008B1148">
      <w:pPr>
        <w:spacing w:after="0" w:line="240" w:lineRule="auto"/>
        <w:ind w:firstLine="709"/>
        <w:jc w:val="both"/>
        <w:rPr>
          <w:rFonts w:ascii="Times New Roman" w:hAnsi="Times New Roman" w:cs="Times New Roman"/>
          <w:b/>
          <w:sz w:val="28"/>
          <w:szCs w:val="28"/>
        </w:rPr>
      </w:pPr>
    </w:p>
    <w:p w:rsidR="00146B7E" w:rsidRPr="009A318D" w:rsidRDefault="00146B7E" w:rsidP="008B1148">
      <w:pPr>
        <w:spacing w:after="0" w:line="240" w:lineRule="auto"/>
        <w:ind w:firstLine="709"/>
        <w:jc w:val="both"/>
        <w:rPr>
          <w:rFonts w:ascii="Times New Roman" w:hAnsi="Times New Roman" w:cs="Times New Roman"/>
          <w:b/>
          <w:sz w:val="28"/>
          <w:szCs w:val="28"/>
        </w:rPr>
      </w:pPr>
    </w:p>
    <w:p w:rsidR="00DA74D1" w:rsidRPr="009A318D" w:rsidRDefault="00DA74D1" w:rsidP="008B1148">
      <w:pPr>
        <w:spacing w:after="0" w:line="240" w:lineRule="auto"/>
        <w:ind w:firstLine="709"/>
        <w:jc w:val="both"/>
        <w:rPr>
          <w:rFonts w:ascii="Times New Roman" w:hAnsi="Times New Roman" w:cs="Times New Roman"/>
          <w:b/>
          <w:sz w:val="28"/>
          <w:szCs w:val="28"/>
        </w:rPr>
      </w:pPr>
    </w:p>
    <w:p w:rsidR="00DA74D1" w:rsidRPr="009A318D" w:rsidRDefault="00DA74D1" w:rsidP="008B1148">
      <w:pPr>
        <w:spacing w:after="0" w:line="240" w:lineRule="auto"/>
        <w:ind w:firstLine="709"/>
        <w:jc w:val="both"/>
        <w:rPr>
          <w:rFonts w:ascii="Times New Roman" w:hAnsi="Times New Roman" w:cs="Times New Roman"/>
          <w:b/>
          <w:sz w:val="28"/>
          <w:szCs w:val="28"/>
        </w:rPr>
      </w:pPr>
    </w:p>
    <w:p w:rsidR="00DA74D1" w:rsidRPr="009A318D" w:rsidRDefault="00DA74D1" w:rsidP="008B1148">
      <w:pPr>
        <w:spacing w:after="0" w:line="240" w:lineRule="auto"/>
        <w:ind w:firstLine="709"/>
        <w:jc w:val="both"/>
        <w:rPr>
          <w:rFonts w:ascii="Times New Roman" w:hAnsi="Times New Roman" w:cs="Times New Roman"/>
          <w:b/>
          <w:sz w:val="28"/>
          <w:szCs w:val="28"/>
        </w:rPr>
      </w:pPr>
    </w:p>
    <w:p w:rsidR="00DA74D1" w:rsidRPr="009A318D" w:rsidRDefault="00DA74D1" w:rsidP="008B1148">
      <w:pPr>
        <w:spacing w:after="0" w:line="240" w:lineRule="auto"/>
        <w:ind w:firstLine="709"/>
        <w:jc w:val="both"/>
        <w:rPr>
          <w:rFonts w:ascii="Times New Roman" w:hAnsi="Times New Roman" w:cs="Times New Roman"/>
          <w:b/>
          <w:sz w:val="28"/>
          <w:szCs w:val="28"/>
        </w:rPr>
      </w:pPr>
    </w:p>
    <w:p w:rsidR="00F37810" w:rsidRPr="009A318D" w:rsidRDefault="00F37810" w:rsidP="008B1148">
      <w:pPr>
        <w:spacing w:after="0" w:line="240" w:lineRule="auto"/>
        <w:ind w:firstLine="709"/>
        <w:jc w:val="both"/>
        <w:rPr>
          <w:rFonts w:ascii="Times New Roman" w:hAnsi="Times New Roman" w:cs="Times New Roman"/>
          <w:b/>
          <w:sz w:val="28"/>
          <w:szCs w:val="28"/>
        </w:rPr>
      </w:pPr>
    </w:p>
    <w:p w:rsidR="00F37810" w:rsidRPr="009A318D" w:rsidRDefault="00F37810" w:rsidP="008B1148">
      <w:pPr>
        <w:spacing w:after="0" w:line="240" w:lineRule="auto"/>
        <w:ind w:firstLine="709"/>
        <w:jc w:val="both"/>
        <w:rPr>
          <w:rFonts w:ascii="Times New Roman" w:hAnsi="Times New Roman" w:cs="Times New Roman"/>
          <w:b/>
          <w:sz w:val="28"/>
          <w:szCs w:val="28"/>
        </w:rPr>
      </w:pPr>
    </w:p>
    <w:p w:rsidR="00F37810" w:rsidRPr="009A318D" w:rsidRDefault="00F37810" w:rsidP="008B1148">
      <w:pPr>
        <w:spacing w:after="0" w:line="240" w:lineRule="auto"/>
        <w:ind w:firstLine="709"/>
        <w:jc w:val="both"/>
        <w:rPr>
          <w:rFonts w:ascii="Times New Roman" w:hAnsi="Times New Roman" w:cs="Times New Roman"/>
          <w:b/>
          <w:sz w:val="28"/>
          <w:szCs w:val="28"/>
        </w:rPr>
      </w:pPr>
    </w:p>
    <w:p w:rsidR="00F37810" w:rsidRPr="009A318D" w:rsidRDefault="00F37810" w:rsidP="008B1148">
      <w:pPr>
        <w:spacing w:after="0" w:line="240" w:lineRule="auto"/>
        <w:ind w:firstLine="709"/>
        <w:jc w:val="both"/>
        <w:rPr>
          <w:rFonts w:ascii="Times New Roman" w:hAnsi="Times New Roman" w:cs="Times New Roman"/>
          <w:b/>
          <w:sz w:val="28"/>
          <w:szCs w:val="28"/>
        </w:rPr>
      </w:pPr>
    </w:p>
    <w:p w:rsidR="00F37810" w:rsidRPr="009A318D" w:rsidRDefault="00F37810" w:rsidP="008B1148">
      <w:pPr>
        <w:spacing w:after="0" w:line="240" w:lineRule="auto"/>
        <w:ind w:firstLine="709"/>
        <w:jc w:val="both"/>
        <w:rPr>
          <w:rFonts w:ascii="Times New Roman" w:hAnsi="Times New Roman" w:cs="Times New Roman"/>
          <w:b/>
          <w:sz w:val="28"/>
          <w:szCs w:val="28"/>
        </w:rPr>
      </w:pPr>
    </w:p>
    <w:p w:rsidR="00F37810" w:rsidRPr="009A318D" w:rsidRDefault="00F37810" w:rsidP="008B1148">
      <w:pPr>
        <w:spacing w:after="0" w:line="240" w:lineRule="auto"/>
        <w:ind w:firstLine="709"/>
        <w:jc w:val="both"/>
        <w:rPr>
          <w:rFonts w:ascii="Times New Roman" w:hAnsi="Times New Roman" w:cs="Times New Roman"/>
          <w:b/>
          <w:sz w:val="28"/>
          <w:szCs w:val="28"/>
        </w:rPr>
      </w:pPr>
    </w:p>
    <w:p w:rsidR="00F37810" w:rsidRPr="009A318D" w:rsidRDefault="00F37810" w:rsidP="008B1148">
      <w:pPr>
        <w:spacing w:after="0" w:line="240" w:lineRule="auto"/>
        <w:ind w:firstLine="709"/>
        <w:jc w:val="both"/>
        <w:rPr>
          <w:rFonts w:ascii="Times New Roman" w:hAnsi="Times New Roman" w:cs="Times New Roman"/>
          <w:b/>
          <w:sz w:val="28"/>
          <w:szCs w:val="28"/>
        </w:rPr>
      </w:pPr>
    </w:p>
    <w:p w:rsidR="006C786C" w:rsidRPr="009A318D" w:rsidRDefault="006C786C" w:rsidP="00DA74D1">
      <w:pPr>
        <w:spacing w:after="0" w:line="240" w:lineRule="auto"/>
        <w:ind w:firstLine="709"/>
        <w:jc w:val="both"/>
        <w:rPr>
          <w:rFonts w:ascii="Times New Roman" w:hAnsi="Times New Roman" w:cs="Times New Roman"/>
          <w:b/>
          <w:sz w:val="28"/>
          <w:szCs w:val="28"/>
        </w:rPr>
      </w:pPr>
      <w:r w:rsidRPr="009A318D">
        <w:rPr>
          <w:rFonts w:ascii="Times New Roman" w:hAnsi="Times New Roman" w:cs="Times New Roman"/>
          <w:b/>
          <w:sz w:val="28"/>
          <w:szCs w:val="28"/>
        </w:rPr>
        <w:lastRenderedPageBreak/>
        <w:t>3 ИССЛЕДОВАНИЕ МЕТОДОВ ПОВЫШЕНИЯ ДОЛГОВЕЧНОСТИ КОЛЕСНЫХ ПАР ЖЕЛЕЗНОДОРОЖНЫХ ВАГОНОВ</w:t>
      </w:r>
    </w:p>
    <w:p w:rsidR="001622A0" w:rsidRPr="009A318D" w:rsidRDefault="001622A0" w:rsidP="008B1148">
      <w:pPr>
        <w:spacing w:after="0" w:line="240" w:lineRule="auto"/>
        <w:ind w:firstLine="709"/>
        <w:jc w:val="center"/>
        <w:rPr>
          <w:rFonts w:ascii="Times New Roman" w:hAnsi="Times New Roman" w:cs="Times New Roman"/>
          <w:b/>
          <w:sz w:val="28"/>
          <w:szCs w:val="28"/>
        </w:rPr>
      </w:pPr>
    </w:p>
    <w:p w:rsidR="006C786C" w:rsidRPr="009A318D" w:rsidRDefault="006C3D55" w:rsidP="00DA74D1">
      <w:pPr>
        <w:spacing w:after="0" w:line="240" w:lineRule="auto"/>
        <w:ind w:firstLine="709"/>
        <w:jc w:val="both"/>
        <w:rPr>
          <w:rFonts w:ascii="Times New Roman" w:eastAsia="TimesNewRoman" w:hAnsi="Times New Roman" w:cs="Times New Roman"/>
          <w:b/>
          <w:sz w:val="28"/>
          <w:szCs w:val="28"/>
        </w:rPr>
      </w:pPr>
      <w:r w:rsidRPr="009A318D">
        <w:rPr>
          <w:rFonts w:ascii="Times New Roman" w:hAnsi="Times New Roman" w:cs="Times New Roman"/>
          <w:b/>
          <w:sz w:val="28"/>
          <w:szCs w:val="28"/>
        </w:rPr>
        <w:t xml:space="preserve">3.1 </w:t>
      </w:r>
      <w:r w:rsidRPr="009A318D">
        <w:rPr>
          <w:rFonts w:ascii="Times New Roman" w:eastAsia="TimesNewRoman" w:hAnsi="Times New Roman" w:cs="Times New Roman"/>
          <w:b/>
          <w:sz w:val="28"/>
          <w:szCs w:val="28"/>
        </w:rPr>
        <w:t>Исследование эффективных способов восстановления изношенных поверхностей динамических систем железнодорожных вагонов</w:t>
      </w:r>
    </w:p>
    <w:p w:rsidR="002C50C8" w:rsidRPr="009A318D" w:rsidRDefault="00847424" w:rsidP="00847424">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М</w:t>
      </w:r>
      <w:r w:rsidR="00DA046C" w:rsidRPr="009A318D">
        <w:rPr>
          <w:rFonts w:ascii="Times New Roman" w:hAnsi="Times New Roman" w:cs="Times New Roman"/>
          <w:sz w:val="28"/>
          <w:szCs w:val="28"/>
        </w:rPr>
        <w:t>ножество эффективных способов</w:t>
      </w:r>
      <w:r w:rsidR="006C08EA" w:rsidRPr="009A318D">
        <w:rPr>
          <w:rFonts w:ascii="Times New Roman" w:hAnsi="Times New Roman" w:cs="Times New Roman"/>
          <w:sz w:val="28"/>
          <w:szCs w:val="28"/>
        </w:rPr>
        <w:t xml:space="preserve"> </w:t>
      </w:r>
      <w:r w:rsidR="00DA046C" w:rsidRPr="009A318D">
        <w:rPr>
          <w:rFonts w:ascii="Times New Roman" w:hAnsi="Times New Roman" w:cs="Times New Roman"/>
          <w:sz w:val="28"/>
          <w:szCs w:val="28"/>
        </w:rPr>
        <w:t>восстановления усталостных вагонных колесных пар</w:t>
      </w:r>
      <w:r w:rsidRPr="009A318D">
        <w:rPr>
          <w:rFonts w:ascii="Times New Roman" w:hAnsi="Times New Roman" w:cs="Times New Roman"/>
          <w:sz w:val="28"/>
          <w:szCs w:val="28"/>
        </w:rPr>
        <w:t xml:space="preserve"> реализованы и исследованы в ремонтно-восстановительном производстве</w:t>
      </w:r>
      <w:r w:rsidR="00DA046C" w:rsidRPr="009A318D">
        <w:rPr>
          <w:rFonts w:ascii="Times New Roman" w:hAnsi="Times New Roman" w:cs="Times New Roman"/>
          <w:sz w:val="28"/>
          <w:szCs w:val="28"/>
        </w:rPr>
        <w:t>.</w:t>
      </w:r>
      <w:r w:rsidRPr="009A318D">
        <w:rPr>
          <w:rFonts w:ascii="Times New Roman" w:hAnsi="Times New Roman" w:cs="Times New Roman"/>
          <w:sz w:val="28"/>
          <w:szCs w:val="28"/>
        </w:rPr>
        <w:t xml:space="preserve"> </w:t>
      </w:r>
      <w:r w:rsidR="00233BDE" w:rsidRPr="009A318D">
        <w:rPr>
          <w:rFonts w:ascii="Times New Roman" w:hAnsi="Times New Roman" w:cs="Times New Roman"/>
          <w:sz w:val="28"/>
          <w:szCs w:val="28"/>
        </w:rPr>
        <w:t xml:space="preserve">Все известные способы восстановления должны удовлетворять по </w:t>
      </w:r>
      <w:r w:rsidR="00D36DAE" w:rsidRPr="009A318D">
        <w:rPr>
          <w:rFonts w:ascii="Times New Roman" w:hAnsi="Times New Roman" w:cs="Times New Roman"/>
          <w:sz w:val="28"/>
          <w:szCs w:val="28"/>
        </w:rPr>
        <w:t xml:space="preserve">технологии и </w:t>
      </w:r>
      <w:r w:rsidR="00233BDE" w:rsidRPr="009A318D">
        <w:rPr>
          <w:rFonts w:ascii="Times New Roman" w:hAnsi="Times New Roman" w:cs="Times New Roman"/>
          <w:sz w:val="28"/>
          <w:szCs w:val="28"/>
        </w:rPr>
        <w:t>качественным показателям</w:t>
      </w:r>
      <w:r w:rsidR="00D36DAE" w:rsidRPr="009A318D">
        <w:rPr>
          <w:rFonts w:ascii="Times New Roman" w:hAnsi="Times New Roman" w:cs="Times New Roman"/>
          <w:sz w:val="28"/>
          <w:szCs w:val="28"/>
        </w:rPr>
        <w:t xml:space="preserve"> </w:t>
      </w:r>
      <w:r w:rsidR="00233BDE" w:rsidRPr="009A318D">
        <w:rPr>
          <w:rFonts w:ascii="Times New Roman" w:hAnsi="Times New Roman" w:cs="Times New Roman"/>
          <w:sz w:val="28"/>
          <w:szCs w:val="28"/>
        </w:rPr>
        <w:t>технологического</w:t>
      </w:r>
      <w:r w:rsidR="002C50C8" w:rsidRPr="009A318D">
        <w:rPr>
          <w:rFonts w:ascii="Times New Roman" w:hAnsi="Times New Roman" w:cs="Times New Roman"/>
          <w:sz w:val="28"/>
          <w:szCs w:val="28"/>
        </w:rPr>
        <w:t>, экономическо</w:t>
      </w:r>
      <w:r w:rsidR="00233BDE" w:rsidRPr="009A318D">
        <w:rPr>
          <w:rFonts w:ascii="Times New Roman" w:hAnsi="Times New Roman" w:cs="Times New Roman"/>
          <w:sz w:val="28"/>
          <w:szCs w:val="28"/>
        </w:rPr>
        <w:t>го</w:t>
      </w:r>
      <w:r w:rsidR="002C50C8" w:rsidRPr="009A318D">
        <w:rPr>
          <w:rFonts w:ascii="Times New Roman" w:hAnsi="Times New Roman" w:cs="Times New Roman"/>
          <w:sz w:val="28"/>
          <w:szCs w:val="28"/>
        </w:rPr>
        <w:t xml:space="preserve"> и </w:t>
      </w:r>
      <w:r w:rsidR="00233BDE" w:rsidRPr="009A318D">
        <w:rPr>
          <w:rFonts w:ascii="Times New Roman" w:hAnsi="Times New Roman" w:cs="Times New Roman"/>
          <w:sz w:val="28"/>
          <w:szCs w:val="28"/>
        </w:rPr>
        <w:t xml:space="preserve">структурированного </w:t>
      </w:r>
      <w:r w:rsidR="0088349F" w:rsidRPr="009A318D">
        <w:rPr>
          <w:rFonts w:ascii="Times New Roman" w:hAnsi="Times New Roman" w:cs="Times New Roman"/>
          <w:sz w:val="28"/>
          <w:szCs w:val="28"/>
        </w:rPr>
        <w:t>безаварийного долговеч</w:t>
      </w:r>
      <w:r w:rsidR="00233BDE" w:rsidRPr="009A318D">
        <w:rPr>
          <w:rFonts w:ascii="Times New Roman" w:hAnsi="Times New Roman" w:cs="Times New Roman"/>
          <w:sz w:val="28"/>
          <w:szCs w:val="28"/>
        </w:rPr>
        <w:t>ного надежного жизненного цикла железнодорожной системы</w:t>
      </w:r>
      <w:r w:rsidR="00D36DAE" w:rsidRPr="009A318D">
        <w:rPr>
          <w:rFonts w:ascii="Times New Roman" w:hAnsi="Times New Roman" w:cs="Times New Roman"/>
          <w:sz w:val="28"/>
          <w:szCs w:val="28"/>
        </w:rPr>
        <w:t xml:space="preserve"> под разные эксплуатационные условия. </w:t>
      </w:r>
      <w:r w:rsidR="002C50C8" w:rsidRPr="009A318D">
        <w:rPr>
          <w:rFonts w:ascii="Times New Roman" w:hAnsi="Times New Roman" w:cs="Times New Roman"/>
          <w:sz w:val="28"/>
          <w:szCs w:val="28"/>
        </w:rPr>
        <w:t xml:space="preserve">При </w:t>
      </w:r>
      <w:r w:rsidR="00146B7E" w:rsidRPr="009A318D">
        <w:rPr>
          <w:rFonts w:ascii="Times New Roman" w:hAnsi="Times New Roman" w:cs="Times New Roman"/>
          <w:sz w:val="28"/>
          <w:szCs w:val="28"/>
        </w:rPr>
        <w:t>подборе</w:t>
      </w:r>
      <w:r w:rsidR="002C50C8" w:rsidRPr="009A318D">
        <w:rPr>
          <w:rFonts w:ascii="Times New Roman" w:hAnsi="Times New Roman" w:cs="Times New Roman"/>
          <w:sz w:val="28"/>
          <w:szCs w:val="28"/>
        </w:rPr>
        <w:t xml:space="preserve"> способа восстановления колесных пар следует исходить из минимальной себестоимости восстановления</w:t>
      </w:r>
      <w:r w:rsidR="00146B7E" w:rsidRPr="009A318D">
        <w:rPr>
          <w:rFonts w:ascii="Times New Roman" w:hAnsi="Times New Roman" w:cs="Times New Roman"/>
          <w:sz w:val="28"/>
          <w:szCs w:val="28"/>
        </w:rPr>
        <w:t xml:space="preserve"> и обеспечении</w:t>
      </w:r>
      <w:r w:rsidR="002C50C8" w:rsidRPr="009A318D">
        <w:rPr>
          <w:rFonts w:ascii="Times New Roman" w:hAnsi="Times New Roman" w:cs="Times New Roman"/>
          <w:sz w:val="28"/>
          <w:szCs w:val="28"/>
        </w:rPr>
        <w:t xml:space="preserve"> ресур</w:t>
      </w:r>
      <w:r w:rsidR="00146B7E" w:rsidRPr="009A318D">
        <w:rPr>
          <w:rFonts w:ascii="Times New Roman" w:hAnsi="Times New Roman" w:cs="Times New Roman"/>
          <w:sz w:val="28"/>
          <w:szCs w:val="28"/>
        </w:rPr>
        <w:t>са</w:t>
      </w:r>
      <w:r w:rsidR="00D36DAE" w:rsidRPr="009A318D">
        <w:rPr>
          <w:rFonts w:ascii="Times New Roman" w:hAnsi="Times New Roman" w:cs="Times New Roman"/>
          <w:sz w:val="28"/>
          <w:szCs w:val="28"/>
        </w:rPr>
        <w:t xml:space="preserve"> </w:t>
      </w:r>
      <w:r w:rsidR="002C50C8" w:rsidRPr="009A318D">
        <w:rPr>
          <w:rFonts w:ascii="Times New Roman" w:hAnsi="Times New Roman" w:cs="Times New Roman"/>
          <w:sz w:val="28"/>
          <w:szCs w:val="28"/>
        </w:rPr>
        <w:t>восстановленного колес</w:t>
      </w:r>
      <w:r w:rsidR="00D36DAE" w:rsidRPr="009A318D">
        <w:rPr>
          <w:rFonts w:ascii="Times New Roman" w:hAnsi="Times New Roman" w:cs="Times New Roman"/>
          <w:sz w:val="28"/>
          <w:szCs w:val="28"/>
        </w:rPr>
        <w:t>а</w:t>
      </w:r>
      <w:r w:rsidR="002C50C8" w:rsidRPr="009A318D">
        <w:rPr>
          <w:rFonts w:ascii="Times New Roman" w:hAnsi="Times New Roman" w:cs="Times New Roman"/>
          <w:sz w:val="28"/>
          <w:szCs w:val="28"/>
        </w:rPr>
        <w:t xml:space="preserve"> на уровне нового. </w:t>
      </w:r>
    </w:p>
    <w:p w:rsidR="00A04493" w:rsidRPr="009A318D" w:rsidRDefault="00A04493"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В практике вагоностроения </w:t>
      </w:r>
      <w:r w:rsidR="0088349F" w:rsidRPr="009A318D">
        <w:rPr>
          <w:rFonts w:ascii="Times New Roman" w:hAnsi="Times New Roman" w:cs="Times New Roman"/>
          <w:sz w:val="28"/>
          <w:szCs w:val="28"/>
        </w:rPr>
        <w:t>часто возникающие отказы в ободе колеса и гребня при эксплуатации подвижного состава</w:t>
      </w:r>
      <w:r w:rsidRPr="009A318D">
        <w:rPr>
          <w:rFonts w:ascii="Times New Roman" w:hAnsi="Times New Roman" w:cs="Times New Roman"/>
          <w:sz w:val="28"/>
          <w:szCs w:val="28"/>
        </w:rPr>
        <w:t xml:space="preserve"> у</w:t>
      </w:r>
      <w:r w:rsidR="0088349F" w:rsidRPr="009A318D">
        <w:rPr>
          <w:rFonts w:ascii="Times New Roman" w:hAnsi="Times New Roman" w:cs="Times New Roman"/>
          <w:sz w:val="28"/>
          <w:szCs w:val="28"/>
        </w:rPr>
        <w:t>страняют с применением механического обтачивания</w:t>
      </w:r>
      <w:r w:rsidRPr="009A318D">
        <w:rPr>
          <w:rFonts w:ascii="Times New Roman" w:hAnsi="Times New Roman" w:cs="Times New Roman"/>
          <w:sz w:val="28"/>
          <w:szCs w:val="28"/>
        </w:rPr>
        <w:t xml:space="preserve"> или термического воздействия [1</w:t>
      </w:r>
      <w:r w:rsidR="00E51A0A" w:rsidRPr="009A318D">
        <w:rPr>
          <w:rFonts w:ascii="Times New Roman" w:hAnsi="Times New Roman" w:cs="Times New Roman"/>
          <w:sz w:val="28"/>
          <w:szCs w:val="28"/>
        </w:rPr>
        <w:t>10</w:t>
      </w:r>
      <w:r w:rsidRPr="009A318D">
        <w:rPr>
          <w:rFonts w:ascii="Times New Roman" w:hAnsi="Times New Roman" w:cs="Times New Roman"/>
          <w:sz w:val="28"/>
          <w:szCs w:val="28"/>
        </w:rPr>
        <w:t xml:space="preserve">]. </w:t>
      </w:r>
    </w:p>
    <w:p w:rsidR="00A04493" w:rsidRPr="009A318D" w:rsidRDefault="00A04493" w:rsidP="008B1148">
      <w:pPr>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На железных дорогах СН</w:t>
      </w:r>
      <w:r w:rsidR="000A20F6" w:rsidRPr="009A318D">
        <w:rPr>
          <w:rFonts w:ascii="Times New Roman" w:eastAsia="Times New Roman" w:hAnsi="Times New Roman" w:cs="Times New Roman"/>
          <w:sz w:val="28"/>
          <w:szCs w:val="28"/>
          <w:lang w:eastAsia="ru-RU"/>
        </w:rPr>
        <w:t xml:space="preserve">Г широкое применение нашли колеса, восстанавливаемые способом многократного ремонта или </w:t>
      </w:r>
      <w:r w:rsidRPr="009A318D">
        <w:rPr>
          <w:rFonts w:ascii="Times New Roman" w:eastAsia="Times New Roman" w:hAnsi="Times New Roman" w:cs="Times New Roman"/>
          <w:sz w:val="28"/>
          <w:szCs w:val="28"/>
          <w:lang w:eastAsia="ru-RU"/>
        </w:rPr>
        <w:t>обточки</w:t>
      </w:r>
      <w:r w:rsidR="00181B56" w:rsidRPr="009A318D">
        <w:rPr>
          <w:rFonts w:ascii="Times New Roman" w:eastAsia="Times New Roman" w:hAnsi="Times New Roman" w:cs="Times New Roman"/>
          <w:sz w:val="28"/>
          <w:szCs w:val="28"/>
          <w:lang w:eastAsia="ru-RU"/>
        </w:rPr>
        <w:t xml:space="preserve"> (рис. 3.1)</w:t>
      </w:r>
      <w:r w:rsidR="000A20F6" w:rsidRPr="009A318D">
        <w:rPr>
          <w:rFonts w:ascii="Times New Roman" w:eastAsia="Times New Roman" w:hAnsi="Times New Roman" w:cs="Times New Roman"/>
          <w:sz w:val="28"/>
          <w:szCs w:val="28"/>
          <w:lang w:eastAsia="ru-RU"/>
        </w:rPr>
        <w:t xml:space="preserve"> вследствие такой конструктивной особенности как утолщения обода</w:t>
      </w:r>
      <w:r w:rsidRPr="009A318D">
        <w:rPr>
          <w:rFonts w:ascii="Times New Roman" w:eastAsia="Times New Roman" w:hAnsi="Times New Roman" w:cs="Times New Roman"/>
          <w:sz w:val="28"/>
          <w:szCs w:val="28"/>
          <w:lang w:eastAsia="ru-RU"/>
        </w:rPr>
        <w:t xml:space="preserve">. </w:t>
      </w:r>
      <w:r w:rsidR="000A20F6" w:rsidRPr="009A318D">
        <w:rPr>
          <w:rFonts w:ascii="Times New Roman" w:eastAsia="Times New Roman" w:hAnsi="Times New Roman" w:cs="Times New Roman"/>
          <w:sz w:val="28"/>
          <w:szCs w:val="28"/>
          <w:lang w:eastAsia="ru-RU"/>
        </w:rPr>
        <w:t xml:space="preserve">Но себестоимость данных колес намного больше, чем </w:t>
      </w:r>
      <w:r w:rsidRPr="009A318D">
        <w:rPr>
          <w:rFonts w:ascii="Times New Roman" w:eastAsia="Times New Roman" w:hAnsi="Times New Roman" w:cs="Times New Roman"/>
          <w:sz w:val="28"/>
          <w:szCs w:val="28"/>
          <w:lang w:eastAsia="ru-RU"/>
        </w:rPr>
        <w:t>коле</w:t>
      </w:r>
      <w:r w:rsidR="000A20F6" w:rsidRPr="009A318D">
        <w:rPr>
          <w:rFonts w:ascii="Times New Roman" w:eastAsia="Times New Roman" w:hAnsi="Times New Roman" w:cs="Times New Roman"/>
          <w:sz w:val="28"/>
          <w:szCs w:val="28"/>
          <w:lang w:eastAsia="ru-RU"/>
        </w:rPr>
        <w:t>с</w:t>
      </w:r>
      <w:r w:rsidRPr="009A318D">
        <w:rPr>
          <w:rFonts w:ascii="Times New Roman" w:eastAsia="Times New Roman" w:hAnsi="Times New Roman" w:cs="Times New Roman"/>
          <w:sz w:val="28"/>
          <w:szCs w:val="28"/>
          <w:lang w:eastAsia="ru-RU"/>
        </w:rPr>
        <w:t xml:space="preserve"> с более тонкими ободьям</w:t>
      </w:r>
      <w:r w:rsidR="00D36DAE" w:rsidRPr="009A318D">
        <w:rPr>
          <w:rFonts w:ascii="Times New Roman" w:eastAsia="Times New Roman" w:hAnsi="Times New Roman" w:cs="Times New Roman"/>
          <w:sz w:val="28"/>
          <w:szCs w:val="28"/>
          <w:lang w:eastAsia="ru-RU"/>
        </w:rPr>
        <w:t>и</w:t>
      </w:r>
      <w:r w:rsidR="000A20F6" w:rsidRPr="009A318D">
        <w:rPr>
          <w:rFonts w:ascii="Times New Roman" w:eastAsia="Times New Roman" w:hAnsi="Times New Roman" w:cs="Times New Roman"/>
          <w:sz w:val="28"/>
          <w:szCs w:val="28"/>
          <w:lang w:eastAsia="ru-RU"/>
        </w:rPr>
        <w:t xml:space="preserve"> однократной или двукратной обточки</w:t>
      </w:r>
      <w:r w:rsidRPr="009A318D">
        <w:rPr>
          <w:rFonts w:ascii="Times New Roman" w:eastAsia="Times New Roman" w:hAnsi="Times New Roman" w:cs="Times New Roman"/>
          <w:sz w:val="28"/>
          <w:szCs w:val="28"/>
          <w:lang w:eastAsia="ru-RU"/>
        </w:rPr>
        <w:t xml:space="preserve">. </w:t>
      </w:r>
    </w:p>
    <w:p w:rsidR="006A7FD9" w:rsidRPr="009A318D" w:rsidRDefault="006A7FD9" w:rsidP="008B1148">
      <w:pPr>
        <w:spacing w:after="0" w:line="240" w:lineRule="auto"/>
        <w:ind w:firstLine="709"/>
        <w:jc w:val="both"/>
        <w:rPr>
          <w:rFonts w:ascii="Times New Roman" w:eastAsia="Times New Roman" w:hAnsi="Times New Roman" w:cs="Times New Roman"/>
          <w:sz w:val="28"/>
          <w:szCs w:val="28"/>
          <w:lang w:eastAsia="ru-RU"/>
        </w:rPr>
      </w:pPr>
    </w:p>
    <w:p w:rsidR="00A04493" w:rsidRPr="009A318D" w:rsidRDefault="00A04493" w:rsidP="007646BA">
      <w:pPr>
        <w:spacing w:after="0" w:line="240" w:lineRule="auto"/>
        <w:jc w:val="center"/>
        <w:rPr>
          <w:rFonts w:ascii="Times New Roman" w:eastAsia="Times New Roman" w:hAnsi="Times New Roman" w:cs="Times New Roman"/>
          <w:sz w:val="28"/>
          <w:szCs w:val="28"/>
          <w:lang w:eastAsia="ru-RU"/>
        </w:rPr>
      </w:pPr>
      <w:r w:rsidRPr="009A318D">
        <w:rPr>
          <w:rFonts w:ascii="Times New Roman" w:eastAsia="Times New Roman" w:hAnsi="Times New Roman" w:cs="Times New Roman"/>
          <w:noProof/>
          <w:sz w:val="28"/>
          <w:szCs w:val="28"/>
          <w:lang w:eastAsia="ru-RU"/>
        </w:rPr>
        <w:drawing>
          <wp:inline distT="0" distB="0" distL="0" distR="0">
            <wp:extent cx="2604754" cy="1542555"/>
            <wp:effectExtent l="0" t="0" r="0" b="0"/>
            <wp:docPr id="1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cstate="print"/>
                    <a:srcRect l="9781" t="6553" r="28487" b="28490"/>
                    <a:stretch>
                      <a:fillRect/>
                    </a:stretch>
                  </pic:blipFill>
                  <pic:spPr bwMode="auto">
                    <a:xfrm>
                      <a:off x="0" y="0"/>
                      <a:ext cx="2619835" cy="1551486"/>
                    </a:xfrm>
                    <a:prstGeom prst="rect">
                      <a:avLst/>
                    </a:prstGeom>
                    <a:noFill/>
                    <a:ln w="9525">
                      <a:noFill/>
                      <a:miter lim="800000"/>
                      <a:headEnd/>
                      <a:tailEnd/>
                    </a:ln>
                  </pic:spPr>
                </pic:pic>
              </a:graphicData>
            </a:graphic>
          </wp:inline>
        </w:drawing>
      </w:r>
    </w:p>
    <w:p w:rsidR="00A04493" w:rsidRPr="009A318D" w:rsidRDefault="00A04493" w:rsidP="008B1148">
      <w:pPr>
        <w:spacing w:after="0" w:line="240" w:lineRule="auto"/>
        <w:ind w:firstLine="709"/>
        <w:jc w:val="center"/>
        <w:rPr>
          <w:rFonts w:ascii="Times New Roman" w:eastAsia="Times New Roman" w:hAnsi="Times New Roman" w:cs="Times New Roman"/>
          <w:sz w:val="28"/>
          <w:szCs w:val="28"/>
          <w:lang w:eastAsia="ru-RU"/>
        </w:rPr>
      </w:pPr>
    </w:p>
    <w:p w:rsidR="00A04493" w:rsidRPr="009A318D" w:rsidRDefault="00A04493" w:rsidP="007646BA">
      <w:pPr>
        <w:spacing w:after="0" w:line="240" w:lineRule="auto"/>
        <w:jc w:val="center"/>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 xml:space="preserve">Рисунок </w:t>
      </w:r>
      <w:r w:rsidR="00181B56" w:rsidRPr="009A318D">
        <w:rPr>
          <w:rFonts w:ascii="Times New Roman" w:eastAsia="Times New Roman" w:hAnsi="Times New Roman" w:cs="Times New Roman"/>
          <w:sz w:val="28"/>
          <w:szCs w:val="28"/>
          <w:lang w:eastAsia="ru-RU"/>
        </w:rPr>
        <w:t>3.</w:t>
      </w:r>
      <w:r w:rsidRPr="009A318D">
        <w:rPr>
          <w:rFonts w:ascii="Times New Roman" w:eastAsia="Times New Roman" w:hAnsi="Times New Roman" w:cs="Times New Roman"/>
          <w:sz w:val="28"/>
          <w:szCs w:val="28"/>
          <w:lang w:eastAsia="ru-RU"/>
        </w:rPr>
        <w:t xml:space="preserve">1 – Колеса </w:t>
      </w:r>
      <w:r w:rsidR="006A7FD9" w:rsidRPr="009A318D">
        <w:rPr>
          <w:rFonts w:ascii="Times New Roman" w:eastAsia="Times New Roman" w:hAnsi="Times New Roman" w:cs="Times New Roman"/>
          <w:sz w:val="28"/>
          <w:szCs w:val="28"/>
          <w:lang w:eastAsia="ru-RU"/>
        </w:rPr>
        <w:t xml:space="preserve">толстые </w:t>
      </w:r>
      <w:r w:rsidRPr="009A318D">
        <w:rPr>
          <w:rFonts w:ascii="Times New Roman" w:eastAsia="Times New Roman" w:hAnsi="Times New Roman" w:cs="Times New Roman"/>
          <w:sz w:val="28"/>
          <w:szCs w:val="28"/>
          <w:lang w:eastAsia="ru-RU"/>
        </w:rPr>
        <w:t>многократно</w:t>
      </w:r>
      <w:r w:rsidR="000A20F6" w:rsidRPr="009A318D">
        <w:rPr>
          <w:rFonts w:ascii="Times New Roman" w:eastAsia="Times New Roman" w:hAnsi="Times New Roman" w:cs="Times New Roman"/>
          <w:sz w:val="28"/>
          <w:szCs w:val="28"/>
          <w:lang w:eastAsia="ru-RU"/>
        </w:rPr>
        <w:t>го ремонта</w:t>
      </w:r>
    </w:p>
    <w:p w:rsidR="00A04493" w:rsidRPr="009A318D" w:rsidRDefault="00A04493" w:rsidP="008B1148">
      <w:pPr>
        <w:spacing w:after="0" w:line="240" w:lineRule="auto"/>
        <w:ind w:firstLine="709"/>
        <w:jc w:val="center"/>
        <w:rPr>
          <w:rFonts w:ascii="Times New Roman" w:eastAsia="Times New Roman" w:hAnsi="Times New Roman" w:cs="Times New Roman"/>
          <w:sz w:val="28"/>
          <w:szCs w:val="28"/>
          <w:lang w:eastAsia="ru-RU"/>
        </w:rPr>
      </w:pPr>
    </w:p>
    <w:p w:rsidR="00A04493" w:rsidRPr="009A318D" w:rsidRDefault="00A04493"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Из отечественной и зарубежной практики </w:t>
      </w:r>
      <w:r w:rsidR="00146B7E" w:rsidRPr="009A318D">
        <w:rPr>
          <w:rFonts w:ascii="Times New Roman" w:hAnsi="Times New Roman" w:cs="Times New Roman"/>
          <w:sz w:val="28"/>
          <w:szCs w:val="28"/>
        </w:rPr>
        <w:t>известны следующие способы восстановления</w:t>
      </w:r>
      <w:r w:rsidRPr="009A318D">
        <w:rPr>
          <w:rFonts w:ascii="Times New Roman" w:hAnsi="Times New Roman" w:cs="Times New Roman"/>
          <w:sz w:val="28"/>
          <w:szCs w:val="28"/>
        </w:rPr>
        <w:t xml:space="preserve"> профиля колес с выкаткой и без выкатки </w:t>
      </w:r>
      <w:r w:rsidR="00146B7E" w:rsidRPr="009A318D">
        <w:rPr>
          <w:rFonts w:ascii="Times New Roman" w:hAnsi="Times New Roman" w:cs="Times New Roman"/>
          <w:sz w:val="28"/>
          <w:szCs w:val="28"/>
        </w:rPr>
        <w:t>их</w:t>
      </w:r>
      <w:r w:rsidRPr="009A318D">
        <w:rPr>
          <w:rFonts w:ascii="Times New Roman" w:hAnsi="Times New Roman" w:cs="Times New Roman"/>
          <w:sz w:val="28"/>
          <w:szCs w:val="28"/>
        </w:rPr>
        <w:t xml:space="preserve"> из-под </w:t>
      </w:r>
      <w:r w:rsidR="00146B7E" w:rsidRPr="009A318D">
        <w:rPr>
          <w:rFonts w:ascii="Times New Roman" w:hAnsi="Times New Roman" w:cs="Times New Roman"/>
          <w:sz w:val="28"/>
          <w:szCs w:val="28"/>
        </w:rPr>
        <w:t>вагона</w:t>
      </w:r>
      <w:r w:rsidRPr="009A318D">
        <w:rPr>
          <w:rFonts w:ascii="Times New Roman" w:hAnsi="Times New Roman" w:cs="Times New Roman"/>
          <w:sz w:val="28"/>
          <w:szCs w:val="28"/>
        </w:rPr>
        <w:t xml:space="preserve"> по принципу обработки: восстановление по копиру, восстановление </w:t>
      </w:r>
      <w:r w:rsidR="001B2E24" w:rsidRPr="009A318D">
        <w:rPr>
          <w:rFonts w:ascii="Times New Roman" w:hAnsi="Times New Roman" w:cs="Times New Roman"/>
          <w:sz w:val="28"/>
          <w:szCs w:val="28"/>
        </w:rPr>
        <w:t>резанием</w:t>
      </w:r>
      <w:r w:rsidRPr="009A318D">
        <w:rPr>
          <w:rFonts w:ascii="Times New Roman" w:hAnsi="Times New Roman" w:cs="Times New Roman"/>
          <w:sz w:val="28"/>
          <w:szCs w:val="28"/>
        </w:rPr>
        <w:t xml:space="preserve"> </w:t>
      </w:r>
      <w:r w:rsidR="00EC3C27" w:rsidRPr="009A318D">
        <w:rPr>
          <w:rFonts w:ascii="Times New Roman" w:hAnsi="Times New Roman" w:cs="Times New Roman"/>
          <w:sz w:val="28"/>
          <w:szCs w:val="28"/>
        </w:rPr>
        <w:t>и комбинированная обработка</w:t>
      </w:r>
      <w:r w:rsidRPr="009A318D">
        <w:rPr>
          <w:rFonts w:ascii="Times New Roman" w:hAnsi="Times New Roman" w:cs="Times New Roman"/>
          <w:sz w:val="28"/>
          <w:szCs w:val="28"/>
        </w:rPr>
        <w:t>.</w:t>
      </w:r>
      <w:r w:rsidR="001B2E24" w:rsidRPr="009A318D">
        <w:rPr>
          <w:rFonts w:ascii="Times New Roman" w:hAnsi="Times New Roman" w:cs="Times New Roman"/>
          <w:sz w:val="28"/>
          <w:szCs w:val="28"/>
        </w:rPr>
        <w:t xml:space="preserve"> Перспективным способом восстановления копированием</w:t>
      </w:r>
      <w:r w:rsidR="007A22D7" w:rsidRPr="009A318D">
        <w:rPr>
          <w:rFonts w:ascii="Times New Roman" w:hAnsi="Times New Roman" w:cs="Times New Roman"/>
          <w:sz w:val="28"/>
          <w:szCs w:val="28"/>
        </w:rPr>
        <w:t xml:space="preserve"> (рис. 3.2) </w:t>
      </w:r>
      <w:r w:rsidR="001B2E24" w:rsidRPr="009A318D">
        <w:rPr>
          <w:rFonts w:ascii="Times New Roman" w:hAnsi="Times New Roman" w:cs="Times New Roman"/>
          <w:sz w:val="28"/>
          <w:szCs w:val="28"/>
        </w:rPr>
        <w:t xml:space="preserve">является способ </w:t>
      </w:r>
      <w:r w:rsidR="007A22D7" w:rsidRPr="009A318D">
        <w:rPr>
          <w:rFonts w:ascii="Times New Roman" w:hAnsi="Times New Roman" w:cs="Times New Roman"/>
          <w:sz w:val="28"/>
          <w:szCs w:val="28"/>
        </w:rPr>
        <w:t xml:space="preserve">с использованием станков с числовым программным управлением (ЧПУ), в котором устанавливаешь заданный параметр </w:t>
      </w:r>
      <w:r w:rsidR="00EC3C27" w:rsidRPr="009A318D">
        <w:rPr>
          <w:rFonts w:ascii="Times New Roman" w:hAnsi="Times New Roman" w:cs="Times New Roman"/>
          <w:sz w:val="28"/>
          <w:szCs w:val="28"/>
        </w:rPr>
        <w:t xml:space="preserve">движения </w:t>
      </w:r>
      <w:r w:rsidR="007A22D7" w:rsidRPr="009A318D">
        <w:rPr>
          <w:rFonts w:ascii="Times New Roman" w:hAnsi="Times New Roman" w:cs="Times New Roman"/>
          <w:sz w:val="28"/>
          <w:szCs w:val="28"/>
        </w:rPr>
        <w:t>режущего инструмент</w:t>
      </w:r>
      <w:r w:rsidR="00EC3C27" w:rsidRPr="009A318D">
        <w:rPr>
          <w:rFonts w:ascii="Times New Roman" w:hAnsi="Times New Roman" w:cs="Times New Roman"/>
          <w:sz w:val="28"/>
          <w:szCs w:val="28"/>
        </w:rPr>
        <w:t>а</w:t>
      </w:r>
      <w:r w:rsidR="007A22D7" w:rsidRPr="009A318D">
        <w:rPr>
          <w:rFonts w:ascii="Times New Roman" w:hAnsi="Times New Roman" w:cs="Times New Roman"/>
          <w:sz w:val="28"/>
          <w:szCs w:val="28"/>
        </w:rPr>
        <w:t>, записанн</w:t>
      </w:r>
      <w:r w:rsidR="00C74ABA" w:rsidRPr="009A318D">
        <w:rPr>
          <w:rFonts w:ascii="Times New Roman" w:hAnsi="Times New Roman" w:cs="Times New Roman"/>
          <w:sz w:val="28"/>
          <w:szCs w:val="28"/>
        </w:rPr>
        <w:t>ым</w:t>
      </w:r>
      <w:r w:rsidR="007A22D7" w:rsidRPr="009A318D">
        <w:rPr>
          <w:rFonts w:ascii="Times New Roman" w:hAnsi="Times New Roman" w:cs="Times New Roman"/>
          <w:sz w:val="28"/>
          <w:szCs w:val="28"/>
        </w:rPr>
        <w:t xml:space="preserve"> в программе</w:t>
      </w:r>
      <w:r w:rsidRPr="009A318D">
        <w:rPr>
          <w:rFonts w:ascii="Times New Roman" w:hAnsi="Times New Roman" w:cs="Times New Roman"/>
          <w:sz w:val="28"/>
          <w:szCs w:val="28"/>
        </w:rPr>
        <w:t xml:space="preserve">. </w:t>
      </w:r>
      <w:r w:rsidR="003B150D" w:rsidRPr="009A318D">
        <w:rPr>
          <w:rFonts w:ascii="Times New Roman" w:hAnsi="Times New Roman" w:cs="Times New Roman"/>
          <w:sz w:val="28"/>
          <w:szCs w:val="28"/>
        </w:rPr>
        <w:t>Восстановление колес</w:t>
      </w:r>
      <w:r w:rsidRPr="009A318D">
        <w:rPr>
          <w:rFonts w:ascii="Times New Roman" w:hAnsi="Times New Roman" w:cs="Times New Roman"/>
          <w:sz w:val="28"/>
          <w:szCs w:val="28"/>
        </w:rPr>
        <w:t xml:space="preserve"> </w:t>
      </w:r>
      <w:r w:rsidR="007E7F27" w:rsidRPr="009A318D">
        <w:rPr>
          <w:rFonts w:ascii="Times New Roman" w:hAnsi="Times New Roman" w:cs="Times New Roman"/>
          <w:sz w:val="28"/>
          <w:szCs w:val="28"/>
        </w:rPr>
        <w:t>точе</w:t>
      </w:r>
      <w:r w:rsidR="002844FF" w:rsidRPr="009A318D">
        <w:rPr>
          <w:rFonts w:ascii="Times New Roman" w:hAnsi="Times New Roman" w:cs="Times New Roman"/>
          <w:sz w:val="28"/>
          <w:szCs w:val="28"/>
        </w:rPr>
        <w:t xml:space="preserve">нием </w:t>
      </w:r>
      <w:r w:rsidR="002638B1" w:rsidRPr="009A318D">
        <w:rPr>
          <w:rFonts w:ascii="Times New Roman" w:hAnsi="Times New Roman" w:cs="Times New Roman"/>
          <w:sz w:val="28"/>
          <w:szCs w:val="28"/>
        </w:rPr>
        <w:t xml:space="preserve">или резанием </w:t>
      </w:r>
      <w:r w:rsidR="003B150D" w:rsidRPr="009A318D">
        <w:rPr>
          <w:rFonts w:ascii="Times New Roman" w:hAnsi="Times New Roman" w:cs="Times New Roman"/>
          <w:sz w:val="28"/>
          <w:szCs w:val="28"/>
        </w:rPr>
        <w:t>происходит путем об</w:t>
      </w:r>
      <w:r w:rsidR="004D244C" w:rsidRPr="009A318D">
        <w:rPr>
          <w:rFonts w:ascii="Times New Roman" w:hAnsi="Times New Roman" w:cs="Times New Roman"/>
          <w:sz w:val="28"/>
          <w:szCs w:val="28"/>
        </w:rPr>
        <w:t>работки</w:t>
      </w:r>
      <w:r w:rsidR="003B150D" w:rsidRPr="009A318D">
        <w:rPr>
          <w:rFonts w:ascii="Times New Roman" w:hAnsi="Times New Roman" w:cs="Times New Roman"/>
          <w:sz w:val="28"/>
          <w:szCs w:val="28"/>
        </w:rPr>
        <w:t xml:space="preserve"> профиля</w:t>
      </w:r>
      <w:r w:rsidRPr="009A318D">
        <w:rPr>
          <w:rFonts w:ascii="Times New Roman" w:hAnsi="Times New Roman" w:cs="Times New Roman"/>
          <w:sz w:val="28"/>
          <w:szCs w:val="28"/>
        </w:rPr>
        <w:t xml:space="preserve"> фасонны</w:t>
      </w:r>
      <w:r w:rsidR="003B150D" w:rsidRPr="009A318D">
        <w:rPr>
          <w:rFonts w:ascii="Times New Roman" w:hAnsi="Times New Roman" w:cs="Times New Roman"/>
          <w:sz w:val="28"/>
          <w:szCs w:val="28"/>
        </w:rPr>
        <w:t>м</w:t>
      </w:r>
      <w:r w:rsidRPr="009A318D">
        <w:rPr>
          <w:rFonts w:ascii="Times New Roman" w:hAnsi="Times New Roman" w:cs="Times New Roman"/>
          <w:sz w:val="28"/>
          <w:szCs w:val="28"/>
        </w:rPr>
        <w:t xml:space="preserve"> режущи</w:t>
      </w:r>
      <w:r w:rsidR="003B150D" w:rsidRPr="009A318D">
        <w:rPr>
          <w:rFonts w:ascii="Times New Roman" w:hAnsi="Times New Roman" w:cs="Times New Roman"/>
          <w:sz w:val="28"/>
          <w:szCs w:val="28"/>
        </w:rPr>
        <w:t xml:space="preserve">м инструментом. При этом профиль режущего </w:t>
      </w:r>
      <w:r w:rsidR="003B150D" w:rsidRPr="009A318D">
        <w:rPr>
          <w:rFonts w:ascii="Times New Roman" w:hAnsi="Times New Roman" w:cs="Times New Roman"/>
          <w:sz w:val="28"/>
          <w:szCs w:val="28"/>
        </w:rPr>
        <w:lastRenderedPageBreak/>
        <w:t xml:space="preserve">инструмента выбирается обратным профилю колеса. </w:t>
      </w:r>
      <w:r w:rsidRPr="009A318D">
        <w:rPr>
          <w:rFonts w:ascii="Times New Roman" w:hAnsi="Times New Roman" w:cs="Times New Roman"/>
          <w:sz w:val="28"/>
          <w:szCs w:val="28"/>
        </w:rPr>
        <w:t>Комбинированн</w:t>
      </w:r>
      <w:r w:rsidR="004D244C" w:rsidRPr="009A318D">
        <w:rPr>
          <w:rFonts w:ascii="Times New Roman" w:hAnsi="Times New Roman" w:cs="Times New Roman"/>
          <w:sz w:val="28"/>
          <w:szCs w:val="28"/>
        </w:rPr>
        <w:t xml:space="preserve">ая обработка </w:t>
      </w:r>
      <w:r w:rsidRPr="009A318D">
        <w:rPr>
          <w:rFonts w:ascii="Times New Roman" w:hAnsi="Times New Roman" w:cs="Times New Roman"/>
          <w:sz w:val="28"/>
          <w:szCs w:val="28"/>
        </w:rPr>
        <w:t xml:space="preserve">профиля </w:t>
      </w:r>
      <w:r w:rsidR="00C74ABA" w:rsidRPr="009A318D">
        <w:rPr>
          <w:rFonts w:ascii="Times New Roman" w:hAnsi="Times New Roman" w:cs="Times New Roman"/>
          <w:sz w:val="28"/>
          <w:szCs w:val="28"/>
        </w:rPr>
        <w:t>интегрируе</w:t>
      </w:r>
      <w:r w:rsidR="004F0A6A" w:rsidRPr="009A318D">
        <w:rPr>
          <w:rFonts w:ascii="Times New Roman" w:hAnsi="Times New Roman" w:cs="Times New Roman"/>
          <w:sz w:val="28"/>
          <w:szCs w:val="28"/>
        </w:rPr>
        <w:t>т</w:t>
      </w:r>
      <w:r w:rsidRPr="009A318D">
        <w:rPr>
          <w:rFonts w:ascii="Times New Roman" w:hAnsi="Times New Roman" w:cs="Times New Roman"/>
          <w:sz w:val="28"/>
          <w:szCs w:val="28"/>
        </w:rPr>
        <w:t xml:space="preserve"> </w:t>
      </w:r>
      <w:r w:rsidR="004D244C" w:rsidRPr="009A318D">
        <w:rPr>
          <w:rFonts w:ascii="Times New Roman" w:hAnsi="Times New Roman" w:cs="Times New Roman"/>
          <w:sz w:val="28"/>
          <w:szCs w:val="28"/>
        </w:rPr>
        <w:t>в себе способ</w:t>
      </w:r>
      <w:r w:rsidRPr="009A318D">
        <w:rPr>
          <w:rFonts w:ascii="Times New Roman" w:hAnsi="Times New Roman" w:cs="Times New Roman"/>
          <w:sz w:val="28"/>
          <w:szCs w:val="28"/>
        </w:rPr>
        <w:t xml:space="preserve"> </w:t>
      </w:r>
      <w:r w:rsidR="004D244C" w:rsidRPr="009A318D">
        <w:rPr>
          <w:rFonts w:ascii="Times New Roman" w:hAnsi="Times New Roman" w:cs="Times New Roman"/>
          <w:sz w:val="28"/>
          <w:szCs w:val="28"/>
        </w:rPr>
        <w:t>копирования</w:t>
      </w:r>
      <w:r w:rsidR="00C74ABA" w:rsidRPr="009A318D">
        <w:rPr>
          <w:rFonts w:ascii="Times New Roman" w:hAnsi="Times New Roman" w:cs="Times New Roman"/>
          <w:sz w:val="28"/>
          <w:szCs w:val="28"/>
        </w:rPr>
        <w:t xml:space="preserve"> и </w:t>
      </w:r>
      <w:r w:rsidR="004D244C" w:rsidRPr="009A318D">
        <w:rPr>
          <w:rFonts w:ascii="Times New Roman" w:hAnsi="Times New Roman" w:cs="Times New Roman"/>
          <w:sz w:val="28"/>
          <w:szCs w:val="28"/>
        </w:rPr>
        <w:t>точение режущим</w:t>
      </w:r>
      <w:r w:rsidR="00C74ABA" w:rsidRPr="009A318D">
        <w:rPr>
          <w:rFonts w:ascii="Times New Roman" w:hAnsi="Times New Roman" w:cs="Times New Roman"/>
          <w:sz w:val="28"/>
          <w:szCs w:val="28"/>
        </w:rPr>
        <w:t xml:space="preserve"> </w:t>
      </w:r>
      <w:r w:rsidR="004D244C" w:rsidRPr="009A318D">
        <w:rPr>
          <w:rFonts w:ascii="Times New Roman" w:hAnsi="Times New Roman" w:cs="Times New Roman"/>
          <w:sz w:val="28"/>
          <w:szCs w:val="28"/>
        </w:rPr>
        <w:t xml:space="preserve">инструментом. Отличие данного способа заключается в возможности </w:t>
      </w:r>
      <w:r w:rsidRPr="009A318D">
        <w:rPr>
          <w:rFonts w:ascii="Times New Roman" w:hAnsi="Times New Roman" w:cs="Times New Roman"/>
          <w:sz w:val="28"/>
          <w:szCs w:val="28"/>
        </w:rPr>
        <w:t>дополнительн</w:t>
      </w:r>
      <w:r w:rsidR="004D244C" w:rsidRPr="009A318D">
        <w:rPr>
          <w:rFonts w:ascii="Times New Roman" w:hAnsi="Times New Roman" w:cs="Times New Roman"/>
          <w:sz w:val="28"/>
          <w:szCs w:val="28"/>
        </w:rPr>
        <w:t>ого</w:t>
      </w:r>
      <w:r w:rsidRPr="009A318D">
        <w:rPr>
          <w:rFonts w:ascii="Times New Roman" w:hAnsi="Times New Roman" w:cs="Times New Roman"/>
          <w:sz w:val="28"/>
          <w:szCs w:val="28"/>
        </w:rPr>
        <w:t xml:space="preserve"> подвод</w:t>
      </w:r>
      <w:r w:rsidR="004D244C" w:rsidRPr="009A318D">
        <w:rPr>
          <w:rFonts w:ascii="Times New Roman" w:hAnsi="Times New Roman" w:cs="Times New Roman"/>
          <w:sz w:val="28"/>
          <w:szCs w:val="28"/>
        </w:rPr>
        <w:t>а</w:t>
      </w:r>
      <w:r w:rsidRPr="009A318D">
        <w:rPr>
          <w:rFonts w:ascii="Times New Roman" w:hAnsi="Times New Roman" w:cs="Times New Roman"/>
          <w:sz w:val="28"/>
          <w:szCs w:val="28"/>
        </w:rPr>
        <w:t xml:space="preserve"> электрической, тепловой или </w:t>
      </w:r>
      <w:r w:rsidR="00C74ABA" w:rsidRPr="009A318D">
        <w:rPr>
          <w:rFonts w:ascii="Times New Roman" w:hAnsi="Times New Roman" w:cs="Times New Roman"/>
          <w:sz w:val="28"/>
          <w:szCs w:val="28"/>
        </w:rPr>
        <w:t>химической</w:t>
      </w:r>
      <w:r w:rsidRPr="009A318D">
        <w:rPr>
          <w:rFonts w:ascii="Times New Roman" w:hAnsi="Times New Roman" w:cs="Times New Roman"/>
          <w:sz w:val="28"/>
          <w:szCs w:val="28"/>
        </w:rPr>
        <w:t xml:space="preserve"> энергии в </w:t>
      </w:r>
      <w:r w:rsidR="00C74ABA" w:rsidRPr="009A318D">
        <w:rPr>
          <w:rFonts w:ascii="Times New Roman" w:hAnsi="Times New Roman" w:cs="Times New Roman"/>
          <w:sz w:val="28"/>
          <w:szCs w:val="28"/>
        </w:rPr>
        <w:t xml:space="preserve">зону обработки до, </w:t>
      </w:r>
      <w:r w:rsidRPr="009A318D">
        <w:rPr>
          <w:rFonts w:ascii="Times New Roman" w:hAnsi="Times New Roman" w:cs="Times New Roman"/>
          <w:sz w:val="28"/>
          <w:szCs w:val="28"/>
        </w:rPr>
        <w:t>во</w:t>
      </w:r>
      <w:r w:rsidR="00CD382A" w:rsidRPr="009A318D">
        <w:rPr>
          <w:rFonts w:ascii="Times New Roman" w:hAnsi="Times New Roman" w:cs="Times New Roman"/>
          <w:sz w:val="28"/>
          <w:szCs w:val="28"/>
        </w:rPr>
        <w:t xml:space="preserve"> </w:t>
      </w:r>
      <w:r w:rsidRPr="009A318D">
        <w:rPr>
          <w:rFonts w:ascii="Times New Roman" w:hAnsi="Times New Roman" w:cs="Times New Roman"/>
          <w:sz w:val="28"/>
          <w:szCs w:val="28"/>
        </w:rPr>
        <w:t>время</w:t>
      </w:r>
      <w:r w:rsidR="005D3D74" w:rsidRPr="009A318D">
        <w:rPr>
          <w:rFonts w:ascii="Times New Roman" w:hAnsi="Times New Roman" w:cs="Times New Roman"/>
          <w:sz w:val="28"/>
          <w:szCs w:val="28"/>
        </w:rPr>
        <w:t xml:space="preserve"> </w:t>
      </w:r>
      <w:r w:rsidR="00C74ABA" w:rsidRPr="009A318D">
        <w:rPr>
          <w:rFonts w:ascii="Times New Roman" w:hAnsi="Times New Roman" w:cs="Times New Roman"/>
          <w:sz w:val="28"/>
          <w:szCs w:val="28"/>
        </w:rPr>
        <w:t xml:space="preserve">или после процесса </w:t>
      </w:r>
      <w:r w:rsidR="00A611AD" w:rsidRPr="009A318D">
        <w:rPr>
          <w:rFonts w:ascii="Times New Roman" w:hAnsi="Times New Roman" w:cs="Times New Roman"/>
          <w:sz w:val="28"/>
          <w:szCs w:val="28"/>
        </w:rPr>
        <w:t>точения</w:t>
      </w:r>
      <w:r w:rsidR="00C74ABA"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с предварительным </w:t>
      </w:r>
      <w:r w:rsidR="00C74ABA" w:rsidRPr="009A318D">
        <w:rPr>
          <w:rFonts w:ascii="Times New Roman" w:hAnsi="Times New Roman" w:cs="Times New Roman"/>
          <w:sz w:val="28"/>
          <w:szCs w:val="28"/>
        </w:rPr>
        <w:t xml:space="preserve">термоподогревом </w:t>
      </w:r>
      <w:r w:rsidRPr="009A318D">
        <w:rPr>
          <w:rFonts w:ascii="Times New Roman" w:hAnsi="Times New Roman" w:cs="Times New Roman"/>
          <w:sz w:val="28"/>
          <w:szCs w:val="28"/>
        </w:rPr>
        <w:t>поверхност</w:t>
      </w:r>
      <w:r w:rsidR="00C74ABA" w:rsidRPr="009A318D">
        <w:rPr>
          <w:rFonts w:ascii="Times New Roman" w:hAnsi="Times New Roman" w:cs="Times New Roman"/>
          <w:sz w:val="28"/>
          <w:szCs w:val="28"/>
        </w:rPr>
        <w:t>и</w:t>
      </w:r>
      <w:r w:rsidRPr="009A318D">
        <w:rPr>
          <w:rFonts w:ascii="Times New Roman" w:hAnsi="Times New Roman" w:cs="Times New Roman"/>
          <w:sz w:val="28"/>
          <w:szCs w:val="28"/>
        </w:rPr>
        <w:t xml:space="preserve"> катания колес.</w:t>
      </w:r>
    </w:p>
    <w:p w:rsidR="004F0A6A" w:rsidRPr="009A318D" w:rsidRDefault="004F0A6A" w:rsidP="008B1148">
      <w:pPr>
        <w:spacing w:after="0" w:line="240" w:lineRule="auto"/>
        <w:ind w:firstLine="709"/>
        <w:jc w:val="both"/>
        <w:rPr>
          <w:rFonts w:ascii="Times New Roman" w:hAnsi="Times New Roman" w:cs="Times New Roman"/>
          <w:sz w:val="28"/>
          <w:szCs w:val="28"/>
        </w:rPr>
      </w:pPr>
    </w:p>
    <w:p w:rsidR="00A04493" w:rsidRPr="009A318D" w:rsidRDefault="00A04493" w:rsidP="004F0A6A">
      <w:pPr>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1950064" cy="1372845"/>
            <wp:effectExtent l="0" t="0" r="0" b="0"/>
            <wp:docPr id="21" name="Рисунок 1" descr="http://www.stanexim.ru/i/photo/zhd/vosstanovlenie_kolp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tanexim.ru/i/photo/zhd/vosstanovlenie_kolpary.jpg"/>
                    <pic:cNvPicPr>
                      <a:picLocks noChangeAspect="1" noChangeArrowheads="1"/>
                    </pic:cNvPicPr>
                  </pic:nvPicPr>
                  <pic:blipFill>
                    <a:blip r:embed="rId74" cstate="print"/>
                    <a:srcRect/>
                    <a:stretch>
                      <a:fillRect/>
                    </a:stretch>
                  </pic:blipFill>
                  <pic:spPr bwMode="auto">
                    <a:xfrm>
                      <a:off x="0" y="0"/>
                      <a:ext cx="1965110" cy="1383438"/>
                    </a:xfrm>
                    <a:prstGeom prst="rect">
                      <a:avLst/>
                    </a:prstGeom>
                    <a:noFill/>
                    <a:ln w="9525">
                      <a:noFill/>
                      <a:miter lim="800000"/>
                      <a:headEnd/>
                      <a:tailEnd/>
                    </a:ln>
                  </pic:spPr>
                </pic:pic>
              </a:graphicData>
            </a:graphic>
          </wp:inline>
        </w:drawing>
      </w:r>
    </w:p>
    <w:p w:rsidR="00A04493" w:rsidRPr="009A318D" w:rsidRDefault="00A04493" w:rsidP="008B1148">
      <w:pPr>
        <w:spacing w:after="0" w:line="240" w:lineRule="auto"/>
        <w:ind w:firstLine="709"/>
        <w:jc w:val="both"/>
        <w:rPr>
          <w:rFonts w:ascii="Times New Roman" w:hAnsi="Times New Roman" w:cs="Times New Roman"/>
          <w:sz w:val="28"/>
          <w:szCs w:val="28"/>
        </w:rPr>
      </w:pPr>
    </w:p>
    <w:p w:rsidR="00A04493" w:rsidRPr="009A318D" w:rsidRDefault="005A1773" w:rsidP="004F0A6A">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Рисунок 3.</w:t>
      </w:r>
      <w:r w:rsidR="00181B56" w:rsidRPr="009A318D">
        <w:rPr>
          <w:rFonts w:ascii="Times New Roman" w:hAnsi="Times New Roman" w:cs="Times New Roman"/>
          <w:sz w:val="28"/>
          <w:szCs w:val="28"/>
        </w:rPr>
        <w:t>2</w:t>
      </w:r>
      <w:r w:rsidR="00A04493" w:rsidRPr="009A318D">
        <w:rPr>
          <w:rFonts w:ascii="Times New Roman" w:hAnsi="Times New Roman" w:cs="Times New Roman"/>
          <w:sz w:val="28"/>
          <w:szCs w:val="28"/>
        </w:rPr>
        <w:t xml:space="preserve"> – </w:t>
      </w:r>
      <w:r w:rsidR="004F0A6A" w:rsidRPr="009A318D">
        <w:rPr>
          <w:rFonts w:ascii="Times New Roman" w:hAnsi="Times New Roman" w:cs="Times New Roman"/>
          <w:sz w:val="28"/>
          <w:szCs w:val="28"/>
        </w:rPr>
        <w:t>В</w:t>
      </w:r>
      <w:r w:rsidR="00A04493" w:rsidRPr="009A318D">
        <w:rPr>
          <w:rFonts w:ascii="Times New Roman" w:hAnsi="Times New Roman" w:cs="Times New Roman"/>
          <w:sz w:val="28"/>
          <w:szCs w:val="28"/>
        </w:rPr>
        <w:t>осстановления профиля колес</w:t>
      </w:r>
      <w:r w:rsidR="004F0A6A" w:rsidRPr="009A318D">
        <w:rPr>
          <w:rFonts w:ascii="Times New Roman" w:hAnsi="Times New Roman" w:cs="Times New Roman"/>
          <w:sz w:val="28"/>
          <w:szCs w:val="28"/>
        </w:rPr>
        <w:t>а</w:t>
      </w:r>
      <w:r w:rsidR="00A04493" w:rsidRPr="009A318D">
        <w:rPr>
          <w:rFonts w:ascii="Times New Roman" w:hAnsi="Times New Roman" w:cs="Times New Roman"/>
          <w:sz w:val="28"/>
          <w:szCs w:val="28"/>
        </w:rPr>
        <w:t xml:space="preserve"> по копиру</w:t>
      </w:r>
    </w:p>
    <w:p w:rsidR="00A04493" w:rsidRPr="009A318D" w:rsidRDefault="00A04493" w:rsidP="008B1148">
      <w:pPr>
        <w:spacing w:after="0" w:line="240" w:lineRule="auto"/>
        <w:ind w:firstLine="709"/>
        <w:jc w:val="center"/>
        <w:rPr>
          <w:rFonts w:ascii="Times New Roman" w:hAnsi="Times New Roman" w:cs="Times New Roman"/>
          <w:sz w:val="28"/>
          <w:szCs w:val="28"/>
        </w:rPr>
      </w:pPr>
    </w:p>
    <w:p w:rsidR="00A04493" w:rsidRPr="009A318D" w:rsidRDefault="004F0A6A"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Существенными н</w:t>
      </w:r>
      <w:r w:rsidR="00A04493" w:rsidRPr="009A318D">
        <w:rPr>
          <w:rFonts w:ascii="Times New Roman" w:hAnsi="Times New Roman" w:cs="Times New Roman"/>
          <w:sz w:val="28"/>
          <w:szCs w:val="28"/>
        </w:rPr>
        <w:t xml:space="preserve">едостатками </w:t>
      </w:r>
      <w:r w:rsidRPr="009A318D">
        <w:rPr>
          <w:rFonts w:ascii="Times New Roman" w:hAnsi="Times New Roman" w:cs="Times New Roman"/>
          <w:sz w:val="28"/>
          <w:szCs w:val="28"/>
        </w:rPr>
        <w:t>исследованных</w:t>
      </w:r>
      <w:r w:rsidR="00A04493" w:rsidRPr="009A318D">
        <w:rPr>
          <w:rFonts w:ascii="Times New Roman" w:hAnsi="Times New Roman" w:cs="Times New Roman"/>
          <w:sz w:val="28"/>
          <w:szCs w:val="28"/>
        </w:rPr>
        <w:t xml:space="preserve"> способов </w:t>
      </w:r>
      <w:r w:rsidR="003C73F8" w:rsidRPr="009A318D">
        <w:rPr>
          <w:rFonts w:ascii="Times New Roman" w:hAnsi="Times New Roman" w:cs="Times New Roman"/>
          <w:sz w:val="28"/>
          <w:szCs w:val="28"/>
        </w:rPr>
        <w:t>выявлены</w:t>
      </w:r>
      <w:r w:rsidR="00A04493" w:rsidRPr="009A318D">
        <w:rPr>
          <w:rFonts w:ascii="Times New Roman" w:hAnsi="Times New Roman" w:cs="Times New Roman"/>
          <w:sz w:val="28"/>
          <w:szCs w:val="28"/>
        </w:rPr>
        <w:t xml:space="preserve"> </w:t>
      </w:r>
      <w:r w:rsidR="00B3249F" w:rsidRPr="009A318D">
        <w:rPr>
          <w:rFonts w:ascii="Times New Roman" w:hAnsi="Times New Roman" w:cs="Times New Roman"/>
          <w:sz w:val="28"/>
          <w:szCs w:val="28"/>
        </w:rPr>
        <w:t>быстрый износ</w:t>
      </w:r>
      <w:r w:rsidR="003C73F8" w:rsidRPr="009A318D">
        <w:rPr>
          <w:rFonts w:ascii="Times New Roman" w:hAnsi="Times New Roman" w:cs="Times New Roman"/>
          <w:sz w:val="28"/>
          <w:szCs w:val="28"/>
        </w:rPr>
        <w:t xml:space="preserve"> </w:t>
      </w:r>
      <w:r w:rsidR="00A04493" w:rsidRPr="009A318D">
        <w:rPr>
          <w:rFonts w:ascii="Times New Roman" w:hAnsi="Times New Roman" w:cs="Times New Roman"/>
          <w:sz w:val="28"/>
          <w:szCs w:val="28"/>
        </w:rPr>
        <w:t>инструмент</w:t>
      </w:r>
      <w:r w:rsidR="003C73F8" w:rsidRPr="009A318D">
        <w:rPr>
          <w:rFonts w:ascii="Times New Roman" w:hAnsi="Times New Roman" w:cs="Times New Roman"/>
          <w:sz w:val="28"/>
          <w:szCs w:val="28"/>
        </w:rPr>
        <w:t>а</w:t>
      </w:r>
      <w:r w:rsidR="00A04493" w:rsidRPr="009A318D">
        <w:rPr>
          <w:rFonts w:ascii="Times New Roman" w:hAnsi="Times New Roman" w:cs="Times New Roman"/>
          <w:sz w:val="28"/>
          <w:szCs w:val="28"/>
        </w:rPr>
        <w:t xml:space="preserve">; достаточно высокая шероховатость получаемой поверхности, </w:t>
      </w:r>
      <w:r w:rsidRPr="009A318D">
        <w:rPr>
          <w:rFonts w:ascii="Times New Roman" w:hAnsi="Times New Roman" w:cs="Times New Roman"/>
          <w:sz w:val="28"/>
          <w:szCs w:val="28"/>
        </w:rPr>
        <w:t>зависящая от конструкции</w:t>
      </w:r>
      <w:r w:rsidR="00A04493" w:rsidRPr="009A318D">
        <w:rPr>
          <w:rFonts w:ascii="Times New Roman" w:hAnsi="Times New Roman" w:cs="Times New Roman"/>
          <w:sz w:val="28"/>
          <w:szCs w:val="28"/>
        </w:rPr>
        <w:t xml:space="preserve"> фасонного инструмента; сложное и высококвалифицированное техническое обслуживание оборудования, </w:t>
      </w:r>
      <w:r w:rsidRPr="009A318D">
        <w:rPr>
          <w:rFonts w:ascii="Times New Roman" w:hAnsi="Times New Roman" w:cs="Times New Roman"/>
          <w:sz w:val="28"/>
          <w:szCs w:val="28"/>
        </w:rPr>
        <w:t>иногда не</w:t>
      </w:r>
      <w:r w:rsidR="00A04493" w:rsidRPr="009A318D">
        <w:rPr>
          <w:rFonts w:ascii="Times New Roman" w:hAnsi="Times New Roman" w:cs="Times New Roman"/>
          <w:sz w:val="28"/>
          <w:szCs w:val="28"/>
        </w:rPr>
        <w:t>выполнимое в условиях ремонтных предприятий</w:t>
      </w:r>
      <w:r w:rsidR="000651B8" w:rsidRPr="009A318D">
        <w:rPr>
          <w:rFonts w:ascii="Times New Roman" w:hAnsi="Times New Roman" w:cs="Times New Roman"/>
          <w:sz w:val="28"/>
          <w:szCs w:val="28"/>
        </w:rPr>
        <w:t>;</w:t>
      </w:r>
      <w:r w:rsidR="00EB4118" w:rsidRPr="009A318D">
        <w:rPr>
          <w:rFonts w:ascii="Times New Roman" w:hAnsi="Times New Roman" w:cs="Times New Roman"/>
          <w:sz w:val="28"/>
          <w:szCs w:val="28"/>
        </w:rPr>
        <w:t xml:space="preserve"> </w:t>
      </w:r>
      <w:r w:rsidR="000651B8" w:rsidRPr="009A318D">
        <w:rPr>
          <w:rFonts w:ascii="Times New Roman" w:eastAsia="TimesNewRoman" w:hAnsi="Times New Roman" w:cs="Times New Roman"/>
          <w:sz w:val="28"/>
          <w:szCs w:val="28"/>
        </w:rPr>
        <w:t>обточка уменьшает толщину и сокращает</w:t>
      </w:r>
      <w:r w:rsidR="00EB4118" w:rsidRPr="009A318D">
        <w:rPr>
          <w:rFonts w:ascii="Times New Roman" w:eastAsia="TimesNewRoman" w:hAnsi="Times New Roman" w:cs="Times New Roman"/>
          <w:sz w:val="28"/>
          <w:szCs w:val="28"/>
        </w:rPr>
        <w:t xml:space="preserve"> срок службы колеса.</w:t>
      </w:r>
    </w:p>
    <w:p w:rsidR="00A04493" w:rsidRPr="009A318D" w:rsidRDefault="00A04493"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Наиболее </w:t>
      </w:r>
      <w:r w:rsidR="00FA4F99" w:rsidRPr="009A318D">
        <w:rPr>
          <w:rFonts w:ascii="Times New Roman" w:hAnsi="Times New Roman" w:cs="Times New Roman"/>
          <w:sz w:val="28"/>
          <w:szCs w:val="28"/>
        </w:rPr>
        <w:t>энерго</w:t>
      </w:r>
      <w:r w:rsidRPr="009A318D">
        <w:rPr>
          <w:rFonts w:ascii="Times New Roman" w:hAnsi="Times New Roman" w:cs="Times New Roman"/>
          <w:sz w:val="28"/>
          <w:szCs w:val="28"/>
        </w:rPr>
        <w:t xml:space="preserve">эффективным </w:t>
      </w:r>
      <w:r w:rsidR="00FA4F99" w:rsidRPr="009A318D">
        <w:rPr>
          <w:rFonts w:ascii="Times New Roman" w:hAnsi="Times New Roman" w:cs="Times New Roman"/>
          <w:sz w:val="28"/>
          <w:szCs w:val="28"/>
        </w:rPr>
        <w:t xml:space="preserve">способом повышения долговечности и износостойкости </w:t>
      </w:r>
      <w:r w:rsidRPr="009A318D">
        <w:rPr>
          <w:rFonts w:ascii="Times New Roman" w:hAnsi="Times New Roman" w:cs="Times New Roman"/>
          <w:sz w:val="28"/>
          <w:szCs w:val="28"/>
        </w:rPr>
        <w:t>колес</w:t>
      </w:r>
      <w:r w:rsidR="006B328B" w:rsidRPr="009A318D">
        <w:rPr>
          <w:rFonts w:ascii="Times New Roman" w:hAnsi="Times New Roman" w:cs="Times New Roman"/>
          <w:sz w:val="28"/>
          <w:szCs w:val="28"/>
        </w:rPr>
        <w:t xml:space="preserve"> является наплавка </w:t>
      </w:r>
      <w:r w:rsidR="00FA4F99" w:rsidRPr="009A318D">
        <w:rPr>
          <w:rFonts w:ascii="Times New Roman" w:hAnsi="Times New Roman" w:cs="Times New Roman"/>
          <w:sz w:val="28"/>
          <w:szCs w:val="28"/>
        </w:rPr>
        <w:t xml:space="preserve">поверхности </w:t>
      </w:r>
      <w:r w:rsidR="006B328B" w:rsidRPr="009A318D">
        <w:rPr>
          <w:rFonts w:ascii="Times New Roman" w:hAnsi="Times New Roman" w:cs="Times New Roman"/>
          <w:sz w:val="28"/>
          <w:szCs w:val="28"/>
        </w:rPr>
        <w:t xml:space="preserve">изношенных </w:t>
      </w:r>
      <w:r w:rsidR="00181B56" w:rsidRPr="009A318D">
        <w:rPr>
          <w:rFonts w:ascii="Times New Roman" w:hAnsi="Times New Roman" w:cs="Times New Roman"/>
          <w:sz w:val="28"/>
          <w:szCs w:val="28"/>
        </w:rPr>
        <w:t>(рис. 3.3)</w:t>
      </w:r>
      <w:r w:rsidRPr="009A318D">
        <w:rPr>
          <w:rFonts w:ascii="Times New Roman" w:hAnsi="Times New Roman" w:cs="Times New Roman"/>
          <w:sz w:val="28"/>
          <w:szCs w:val="28"/>
        </w:rPr>
        <w:t xml:space="preserve"> </w:t>
      </w:r>
      <w:r w:rsidR="00F81CE6" w:rsidRPr="009A318D">
        <w:rPr>
          <w:rFonts w:ascii="Times New Roman" w:hAnsi="Times New Roman" w:cs="Times New Roman"/>
          <w:sz w:val="28"/>
          <w:szCs w:val="28"/>
        </w:rPr>
        <w:t>вагонных колес</w:t>
      </w:r>
      <w:r w:rsidRPr="009A318D">
        <w:rPr>
          <w:rFonts w:ascii="Times New Roman" w:hAnsi="Times New Roman" w:cs="Times New Roman"/>
          <w:sz w:val="28"/>
          <w:szCs w:val="28"/>
        </w:rPr>
        <w:t xml:space="preserve"> [</w:t>
      </w:r>
      <w:r w:rsidR="005A1773" w:rsidRPr="009A318D">
        <w:rPr>
          <w:rFonts w:ascii="Times New Roman" w:hAnsi="Times New Roman" w:cs="Times New Roman"/>
          <w:sz w:val="28"/>
          <w:szCs w:val="28"/>
        </w:rPr>
        <w:t>111</w:t>
      </w:r>
      <w:r w:rsidRPr="009A318D">
        <w:rPr>
          <w:rFonts w:ascii="Times New Roman" w:hAnsi="Times New Roman" w:cs="Times New Roman"/>
          <w:sz w:val="28"/>
          <w:szCs w:val="28"/>
        </w:rPr>
        <w:t xml:space="preserve">]. </w:t>
      </w:r>
      <w:r w:rsidR="006B328B" w:rsidRPr="009A318D">
        <w:rPr>
          <w:rFonts w:ascii="Times New Roman" w:hAnsi="Times New Roman" w:cs="Times New Roman"/>
          <w:sz w:val="28"/>
          <w:szCs w:val="28"/>
        </w:rPr>
        <w:t>Наплавка</w:t>
      </w:r>
      <w:r w:rsidRPr="009A318D">
        <w:rPr>
          <w:rFonts w:ascii="Times New Roman" w:hAnsi="Times New Roman" w:cs="Times New Roman"/>
          <w:sz w:val="28"/>
          <w:szCs w:val="28"/>
        </w:rPr>
        <w:t xml:space="preserve"> по сравнению с </w:t>
      </w:r>
      <w:r w:rsidR="00F81CE6" w:rsidRPr="009A318D">
        <w:rPr>
          <w:rFonts w:ascii="Times New Roman" w:hAnsi="Times New Roman" w:cs="Times New Roman"/>
          <w:sz w:val="28"/>
          <w:szCs w:val="28"/>
        </w:rPr>
        <w:t>точением</w:t>
      </w:r>
      <w:r w:rsidRPr="009A318D">
        <w:rPr>
          <w:rFonts w:ascii="Times New Roman" w:hAnsi="Times New Roman" w:cs="Times New Roman"/>
          <w:sz w:val="28"/>
          <w:szCs w:val="28"/>
        </w:rPr>
        <w:t xml:space="preserve"> и </w:t>
      </w:r>
      <w:r w:rsidR="00F81CE6" w:rsidRPr="009A318D">
        <w:rPr>
          <w:rFonts w:ascii="Times New Roman" w:hAnsi="Times New Roman" w:cs="Times New Roman"/>
          <w:sz w:val="28"/>
          <w:szCs w:val="28"/>
        </w:rPr>
        <w:t xml:space="preserve">восстановлением по копиру </w:t>
      </w:r>
      <w:r w:rsidRPr="009A318D">
        <w:rPr>
          <w:rFonts w:ascii="Times New Roman" w:hAnsi="Times New Roman" w:cs="Times New Roman"/>
          <w:sz w:val="28"/>
          <w:szCs w:val="28"/>
        </w:rPr>
        <w:t xml:space="preserve">имеет </w:t>
      </w:r>
      <w:r w:rsidR="006B328B" w:rsidRPr="009A318D">
        <w:rPr>
          <w:rFonts w:ascii="Times New Roman" w:hAnsi="Times New Roman" w:cs="Times New Roman"/>
          <w:sz w:val="28"/>
          <w:szCs w:val="28"/>
        </w:rPr>
        <w:t>очевидные</w:t>
      </w:r>
      <w:r w:rsidRPr="009A318D">
        <w:rPr>
          <w:rFonts w:ascii="Times New Roman" w:hAnsi="Times New Roman" w:cs="Times New Roman"/>
          <w:sz w:val="28"/>
          <w:szCs w:val="28"/>
        </w:rPr>
        <w:t xml:space="preserve"> </w:t>
      </w:r>
      <w:r w:rsidR="006B328B" w:rsidRPr="009A318D">
        <w:rPr>
          <w:rFonts w:ascii="Times New Roman" w:hAnsi="Times New Roman" w:cs="Times New Roman"/>
          <w:sz w:val="28"/>
          <w:szCs w:val="28"/>
        </w:rPr>
        <w:t>преобладания</w:t>
      </w:r>
      <w:r w:rsidRPr="009A318D">
        <w:rPr>
          <w:rFonts w:ascii="Times New Roman" w:hAnsi="Times New Roman" w:cs="Times New Roman"/>
          <w:sz w:val="28"/>
          <w:szCs w:val="28"/>
        </w:rPr>
        <w:t xml:space="preserve">: наплавка </w:t>
      </w:r>
      <w:r w:rsidR="006B328B" w:rsidRPr="009A318D">
        <w:rPr>
          <w:rFonts w:ascii="Times New Roman" w:hAnsi="Times New Roman" w:cs="Times New Roman"/>
          <w:sz w:val="28"/>
          <w:szCs w:val="28"/>
        </w:rPr>
        <w:t>колес вагонов</w:t>
      </w:r>
      <w:r w:rsidRPr="009A318D">
        <w:rPr>
          <w:rFonts w:ascii="Times New Roman" w:hAnsi="Times New Roman" w:cs="Times New Roman"/>
          <w:sz w:val="28"/>
          <w:szCs w:val="28"/>
        </w:rPr>
        <w:t xml:space="preserve"> снижает технологический износ </w:t>
      </w:r>
      <w:r w:rsidR="006B328B" w:rsidRPr="009A318D">
        <w:rPr>
          <w:rFonts w:ascii="Times New Roman" w:hAnsi="Times New Roman" w:cs="Times New Roman"/>
          <w:sz w:val="28"/>
          <w:szCs w:val="28"/>
        </w:rPr>
        <w:t>обода</w:t>
      </w:r>
      <w:r w:rsidRPr="009A318D">
        <w:rPr>
          <w:rFonts w:ascii="Times New Roman" w:hAnsi="Times New Roman" w:cs="Times New Roman"/>
          <w:sz w:val="28"/>
          <w:szCs w:val="28"/>
        </w:rPr>
        <w:t xml:space="preserve"> до полного исчерпания ресурса; ликвидируется простой </w:t>
      </w:r>
      <w:r w:rsidR="006B328B" w:rsidRPr="009A318D">
        <w:rPr>
          <w:rFonts w:ascii="Times New Roman" w:hAnsi="Times New Roman" w:cs="Times New Roman"/>
          <w:sz w:val="28"/>
          <w:szCs w:val="28"/>
        </w:rPr>
        <w:t xml:space="preserve">подвижного состава для </w:t>
      </w:r>
      <w:r w:rsidRPr="009A318D">
        <w:rPr>
          <w:rFonts w:ascii="Times New Roman" w:hAnsi="Times New Roman" w:cs="Times New Roman"/>
          <w:sz w:val="28"/>
          <w:szCs w:val="28"/>
        </w:rPr>
        <w:t>необходимо</w:t>
      </w:r>
      <w:r w:rsidR="006B328B" w:rsidRPr="009A318D">
        <w:rPr>
          <w:rFonts w:ascii="Times New Roman" w:hAnsi="Times New Roman" w:cs="Times New Roman"/>
          <w:sz w:val="28"/>
          <w:szCs w:val="28"/>
        </w:rPr>
        <w:t>й</w:t>
      </w:r>
      <w:r w:rsidRPr="009A318D">
        <w:rPr>
          <w:rFonts w:ascii="Times New Roman" w:hAnsi="Times New Roman" w:cs="Times New Roman"/>
          <w:sz w:val="28"/>
          <w:szCs w:val="28"/>
        </w:rPr>
        <w:t xml:space="preserve"> промежуточн</w:t>
      </w:r>
      <w:r w:rsidR="006B328B" w:rsidRPr="009A318D">
        <w:rPr>
          <w:rFonts w:ascii="Times New Roman" w:hAnsi="Times New Roman" w:cs="Times New Roman"/>
          <w:sz w:val="28"/>
          <w:szCs w:val="28"/>
        </w:rPr>
        <w:t xml:space="preserve">ой </w:t>
      </w:r>
      <w:r w:rsidRPr="009A318D">
        <w:rPr>
          <w:rFonts w:ascii="Times New Roman" w:hAnsi="Times New Roman" w:cs="Times New Roman"/>
          <w:sz w:val="28"/>
          <w:szCs w:val="28"/>
        </w:rPr>
        <w:t>обточ</w:t>
      </w:r>
      <w:r w:rsidR="006B328B" w:rsidRPr="009A318D">
        <w:rPr>
          <w:rFonts w:ascii="Times New Roman" w:hAnsi="Times New Roman" w:cs="Times New Roman"/>
          <w:sz w:val="28"/>
          <w:szCs w:val="28"/>
        </w:rPr>
        <w:t>ки</w:t>
      </w:r>
      <w:r w:rsidRPr="009A318D">
        <w:rPr>
          <w:rFonts w:ascii="Times New Roman" w:hAnsi="Times New Roman" w:cs="Times New Roman"/>
          <w:sz w:val="28"/>
          <w:szCs w:val="28"/>
        </w:rPr>
        <w:t xml:space="preserve">; </w:t>
      </w:r>
      <w:r w:rsidR="009C1513" w:rsidRPr="009A318D">
        <w:rPr>
          <w:rFonts w:ascii="Times New Roman" w:hAnsi="Times New Roman" w:cs="Times New Roman"/>
          <w:sz w:val="28"/>
          <w:szCs w:val="28"/>
        </w:rPr>
        <w:t>высокая производительность</w:t>
      </w:r>
      <w:r w:rsidR="00FC50B3" w:rsidRPr="009A318D">
        <w:rPr>
          <w:rFonts w:ascii="Times New Roman" w:hAnsi="Times New Roman" w:cs="Times New Roman"/>
          <w:sz w:val="28"/>
          <w:szCs w:val="28"/>
        </w:rPr>
        <w:t xml:space="preserve"> процесса наплавки;</w:t>
      </w:r>
      <w:r w:rsidR="009C1513" w:rsidRPr="009A318D">
        <w:rPr>
          <w:rFonts w:ascii="Times New Roman" w:hAnsi="Times New Roman" w:cs="Times New Roman"/>
          <w:sz w:val="28"/>
          <w:szCs w:val="28"/>
        </w:rPr>
        <w:t xml:space="preserve"> </w:t>
      </w:r>
      <w:r w:rsidR="00FC50B3" w:rsidRPr="009A318D">
        <w:rPr>
          <w:rFonts w:ascii="Times New Roman" w:hAnsi="Times New Roman" w:cs="Times New Roman"/>
          <w:sz w:val="28"/>
          <w:szCs w:val="28"/>
        </w:rPr>
        <w:t>не требуется высокая квалификация ремонтника; возможность проведения наплавочных работ в труднодоступных</w:t>
      </w:r>
      <w:r w:rsidR="00856EA7" w:rsidRPr="009A318D">
        <w:rPr>
          <w:rFonts w:ascii="Times New Roman" w:hAnsi="Times New Roman" w:cs="Times New Roman"/>
          <w:sz w:val="28"/>
          <w:szCs w:val="28"/>
        </w:rPr>
        <w:t xml:space="preserve"> удаленных</w:t>
      </w:r>
      <w:r w:rsidR="00FC50B3" w:rsidRPr="009A318D">
        <w:rPr>
          <w:rFonts w:ascii="Times New Roman" w:hAnsi="Times New Roman" w:cs="Times New Roman"/>
          <w:sz w:val="28"/>
          <w:szCs w:val="28"/>
        </w:rPr>
        <w:t xml:space="preserve"> местах</w:t>
      </w:r>
      <w:r w:rsidR="009C1513" w:rsidRPr="009A318D">
        <w:rPr>
          <w:rFonts w:ascii="Times New Roman" w:hAnsi="Times New Roman" w:cs="Times New Roman"/>
          <w:sz w:val="28"/>
          <w:szCs w:val="28"/>
        </w:rPr>
        <w:t xml:space="preserve"> </w:t>
      </w:r>
      <w:r w:rsidR="005A1773" w:rsidRPr="009A318D">
        <w:rPr>
          <w:rFonts w:ascii="Times New Roman" w:hAnsi="Times New Roman" w:cs="Times New Roman"/>
          <w:sz w:val="28"/>
          <w:szCs w:val="28"/>
        </w:rPr>
        <w:t>[112,113</w:t>
      </w:r>
      <w:r w:rsidRPr="009A318D">
        <w:rPr>
          <w:rFonts w:ascii="Times New Roman" w:hAnsi="Times New Roman" w:cs="Times New Roman"/>
          <w:sz w:val="28"/>
          <w:szCs w:val="28"/>
        </w:rPr>
        <w:t>].</w:t>
      </w:r>
    </w:p>
    <w:p w:rsidR="00EB4118" w:rsidRPr="009A318D" w:rsidRDefault="00EB4118" w:rsidP="008B1148">
      <w:pPr>
        <w:autoSpaceDE w:val="0"/>
        <w:autoSpaceDN w:val="0"/>
        <w:adjustRightInd w:val="0"/>
        <w:spacing w:after="0" w:line="240" w:lineRule="auto"/>
        <w:ind w:firstLine="709"/>
        <w:jc w:val="both"/>
        <w:rPr>
          <w:rFonts w:ascii="Times New Roman" w:hAnsi="Times New Roman" w:cs="Times New Roman"/>
          <w:sz w:val="28"/>
          <w:szCs w:val="28"/>
        </w:rPr>
      </w:pPr>
    </w:p>
    <w:p w:rsidR="00A04493" w:rsidRPr="009A318D" w:rsidRDefault="00A04493" w:rsidP="00624028">
      <w:pPr>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1494584" cy="1457325"/>
            <wp:effectExtent l="0" t="0" r="0" b="0"/>
            <wp:docPr id="2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srcRect l="6093" t="23362" r="56868" b="30769"/>
                    <a:stretch>
                      <a:fillRect/>
                    </a:stretch>
                  </pic:blipFill>
                  <pic:spPr bwMode="auto">
                    <a:xfrm>
                      <a:off x="0" y="0"/>
                      <a:ext cx="1501739" cy="1464302"/>
                    </a:xfrm>
                    <a:prstGeom prst="rect">
                      <a:avLst/>
                    </a:prstGeom>
                    <a:noFill/>
                    <a:ln w="9525">
                      <a:noFill/>
                      <a:miter lim="800000"/>
                      <a:headEnd/>
                      <a:tailEnd/>
                    </a:ln>
                  </pic:spPr>
                </pic:pic>
              </a:graphicData>
            </a:graphic>
          </wp:inline>
        </w:drawing>
      </w:r>
      <w:r w:rsidR="00624028" w:rsidRPr="009A318D">
        <w:rPr>
          <w:rFonts w:ascii="Times New Roman" w:hAnsi="Times New Roman" w:cs="Times New Roman"/>
          <w:sz w:val="28"/>
          <w:szCs w:val="28"/>
        </w:rPr>
        <w:t xml:space="preserve">   </w:t>
      </w:r>
      <w:r w:rsidR="00624028" w:rsidRPr="009A318D">
        <w:rPr>
          <w:rFonts w:ascii="Times New Roman" w:hAnsi="Times New Roman" w:cs="Times New Roman"/>
          <w:noProof/>
          <w:sz w:val="28"/>
          <w:szCs w:val="28"/>
          <w:lang w:eastAsia="ru-RU"/>
        </w:rPr>
        <w:drawing>
          <wp:inline distT="0" distB="0" distL="0" distR="0">
            <wp:extent cx="1481773" cy="1438275"/>
            <wp:effectExtent l="0" t="0" r="0" b="0"/>
            <wp:docPr id="15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cstate="print"/>
                    <a:srcRect l="12988" t="7407" r="32476" b="18428"/>
                    <a:stretch>
                      <a:fillRect/>
                    </a:stretch>
                  </pic:blipFill>
                  <pic:spPr bwMode="auto">
                    <a:xfrm>
                      <a:off x="0" y="0"/>
                      <a:ext cx="1499726" cy="1455701"/>
                    </a:xfrm>
                    <a:prstGeom prst="rect">
                      <a:avLst/>
                    </a:prstGeom>
                    <a:noFill/>
                    <a:ln w="9525">
                      <a:noFill/>
                      <a:miter lim="800000"/>
                      <a:headEnd/>
                      <a:tailEnd/>
                    </a:ln>
                  </pic:spPr>
                </pic:pic>
              </a:graphicData>
            </a:graphic>
          </wp:inline>
        </w:drawing>
      </w:r>
    </w:p>
    <w:p w:rsidR="00A04493" w:rsidRPr="009A318D" w:rsidRDefault="00A04493" w:rsidP="008B1148">
      <w:pPr>
        <w:spacing w:after="0" w:line="240" w:lineRule="auto"/>
        <w:ind w:firstLine="709"/>
        <w:jc w:val="center"/>
        <w:rPr>
          <w:rFonts w:ascii="Times New Roman" w:hAnsi="Times New Roman" w:cs="Times New Roman"/>
          <w:sz w:val="28"/>
          <w:szCs w:val="28"/>
        </w:rPr>
      </w:pPr>
    </w:p>
    <w:p w:rsidR="00A04493" w:rsidRPr="009A318D" w:rsidRDefault="00A04493" w:rsidP="008B1148">
      <w:pPr>
        <w:spacing w:after="0" w:line="240" w:lineRule="auto"/>
        <w:ind w:firstLine="709"/>
        <w:jc w:val="center"/>
        <w:rPr>
          <w:rFonts w:ascii="Times New Roman" w:hAnsi="Times New Roman" w:cs="Times New Roman"/>
          <w:sz w:val="28"/>
          <w:szCs w:val="28"/>
        </w:rPr>
      </w:pPr>
      <w:r w:rsidRPr="009A318D">
        <w:rPr>
          <w:rFonts w:ascii="Times New Roman" w:hAnsi="Times New Roman" w:cs="Times New Roman"/>
          <w:sz w:val="28"/>
          <w:szCs w:val="28"/>
        </w:rPr>
        <w:t>Рисунок 3</w:t>
      </w:r>
      <w:r w:rsidR="00181B56" w:rsidRPr="009A318D">
        <w:rPr>
          <w:rFonts w:ascii="Times New Roman" w:hAnsi="Times New Roman" w:cs="Times New Roman"/>
          <w:sz w:val="28"/>
          <w:szCs w:val="28"/>
        </w:rPr>
        <w:t>.3</w:t>
      </w:r>
      <w:r w:rsidRPr="009A318D">
        <w:rPr>
          <w:rFonts w:ascii="Times New Roman" w:hAnsi="Times New Roman" w:cs="Times New Roman"/>
          <w:sz w:val="28"/>
          <w:szCs w:val="28"/>
        </w:rPr>
        <w:t xml:space="preserve"> – Наплавка </w:t>
      </w:r>
      <w:r w:rsidR="00624028" w:rsidRPr="009A318D">
        <w:rPr>
          <w:rFonts w:ascii="Times New Roman" w:hAnsi="Times New Roman" w:cs="Times New Roman"/>
          <w:sz w:val="28"/>
          <w:szCs w:val="28"/>
        </w:rPr>
        <w:t xml:space="preserve">изношенных </w:t>
      </w:r>
      <w:r w:rsidRPr="009A318D">
        <w:rPr>
          <w:rFonts w:ascii="Times New Roman" w:hAnsi="Times New Roman" w:cs="Times New Roman"/>
          <w:sz w:val="28"/>
          <w:szCs w:val="28"/>
        </w:rPr>
        <w:t>поверхностей</w:t>
      </w:r>
      <w:r w:rsidR="00624028" w:rsidRPr="009A318D">
        <w:rPr>
          <w:rFonts w:ascii="Times New Roman" w:hAnsi="Times New Roman" w:cs="Times New Roman"/>
          <w:sz w:val="28"/>
          <w:szCs w:val="28"/>
        </w:rPr>
        <w:t xml:space="preserve"> катания и гребня</w:t>
      </w:r>
      <w:r w:rsidRPr="009A318D">
        <w:rPr>
          <w:rFonts w:ascii="Times New Roman" w:hAnsi="Times New Roman" w:cs="Times New Roman"/>
          <w:sz w:val="28"/>
          <w:szCs w:val="28"/>
        </w:rPr>
        <w:t xml:space="preserve"> </w:t>
      </w:r>
    </w:p>
    <w:p w:rsidR="00EB4118" w:rsidRPr="009A318D" w:rsidRDefault="00EB4118" w:rsidP="008B1148">
      <w:pPr>
        <w:spacing w:after="0" w:line="240" w:lineRule="auto"/>
        <w:ind w:firstLine="709"/>
        <w:jc w:val="center"/>
        <w:rPr>
          <w:rFonts w:ascii="Times New Roman" w:hAnsi="Times New Roman" w:cs="Times New Roman"/>
          <w:sz w:val="28"/>
          <w:szCs w:val="28"/>
        </w:rPr>
      </w:pPr>
    </w:p>
    <w:p w:rsidR="00A04493" w:rsidRPr="009A318D" w:rsidRDefault="00A04493" w:rsidP="002A518B">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На предприятиях железнодорожного транспорта специального</w:t>
      </w:r>
      <w:r w:rsidR="005D3D74" w:rsidRPr="009A318D">
        <w:rPr>
          <w:rFonts w:ascii="Times New Roman" w:hAnsi="Times New Roman" w:cs="Times New Roman"/>
          <w:sz w:val="28"/>
          <w:szCs w:val="28"/>
        </w:rPr>
        <w:t xml:space="preserve"> ремонтного</w:t>
      </w:r>
      <w:r w:rsidRPr="009A318D">
        <w:rPr>
          <w:rFonts w:ascii="Times New Roman" w:hAnsi="Times New Roman" w:cs="Times New Roman"/>
          <w:sz w:val="28"/>
          <w:szCs w:val="28"/>
        </w:rPr>
        <w:t xml:space="preserve"> назначения применяются более сорока способов сварки, наплавки и </w:t>
      </w:r>
      <w:r w:rsidRPr="009A318D">
        <w:rPr>
          <w:rFonts w:ascii="Times New Roman" w:hAnsi="Times New Roman" w:cs="Times New Roman"/>
          <w:sz w:val="28"/>
          <w:szCs w:val="28"/>
        </w:rPr>
        <w:lastRenderedPageBreak/>
        <w:t>напыления</w:t>
      </w:r>
      <w:r w:rsidR="00967A31" w:rsidRPr="009A318D">
        <w:rPr>
          <w:rFonts w:ascii="Times New Roman" w:hAnsi="Times New Roman" w:cs="Times New Roman"/>
          <w:sz w:val="28"/>
          <w:szCs w:val="28"/>
        </w:rPr>
        <w:t xml:space="preserve"> (Инструкция </w:t>
      </w:r>
      <w:r w:rsidR="00EB4118" w:rsidRPr="009A318D">
        <w:rPr>
          <w:rFonts w:ascii="Times New Roman" w:hAnsi="Times New Roman" w:cs="Times New Roman"/>
          <w:sz w:val="28"/>
          <w:szCs w:val="28"/>
        </w:rPr>
        <w:t>ЦТ-</w:t>
      </w:r>
      <w:r w:rsidR="00967A31" w:rsidRPr="009A318D">
        <w:rPr>
          <w:rFonts w:ascii="Times New Roman" w:hAnsi="Times New Roman" w:cs="Times New Roman"/>
          <w:sz w:val="28"/>
          <w:szCs w:val="28"/>
        </w:rPr>
        <w:t>336)</w:t>
      </w:r>
      <w:r w:rsidR="00EB4118" w:rsidRPr="009A318D">
        <w:rPr>
          <w:rFonts w:ascii="Times New Roman" w:hAnsi="Times New Roman" w:cs="Times New Roman"/>
          <w:sz w:val="28"/>
          <w:szCs w:val="28"/>
        </w:rPr>
        <w:t xml:space="preserve"> </w:t>
      </w:r>
      <w:r w:rsidR="00967A31" w:rsidRPr="009A318D">
        <w:rPr>
          <w:rFonts w:ascii="Times New Roman" w:hAnsi="Times New Roman" w:cs="Times New Roman"/>
          <w:sz w:val="28"/>
          <w:szCs w:val="28"/>
        </w:rPr>
        <w:t>[114</w:t>
      </w:r>
      <w:r w:rsidR="00BA1C55" w:rsidRPr="009A318D">
        <w:rPr>
          <w:rFonts w:ascii="Times New Roman" w:hAnsi="Times New Roman" w:cs="Times New Roman"/>
          <w:sz w:val="28"/>
          <w:szCs w:val="28"/>
        </w:rPr>
        <w:t>].</w:t>
      </w:r>
      <w:r w:rsidR="002A518B" w:rsidRPr="009A318D">
        <w:rPr>
          <w:rFonts w:ascii="Times New Roman" w:hAnsi="Times New Roman" w:cs="Times New Roman"/>
          <w:sz w:val="28"/>
          <w:szCs w:val="28"/>
        </w:rPr>
        <w:t xml:space="preserve"> Современный прогресс в области разработки технологий</w:t>
      </w:r>
      <w:r w:rsidR="00BA1C55" w:rsidRPr="009A318D">
        <w:rPr>
          <w:rFonts w:ascii="Times New Roman" w:hAnsi="Times New Roman" w:cs="Times New Roman"/>
          <w:sz w:val="28"/>
          <w:szCs w:val="28"/>
        </w:rPr>
        <w:t xml:space="preserve"> </w:t>
      </w:r>
      <w:r w:rsidR="002A518B" w:rsidRPr="009A318D">
        <w:rPr>
          <w:rFonts w:ascii="Times New Roman" w:hAnsi="Times New Roman" w:cs="Times New Roman"/>
          <w:sz w:val="28"/>
          <w:szCs w:val="28"/>
        </w:rPr>
        <w:t>и способов восстановления и ремонта изношенных вагонных колес наплавкой и напылением не стоит на месте. Восстановление</w:t>
      </w:r>
      <w:r w:rsidRPr="009A318D">
        <w:rPr>
          <w:rFonts w:ascii="Times New Roman" w:hAnsi="Times New Roman" w:cs="Times New Roman"/>
          <w:sz w:val="28"/>
          <w:szCs w:val="28"/>
        </w:rPr>
        <w:t xml:space="preserve"> сваркой, на</w:t>
      </w:r>
      <w:r w:rsidR="00EB4118" w:rsidRPr="009A318D">
        <w:rPr>
          <w:rFonts w:ascii="Times New Roman" w:hAnsi="Times New Roman" w:cs="Times New Roman"/>
          <w:sz w:val="28"/>
          <w:szCs w:val="28"/>
        </w:rPr>
        <w:t>плавкой и напылением технологическими</w:t>
      </w:r>
      <w:r w:rsidRPr="009A318D">
        <w:rPr>
          <w:rFonts w:ascii="Times New Roman" w:hAnsi="Times New Roman" w:cs="Times New Roman"/>
          <w:sz w:val="28"/>
          <w:szCs w:val="28"/>
        </w:rPr>
        <w:t xml:space="preserve"> средств</w:t>
      </w:r>
      <w:r w:rsidR="00EB4118" w:rsidRPr="009A318D">
        <w:rPr>
          <w:rFonts w:ascii="Times New Roman" w:hAnsi="Times New Roman" w:cs="Times New Roman"/>
          <w:sz w:val="28"/>
          <w:szCs w:val="28"/>
        </w:rPr>
        <w:t>ами</w:t>
      </w:r>
      <w:r w:rsidRPr="009A318D">
        <w:rPr>
          <w:rFonts w:ascii="Times New Roman" w:hAnsi="Times New Roman" w:cs="Times New Roman"/>
          <w:sz w:val="28"/>
          <w:szCs w:val="28"/>
        </w:rPr>
        <w:t xml:space="preserve"> </w:t>
      </w:r>
      <w:r w:rsidR="00EB4118" w:rsidRPr="009A318D">
        <w:rPr>
          <w:rFonts w:ascii="Times New Roman" w:hAnsi="Times New Roman" w:cs="Times New Roman"/>
          <w:sz w:val="28"/>
          <w:szCs w:val="28"/>
        </w:rPr>
        <w:t xml:space="preserve">влечет </w:t>
      </w:r>
      <w:r w:rsidRPr="009A318D">
        <w:rPr>
          <w:rFonts w:ascii="Times New Roman" w:hAnsi="Times New Roman" w:cs="Times New Roman"/>
          <w:sz w:val="28"/>
          <w:szCs w:val="28"/>
        </w:rPr>
        <w:t>освоени</w:t>
      </w:r>
      <w:r w:rsidR="00EB4118" w:rsidRPr="009A318D">
        <w:rPr>
          <w:rFonts w:ascii="Times New Roman" w:hAnsi="Times New Roman" w:cs="Times New Roman"/>
          <w:sz w:val="28"/>
          <w:szCs w:val="28"/>
        </w:rPr>
        <w:t>е</w:t>
      </w:r>
      <w:r w:rsidRPr="009A318D">
        <w:rPr>
          <w:rFonts w:ascii="Times New Roman" w:hAnsi="Times New Roman" w:cs="Times New Roman"/>
          <w:sz w:val="28"/>
          <w:szCs w:val="28"/>
        </w:rPr>
        <w:t xml:space="preserve"> и внедрени</w:t>
      </w:r>
      <w:r w:rsidR="00EB4118" w:rsidRPr="009A318D">
        <w:rPr>
          <w:rFonts w:ascii="Times New Roman" w:hAnsi="Times New Roman" w:cs="Times New Roman"/>
          <w:sz w:val="28"/>
          <w:szCs w:val="28"/>
        </w:rPr>
        <w:t>е в производство</w:t>
      </w:r>
      <w:r w:rsidRPr="009A318D">
        <w:rPr>
          <w:rFonts w:ascii="Times New Roman" w:hAnsi="Times New Roman" w:cs="Times New Roman"/>
          <w:sz w:val="28"/>
          <w:szCs w:val="28"/>
        </w:rPr>
        <w:t xml:space="preserve"> ресурсосберегающих технологий</w:t>
      </w:r>
      <w:r w:rsidR="00967A31" w:rsidRPr="009A318D">
        <w:rPr>
          <w:rFonts w:ascii="Times New Roman" w:hAnsi="Times New Roman" w:cs="Times New Roman"/>
          <w:sz w:val="28"/>
          <w:szCs w:val="28"/>
        </w:rPr>
        <w:t>.</w:t>
      </w:r>
      <w:r w:rsidRPr="009A318D">
        <w:rPr>
          <w:rFonts w:ascii="Times New Roman" w:hAnsi="Times New Roman" w:cs="Times New Roman"/>
          <w:sz w:val="28"/>
          <w:szCs w:val="28"/>
        </w:rPr>
        <w:t xml:space="preserve"> </w:t>
      </w:r>
    </w:p>
    <w:p w:rsidR="00A04493" w:rsidRPr="009A318D" w:rsidRDefault="00A04493"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Недостатки</w:t>
      </w:r>
      <w:r w:rsidR="000651B8" w:rsidRPr="009A318D">
        <w:rPr>
          <w:rFonts w:ascii="Times New Roman" w:hAnsi="Times New Roman" w:cs="Times New Roman"/>
          <w:sz w:val="28"/>
          <w:szCs w:val="28"/>
        </w:rPr>
        <w:t xml:space="preserve"> наплавки заключаются в</w:t>
      </w:r>
      <w:r w:rsidRPr="009A318D">
        <w:rPr>
          <w:rFonts w:ascii="Times New Roman" w:hAnsi="Times New Roman" w:cs="Times New Roman"/>
          <w:sz w:val="28"/>
          <w:szCs w:val="28"/>
        </w:rPr>
        <w:t xml:space="preserve"> </w:t>
      </w:r>
      <w:r w:rsidR="000651B8" w:rsidRPr="009A318D">
        <w:rPr>
          <w:rFonts w:ascii="Times New Roman" w:hAnsi="Times New Roman" w:cs="Times New Roman"/>
          <w:sz w:val="28"/>
          <w:szCs w:val="28"/>
        </w:rPr>
        <w:t>не</w:t>
      </w:r>
      <w:r w:rsidR="000651B8" w:rsidRPr="009A318D">
        <w:rPr>
          <w:rFonts w:ascii="Times New Roman" w:hAnsi="Times New Roman" w:cs="Times New Roman"/>
          <w:sz w:val="28"/>
          <w:szCs w:val="28"/>
          <w:shd w:val="clear" w:color="auto" w:fill="FFFFFF"/>
        </w:rPr>
        <w:t>равномерном</w:t>
      </w:r>
      <w:r w:rsidRPr="009A318D">
        <w:rPr>
          <w:rFonts w:ascii="Times New Roman" w:hAnsi="Times New Roman" w:cs="Times New Roman"/>
          <w:sz w:val="28"/>
          <w:szCs w:val="28"/>
          <w:shd w:val="clear" w:color="auto" w:fill="FFFFFF"/>
        </w:rPr>
        <w:t xml:space="preserve"> прогрев</w:t>
      </w:r>
      <w:r w:rsidR="000651B8" w:rsidRPr="009A318D">
        <w:rPr>
          <w:rFonts w:ascii="Times New Roman" w:hAnsi="Times New Roman" w:cs="Times New Roman"/>
          <w:sz w:val="28"/>
          <w:szCs w:val="28"/>
          <w:shd w:val="clear" w:color="auto" w:fill="FFFFFF"/>
        </w:rPr>
        <w:t>е</w:t>
      </w:r>
      <w:r w:rsidRPr="009A318D">
        <w:rPr>
          <w:rFonts w:ascii="Times New Roman" w:hAnsi="Times New Roman" w:cs="Times New Roman"/>
          <w:sz w:val="28"/>
          <w:szCs w:val="28"/>
          <w:shd w:val="clear" w:color="auto" w:fill="FFFFFF"/>
        </w:rPr>
        <w:t xml:space="preserve"> поверхности; </w:t>
      </w:r>
      <w:r w:rsidR="002A518B" w:rsidRPr="009A318D">
        <w:rPr>
          <w:rFonts w:ascii="Times New Roman" w:hAnsi="Times New Roman" w:cs="Times New Roman"/>
          <w:sz w:val="28"/>
          <w:szCs w:val="28"/>
          <w:shd w:val="clear" w:color="auto" w:fill="FFFFFF"/>
        </w:rPr>
        <w:t>получение некачественного</w:t>
      </w:r>
      <w:r w:rsidRPr="009A318D">
        <w:rPr>
          <w:rFonts w:ascii="Times New Roman" w:hAnsi="Times New Roman" w:cs="Times New Roman"/>
          <w:sz w:val="28"/>
          <w:szCs w:val="28"/>
          <w:shd w:val="clear" w:color="auto" w:fill="FFFFFF"/>
        </w:rPr>
        <w:t xml:space="preserve"> наплавленного слоя </w:t>
      </w:r>
      <w:r w:rsidR="002A518B" w:rsidRPr="009A318D">
        <w:rPr>
          <w:rFonts w:ascii="Times New Roman" w:hAnsi="Times New Roman" w:cs="Times New Roman"/>
          <w:sz w:val="28"/>
          <w:szCs w:val="28"/>
          <w:shd w:val="clear" w:color="auto" w:fill="FFFFFF"/>
        </w:rPr>
        <w:t>вследствие большого проплавления металла подложки</w:t>
      </w:r>
      <w:r w:rsidR="005501D0" w:rsidRPr="009A318D">
        <w:rPr>
          <w:rFonts w:ascii="Times New Roman" w:hAnsi="Times New Roman" w:cs="Times New Roman"/>
          <w:sz w:val="28"/>
          <w:szCs w:val="28"/>
          <w:shd w:val="clear" w:color="auto" w:fill="FFFFFF"/>
        </w:rPr>
        <w:t xml:space="preserve"> и как следствие снижение износостойкости</w:t>
      </w:r>
      <w:r w:rsidRPr="009A318D">
        <w:rPr>
          <w:rFonts w:ascii="Times New Roman" w:hAnsi="Times New Roman" w:cs="Times New Roman"/>
          <w:sz w:val="28"/>
          <w:szCs w:val="28"/>
          <w:shd w:val="clear" w:color="auto" w:fill="FFFFFF"/>
        </w:rPr>
        <w:t xml:space="preserve">; </w:t>
      </w:r>
      <w:r w:rsidR="000651B8" w:rsidRPr="009A318D">
        <w:rPr>
          <w:rFonts w:ascii="Times New Roman" w:hAnsi="Times New Roman" w:cs="Times New Roman"/>
          <w:sz w:val="28"/>
          <w:szCs w:val="28"/>
        </w:rPr>
        <w:t>предварительном</w:t>
      </w:r>
      <w:r w:rsidRPr="009A318D">
        <w:rPr>
          <w:rFonts w:ascii="Times New Roman" w:hAnsi="Times New Roman" w:cs="Times New Roman"/>
          <w:sz w:val="28"/>
          <w:szCs w:val="28"/>
        </w:rPr>
        <w:t xml:space="preserve"> подогрев</w:t>
      </w:r>
      <w:r w:rsidR="000651B8" w:rsidRPr="009A318D">
        <w:rPr>
          <w:rFonts w:ascii="Times New Roman" w:hAnsi="Times New Roman" w:cs="Times New Roman"/>
          <w:sz w:val="28"/>
          <w:szCs w:val="28"/>
        </w:rPr>
        <w:t>е</w:t>
      </w:r>
      <w:r w:rsidR="00BA1C55" w:rsidRPr="009A318D">
        <w:rPr>
          <w:rFonts w:ascii="Times New Roman" w:hAnsi="Times New Roman" w:cs="Times New Roman"/>
          <w:sz w:val="28"/>
          <w:szCs w:val="28"/>
        </w:rPr>
        <w:t xml:space="preserve"> наплавляемой поверхности</w:t>
      </w:r>
      <w:r w:rsidRPr="009A318D">
        <w:rPr>
          <w:rFonts w:ascii="Times New Roman" w:hAnsi="Times New Roman" w:cs="Times New Roman"/>
          <w:sz w:val="28"/>
          <w:szCs w:val="28"/>
        </w:rPr>
        <w:t>, вследствие чего повышается стоимость вос</w:t>
      </w:r>
      <w:r w:rsidR="00BA1C55" w:rsidRPr="009A318D">
        <w:rPr>
          <w:rFonts w:ascii="Times New Roman" w:hAnsi="Times New Roman" w:cs="Times New Roman"/>
          <w:sz w:val="28"/>
          <w:szCs w:val="28"/>
        </w:rPr>
        <w:t>становительного</w:t>
      </w:r>
      <w:r w:rsidRPr="009A318D">
        <w:rPr>
          <w:rFonts w:ascii="Times New Roman" w:hAnsi="Times New Roman" w:cs="Times New Roman"/>
          <w:sz w:val="28"/>
          <w:szCs w:val="28"/>
        </w:rPr>
        <w:t xml:space="preserve"> </w:t>
      </w:r>
      <w:r w:rsidR="00BA1C55" w:rsidRPr="009A318D">
        <w:rPr>
          <w:rFonts w:ascii="Times New Roman" w:hAnsi="Times New Roman" w:cs="Times New Roman"/>
          <w:sz w:val="28"/>
          <w:szCs w:val="28"/>
        </w:rPr>
        <w:t>процесса</w:t>
      </w:r>
      <w:r w:rsidRPr="009A318D">
        <w:rPr>
          <w:rFonts w:ascii="Times New Roman" w:hAnsi="Times New Roman" w:cs="Times New Roman"/>
          <w:sz w:val="28"/>
          <w:szCs w:val="28"/>
        </w:rPr>
        <w:t>; большо</w:t>
      </w:r>
      <w:r w:rsidR="000651B8" w:rsidRPr="009A318D">
        <w:rPr>
          <w:rFonts w:ascii="Times New Roman" w:hAnsi="Times New Roman" w:cs="Times New Roman"/>
          <w:sz w:val="28"/>
          <w:szCs w:val="28"/>
        </w:rPr>
        <w:t>м</w:t>
      </w:r>
      <w:r w:rsidRPr="009A318D">
        <w:rPr>
          <w:rFonts w:ascii="Times New Roman" w:hAnsi="Times New Roman" w:cs="Times New Roman"/>
          <w:sz w:val="28"/>
          <w:szCs w:val="28"/>
        </w:rPr>
        <w:t xml:space="preserve"> припуск</w:t>
      </w:r>
      <w:r w:rsidR="000651B8" w:rsidRPr="009A318D">
        <w:rPr>
          <w:rFonts w:ascii="Times New Roman" w:hAnsi="Times New Roman" w:cs="Times New Roman"/>
          <w:sz w:val="28"/>
          <w:szCs w:val="28"/>
        </w:rPr>
        <w:t>е</w:t>
      </w:r>
      <w:r w:rsidRPr="009A318D">
        <w:rPr>
          <w:rFonts w:ascii="Times New Roman" w:hAnsi="Times New Roman" w:cs="Times New Roman"/>
          <w:sz w:val="28"/>
          <w:szCs w:val="28"/>
        </w:rPr>
        <w:t xml:space="preserve"> </w:t>
      </w:r>
      <w:r w:rsidR="00D216C7" w:rsidRPr="009A318D">
        <w:rPr>
          <w:rFonts w:ascii="Times New Roman" w:hAnsi="Times New Roman" w:cs="Times New Roman"/>
          <w:sz w:val="28"/>
          <w:szCs w:val="28"/>
        </w:rPr>
        <w:t>на чистовую</w:t>
      </w:r>
      <w:r w:rsidR="00E9105C" w:rsidRPr="009A318D">
        <w:rPr>
          <w:rFonts w:ascii="Times New Roman" w:hAnsi="Times New Roman" w:cs="Times New Roman"/>
          <w:sz w:val="28"/>
          <w:szCs w:val="28"/>
        </w:rPr>
        <w:t xml:space="preserve"> тонкую</w:t>
      </w:r>
      <w:r w:rsidR="00D216C7" w:rsidRPr="009A318D">
        <w:rPr>
          <w:rFonts w:ascii="Times New Roman" w:hAnsi="Times New Roman" w:cs="Times New Roman"/>
          <w:sz w:val="28"/>
          <w:szCs w:val="28"/>
        </w:rPr>
        <w:t xml:space="preserve"> механическую обточ</w:t>
      </w:r>
      <w:r w:rsidRPr="009A318D">
        <w:rPr>
          <w:rFonts w:ascii="Times New Roman" w:hAnsi="Times New Roman" w:cs="Times New Roman"/>
          <w:sz w:val="28"/>
          <w:szCs w:val="28"/>
        </w:rPr>
        <w:t xml:space="preserve">ку и значительный разогрев наплавляемой детали, </w:t>
      </w:r>
      <w:r w:rsidR="005501D0" w:rsidRPr="009A318D">
        <w:rPr>
          <w:rFonts w:ascii="Times New Roman" w:hAnsi="Times New Roman" w:cs="Times New Roman"/>
          <w:sz w:val="28"/>
          <w:szCs w:val="28"/>
        </w:rPr>
        <w:t>деформирующ</w:t>
      </w:r>
      <w:r w:rsidR="00E57836" w:rsidRPr="009A318D">
        <w:rPr>
          <w:rFonts w:ascii="Times New Roman" w:hAnsi="Times New Roman" w:cs="Times New Roman"/>
          <w:sz w:val="28"/>
          <w:szCs w:val="28"/>
        </w:rPr>
        <w:t>его</w:t>
      </w:r>
      <w:r w:rsidR="005501D0" w:rsidRPr="009A318D">
        <w:rPr>
          <w:rFonts w:ascii="Times New Roman" w:hAnsi="Times New Roman" w:cs="Times New Roman"/>
          <w:sz w:val="28"/>
          <w:szCs w:val="28"/>
        </w:rPr>
        <w:t xml:space="preserve"> форму детали</w:t>
      </w:r>
      <w:r w:rsidRPr="009A318D">
        <w:rPr>
          <w:rFonts w:ascii="Times New Roman" w:hAnsi="Times New Roman" w:cs="Times New Roman"/>
          <w:sz w:val="28"/>
          <w:szCs w:val="28"/>
        </w:rPr>
        <w:t xml:space="preserve"> после остывания.</w:t>
      </w:r>
    </w:p>
    <w:p w:rsidR="00536A2A" w:rsidRPr="009A318D" w:rsidRDefault="006C48A0" w:rsidP="00536A2A">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9A318D">
        <w:rPr>
          <w:rFonts w:ascii="Times New Roman" w:eastAsia="TimesNewRoman" w:hAnsi="Times New Roman" w:cs="Times New Roman"/>
          <w:sz w:val="28"/>
          <w:szCs w:val="28"/>
        </w:rPr>
        <w:t>Традиционными способами</w:t>
      </w:r>
      <w:r w:rsidR="00A04493" w:rsidRPr="009A318D">
        <w:rPr>
          <w:rFonts w:ascii="Times New Roman" w:eastAsia="TimesNewRoman" w:hAnsi="Times New Roman" w:cs="Times New Roman"/>
          <w:sz w:val="28"/>
          <w:szCs w:val="28"/>
        </w:rPr>
        <w:t xml:space="preserve"> восстановления обода</w:t>
      </w:r>
      <w:r w:rsidRPr="009A318D">
        <w:rPr>
          <w:rFonts w:ascii="Times New Roman" w:eastAsia="TimesNewRoman" w:hAnsi="Times New Roman" w:cs="Times New Roman"/>
          <w:sz w:val="28"/>
          <w:szCs w:val="28"/>
        </w:rPr>
        <w:t xml:space="preserve"> и гребня колеса являются </w:t>
      </w:r>
      <w:r w:rsidR="00A04493" w:rsidRPr="009A318D">
        <w:rPr>
          <w:rFonts w:ascii="Times New Roman" w:eastAsia="TimesNewRoman" w:hAnsi="Times New Roman" w:cs="Times New Roman"/>
          <w:sz w:val="28"/>
          <w:szCs w:val="28"/>
        </w:rPr>
        <w:t>электродугов</w:t>
      </w:r>
      <w:r w:rsidRPr="009A318D">
        <w:rPr>
          <w:rFonts w:ascii="Times New Roman" w:eastAsia="TimesNewRoman" w:hAnsi="Times New Roman" w:cs="Times New Roman"/>
          <w:sz w:val="28"/>
          <w:szCs w:val="28"/>
        </w:rPr>
        <w:t>ая</w:t>
      </w:r>
      <w:r w:rsidR="00A04493" w:rsidRPr="009A318D">
        <w:rPr>
          <w:rFonts w:ascii="Times New Roman" w:eastAsia="TimesNewRoman" w:hAnsi="Times New Roman" w:cs="Times New Roman"/>
          <w:sz w:val="28"/>
          <w:szCs w:val="28"/>
        </w:rPr>
        <w:t xml:space="preserve"> или электрошлаков</w:t>
      </w:r>
      <w:r w:rsidRPr="009A318D">
        <w:rPr>
          <w:rFonts w:ascii="Times New Roman" w:eastAsia="TimesNewRoman" w:hAnsi="Times New Roman" w:cs="Times New Roman"/>
          <w:sz w:val="28"/>
          <w:szCs w:val="28"/>
        </w:rPr>
        <w:t>ая</w:t>
      </w:r>
      <w:r w:rsidR="00A04493" w:rsidRPr="009A318D">
        <w:rPr>
          <w:rFonts w:ascii="Times New Roman" w:eastAsia="TimesNewRoman" w:hAnsi="Times New Roman" w:cs="Times New Roman"/>
          <w:sz w:val="28"/>
          <w:szCs w:val="28"/>
        </w:rPr>
        <w:t xml:space="preserve"> наплавк</w:t>
      </w:r>
      <w:r w:rsidRPr="009A318D">
        <w:rPr>
          <w:rFonts w:ascii="Times New Roman" w:eastAsia="TimesNewRoman" w:hAnsi="Times New Roman" w:cs="Times New Roman"/>
          <w:sz w:val="28"/>
          <w:szCs w:val="28"/>
        </w:rPr>
        <w:t>а</w:t>
      </w:r>
      <w:r w:rsidR="00A04493" w:rsidRPr="009A318D">
        <w:rPr>
          <w:rFonts w:ascii="Times New Roman" w:eastAsia="TimesNewRoman" w:hAnsi="Times New Roman" w:cs="Times New Roman"/>
          <w:sz w:val="28"/>
          <w:szCs w:val="28"/>
        </w:rPr>
        <w:t xml:space="preserve"> </w:t>
      </w:r>
      <w:r w:rsidRPr="009A318D">
        <w:rPr>
          <w:rFonts w:ascii="Times New Roman" w:eastAsia="TimesNewRoman" w:hAnsi="Times New Roman" w:cs="Times New Roman"/>
          <w:sz w:val="28"/>
          <w:szCs w:val="28"/>
        </w:rPr>
        <w:t>присадочного материала</w:t>
      </w:r>
      <w:r w:rsidR="00A04493" w:rsidRPr="009A318D">
        <w:rPr>
          <w:rFonts w:ascii="Times New Roman" w:eastAsia="TimesNewRoman" w:hAnsi="Times New Roman" w:cs="Times New Roman"/>
          <w:sz w:val="28"/>
          <w:szCs w:val="28"/>
        </w:rPr>
        <w:t xml:space="preserve"> на изношенную </w:t>
      </w:r>
      <w:r w:rsidRPr="009A318D">
        <w:rPr>
          <w:rFonts w:ascii="Times New Roman" w:eastAsia="TimesNewRoman" w:hAnsi="Times New Roman" w:cs="Times New Roman"/>
          <w:sz w:val="28"/>
          <w:szCs w:val="28"/>
        </w:rPr>
        <w:t>часть колесной пары</w:t>
      </w:r>
      <w:r w:rsidR="00A04493" w:rsidRPr="009A318D">
        <w:rPr>
          <w:rFonts w:ascii="Times New Roman" w:eastAsia="TimesNewRoman" w:hAnsi="Times New Roman" w:cs="Times New Roman"/>
          <w:sz w:val="28"/>
          <w:szCs w:val="28"/>
        </w:rPr>
        <w:t xml:space="preserve"> [1</w:t>
      </w:r>
      <w:r w:rsidR="00967A31" w:rsidRPr="009A318D">
        <w:rPr>
          <w:rFonts w:ascii="Times New Roman" w:eastAsia="TimesNewRoman" w:hAnsi="Times New Roman" w:cs="Times New Roman"/>
          <w:sz w:val="28"/>
          <w:szCs w:val="28"/>
        </w:rPr>
        <w:t>1</w:t>
      </w:r>
      <w:r w:rsidR="000651B8" w:rsidRPr="009A318D">
        <w:rPr>
          <w:rFonts w:ascii="Times New Roman" w:eastAsia="TimesNewRoman" w:hAnsi="Times New Roman" w:cs="Times New Roman"/>
          <w:sz w:val="28"/>
          <w:szCs w:val="28"/>
        </w:rPr>
        <w:t xml:space="preserve">5]. </w:t>
      </w:r>
      <w:r w:rsidR="00A04493" w:rsidRPr="009A318D">
        <w:rPr>
          <w:rFonts w:ascii="Times New Roman" w:eastAsia="TimesNewRoman" w:hAnsi="Times New Roman" w:cs="Times New Roman"/>
          <w:sz w:val="28"/>
          <w:szCs w:val="28"/>
        </w:rPr>
        <w:t>Электродугов</w:t>
      </w:r>
      <w:r w:rsidR="000E1324" w:rsidRPr="009A318D">
        <w:rPr>
          <w:rFonts w:ascii="Times New Roman" w:eastAsia="TimesNewRoman" w:hAnsi="Times New Roman" w:cs="Times New Roman"/>
          <w:sz w:val="28"/>
          <w:szCs w:val="28"/>
        </w:rPr>
        <w:t>ой</w:t>
      </w:r>
      <w:r w:rsidR="00A04493" w:rsidRPr="009A318D">
        <w:rPr>
          <w:rFonts w:ascii="Times New Roman" w:eastAsia="TimesNewRoman" w:hAnsi="Times New Roman" w:cs="Times New Roman"/>
          <w:sz w:val="28"/>
          <w:szCs w:val="28"/>
        </w:rPr>
        <w:t xml:space="preserve"> наплав</w:t>
      </w:r>
      <w:r w:rsidR="000E1324" w:rsidRPr="009A318D">
        <w:rPr>
          <w:rFonts w:ascii="Times New Roman" w:eastAsia="TimesNewRoman" w:hAnsi="Times New Roman" w:cs="Times New Roman"/>
          <w:sz w:val="28"/>
          <w:szCs w:val="28"/>
        </w:rPr>
        <w:t>кой</w:t>
      </w:r>
      <w:r w:rsidR="002911CB" w:rsidRPr="009A318D">
        <w:rPr>
          <w:rFonts w:ascii="Times New Roman" w:eastAsia="TimesNewRoman" w:hAnsi="Times New Roman" w:cs="Times New Roman"/>
          <w:sz w:val="28"/>
          <w:szCs w:val="28"/>
        </w:rPr>
        <w:t xml:space="preserve"> (рис. 3.4</w:t>
      </w:r>
      <w:r w:rsidR="00181B56" w:rsidRPr="009A318D">
        <w:rPr>
          <w:rFonts w:ascii="Times New Roman" w:eastAsia="TimesNewRoman" w:hAnsi="Times New Roman" w:cs="Times New Roman"/>
          <w:sz w:val="28"/>
          <w:szCs w:val="28"/>
        </w:rPr>
        <w:t>)</w:t>
      </w:r>
      <w:r w:rsidR="00A04493" w:rsidRPr="009A318D">
        <w:rPr>
          <w:rFonts w:ascii="Times New Roman" w:eastAsia="TimesNewRoman" w:hAnsi="Times New Roman" w:cs="Times New Roman"/>
          <w:sz w:val="28"/>
          <w:szCs w:val="28"/>
        </w:rPr>
        <w:t xml:space="preserve"> </w:t>
      </w:r>
      <w:r w:rsidR="000E1324" w:rsidRPr="009A318D">
        <w:rPr>
          <w:rFonts w:ascii="Times New Roman" w:eastAsia="TimesNewRoman" w:hAnsi="Times New Roman" w:cs="Times New Roman"/>
          <w:sz w:val="28"/>
          <w:szCs w:val="28"/>
        </w:rPr>
        <w:t xml:space="preserve">восстанавливают в основном </w:t>
      </w:r>
      <w:r w:rsidR="00602AD8" w:rsidRPr="009A318D">
        <w:rPr>
          <w:rFonts w:ascii="Times New Roman" w:eastAsia="TimesNewRoman" w:hAnsi="Times New Roman" w:cs="Times New Roman"/>
          <w:sz w:val="28"/>
          <w:szCs w:val="28"/>
        </w:rPr>
        <w:t>поверхности малоразмерных деталей</w:t>
      </w:r>
      <w:r w:rsidR="00A04493" w:rsidRPr="009A318D">
        <w:rPr>
          <w:rFonts w:ascii="Times New Roman" w:eastAsia="TimesNewRoman" w:hAnsi="Times New Roman" w:cs="Times New Roman"/>
          <w:sz w:val="28"/>
          <w:szCs w:val="28"/>
        </w:rPr>
        <w:t xml:space="preserve">. </w:t>
      </w:r>
      <w:r w:rsidR="00602AD8" w:rsidRPr="009A318D">
        <w:rPr>
          <w:rFonts w:ascii="Times New Roman" w:eastAsia="TimesNewRoman" w:hAnsi="Times New Roman" w:cs="Times New Roman"/>
          <w:sz w:val="28"/>
          <w:szCs w:val="28"/>
        </w:rPr>
        <w:t>Восстановление данным видом наплавки обода колесной пары до начальных геометрических параметров несомненно увеличивает ресурсную долговечность, но данный способ упрочнения приводит к появлению микротрещин в результате сильного термического нагревания зоны сплавления.</w:t>
      </w:r>
      <w:r w:rsidR="00A04493" w:rsidRPr="009A318D">
        <w:rPr>
          <w:rFonts w:ascii="Times New Roman" w:eastAsia="TimesNewRoman" w:hAnsi="Times New Roman" w:cs="Times New Roman"/>
          <w:sz w:val="28"/>
          <w:szCs w:val="28"/>
        </w:rPr>
        <w:t xml:space="preserve"> </w:t>
      </w:r>
      <w:r w:rsidR="00536A2A" w:rsidRPr="009A318D">
        <w:rPr>
          <w:rFonts w:ascii="Times New Roman" w:eastAsia="TimesNewRoman" w:hAnsi="Times New Roman" w:cs="Times New Roman"/>
          <w:sz w:val="28"/>
          <w:szCs w:val="28"/>
        </w:rPr>
        <w:t xml:space="preserve">Для получения качественного наплавленного слоя электродуговой наплавкой применяют такой присадочный материал, </w:t>
      </w:r>
      <w:r w:rsidR="00817525" w:rsidRPr="009A318D">
        <w:rPr>
          <w:rFonts w:ascii="Times New Roman" w:eastAsia="TimesNewRoman" w:hAnsi="Times New Roman" w:cs="Times New Roman"/>
          <w:sz w:val="28"/>
          <w:szCs w:val="28"/>
        </w:rPr>
        <w:t xml:space="preserve">содержащий, </w:t>
      </w:r>
      <w:r w:rsidR="00536A2A" w:rsidRPr="009A318D">
        <w:rPr>
          <w:rFonts w:ascii="Times New Roman" w:eastAsia="TimesNewRoman" w:hAnsi="Times New Roman" w:cs="Times New Roman"/>
          <w:sz w:val="28"/>
          <w:szCs w:val="28"/>
        </w:rPr>
        <w:t>как</w:t>
      </w:r>
      <w:r w:rsidR="00817525" w:rsidRPr="009A318D">
        <w:rPr>
          <w:rFonts w:ascii="Times New Roman" w:eastAsia="TimesNewRoman" w:hAnsi="Times New Roman" w:cs="Times New Roman"/>
          <w:sz w:val="28"/>
          <w:szCs w:val="28"/>
        </w:rPr>
        <w:t xml:space="preserve"> и легирующие элементы, так и защиту от внешних воздействий окружающей среды. Для получения наплавленного слоя с улучшенными физико-химическими свойствами выбирают проволоку или порошок с высоким содержанием углерода и легирующих элементов, а в качестве защиты используют флюс </w:t>
      </w:r>
      <w:r w:rsidR="00536A2A" w:rsidRPr="009A318D">
        <w:rPr>
          <w:rFonts w:ascii="Times New Roman" w:eastAsia="TimesNewRoman" w:hAnsi="Times New Roman" w:cs="Times New Roman"/>
          <w:sz w:val="28"/>
          <w:szCs w:val="28"/>
        </w:rPr>
        <w:t>[116].</w:t>
      </w:r>
    </w:p>
    <w:p w:rsidR="00A04493" w:rsidRPr="009A318D" w:rsidRDefault="00A04493" w:rsidP="00E26EA5">
      <w:pPr>
        <w:autoSpaceDE w:val="0"/>
        <w:autoSpaceDN w:val="0"/>
        <w:adjustRightInd w:val="0"/>
        <w:spacing w:after="0" w:line="240" w:lineRule="auto"/>
        <w:jc w:val="center"/>
        <w:rPr>
          <w:rFonts w:ascii="Times New Roman" w:eastAsia="TimesNewRoman" w:hAnsi="Times New Roman" w:cs="Times New Roman"/>
          <w:sz w:val="28"/>
          <w:szCs w:val="28"/>
          <w:lang w:val="en-US"/>
        </w:rPr>
      </w:pPr>
      <w:r w:rsidRPr="009A318D">
        <w:rPr>
          <w:rFonts w:ascii="Times New Roman" w:eastAsia="Times New Roman" w:hAnsi="Times New Roman" w:cs="Times New Roman"/>
          <w:noProof/>
          <w:sz w:val="28"/>
          <w:szCs w:val="28"/>
          <w:lang w:eastAsia="ru-RU"/>
        </w:rPr>
        <w:drawing>
          <wp:inline distT="0" distB="0" distL="0" distR="0">
            <wp:extent cx="2154621" cy="184086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7" cstate="print">
                      <a:lum bright="-20000" contrast="40000"/>
                    </a:blip>
                    <a:srcRect/>
                    <a:stretch>
                      <a:fillRect/>
                    </a:stretch>
                  </pic:blipFill>
                  <pic:spPr bwMode="auto">
                    <a:xfrm>
                      <a:off x="0" y="0"/>
                      <a:ext cx="2170173" cy="1854153"/>
                    </a:xfrm>
                    <a:prstGeom prst="rect">
                      <a:avLst/>
                    </a:prstGeom>
                    <a:noFill/>
                    <a:ln w="9525">
                      <a:noFill/>
                      <a:miter lim="800000"/>
                      <a:headEnd/>
                      <a:tailEnd/>
                    </a:ln>
                  </pic:spPr>
                </pic:pic>
              </a:graphicData>
            </a:graphic>
          </wp:inline>
        </w:drawing>
      </w:r>
    </w:p>
    <w:p w:rsidR="00A04493" w:rsidRPr="009A318D" w:rsidRDefault="00A04493" w:rsidP="008B1148">
      <w:pPr>
        <w:autoSpaceDE w:val="0"/>
        <w:autoSpaceDN w:val="0"/>
        <w:adjustRightInd w:val="0"/>
        <w:spacing w:after="0" w:line="240" w:lineRule="auto"/>
        <w:ind w:firstLine="709"/>
        <w:jc w:val="center"/>
        <w:rPr>
          <w:rFonts w:ascii="Times New Roman" w:eastAsia="TimesNewRoman" w:hAnsi="Times New Roman" w:cs="Times New Roman"/>
          <w:sz w:val="28"/>
          <w:szCs w:val="28"/>
          <w:lang w:val="en-US"/>
        </w:rPr>
      </w:pPr>
    </w:p>
    <w:p w:rsidR="00A04493" w:rsidRPr="009A318D" w:rsidRDefault="00A04493" w:rsidP="008B1148">
      <w:pPr>
        <w:autoSpaceDE w:val="0"/>
        <w:autoSpaceDN w:val="0"/>
        <w:adjustRightInd w:val="0"/>
        <w:spacing w:after="0" w:line="240" w:lineRule="auto"/>
        <w:ind w:firstLine="709"/>
        <w:jc w:val="center"/>
        <w:rPr>
          <w:rFonts w:ascii="Times New Roman" w:eastAsia="TimesNewRoman" w:hAnsi="Times New Roman" w:cs="Times New Roman"/>
          <w:sz w:val="28"/>
          <w:szCs w:val="28"/>
        </w:rPr>
      </w:pPr>
      <w:r w:rsidRPr="009A318D">
        <w:rPr>
          <w:rFonts w:ascii="Times New Roman" w:eastAsia="TimesNewRoman" w:hAnsi="Times New Roman" w:cs="Times New Roman"/>
          <w:sz w:val="28"/>
          <w:szCs w:val="28"/>
        </w:rPr>
        <w:t xml:space="preserve">Рисунок </w:t>
      </w:r>
      <w:r w:rsidR="00967A31" w:rsidRPr="009A318D">
        <w:rPr>
          <w:rFonts w:ascii="Times New Roman" w:eastAsia="TimesNewRoman" w:hAnsi="Times New Roman" w:cs="Times New Roman"/>
          <w:sz w:val="28"/>
          <w:szCs w:val="28"/>
        </w:rPr>
        <w:t>3.</w:t>
      </w:r>
      <w:r w:rsidR="002911CB" w:rsidRPr="009A318D">
        <w:rPr>
          <w:rFonts w:ascii="Times New Roman" w:eastAsia="TimesNewRoman" w:hAnsi="Times New Roman" w:cs="Times New Roman"/>
          <w:sz w:val="28"/>
          <w:szCs w:val="28"/>
        </w:rPr>
        <w:t>4</w:t>
      </w:r>
      <w:r w:rsidRPr="009A318D">
        <w:rPr>
          <w:rFonts w:ascii="Times New Roman" w:eastAsia="TimesNewRoman" w:hAnsi="Times New Roman" w:cs="Times New Roman"/>
          <w:sz w:val="28"/>
          <w:szCs w:val="28"/>
        </w:rPr>
        <w:t xml:space="preserve"> – </w:t>
      </w:r>
      <w:r w:rsidR="006C48A0" w:rsidRPr="009A318D">
        <w:rPr>
          <w:rFonts w:ascii="Times New Roman" w:eastAsia="TimesNewRoman" w:hAnsi="Times New Roman" w:cs="Times New Roman"/>
          <w:sz w:val="28"/>
          <w:szCs w:val="28"/>
        </w:rPr>
        <w:t>Процесс восстановления</w:t>
      </w:r>
      <w:r w:rsidRPr="009A318D">
        <w:rPr>
          <w:rFonts w:ascii="Times New Roman" w:eastAsia="TimesNewRoman" w:hAnsi="Times New Roman" w:cs="Times New Roman"/>
          <w:sz w:val="28"/>
          <w:szCs w:val="28"/>
        </w:rPr>
        <w:t xml:space="preserve"> электродуговой наплавк</w:t>
      </w:r>
      <w:r w:rsidR="006C48A0" w:rsidRPr="009A318D">
        <w:rPr>
          <w:rFonts w:ascii="Times New Roman" w:eastAsia="TimesNewRoman" w:hAnsi="Times New Roman" w:cs="Times New Roman"/>
          <w:sz w:val="28"/>
          <w:szCs w:val="28"/>
        </w:rPr>
        <w:t>ой</w:t>
      </w:r>
    </w:p>
    <w:p w:rsidR="00A04493" w:rsidRPr="009A318D" w:rsidRDefault="00A04493" w:rsidP="00817525">
      <w:pPr>
        <w:autoSpaceDE w:val="0"/>
        <w:autoSpaceDN w:val="0"/>
        <w:adjustRightInd w:val="0"/>
        <w:spacing w:after="0" w:line="240" w:lineRule="auto"/>
        <w:jc w:val="center"/>
        <w:rPr>
          <w:rFonts w:ascii="Times New Roman" w:eastAsia="TimesNewRoman" w:hAnsi="Times New Roman" w:cs="Times New Roman"/>
          <w:sz w:val="28"/>
          <w:szCs w:val="28"/>
        </w:rPr>
      </w:pPr>
    </w:p>
    <w:p w:rsidR="00A04493" w:rsidRPr="009A318D" w:rsidRDefault="00E26EA5" w:rsidP="00A93D78">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9A318D">
        <w:rPr>
          <w:rFonts w:ascii="Times New Roman" w:eastAsia="TimesNewRoman" w:hAnsi="Times New Roman" w:cs="Times New Roman"/>
          <w:sz w:val="28"/>
          <w:szCs w:val="28"/>
        </w:rPr>
        <w:t>Существенным н</w:t>
      </w:r>
      <w:r w:rsidR="00A04493" w:rsidRPr="009A318D">
        <w:rPr>
          <w:rFonts w:ascii="Times New Roman" w:eastAsia="TimesNewRoman" w:hAnsi="Times New Roman" w:cs="Times New Roman"/>
          <w:sz w:val="28"/>
          <w:szCs w:val="28"/>
        </w:rPr>
        <w:t xml:space="preserve">едостатком </w:t>
      </w:r>
      <w:r w:rsidRPr="009A318D">
        <w:rPr>
          <w:rFonts w:ascii="Times New Roman" w:eastAsia="TimesNewRoman" w:hAnsi="Times New Roman" w:cs="Times New Roman"/>
          <w:sz w:val="28"/>
          <w:szCs w:val="28"/>
        </w:rPr>
        <w:t>данного</w:t>
      </w:r>
      <w:r w:rsidR="00A04493" w:rsidRPr="009A318D">
        <w:rPr>
          <w:rFonts w:ascii="Times New Roman" w:eastAsia="TimesNewRoman" w:hAnsi="Times New Roman" w:cs="Times New Roman"/>
          <w:sz w:val="28"/>
          <w:szCs w:val="28"/>
        </w:rPr>
        <w:t xml:space="preserve"> способа восстановления обода </w:t>
      </w:r>
      <w:r w:rsidRPr="009A318D">
        <w:rPr>
          <w:rFonts w:ascii="Times New Roman" w:eastAsia="TimesNewRoman" w:hAnsi="Times New Roman" w:cs="Times New Roman"/>
          <w:sz w:val="28"/>
          <w:szCs w:val="28"/>
        </w:rPr>
        <w:t xml:space="preserve">и гребня </w:t>
      </w:r>
      <w:r w:rsidR="00A04493" w:rsidRPr="009A318D">
        <w:rPr>
          <w:rFonts w:ascii="Times New Roman" w:eastAsia="TimesNewRoman" w:hAnsi="Times New Roman" w:cs="Times New Roman"/>
          <w:sz w:val="28"/>
          <w:szCs w:val="28"/>
        </w:rPr>
        <w:t xml:space="preserve">колеса </w:t>
      </w:r>
      <w:r w:rsidRPr="009A318D">
        <w:rPr>
          <w:rFonts w:ascii="Times New Roman" w:eastAsia="TimesNewRoman" w:hAnsi="Times New Roman" w:cs="Times New Roman"/>
          <w:sz w:val="28"/>
          <w:szCs w:val="28"/>
        </w:rPr>
        <w:t>подвижного состава</w:t>
      </w:r>
      <w:r w:rsidR="00A04493" w:rsidRPr="009A318D">
        <w:rPr>
          <w:rFonts w:ascii="Times New Roman" w:eastAsia="TimesNewRoman" w:hAnsi="Times New Roman" w:cs="Times New Roman"/>
          <w:sz w:val="28"/>
          <w:szCs w:val="28"/>
        </w:rPr>
        <w:t xml:space="preserve"> является повышенная </w:t>
      </w:r>
      <w:r w:rsidRPr="009A318D">
        <w:rPr>
          <w:rFonts w:ascii="Times New Roman" w:eastAsia="TimesNewRoman" w:hAnsi="Times New Roman" w:cs="Times New Roman"/>
          <w:sz w:val="28"/>
          <w:szCs w:val="28"/>
        </w:rPr>
        <w:t>пластично</w:t>
      </w:r>
      <w:r w:rsidR="00A04493" w:rsidRPr="009A318D">
        <w:rPr>
          <w:rFonts w:ascii="Times New Roman" w:eastAsia="TimesNewRoman" w:hAnsi="Times New Roman" w:cs="Times New Roman"/>
          <w:sz w:val="28"/>
          <w:szCs w:val="28"/>
        </w:rPr>
        <w:t xml:space="preserve">сть </w:t>
      </w:r>
      <w:r w:rsidRPr="009A318D">
        <w:rPr>
          <w:rFonts w:ascii="Times New Roman" w:eastAsia="TimesNewRoman" w:hAnsi="Times New Roman" w:cs="Times New Roman"/>
          <w:sz w:val="28"/>
          <w:szCs w:val="28"/>
        </w:rPr>
        <w:t>наплавленного слоя</w:t>
      </w:r>
      <w:r w:rsidR="00A04493" w:rsidRPr="009A318D">
        <w:rPr>
          <w:rFonts w:ascii="Times New Roman" w:eastAsia="TimesNewRoman" w:hAnsi="Times New Roman" w:cs="Times New Roman"/>
          <w:sz w:val="28"/>
          <w:szCs w:val="28"/>
        </w:rPr>
        <w:t xml:space="preserve">, которая </w:t>
      </w:r>
      <w:r w:rsidRPr="009A318D">
        <w:rPr>
          <w:rFonts w:ascii="Times New Roman" w:eastAsia="TimesNewRoman" w:hAnsi="Times New Roman" w:cs="Times New Roman"/>
          <w:sz w:val="28"/>
          <w:szCs w:val="28"/>
        </w:rPr>
        <w:t xml:space="preserve">при дальнейших суровых условиях эксплуатации приводит к повторному </w:t>
      </w:r>
      <w:r w:rsidR="00A04493" w:rsidRPr="009A318D">
        <w:rPr>
          <w:rFonts w:ascii="Times New Roman" w:eastAsia="TimesNewRoman" w:hAnsi="Times New Roman" w:cs="Times New Roman"/>
          <w:sz w:val="28"/>
          <w:szCs w:val="28"/>
        </w:rPr>
        <w:t>ра</w:t>
      </w:r>
      <w:r w:rsidRPr="009A318D">
        <w:rPr>
          <w:rFonts w:ascii="Times New Roman" w:eastAsia="TimesNewRoman" w:hAnsi="Times New Roman" w:cs="Times New Roman"/>
          <w:sz w:val="28"/>
          <w:szCs w:val="28"/>
        </w:rPr>
        <w:t>зрушению, непрочности и недолговечности наплавленной поверхности</w:t>
      </w:r>
      <w:r w:rsidR="00A04493" w:rsidRPr="009A318D">
        <w:rPr>
          <w:rFonts w:ascii="Times New Roman" w:eastAsia="TimesNewRoman" w:hAnsi="Times New Roman" w:cs="Times New Roman"/>
          <w:sz w:val="28"/>
          <w:szCs w:val="28"/>
        </w:rPr>
        <w:t xml:space="preserve">. Поэтому такой способ восстановления </w:t>
      </w:r>
      <w:r w:rsidRPr="009A318D">
        <w:rPr>
          <w:rFonts w:ascii="Times New Roman" w:eastAsia="TimesNewRoman" w:hAnsi="Times New Roman" w:cs="Times New Roman"/>
          <w:sz w:val="28"/>
          <w:szCs w:val="28"/>
        </w:rPr>
        <w:t xml:space="preserve">хоть и применяется в настоящее время на ремонтно-восстановительных предприятиях, </w:t>
      </w:r>
      <w:r w:rsidRPr="009A318D">
        <w:rPr>
          <w:rFonts w:ascii="Times New Roman" w:eastAsia="TimesNewRoman" w:hAnsi="Times New Roman" w:cs="Times New Roman"/>
          <w:sz w:val="28"/>
          <w:szCs w:val="28"/>
        </w:rPr>
        <w:lastRenderedPageBreak/>
        <w:t xml:space="preserve">но не нашел широкого </w:t>
      </w:r>
      <w:r w:rsidR="00A93D78" w:rsidRPr="009A318D">
        <w:rPr>
          <w:rFonts w:ascii="Times New Roman" w:eastAsia="TimesNewRoman" w:hAnsi="Times New Roman" w:cs="Times New Roman"/>
          <w:sz w:val="28"/>
          <w:szCs w:val="28"/>
        </w:rPr>
        <w:t>применения</w:t>
      </w:r>
      <w:r w:rsidRPr="009A318D">
        <w:rPr>
          <w:rFonts w:ascii="Times New Roman" w:eastAsia="TimesNewRoman" w:hAnsi="Times New Roman" w:cs="Times New Roman"/>
          <w:sz w:val="28"/>
          <w:szCs w:val="28"/>
        </w:rPr>
        <w:t xml:space="preserve"> и не ограничивает пути решения проблемы по разработке или усовершенствованию энергоэффективного способа восстановления</w:t>
      </w:r>
      <w:r w:rsidR="00A93D78" w:rsidRPr="009A318D">
        <w:rPr>
          <w:rFonts w:ascii="Times New Roman" w:eastAsia="TimesNewRoman" w:hAnsi="Times New Roman" w:cs="Times New Roman"/>
          <w:sz w:val="28"/>
          <w:szCs w:val="28"/>
        </w:rPr>
        <w:t xml:space="preserve">. </w:t>
      </w:r>
      <w:r w:rsidR="00FE4786" w:rsidRPr="009A318D">
        <w:rPr>
          <w:rFonts w:ascii="Times New Roman" w:eastAsia="TimesNewRoman" w:hAnsi="Times New Roman" w:cs="Times New Roman"/>
          <w:sz w:val="28"/>
          <w:szCs w:val="28"/>
        </w:rPr>
        <w:t>В таблице 3.1 представлены некоторые способы восстановления вагонных колес механическими и термическими способами.</w:t>
      </w:r>
    </w:p>
    <w:p w:rsidR="00F37810" w:rsidRPr="009A318D" w:rsidRDefault="00F37810" w:rsidP="00A93D78">
      <w:pPr>
        <w:autoSpaceDE w:val="0"/>
        <w:autoSpaceDN w:val="0"/>
        <w:adjustRightInd w:val="0"/>
        <w:spacing w:after="0" w:line="240" w:lineRule="auto"/>
        <w:ind w:firstLine="709"/>
        <w:jc w:val="both"/>
        <w:rPr>
          <w:rFonts w:ascii="Times New Roman" w:eastAsia="TimesNewRoman" w:hAnsi="Times New Roman" w:cs="Times New Roman"/>
          <w:sz w:val="28"/>
          <w:szCs w:val="28"/>
        </w:rPr>
      </w:pPr>
    </w:p>
    <w:p w:rsidR="00A04493" w:rsidRPr="009A318D" w:rsidRDefault="00A04493" w:rsidP="00A93D78">
      <w:pPr>
        <w:autoSpaceDE w:val="0"/>
        <w:autoSpaceDN w:val="0"/>
        <w:adjustRightInd w:val="0"/>
        <w:spacing w:after="0" w:line="240" w:lineRule="auto"/>
        <w:rPr>
          <w:rFonts w:ascii="Times New Roman" w:hAnsi="Times New Roman" w:cs="Times New Roman"/>
          <w:sz w:val="28"/>
          <w:szCs w:val="28"/>
        </w:rPr>
      </w:pPr>
      <w:r w:rsidRPr="009A318D">
        <w:rPr>
          <w:rFonts w:ascii="Times New Roman" w:hAnsi="Times New Roman" w:cs="Times New Roman"/>
          <w:sz w:val="28"/>
          <w:szCs w:val="28"/>
        </w:rPr>
        <w:t xml:space="preserve">Таблица </w:t>
      </w:r>
      <w:r w:rsidR="00181B56" w:rsidRPr="009A318D">
        <w:rPr>
          <w:rFonts w:ascii="Times New Roman" w:hAnsi="Times New Roman" w:cs="Times New Roman"/>
          <w:sz w:val="28"/>
          <w:szCs w:val="28"/>
        </w:rPr>
        <w:t>3.</w:t>
      </w:r>
      <w:r w:rsidRPr="009A318D">
        <w:rPr>
          <w:rFonts w:ascii="Times New Roman" w:hAnsi="Times New Roman" w:cs="Times New Roman"/>
          <w:sz w:val="28"/>
          <w:szCs w:val="28"/>
        </w:rPr>
        <w:t>1</w:t>
      </w:r>
      <w:r w:rsidR="00E26A95"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 </w:t>
      </w:r>
      <w:r w:rsidR="00852400" w:rsidRPr="009A318D">
        <w:rPr>
          <w:rFonts w:ascii="Times New Roman" w:hAnsi="Times New Roman" w:cs="Times New Roman"/>
          <w:sz w:val="28"/>
          <w:szCs w:val="28"/>
        </w:rPr>
        <w:t>Технические характеристики</w:t>
      </w:r>
      <w:r w:rsidRPr="009A318D">
        <w:rPr>
          <w:rFonts w:ascii="Times New Roman" w:hAnsi="Times New Roman" w:cs="Times New Roman"/>
          <w:sz w:val="28"/>
          <w:szCs w:val="28"/>
        </w:rPr>
        <w:t xml:space="preserve"> способов восстановления колес</w:t>
      </w:r>
    </w:p>
    <w:p w:rsidR="00FE4786" w:rsidRPr="009A318D" w:rsidRDefault="00FE4786" w:rsidP="00A93D78">
      <w:pPr>
        <w:autoSpaceDE w:val="0"/>
        <w:autoSpaceDN w:val="0"/>
        <w:adjustRightInd w:val="0"/>
        <w:spacing w:after="0" w:line="240" w:lineRule="auto"/>
        <w:rPr>
          <w:rFonts w:ascii="Times New Roman" w:hAnsi="Times New Roman" w:cs="Times New Roman"/>
          <w:b/>
          <w:sz w:val="28"/>
          <w:szCs w:val="28"/>
        </w:rPr>
      </w:pPr>
    </w:p>
    <w:tbl>
      <w:tblPr>
        <w:tblStyle w:val="ad"/>
        <w:tblW w:w="9526" w:type="dxa"/>
        <w:tblInd w:w="108" w:type="dxa"/>
        <w:tblLayout w:type="fixed"/>
        <w:tblLook w:val="04A0" w:firstRow="1" w:lastRow="0" w:firstColumn="1" w:lastColumn="0" w:noHBand="0" w:noVBand="1"/>
      </w:tblPr>
      <w:tblGrid>
        <w:gridCol w:w="1559"/>
        <w:gridCol w:w="1872"/>
        <w:gridCol w:w="1134"/>
        <w:gridCol w:w="2268"/>
        <w:gridCol w:w="2693"/>
      </w:tblGrid>
      <w:tr w:rsidR="009A318D" w:rsidRPr="009A318D" w:rsidTr="00010121">
        <w:tc>
          <w:tcPr>
            <w:tcW w:w="1559" w:type="dxa"/>
          </w:tcPr>
          <w:p w:rsidR="00B27170" w:rsidRPr="009A318D" w:rsidRDefault="00B27170" w:rsidP="00500F2F">
            <w:pPr>
              <w:autoSpaceDE w:val="0"/>
              <w:autoSpaceDN w:val="0"/>
              <w:adjustRightInd w:val="0"/>
              <w:jc w:val="center"/>
              <w:rPr>
                <w:rFonts w:ascii="Times New Roman" w:eastAsia="TimesNewRoman" w:hAnsi="Times New Roman" w:cs="Times New Roman"/>
                <w:b/>
                <w:sz w:val="24"/>
                <w:szCs w:val="24"/>
              </w:rPr>
            </w:pPr>
            <w:r w:rsidRPr="009A318D">
              <w:rPr>
                <w:rFonts w:ascii="Times New Roman" w:eastAsia="TimesNewRoman" w:hAnsi="Times New Roman" w:cs="Times New Roman"/>
                <w:b/>
                <w:sz w:val="24"/>
                <w:szCs w:val="24"/>
              </w:rPr>
              <w:t>Способ восстановления</w:t>
            </w:r>
          </w:p>
        </w:tc>
        <w:tc>
          <w:tcPr>
            <w:tcW w:w="1872" w:type="dxa"/>
          </w:tcPr>
          <w:p w:rsidR="00B27170" w:rsidRPr="009A318D" w:rsidRDefault="00B27170" w:rsidP="00500F2F">
            <w:pPr>
              <w:autoSpaceDE w:val="0"/>
              <w:autoSpaceDN w:val="0"/>
              <w:adjustRightInd w:val="0"/>
              <w:jc w:val="center"/>
              <w:rPr>
                <w:rFonts w:ascii="Times New Roman" w:eastAsia="TimesNewRoman" w:hAnsi="Times New Roman" w:cs="Times New Roman"/>
                <w:b/>
                <w:sz w:val="24"/>
                <w:szCs w:val="24"/>
              </w:rPr>
            </w:pPr>
            <w:r w:rsidRPr="009A318D">
              <w:rPr>
                <w:rFonts w:ascii="Times New Roman" w:eastAsia="TimesNewRoman" w:hAnsi="Times New Roman" w:cs="Times New Roman"/>
                <w:b/>
                <w:sz w:val="24"/>
                <w:szCs w:val="24"/>
              </w:rPr>
              <w:t>Технические характеристики</w:t>
            </w:r>
          </w:p>
        </w:tc>
        <w:tc>
          <w:tcPr>
            <w:tcW w:w="1134" w:type="dxa"/>
          </w:tcPr>
          <w:p w:rsidR="00B27170" w:rsidRPr="009A318D" w:rsidRDefault="00B27170" w:rsidP="00500F2F">
            <w:pPr>
              <w:autoSpaceDE w:val="0"/>
              <w:autoSpaceDN w:val="0"/>
              <w:adjustRightInd w:val="0"/>
              <w:jc w:val="center"/>
              <w:rPr>
                <w:rFonts w:ascii="Times New Roman" w:eastAsia="TimesNewRoman" w:hAnsi="Times New Roman" w:cs="Times New Roman"/>
                <w:b/>
                <w:sz w:val="24"/>
                <w:szCs w:val="24"/>
              </w:rPr>
            </w:pPr>
            <w:r w:rsidRPr="009A318D">
              <w:rPr>
                <w:rFonts w:ascii="Times New Roman" w:eastAsia="TimesNewRoman" w:hAnsi="Times New Roman" w:cs="Times New Roman"/>
                <w:b/>
                <w:sz w:val="24"/>
                <w:szCs w:val="24"/>
              </w:rPr>
              <w:t>Металл</w:t>
            </w:r>
          </w:p>
        </w:tc>
        <w:tc>
          <w:tcPr>
            <w:tcW w:w="2268" w:type="dxa"/>
          </w:tcPr>
          <w:p w:rsidR="00B27170" w:rsidRPr="009A318D" w:rsidRDefault="00B27170" w:rsidP="00500F2F">
            <w:pPr>
              <w:autoSpaceDE w:val="0"/>
              <w:autoSpaceDN w:val="0"/>
              <w:adjustRightInd w:val="0"/>
              <w:jc w:val="center"/>
              <w:rPr>
                <w:rFonts w:ascii="Times New Roman" w:eastAsia="TimesNewRoman" w:hAnsi="Times New Roman" w:cs="Times New Roman"/>
                <w:b/>
                <w:sz w:val="24"/>
                <w:szCs w:val="24"/>
              </w:rPr>
            </w:pPr>
            <w:r w:rsidRPr="009A318D">
              <w:rPr>
                <w:rFonts w:ascii="Times New Roman" w:eastAsia="TimesNewRoman" w:hAnsi="Times New Roman" w:cs="Times New Roman"/>
                <w:b/>
                <w:sz w:val="24"/>
                <w:szCs w:val="24"/>
              </w:rPr>
              <w:t>Достоинства</w:t>
            </w:r>
          </w:p>
        </w:tc>
        <w:tc>
          <w:tcPr>
            <w:tcW w:w="2693" w:type="dxa"/>
          </w:tcPr>
          <w:p w:rsidR="00B27170" w:rsidRPr="009A318D" w:rsidRDefault="00B27170" w:rsidP="00500F2F">
            <w:pPr>
              <w:autoSpaceDE w:val="0"/>
              <w:autoSpaceDN w:val="0"/>
              <w:adjustRightInd w:val="0"/>
              <w:jc w:val="center"/>
              <w:rPr>
                <w:rFonts w:ascii="Times New Roman" w:eastAsia="TimesNewRoman" w:hAnsi="Times New Roman" w:cs="Times New Roman"/>
                <w:b/>
                <w:sz w:val="24"/>
                <w:szCs w:val="24"/>
              </w:rPr>
            </w:pPr>
            <w:r w:rsidRPr="009A318D">
              <w:rPr>
                <w:rFonts w:ascii="Times New Roman" w:eastAsia="TimesNewRoman" w:hAnsi="Times New Roman" w:cs="Times New Roman"/>
                <w:b/>
                <w:sz w:val="24"/>
                <w:szCs w:val="24"/>
              </w:rPr>
              <w:t>Недостатки</w:t>
            </w:r>
          </w:p>
        </w:tc>
      </w:tr>
      <w:tr w:rsidR="009A318D" w:rsidRPr="009A318D" w:rsidTr="00010121">
        <w:tc>
          <w:tcPr>
            <w:tcW w:w="1559" w:type="dxa"/>
          </w:tcPr>
          <w:p w:rsidR="00B27170" w:rsidRPr="009A318D" w:rsidRDefault="00B27170" w:rsidP="00B27170">
            <w:pPr>
              <w:autoSpaceDE w:val="0"/>
              <w:autoSpaceDN w:val="0"/>
              <w:adjustRightInd w:val="0"/>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Восстановление копированием</w:t>
            </w:r>
          </w:p>
        </w:tc>
        <w:tc>
          <w:tcPr>
            <w:tcW w:w="1872" w:type="dxa"/>
          </w:tcPr>
          <w:p w:rsidR="00B27170" w:rsidRPr="009A318D" w:rsidRDefault="00B27170" w:rsidP="00A93D78">
            <w:pPr>
              <w:autoSpaceDE w:val="0"/>
              <w:autoSpaceDN w:val="0"/>
              <w:adjustRightInd w:val="0"/>
              <w:jc w:val="both"/>
              <w:rPr>
                <w:rFonts w:ascii="Times New Roman" w:eastAsia="TimesNewRoman" w:hAnsi="Times New Roman" w:cs="Times New Roman"/>
                <w:sz w:val="24"/>
                <w:szCs w:val="24"/>
              </w:rPr>
            </w:pPr>
            <w:r w:rsidRPr="009A318D">
              <w:rPr>
                <w:rFonts w:ascii="Times New Roman" w:eastAsia="TimesNewRoman" w:hAnsi="Times New Roman" w:cs="Times New Roman"/>
                <w:i/>
                <w:sz w:val="24"/>
                <w:szCs w:val="24"/>
                <w:lang w:val="en-US"/>
              </w:rPr>
              <w:t>V</w:t>
            </w:r>
            <w:r w:rsidRPr="009A318D">
              <w:rPr>
                <w:rFonts w:ascii="Times New Roman" w:eastAsia="TimesNewRoman" w:hAnsi="Times New Roman" w:cs="Times New Roman"/>
                <w:sz w:val="24"/>
                <w:szCs w:val="24"/>
              </w:rPr>
              <w:t xml:space="preserve"> – объем удаляемого в стружку металла;</w:t>
            </w:r>
          </w:p>
          <w:p w:rsidR="00B27170" w:rsidRPr="009A318D" w:rsidRDefault="00B27170" w:rsidP="00A93D78">
            <w:pPr>
              <w:autoSpaceDE w:val="0"/>
              <w:autoSpaceDN w:val="0"/>
              <w:adjustRightInd w:val="0"/>
              <w:jc w:val="both"/>
              <w:rPr>
                <w:rFonts w:ascii="Times New Roman" w:eastAsia="TimesNewRoman" w:hAnsi="Times New Roman" w:cs="Times New Roman"/>
                <w:sz w:val="24"/>
                <w:szCs w:val="24"/>
              </w:rPr>
            </w:pPr>
            <w:r w:rsidRPr="009A318D">
              <w:rPr>
                <w:rFonts w:ascii="Times New Roman" w:eastAsia="TimesNewRoman" w:hAnsi="Times New Roman" w:cs="Times New Roman"/>
                <w:i/>
                <w:sz w:val="24"/>
                <w:szCs w:val="24"/>
              </w:rPr>
              <w:t>t</w:t>
            </w:r>
            <w:r w:rsidRPr="009A318D">
              <w:rPr>
                <w:rFonts w:ascii="Times New Roman" w:eastAsia="TimesNewRoman" w:hAnsi="Times New Roman" w:cs="Times New Roman"/>
                <w:i/>
                <w:sz w:val="24"/>
                <w:szCs w:val="24"/>
                <w:vertAlign w:val="subscript"/>
              </w:rPr>
              <w:t>0</w:t>
            </w:r>
            <w:r w:rsidRPr="009A318D">
              <w:rPr>
                <w:rFonts w:ascii="Times New Roman" w:eastAsia="TimesNewRoman" w:hAnsi="Times New Roman" w:cs="Times New Roman"/>
                <w:sz w:val="24"/>
                <w:szCs w:val="24"/>
                <w:vertAlign w:val="subscript"/>
              </w:rPr>
              <w:t xml:space="preserve"> </w:t>
            </w:r>
            <w:r w:rsidRPr="009A318D">
              <w:rPr>
                <w:rFonts w:ascii="Times New Roman" w:eastAsia="TimesNewRoman" w:hAnsi="Times New Roman" w:cs="Times New Roman"/>
                <w:sz w:val="24"/>
                <w:szCs w:val="24"/>
              </w:rPr>
              <w:t xml:space="preserve">– основное время; </w:t>
            </w:r>
            <w:r w:rsidRPr="009A318D">
              <w:rPr>
                <w:rFonts w:ascii="Times New Roman" w:eastAsia="TimesNewRoman" w:hAnsi="Times New Roman" w:cs="Times New Roman"/>
                <w:i/>
                <w:sz w:val="24"/>
                <w:szCs w:val="24"/>
              </w:rPr>
              <w:t>ν</w:t>
            </w:r>
            <w:r w:rsidRPr="009A318D">
              <w:rPr>
                <w:rFonts w:ascii="Times New Roman" w:eastAsia="TimesNewRoman" w:hAnsi="Times New Roman" w:cs="Times New Roman"/>
                <w:sz w:val="24"/>
                <w:szCs w:val="24"/>
              </w:rPr>
              <w:t xml:space="preserve"> – скорость резания. </w:t>
            </w:r>
            <w:r w:rsidRPr="009A318D">
              <w:rPr>
                <w:rFonts w:ascii="Times New Roman" w:eastAsia="TimesNewRoman" w:hAnsi="Times New Roman" w:cs="Times New Roman"/>
                <w:i/>
                <w:sz w:val="24"/>
                <w:szCs w:val="24"/>
                <w:lang w:val="en-US"/>
              </w:rPr>
              <w:t>b</w:t>
            </w:r>
            <w:r w:rsidRPr="009A318D">
              <w:rPr>
                <w:rFonts w:ascii="Times New Roman" w:eastAsia="TimesNewRoman" w:hAnsi="Times New Roman" w:cs="Times New Roman"/>
                <w:sz w:val="24"/>
                <w:szCs w:val="24"/>
              </w:rPr>
              <w:t xml:space="preserve"> - ширина срезаемого слоя </w:t>
            </w:r>
          </w:p>
        </w:tc>
        <w:tc>
          <w:tcPr>
            <w:tcW w:w="1134" w:type="dxa"/>
          </w:tcPr>
          <w:p w:rsidR="00B27170" w:rsidRPr="009A318D" w:rsidRDefault="00B27170" w:rsidP="00A93D78">
            <w:pPr>
              <w:autoSpaceDE w:val="0"/>
              <w:autoSpaceDN w:val="0"/>
              <w:adjustRightInd w:val="0"/>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Сталь</w:t>
            </w:r>
          </w:p>
        </w:tc>
        <w:tc>
          <w:tcPr>
            <w:tcW w:w="2268" w:type="dxa"/>
          </w:tcPr>
          <w:p w:rsidR="00B27170" w:rsidRPr="009A318D" w:rsidRDefault="00B27170" w:rsidP="00A93D78">
            <w:pPr>
              <w:autoSpaceDE w:val="0"/>
              <w:autoSpaceDN w:val="0"/>
              <w:adjustRightInd w:val="0"/>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простота конструкции и настройки режущего инструмента; возможность обработки колес без демонтажа некоторых узлов</w:t>
            </w:r>
          </w:p>
        </w:tc>
        <w:tc>
          <w:tcPr>
            <w:tcW w:w="2693" w:type="dxa"/>
          </w:tcPr>
          <w:p w:rsidR="00B27170" w:rsidRPr="009A318D" w:rsidRDefault="00B27170" w:rsidP="00B465C5">
            <w:pPr>
              <w:autoSpaceDE w:val="0"/>
              <w:autoSpaceDN w:val="0"/>
              <w:adjustRightInd w:val="0"/>
              <w:jc w:val="both"/>
              <w:rPr>
                <w:rFonts w:ascii="Times New Roman" w:eastAsia="TimesNewRoman" w:hAnsi="Times New Roman" w:cs="Times New Roman"/>
                <w:sz w:val="24"/>
                <w:szCs w:val="24"/>
              </w:rPr>
            </w:pPr>
            <w:r w:rsidRPr="009A318D">
              <w:rPr>
                <w:rFonts w:ascii="Times New Roman" w:hAnsi="Times New Roman" w:cs="Times New Roman"/>
                <w:sz w:val="24"/>
                <w:szCs w:val="24"/>
              </w:rPr>
              <w:t>сложный, дорогостоящий инструмент; высокая шероховатость получаемой поверхности; сложное и выс</w:t>
            </w:r>
            <w:r w:rsidR="001E3E40" w:rsidRPr="009A318D">
              <w:rPr>
                <w:rFonts w:ascii="Times New Roman" w:hAnsi="Times New Roman" w:cs="Times New Roman"/>
                <w:sz w:val="24"/>
                <w:szCs w:val="24"/>
              </w:rPr>
              <w:t>ококвалифицированное техн.</w:t>
            </w:r>
            <w:r w:rsidRPr="009A318D">
              <w:rPr>
                <w:rFonts w:ascii="Times New Roman" w:hAnsi="Times New Roman" w:cs="Times New Roman"/>
                <w:sz w:val="24"/>
                <w:szCs w:val="24"/>
              </w:rPr>
              <w:t xml:space="preserve"> обслуживание оборудования</w:t>
            </w:r>
          </w:p>
        </w:tc>
      </w:tr>
      <w:tr w:rsidR="009A318D" w:rsidRPr="009A318D" w:rsidTr="00010121">
        <w:tc>
          <w:tcPr>
            <w:tcW w:w="1559" w:type="dxa"/>
          </w:tcPr>
          <w:p w:rsidR="00B27170" w:rsidRPr="009A318D" w:rsidRDefault="00B27170" w:rsidP="00A93D78">
            <w:pPr>
              <w:autoSpaceDE w:val="0"/>
              <w:autoSpaceDN w:val="0"/>
              <w:adjustRightInd w:val="0"/>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 xml:space="preserve">Наплавка </w:t>
            </w:r>
          </w:p>
        </w:tc>
        <w:tc>
          <w:tcPr>
            <w:tcW w:w="1872" w:type="dxa"/>
          </w:tcPr>
          <w:p w:rsidR="00B27170" w:rsidRPr="009A318D" w:rsidRDefault="00B27170" w:rsidP="00A93D78">
            <w:pPr>
              <w:autoSpaceDE w:val="0"/>
              <w:autoSpaceDN w:val="0"/>
              <w:adjustRightInd w:val="0"/>
              <w:jc w:val="both"/>
              <w:rPr>
                <w:rFonts w:ascii="Times New Roman" w:eastAsia="TimesNewRoman" w:hAnsi="Times New Roman" w:cs="Times New Roman"/>
                <w:sz w:val="24"/>
                <w:szCs w:val="24"/>
              </w:rPr>
            </w:pPr>
            <w:r w:rsidRPr="009A318D">
              <w:rPr>
                <w:rFonts w:ascii="Times New Roman" w:hAnsi="Times New Roman" w:cs="Times New Roman"/>
                <w:i/>
                <w:sz w:val="24"/>
                <w:szCs w:val="24"/>
                <w:lang w:val="en-US"/>
              </w:rPr>
              <w:t>I</w:t>
            </w:r>
            <w:r w:rsidRPr="009A318D">
              <w:rPr>
                <w:rFonts w:ascii="Times New Roman" w:hAnsi="Times New Roman" w:cs="Times New Roman"/>
                <w:sz w:val="24"/>
                <w:szCs w:val="24"/>
              </w:rPr>
              <w:t xml:space="preserve"> -сварочный ток; </w:t>
            </w:r>
            <w:r w:rsidRPr="009A318D">
              <w:rPr>
                <w:rFonts w:ascii="Times New Roman" w:hAnsi="Times New Roman" w:cs="Times New Roman"/>
                <w:i/>
                <w:sz w:val="24"/>
                <w:szCs w:val="24"/>
                <w:lang w:val="en-US"/>
              </w:rPr>
              <w:t>V</w:t>
            </w:r>
            <w:r w:rsidRPr="009A318D">
              <w:rPr>
                <w:rFonts w:ascii="Times New Roman" w:hAnsi="Times New Roman" w:cs="Times New Roman"/>
                <w:sz w:val="24"/>
                <w:szCs w:val="24"/>
                <w:vertAlign w:val="subscript"/>
              </w:rPr>
              <w:t>н</w:t>
            </w:r>
            <w:r w:rsidRPr="009A318D">
              <w:rPr>
                <w:rFonts w:ascii="Times New Roman" w:hAnsi="Times New Roman" w:cs="Times New Roman"/>
                <w:sz w:val="24"/>
                <w:szCs w:val="24"/>
              </w:rPr>
              <w:t xml:space="preserve"> - скорость наплавки; </w:t>
            </w:r>
            <w:r w:rsidRPr="009A318D">
              <w:rPr>
                <w:rFonts w:ascii="Times New Roman" w:hAnsi="Times New Roman" w:cs="Times New Roman"/>
                <w:i/>
                <w:sz w:val="24"/>
                <w:szCs w:val="24"/>
                <w:lang w:val="en-US"/>
              </w:rPr>
              <w:t>S</w:t>
            </w:r>
            <w:r w:rsidRPr="009A318D">
              <w:rPr>
                <w:rFonts w:ascii="Times New Roman" w:hAnsi="Times New Roman" w:cs="Times New Roman"/>
                <w:sz w:val="24"/>
                <w:szCs w:val="24"/>
              </w:rPr>
              <w:t xml:space="preserve"> - шаг наплавки; </w:t>
            </w:r>
            <w:r w:rsidRPr="009A318D">
              <w:rPr>
                <w:rFonts w:ascii="Times New Roman" w:hAnsi="Times New Roman" w:cs="Times New Roman"/>
                <w:i/>
                <w:sz w:val="24"/>
                <w:szCs w:val="24"/>
                <w:lang w:val="en-US"/>
              </w:rPr>
              <w:t>U</w:t>
            </w:r>
            <w:r w:rsidRPr="009A318D">
              <w:rPr>
                <w:rFonts w:ascii="Times New Roman" w:hAnsi="Times New Roman" w:cs="Times New Roman"/>
                <w:sz w:val="24"/>
                <w:szCs w:val="24"/>
                <w:vertAlign w:val="subscript"/>
              </w:rPr>
              <w:t>Д</w:t>
            </w:r>
            <w:r w:rsidRPr="009A318D">
              <w:rPr>
                <w:rFonts w:ascii="Times New Roman" w:hAnsi="Times New Roman" w:cs="Times New Roman"/>
                <w:sz w:val="24"/>
                <w:szCs w:val="24"/>
              </w:rPr>
              <w:t xml:space="preserve"> -  напряжение на дуге </w:t>
            </w:r>
          </w:p>
        </w:tc>
        <w:tc>
          <w:tcPr>
            <w:tcW w:w="1134" w:type="dxa"/>
          </w:tcPr>
          <w:p w:rsidR="00B27170" w:rsidRPr="009A318D" w:rsidRDefault="00B27170" w:rsidP="00A93D78">
            <w:pPr>
              <w:autoSpaceDE w:val="0"/>
              <w:autoSpaceDN w:val="0"/>
              <w:adjustRightInd w:val="0"/>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 xml:space="preserve">Стали групп </w:t>
            </w:r>
          </w:p>
          <w:p w:rsidR="00B27170" w:rsidRPr="009A318D" w:rsidRDefault="00B27170" w:rsidP="00A93D78">
            <w:pPr>
              <w:autoSpaceDE w:val="0"/>
              <w:autoSpaceDN w:val="0"/>
              <w:adjustRightInd w:val="0"/>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1, 2, 3,4</w:t>
            </w:r>
          </w:p>
        </w:tc>
        <w:tc>
          <w:tcPr>
            <w:tcW w:w="2268" w:type="dxa"/>
          </w:tcPr>
          <w:p w:rsidR="00B27170" w:rsidRPr="009A318D" w:rsidRDefault="00B27170" w:rsidP="00042BC4">
            <w:pPr>
              <w:autoSpaceDE w:val="0"/>
              <w:autoSpaceDN w:val="0"/>
              <w:adjustRightInd w:val="0"/>
              <w:jc w:val="both"/>
              <w:rPr>
                <w:rFonts w:ascii="Times New Roman" w:eastAsia="TimesNewRoman" w:hAnsi="Times New Roman" w:cs="Times New Roman"/>
                <w:sz w:val="24"/>
                <w:szCs w:val="24"/>
              </w:rPr>
            </w:pPr>
            <w:r w:rsidRPr="009A318D">
              <w:rPr>
                <w:rFonts w:ascii="Times New Roman" w:hAnsi="Times New Roman" w:cs="Times New Roman"/>
                <w:sz w:val="24"/>
                <w:szCs w:val="24"/>
              </w:rPr>
              <w:t>снижение износа бандажа до полного исчерпания ресурса</w:t>
            </w:r>
            <w:r w:rsidR="00042BC4" w:rsidRPr="009A318D">
              <w:rPr>
                <w:rFonts w:ascii="Times New Roman" w:hAnsi="Times New Roman" w:cs="Times New Roman"/>
                <w:sz w:val="24"/>
                <w:szCs w:val="24"/>
              </w:rPr>
              <w:t>, затрат на обслуживание станков для обточки</w:t>
            </w:r>
            <w:r w:rsidRPr="009A318D">
              <w:rPr>
                <w:rFonts w:ascii="Times New Roman" w:hAnsi="Times New Roman" w:cs="Times New Roman"/>
                <w:sz w:val="24"/>
                <w:szCs w:val="24"/>
              </w:rPr>
              <w:t>; ликвидация  простоя</w:t>
            </w:r>
            <w:r w:rsidR="00042BC4" w:rsidRPr="009A318D">
              <w:rPr>
                <w:rFonts w:ascii="Times New Roman" w:hAnsi="Times New Roman" w:cs="Times New Roman"/>
                <w:sz w:val="24"/>
                <w:szCs w:val="24"/>
              </w:rPr>
              <w:t xml:space="preserve"> вагонов; </w:t>
            </w:r>
            <w:r w:rsidRPr="009A318D">
              <w:rPr>
                <w:rFonts w:ascii="Times New Roman" w:hAnsi="Times New Roman" w:cs="Times New Roman"/>
                <w:sz w:val="24"/>
                <w:szCs w:val="24"/>
              </w:rPr>
              <w:t>экономия зар. платы</w:t>
            </w:r>
          </w:p>
        </w:tc>
        <w:tc>
          <w:tcPr>
            <w:tcW w:w="2693" w:type="dxa"/>
          </w:tcPr>
          <w:p w:rsidR="00B27170" w:rsidRPr="009A318D" w:rsidRDefault="00B27170" w:rsidP="00E57836">
            <w:pPr>
              <w:autoSpaceDE w:val="0"/>
              <w:autoSpaceDN w:val="0"/>
              <w:adjustRightInd w:val="0"/>
              <w:jc w:val="both"/>
              <w:rPr>
                <w:rFonts w:ascii="Times New Roman" w:eastAsia="TimesNewRoman" w:hAnsi="Times New Roman" w:cs="Times New Roman"/>
                <w:sz w:val="24"/>
                <w:szCs w:val="24"/>
              </w:rPr>
            </w:pPr>
            <w:r w:rsidRPr="009A318D">
              <w:rPr>
                <w:rFonts w:ascii="Times New Roman" w:hAnsi="Times New Roman" w:cs="Times New Roman"/>
                <w:sz w:val="24"/>
                <w:szCs w:val="24"/>
              </w:rPr>
              <w:t>не</w:t>
            </w:r>
            <w:r w:rsidRPr="009A318D">
              <w:rPr>
                <w:rFonts w:ascii="Times New Roman" w:hAnsi="Times New Roman" w:cs="Times New Roman"/>
                <w:sz w:val="24"/>
                <w:szCs w:val="24"/>
                <w:shd w:val="clear" w:color="auto" w:fill="FFFFFF"/>
              </w:rPr>
              <w:t xml:space="preserve">равномерный прогрев поверхности; </w:t>
            </w:r>
            <w:r w:rsidR="00E57836" w:rsidRPr="009A318D">
              <w:rPr>
                <w:rFonts w:ascii="Times New Roman" w:hAnsi="Times New Roman" w:cs="Times New Roman"/>
                <w:sz w:val="24"/>
                <w:szCs w:val="24"/>
                <w:shd w:val="clear" w:color="auto" w:fill="FFFFFF"/>
              </w:rPr>
              <w:t>получение наплавленного некачественного слоя</w:t>
            </w:r>
            <w:r w:rsidRPr="009A318D">
              <w:rPr>
                <w:rFonts w:ascii="Times New Roman" w:hAnsi="Times New Roman" w:cs="Times New Roman"/>
                <w:sz w:val="24"/>
                <w:szCs w:val="24"/>
                <w:shd w:val="clear" w:color="auto" w:fill="FFFFFF"/>
              </w:rPr>
              <w:t xml:space="preserve">; </w:t>
            </w:r>
            <w:r w:rsidRPr="009A318D">
              <w:rPr>
                <w:rFonts w:ascii="Times New Roman" w:hAnsi="Times New Roman" w:cs="Times New Roman"/>
                <w:sz w:val="24"/>
                <w:szCs w:val="24"/>
              </w:rPr>
              <w:t>предварительный подогрев</w:t>
            </w:r>
          </w:p>
        </w:tc>
      </w:tr>
      <w:tr w:rsidR="009A318D" w:rsidRPr="009A318D" w:rsidTr="00010121">
        <w:tc>
          <w:tcPr>
            <w:tcW w:w="1559" w:type="dxa"/>
          </w:tcPr>
          <w:p w:rsidR="00B27170" w:rsidRPr="009A318D" w:rsidRDefault="00B27170" w:rsidP="00A93D78">
            <w:pPr>
              <w:autoSpaceDE w:val="0"/>
              <w:autoSpaceDN w:val="0"/>
              <w:adjustRightInd w:val="0"/>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Электродуговая наплавка</w:t>
            </w:r>
          </w:p>
        </w:tc>
        <w:tc>
          <w:tcPr>
            <w:tcW w:w="1872" w:type="dxa"/>
          </w:tcPr>
          <w:p w:rsidR="00B27170" w:rsidRPr="009A318D" w:rsidRDefault="00B27170" w:rsidP="00B465C5">
            <w:pPr>
              <w:autoSpaceDE w:val="0"/>
              <w:autoSpaceDN w:val="0"/>
              <w:adjustRightInd w:val="0"/>
              <w:jc w:val="both"/>
              <w:rPr>
                <w:rFonts w:ascii="Times New Roman" w:eastAsia="TimesNewRoman" w:hAnsi="Times New Roman" w:cs="Times New Roman"/>
                <w:sz w:val="24"/>
                <w:szCs w:val="24"/>
              </w:rPr>
            </w:pPr>
            <w:r w:rsidRPr="009A318D">
              <w:rPr>
                <w:rFonts w:ascii="Times New Roman" w:hAnsi="Times New Roman" w:cs="Times New Roman"/>
                <w:sz w:val="24"/>
                <w:szCs w:val="24"/>
                <w:shd w:val="clear" w:color="auto" w:fill="FFFFFF"/>
              </w:rPr>
              <w:t>Плот</w:t>
            </w:r>
            <w:r w:rsidR="005F2F6F" w:rsidRPr="009A318D">
              <w:rPr>
                <w:rFonts w:ascii="Times New Roman" w:hAnsi="Times New Roman" w:cs="Times New Roman"/>
                <w:sz w:val="24"/>
                <w:szCs w:val="24"/>
                <w:shd w:val="clear" w:color="auto" w:fill="FFFFFF"/>
              </w:rPr>
              <w:t>ность тока 11-</w:t>
            </w:r>
            <w:r w:rsidRPr="009A318D">
              <w:rPr>
                <w:rFonts w:ascii="Times New Roman" w:hAnsi="Times New Roman" w:cs="Times New Roman"/>
                <w:sz w:val="24"/>
                <w:szCs w:val="24"/>
                <w:shd w:val="clear" w:color="auto" w:fill="FFFFFF"/>
              </w:rPr>
              <w:t>12 А/мм</w:t>
            </w:r>
            <w:r w:rsidRPr="009A318D">
              <w:rPr>
                <w:rFonts w:ascii="Times New Roman" w:hAnsi="Times New Roman" w:cs="Times New Roman"/>
                <w:sz w:val="24"/>
                <w:szCs w:val="24"/>
                <w:shd w:val="clear" w:color="auto" w:fill="FFFFFF"/>
                <w:vertAlign w:val="superscript"/>
              </w:rPr>
              <w:t>2</w:t>
            </w:r>
            <w:r w:rsidRPr="009A318D">
              <w:rPr>
                <w:rFonts w:ascii="Times New Roman" w:hAnsi="Times New Roman" w:cs="Times New Roman"/>
                <w:sz w:val="24"/>
                <w:szCs w:val="24"/>
                <w:shd w:val="clear" w:color="auto" w:fill="FFFFFF"/>
              </w:rPr>
              <w:t xml:space="preserve">, </w:t>
            </w:r>
            <w:r w:rsidRPr="009A318D">
              <w:rPr>
                <w:rFonts w:ascii="Times New Roman" w:hAnsi="Times New Roman" w:cs="Times New Roman"/>
                <w:sz w:val="24"/>
                <w:szCs w:val="24"/>
              </w:rPr>
              <w:t>предварительны</w:t>
            </w:r>
            <w:r w:rsidR="005F2F6F" w:rsidRPr="009A318D">
              <w:rPr>
                <w:rFonts w:ascii="Times New Roman" w:hAnsi="Times New Roman" w:cs="Times New Roman"/>
                <w:sz w:val="24"/>
                <w:szCs w:val="24"/>
              </w:rPr>
              <w:t>й подогрев изделия до 200-</w:t>
            </w:r>
            <w:r w:rsidRPr="009A318D">
              <w:rPr>
                <w:rFonts w:ascii="Times New Roman" w:hAnsi="Times New Roman" w:cs="Times New Roman"/>
                <w:sz w:val="24"/>
                <w:szCs w:val="24"/>
              </w:rPr>
              <w:t>400°С; отпуск после наплавки до 650...680 °С</w:t>
            </w:r>
          </w:p>
        </w:tc>
        <w:tc>
          <w:tcPr>
            <w:tcW w:w="1134" w:type="dxa"/>
          </w:tcPr>
          <w:p w:rsidR="00B27170" w:rsidRPr="009A318D" w:rsidRDefault="00B27170" w:rsidP="00A93D78">
            <w:pPr>
              <w:autoSpaceDE w:val="0"/>
              <w:autoSpaceDN w:val="0"/>
              <w:adjustRightInd w:val="0"/>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 xml:space="preserve">Стали групп </w:t>
            </w:r>
          </w:p>
          <w:p w:rsidR="00B27170" w:rsidRPr="009A318D" w:rsidRDefault="00B27170" w:rsidP="00A93D78">
            <w:pPr>
              <w:autoSpaceDE w:val="0"/>
              <w:autoSpaceDN w:val="0"/>
              <w:adjustRightInd w:val="0"/>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1, 2, 3,4</w:t>
            </w:r>
          </w:p>
        </w:tc>
        <w:tc>
          <w:tcPr>
            <w:tcW w:w="2268" w:type="dxa"/>
          </w:tcPr>
          <w:p w:rsidR="00B27170" w:rsidRPr="009A318D" w:rsidRDefault="00B27170" w:rsidP="00B27170">
            <w:pPr>
              <w:autoSpaceDE w:val="0"/>
              <w:autoSpaceDN w:val="0"/>
              <w:adjustRightInd w:val="0"/>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восстановление  преимущественно малогабаритных деталей;  увеличение ресурса колеса</w:t>
            </w:r>
          </w:p>
        </w:tc>
        <w:tc>
          <w:tcPr>
            <w:tcW w:w="2693" w:type="dxa"/>
          </w:tcPr>
          <w:p w:rsidR="00B27170" w:rsidRPr="009A318D" w:rsidRDefault="00B27170" w:rsidP="00B27170">
            <w:pPr>
              <w:autoSpaceDE w:val="0"/>
              <w:autoSpaceDN w:val="0"/>
              <w:adjustRightInd w:val="0"/>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образование термических отказов из-за неравномерности температурных полей; повышенная хрупкость наплавленного слоя изношенной поверхности</w:t>
            </w:r>
          </w:p>
        </w:tc>
      </w:tr>
      <w:tr w:rsidR="009A318D" w:rsidRPr="009A318D" w:rsidTr="00010121">
        <w:tc>
          <w:tcPr>
            <w:tcW w:w="1559" w:type="dxa"/>
          </w:tcPr>
          <w:p w:rsidR="00B27170" w:rsidRPr="009A318D" w:rsidRDefault="00B27170" w:rsidP="00A93D78">
            <w:pPr>
              <w:autoSpaceDE w:val="0"/>
              <w:autoSpaceDN w:val="0"/>
              <w:adjustRightInd w:val="0"/>
              <w:jc w:val="both"/>
              <w:rPr>
                <w:rFonts w:ascii="Times New Roman" w:eastAsia="TimesNewRoman" w:hAnsi="Times New Roman" w:cs="Times New Roman"/>
                <w:i/>
                <w:sz w:val="24"/>
                <w:szCs w:val="24"/>
              </w:rPr>
            </w:pPr>
            <w:r w:rsidRPr="009A318D">
              <w:rPr>
                <w:rStyle w:val="ae"/>
                <w:rFonts w:ascii="Times New Roman" w:hAnsi="Times New Roman" w:cs="Times New Roman"/>
                <w:bCs/>
                <w:i w:val="0"/>
                <w:sz w:val="24"/>
                <w:szCs w:val="24"/>
                <w:bdr w:val="none" w:sz="0" w:space="0" w:color="auto" w:frame="1"/>
                <w:shd w:val="clear" w:color="auto" w:fill="FFFFFF"/>
              </w:rPr>
              <w:t>Электрошлаковая наплавка</w:t>
            </w:r>
          </w:p>
        </w:tc>
        <w:tc>
          <w:tcPr>
            <w:tcW w:w="1872" w:type="dxa"/>
          </w:tcPr>
          <w:p w:rsidR="00B27170" w:rsidRPr="009A318D" w:rsidRDefault="00B27170" w:rsidP="005F2F6F">
            <w:pPr>
              <w:autoSpaceDE w:val="0"/>
              <w:autoSpaceDN w:val="0"/>
              <w:adjustRightInd w:val="0"/>
              <w:jc w:val="both"/>
              <w:rPr>
                <w:rFonts w:ascii="Times New Roman" w:hAnsi="Times New Roman" w:cs="Times New Roman"/>
                <w:sz w:val="24"/>
                <w:szCs w:val="24"/>
              </w:rPr>
            </w:pPr>
            <w:r w:rsidRPr="009A318D">
              <w:rPr>
                <w:rFonts w:ascii="Times New Roman" w:hAnsi="Times New Roman" w:cs="Times New Roman"/>
                <w:sz w:val="24"/>
                <w:szCs w:val="24"/>
              </w:rPr>
              <w:t xml:space="preserve">Сварочный ток </w:t>
            </w:r>
            <w:r w:rsidRPr="009A318D">
              <w:rPr>
                <w:rFonts w:ascii="Times New Roman" w:hAnsi="Times New Roman" w:cs="Times New Roman"/>
                <w:i/>
                <w:sz w:val="24"/>
                <w:szCs w:val="24"/>
                <w:lang w:val="en-US"/>
              </w:rPr>
              <w:t>I</w:t>
            </w:r>
            <w:r w:rsidR="005F2F6F" w:rsidRPr="009A318D">
              <w:rPr>
                <w:rFonts w:ascii="Times New Roman" w:hAnsi="Times New Roman" w:cs="Times New Roman"/>
                <w:sz w:val="24"/>
                <w:szCs w:val="24"/>
              </w:rPr>
              <w:t xml:space="preserve">, А. </w:t>
            </w:r>
            <w:r w:rsidRPr="009A318D">
              <w:rPr>
                <w:rFonts w:ascii="Times New Roman" w:hAnsi="Times New Roman" w:cs="Times New Roman"/>
                <w:sz w:val="24"/>
                <w:szCs w:val="24"/>
              </w:rPr>
              <w:t xml:space="preserve">Скорость подачи электродной проволоки, м/ч. </w:t>
            </w:r>
            <w:r w:rsidR="005F2F6F" w:rsidRPr="009A318D">
              <w:rPr>
                <w:rFonts w:ascii="Times New Roman" w:hAnsi="Times New Roman" w:cs="Times New Roman"/>
                <w:sz w:val="24"/>
                <w:szCs w:val="24"/>
              </w:rPr>
              <w:t>Напряжение</w:t>
            </w:r>
            <w:r w:rsidRPr="009A318D">
              <w:rPr>
                <w:rFonts w:ascii="Times New Roman" w:hAnsi="Times New Roman" w:cs="Times New Roman"/>
                <w:sz w:val="24"/>
                <w:szCs w:val="24"/>
              </w:rPr>
              <w:t xml:space="preserve"> </w:t>
            </w:r>
            <w:r w:rsidRPr="009A318D">
              <w:rPr>
                <w:rFonts w:ascii="Times New Roman" w:hAnsi="Times New Roman" w:cs="Times New Roman"/>
                <w:i/>
                <w:sz w:val="24"/>
                <w:szCs w:val="24"/>
                <w:lang w:val="en-US"/>
              </w:rPr>
              <w:t>U</w:t>
            </w:r>
            <w:r w:rsidRPr="009A318D">
              <w:rPr>
                <w:rFonts w:ascii="Times New Roman" w:hAnsi="Times New Roman" w:cs="Times New Roman"/>
                <w:sz w:val="24"/>
                <w:szCs w:val="24"/>
              </w:rPr>
              <w:t xml:space="preserve">, В. Скорость наплавки </w:t>
            </w:r>
            <w:r w:rsidRPr="009A318D">
              <w:rPr>
                <w:rFonts w:ascii="Times New Roman" w:hAnsi="Times New Roman" w:cs="Times New Roman"/>
                <w:i/>
                <w:sz w:val="24"/>
                <w:szCs w:val="24"/>
              </w:rPr>
              <w:t>ν</w:t>
            </w:r>
            <w:r w:rsidRPr="009A318D">
              <w:rPr>
                <w:rFonts w:ascii="Times New Roman" w:hAnsi="Times New Roman" w:cs="Times New Roman"/>
                <w:sz w:val="24"/>
                <w:szCs w:val="24"/>
              </w:rPr>
              <w:t>, м/ч. Плотность тока 0,2-300 А/мм</w:t>
            </w:r>
            <w:r w:rsidRPr="009A318D">
              <w:rPr>
                <w:rFonts w:ascii="Times New Roman" w:hAnsi="Times New Roman" w:cs="Times New Roman"/>
                <w:sz w:val="24"/>
                <w:szCs w:val="24"/>
                <w:vertAlign w:val="superscript"/>
              </w:rPr>
              <w:t>2</w:t>
            </w:r>
            <w:r w:rsidRPr="009A318D">
              <w:rPr>
                <w:rFonts w:ascii="Times New Roman" w:hAnsi="Times New Roman" w:cs="Times New Roman"/>
                <w:sz w:val="24"/>
                <w:szCs w:val="24"/>
              </w:rPr>
              <w:t xml:space="preserve"> </w:t>
            </w:r>
          </w:p>
        </w:tc>
        <w:tc>
          <w:tcPr>
            <w:tcW w:w="1134" w:type="dxa"/>
          </w:tcPr>
          <w:p w:rsidR="00B27170" w:rsidRPr="009A318D" w:rsidRDefault="00B27170" w:rsidP="00A93D78">
            <w:pPr>
              <w:autoSpaceDE w:val="0"/>
              <w:autoSpaceDN w:val="0"/>
              <w:adjustRightInd w:val="0"/>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 xml:space="preserve">Стали групп </w:t>
            </w:r>
          </w:p>
          <w:p w:rsidR="00B27170" w:rsidRPr="009A318D" w:rsidRDefault="00B27170" w:rsidP="00A93D78">
            <w:pPr>
              <w:autoSpaceDE w:val="0"/>
              <w:autoSpaceDN w:val="0"/>
              <w:adjustRightInd w:val="0"/>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1, 2, 3,4</w:t>
            </w:r>
          </w:p>
        </w:tc>
        <w:tc>
          <w:tcPr>
            <w:tcW w:w="2268" w:type="dxa"/>
            <w:vAlign w:val="bottom"/>
          </w:tcPr>
          <w:p w:rsidR="00B27170" w:rsidRPr="009A318D" w:rsidRDefault="00B27170" w:rsidP="00440A5C">
            <w:pPr>
              <w:jc w:val="both"/>
              <w:rPr>
                <w:rFonts w:ascii="Times New Roman" w:hAnsi="Times New Roman" w:cs="Times New Roman"/>
                <w:sz w:val="24"/>
                <w:szCs w:val="24"/>
              </w:rPr>
            </w:pPr>
            <w:r w:rsidRPr="009A318D">
              <w:rPr>
                <w:rFonts w:ascii="Times New Roman" w:hAnsi="Times New Roman" w:cs="Times New Roman"/>
                <w:sz w:val="24"/>
                <w:szCs w:val="24"/>
              </w:rPr>
              <w:t>устойчивость процесса в широком диапазоне плотносте</w:t>
            </w:r>
            <w:r w:rsidR="001E3E40" w:rsidRPr="009A318D">
              <w:rPr>
                <w:rFonts w:ascii="Times New Roman" w:hAnsi="Times New Roman" w:cs="Times New Roman"/>
                <w:sz w:val="24"/>
                <w:szCs w:val="24"/>
              </w:rPr>
              <w:t>й тока; высокая производит-</w:t>
            </w:r>
            <w:r w:rsidRPr="009A318D">
              <w:rPr>
                <w:rFonts w:ascii="Times New Roman" w:hAnsi="Times New Roman" w:cs="Times New Roman"/>
                <w:sz w:val="24"/>
                <w:szCs w:val="24"/>
              </w:rPr>
              <w:t>ть; возможность придавать наплавленному  металлу нужную форму</w:t>
            </w:r>
          </w:p>
        </w:tc>
        <w:tc>
          <w:tcPr>
            <w:tcW w:w="2693" w:type="dxa"/>
            <w:vAlign w:val="bottom"/>
          </w:tcPr>
          <w:p w:rsidR="00B27170" w:rsidRPr="009A318D" w:rsidRDefault="00440A5C" w:rsidP="00440A5C">
            <w:pPr>
              <w:ind w:right="-1"/>
              <w:jc w:val="both"/>
              <w:rPr>
                <w:rFonts w:ascii="Times New Roman" w:hAnsi="Times New Roman" w:cs="Times New Roman"/>
                <w:sz w:val="24"/>
                <w:szCs w:val="24"/>
              </w:rPr>
            </w:pPr>
            <w:r w:rsidRPr="009A318D">
              <w:rPr>
                <w:rFonts w:ascii="Times New Roman" w:hAnsi="Times New Roman" w:cs="Times New Roman"/>
                <w:sz w:val="24"/>
                <w:szCs w:val="24"/>
              </w:rPr>
              <w:t xml:space="preserve">термоперегрев </w:t>
            </w:r>
            <w:r w:rsidR="00B27170" w:rsidRPr="009A318D">
              <w:rPr>
                <w:rFonts w:ascii="Times New Roman" w:hAnsi="Times New Roman" w:cs="Times New Roman"/>
                <w:sz w:val="24"/>
                <w:szCs w:val="24"/>
              </w:rPr>
              <w:t xml:space="preserve">ЗТВ; </w:t>
            </w:r>
            <w:r w:rsidRPr="009A318D">
              <w:rPr>
                <w:rFonts w:ascii="Times New Roman" w:hAnsi="Times New Roman" w:cs="Times New Roman"/>
                <w:sz w:val="24"/>
                <w:szCs w:val="24"/>
              </w:rPr>
              <w:t>специальная технологическая оснастка, затруднения в наплавлении мелких деталей неправильной формы</w:t>
            </w:r>
          </w:p>
        </w:tc>
      </w:tr>
    </w:tbl>
    <w:p w:rsidR="00B27170" w:rsidRPr="009A318D" w:rsidRDefault="00B27170" w:rsidP="00B27170">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9A318D">
        <w:rPr>
          <w:rFonts w:ascii="Times New Roman" w:eastAsia="TimesNewRoman" w:hAnsi="Times New Roman" w:cs="Times New Roman"/>
          <w:sz w:val="28"/>
          <w:szCs w:val="28"/>
        </w:rPr>
        <w:lastRenderedPageBreak/>
        <w:t xml:space="preserve">Следовательно, все исследованные способы восстановления применимы и по сей день, но необходимо вести исследования по повышению долговечности колесных пар более экономичными, технологичными методами.  </w:t>
      </w:r>
    </w:p>
    <w:p w:rsidR="00A04493" w:rsidRPr="009A318D" w:rsidRDefault="00A04493" w:rsidP="008B1148">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9A318D">
        <w:rPr>
          <w:rFonts w:ascii="Times New Roman" w:eastAsia="TimesNewRoman" w:hAnsi="Times New Roman" w:cs="Times New Roman"/>
          <w:sz w:val="28"/>
          <w:szCs w:val="28"/>
        </w:rPr>
        <w:t xml:space="preserve">Таким образом, </w:t>
      </w:r>
      <w:r w:rsidR="00B27170" w:rsidRPr="009A318D">
        <w:rPr>
          <w:rFonts w:ascii="Times New Roman" w:eastAsia="TimesNewRoman" w:hAnsi="Times New Roman" w:cs="Times New Roman"/>
          <w:sz w:val="28"/>
          <w:szCs w:val="28"/>
        </w:rPr>
        <w:t xml:space="preserve">ресурсная долговечность </w:t>
      </w:r>
      <w:r w:rsidRPr="009A318D">
        <w:rPr>
          <w:rFonts w:ascii="Times New Roman" w:hAnsi="Times New Roman" w:cs="Times New Roman"/>
          <w:sz w:val="28"/>
          <w:szCs w:val="28"/>
          <w:shd w:val="clear" w:color="auto" w:fill="FFFFFF"/>
        </w:rPr>
        <w:t>колесных пар зависит от большого количества факторов</w:t>
      </w:r>
      <w:r w:rsidR="00B27170" w:rsidRPr="009A318D">
        <w:rPr>
          <w:rFonts w:ascii="Times New Roman" w:hAnsi="Times New Roman" w:cs="Times New Roman"/>
          <w:sz w:val="28"/>
          <w:szCs w:val="28"/>
          <w:shd w:val="clear" w:color="auto" w:fill="FFFFFF"/>
        </w:rPr>
        <w:t>, начиная от конструктивных особенностей профиля вагонных колес,</w:t>
      </w:r>
      <w:r w:rsidR="00DC4ECA" w:rsidRPr="009A318D">
        <w:rPr>
          <w:rFonts w:ascii="Times New Roman" w:hAnsi="Times New Roman" w:cs="Times New Roman"/>
          <w:sz w:val="28"/>
          <w:szCs w:val="28"/>
          <w:shd w:val="clear" w:color="auto" w:fill="FFFFFF"/>
        </w:rPr>
        <w:t xml:space="preserve"> качественных составляющих металла колеса, </w:t>
      </w:r>
      <w:r w:rsidRPr="009A318D">
        <w:rPr>
          <w:rFonts w:ascii="Times New Roman" w:hAnsi="Times New Roman" w:cs="Times New Roman"/>
          <w:sz w:val="28"/>
          <w:szCs w:val="28"/>
          <w:shd w:val="clear" w:color="auto" w:fill="FFFFFF"/>
        </w:rPr>
        <w:t>условий эксплуатации и</w:t>
      </w:r>
      <w:r w:rsidR="00B27170" w:rsidRPr="009A318D">
        <w:rPr>
          <w:rFonts w:ascii="Times New Roman" w:hAnsi="Times New Roman" w:cs="Times New Roman"/>
          <w:sz w:val="28"/>
          <w:szCs w:val="28"/>
          <w:shd w:val="clear" w:color="auto" w:fill="FFFFFF"/>
        </w:rPr>
        <w:t xml:space="preserve"> в особенности от </w:t>
      </w:r>
      <w:r w:rsidRPr="009A318D">
        <w:rPr>
          <w:rFonts w:ascii="Times New Roman" w:hAnsi="Times New Roman" w:cs="Times New Roman"/>
          <w:sz w:val="28"/>
          <w:szCs w:val="28"/>
          <w:shd w:val="clear" w:color="auto" w:fill="FFFFFF"/>
        </w:rPr>
        <w:t xml:space="preserve">технологии </w:t>
      </w:r>
      <w:r w:rsidR="00B27170" w:rsidRPr="009A318D">
        <w:rPr>
          <w:rFonts w:ascii="Times New Roman" w:hAnsi="Times New Roman" w:cs="Times New Roman"/>
          <w:sz w:val="28"/>
          <w:szCs w:val="28"/>
          <w:shd w:val="clear" w:color="auto" w:fill="FFFFFF"/>
        </w:rPr>
        <w:t>восстановления или ремонта</w:t>
      </w:r>
      <w:r w:rsidRPr="009A318D">
        <w:rPr>
          <w:rFonts w:ascii="Times New Roman" w:hAnsi="Times New Roman" w:cs="Times New Roman"/>
          <w:sz w:val="28"/>
          <w:szCs w:val="28"/>
          <w:shd w:val="clear" w:color="auto" w:fill="FFFFFF"/>
        </w:rPr>
        <w:t>.</w:t>
      </w:r>
      <w:r w:rsidR="00DC4ECA" w:rsidRPr="009A318D">
        <w:rPr>
          <w:rFonts w:ascii="Times New Roman" w:hAnsi="Times New Roman" w:cs="Times New Roman"/>
          <w:sz w:val="28"/>
          <w:szCs w:val="28"/>
          <w:shd w:val="clear" w:color="auto" w:fill="FFFFFF"/>
        </w:rPr>
        <w:t xml:space="preserve"> Ресурсную долговечность колес, восст</w:t>
      </w:r>
      <w:r w:rsidR="00B9600E" w:rsidRPr="009A318D">
        <w:rPr>
          <w:rFonts w:ascii="Times New Roman" w:hAnsi="Times New Roman" w:cs="Times New Roman"/>
          <w:sz w:val="28"/>
          <w:szCs w:val="28"/>
          <w:shd w:val="clear" w:color="auto" w:fill="FFFFFF"/>
        </w:rPr>
        <w:t>ановленных обточкой, можно повысить путем</w:t>
      </w:r>
      <w:r w:rsidR="00DC4ECA" w:rsidRPr="009A318D">
        <w:rPr>
          <w:rFonts w:ascii="Times New Roman" w:hAnsi="Times New Roman" w:cs="Times New Roman"/>
          <w:sz w:val="28"/>
          <w:szCs w:val="28"/>
          <w:shd w:val="clear" w:color="auto" w:fill="FFFFFF"/>
        </w:rPr>
        <w:t xml:space="preserve"> </w:t>
      </w:r>
      <w:r w:rsidR="00B9600E" w:rsidRPr="009A318D">
        <w:rPr>
          <w:rFonts w:ascii="Times New Roman" w:hAnsi="Times New Roman" w:cs="Times New Roman"/>
          <w:sz w:val="28"/>
          <w:szCs w:val="28"/>
          <w:shd w:val="clear" w:color="auto" w:fill="FFFFFF"/>
        </w:rPr>
        <w:t>минимизации</w:t>
      </w:r>
      <w:r w:rsidR="00DC4ECA" w:rsidRPr="009A318D">
        <w:rPr>
          <w:rFonts w:ascii="Times New Roman" w:hAnsi="Times New Roman" w:cs="Times New Roman"/>
          <w:sz w:val="28"/>
          <w:szCs w:val="28"/>
          <w:shd w:val="clear" w:color="auto" w:fill="FFFFFF"/>
        </w:rPr>
        <w:t xml:space="preserve"> </w:t>
      </w:r>
      <w:r w:rsidR="00B9600E" w:rsidRPr="009A318D">
        <w:rPr>
          <w:rFonts w:ascii="Times New Roman" w:hAnsi="Times New Roman" w:cs="Times New Roman"/>
          <w:sz w:val="28"/>
          <w:szCs w:val="28"/>
          <w:shd w:val="clear" w:color="auto" w:fill="FFFFFF"/>
        </w:rPr>
        <w:t>операций</w:t>
      </w:r>
      <w:r w:rsidR="00DC4ECA" w:rsidRPr="009A318D">
        <w:rPr>
          <w:rFonts w:ascii="Times New Roman" w:hAnsi="Times New Roman" w:cs="Times New Roman"/>
          <w:sz w:val="28"/>
          <w:szCs w:val="28"/>
          <w:shd w:val="clear" w:color="auto" w:fill="FFFFFF"/>
        </w:rPr>
        <w:t xml:space="preserve"> </w:t>
      </w:r>
      <w:r w:rsidR="00B9600E" w:rsidRPr="009A318D">
        <w:rPr>
          <w:rFonts w:ascii="Times New Roman" w:hAnsi="Times New Roman" w:cs="Times New Roman"/>
          <w:sz w:val="28"/>
          <w:szCs w:val="28"/>
          <w:shd w:val="clear" w:color="auto" w:fill="FFFFFF"/>
        </w:rPr>
        <w:t>точения</w:t>
      </w:r>
      <w:r w:rsidR="00DC4ECA" w:rsidRPr="009A318D">
        <w:rPr>
          <w:rFonts w:ascii="Times New Roman" w:hAnsi="Times New Roman" w:cs="Times New Roman"/>
          <w:sz w:val="28"/>
          <w:szCs w:val="28"/>
          <w:shd w:val="clear" w:color="auto" w:fill="FFFFFF"/>
        </w:rPr>
        <w:t xml:space="preserve"> и</w:t>
      </w:r>
      <w:r w:rsidRPr="009A318D">
        <w:rPr>
          <w:rFonts w:ascii="Times New Roman" w:hAnsi="Times New Roman" w:cs="Times New Roman"/>
          <w:sz w:val="28"/>
          <w:szCs w:val="28"/>
          <w:shd w:val="clear" w:color="auto" w:fill="FFFFFF"/>
        </w:rPr>
        <w:t xml:space="preserve"> </w:t>
      </w:r>
      <w:r w:rsidR="00B9600E" w:rsidRPr="009A318D">
        <w:rPr>
          <w:rFonts w:ascii="Times New Roman" w:hAnsi="Times New Roman" w:cs="Times New Roman"/>
          <w:sz w:val="28"/>
          <w:szCs w:val="28"/>
          <w:shd w:val="clear" w:color="auto" w:fill="FFFFFF"/>
        </w:rPr>
        <w:t xml:space="preserve">путем уменьшения </w:t>
      </w:r>
      <w:r w:rsidRPr="009A318D">
        <w:rPr>
          <w:rFonts w:ascii="Times New Roman" w:hAnsi="Times New Roman" w:cs="Times New Roman"/>
          <w:sz w:val="28"/>
          <w:szCs w:val="28"/>
          <w:shd w:val="clear" w:color="auto" w:fill="FFFFFF"/>
        </w:rPr>
        <w:t xml:space="preserve">толщины снимаемого слоя металла </w:t>
      </w:r>
      <w:r w:rsidR="00B9600E" w:rsidRPr="009A318D">
        <w:rPr>
          <w:rFonts w:ascii="Times New Roman" w:hAnsi="Times New Roman" w:cs="Times New Roman"/>
          <w:sz w:val="28"/>
          <w:szCs w:val="28"/>
          <w:shd w:val="clear" w:color="auto" w:fill="FFFFFF"/>
        </w:rPr>
        <w:t xml:space="preserve">обода и гребня </w:t>
      </w:r>
      <w:r w:rsidRPr="009A318D">
        <w:rPr>
          <w:rFonts w:ascii="Times New Roman" w:hAnsi="Times New Roman" w:cs="Times New Roman"/>
          <w:sz w:val="28"/>
          <w:szCs w:val="28"/>
          <w:shd w:val="clear" w:color="auto" w:fill="FFFFFF"/>
        </w:rPr>
        <w:t>при каждо</w:t>
      </w:r>
      <w:r w:rsidR="007F51C5" w:rsidRPr="009A318D">
        <w:rPr>
          <w:rFonts w:ascii="Times New Roman" w:hAnsi="Times New Roman" w:cs="Times New Roman"/>
          <w:sz w:val="28"/>
          <w:szCs w:val="28"/>
          <w:shd w:val="clear" w:color="auto" w:fill="FFFFFF"/>
        </w:rPr>
        <w:t xml:space="preserve">й </w:t>
      </w:r>
      <w:r w:rsidR="00B9600E" w:rsidRPr="009A318D">
        <w:rPr>
          <w:rFonts w:ascii="Times New Roman" w:hAnsi="Times New Roman" w:cs="Times New Roman"/>
          <w:sz w:val="28"/>
          <w:szCs w:val="28"/>
          <w:shd w:val="clear" w:color="auto" w:fill="FFFFFF"/>
        </w:rPr>
        <w:t>обточной операции</w:t>
      </w:r>
      <w:r w:rsidRPr="009A318D">
        <w:rPr>
          <w:rFonts w:ascii="Times New Roman" w:hAnsi="Times New Roman" w:cs="Times New Roman"/>
          <w:sz w:val="28"/>
          <w:szCs w:val="28"/>
          <w:shd w:val="clear" w:color="auto" w:fill="FFFFFF"/>
        </w:rPr>
        <w:t xml:space="preserve">. </w:t>
      </w:r>
      <w:r w:rsidR="007F51C5" w:rsidRPr="009A318D">
        <w:rPr>
          <w:rFonts w:ascii="Times New Roman" w:hAnsi="Times New Roman" w:cs="Times New Roman"/>
          <w:sz w:val="28"/>
          <w:szCs w:val="28"/>
          <w:shd w:val="clear" w:color="auto" w:fill="FFFFFF"/>
        </w:rPr>
        <w:t>Н</w:t>
      </w:r>
      <w:r w:rsidRPr="009A318D">
        <w:rPr>
          <w:rFonts w:ascii="Times New Roman" w:hAnsi="Times New Roman" w:cs="Times New Roman"/>
          <w:sz w:val="28"/>
          <w:szCs w:val="28"/>
          <w:shd w:val="clear" w:color="auto" w:fill="FFFFFF"/>
        </w:rPr>
        <w:t xml:space="preserve">еобходимо </w:t>
      </w:r>
      <w:r w:rsidR="007F51C5" w:rsidRPr="009A318D">
        <w:rPr>
          <w:rFonts w:ascii="Times New Roman" w:hAnsi="Times New Roman" w:cs="Times New Roman"/>
          <w:sz w:val="28"/>
          <w:szCs w:val="28"/>
          <w:shd w:val="clear" w:color="auto" w:fill="FFFFFF"/>
        </w:rPr>
        <w:t>оптимизировать</w:t>
      </w:r>
      <w:r w:rsidR="00D34D2A" w:rsidRPr="009A318D">
        <w:rPr>
          <w:rFonts w:ascii="Times New Roman" w:hAnsi="Times New Roman" w:cs="Times New Roman"/>
          <w:sz w:val="28"/>
          <w:szCs w:val="28"/>
          <w:shd w:val="clear" w:color="auto" w:fill="FFFFFF"/>
        </w:rPr>
        <w:t xml:space="preserve"> </w:t>
      </w:r>
      <w:r w:rsidR="007F51C5" w:rsidRPr="009A318D">
        <w:rPr>
          <w:rFonts w:ascii="Times New Roman" w:hAnsi="Times New Roman" w:cs="Times New Roman"/>
          <w:sz w:val="28"/>
          <w:szCs w:val="28"/>
          <w:shd w:val="clear" w:color="auto" w:fill="FFFFFF"/>
        </w:rPr>
        <w:t xml:space="preserve">параметры </w:t>
      </w:r>
      <w:r w:rsidR="00D34D2A" w:rsidRPr="009A318D">
        <w:rPr>
          <w:rFonts w:ascii="Times New Roman" w:hAnsi="Times New Roman" w:cs="Times New Roman"/>
          <w:sz w:val="28"/>
          <w:szCs w:val="28"/>
          <w:shd w:val="clear" w:color="auto" w:fill="FFFFFF"/>
        </w:rPr>
        <w:t>процесс</w:t>
      </w:r>
      <w:r w:rsidR="007F51C5" w:rsidRPr="009A318D">
        <w:rPr>
          <w:rFonts w:ascii="Times New Roman" w:hAnsi="Times New Roman" w:cs="Times New Roman"/>
          <w:sz w:val="28"/>
          <w:szCs w:val="28"/>
          <w:shd w:val="clear" w:color="auto" w:fill="FFFFFF"/>
        </w:rPr>
        <w:t>а</w:t>
      </w:r>
      <w:r w:rsidR="00D34D2A" w:rsidRPr="009A318D">
        <w:rPr>
          <w:rFonts w:ascii="Times New Roman" w:hAnsi="Times New Roman" w:cs="Times New Roman"/>
          <w:sz w:val="28"/>
          <w:szCs w:val="28"/>
          <w:shd w:val="clear" w:color="auto" w:fill="FFFFFF"/>
        </w:rPr>
        <w:t xml:space="preserve"> </w:t>
      </w:r>
      <w:r w:rsidRPr="009A318D">
        <w:rPr>
          <w:rFonts w:ascii="Times New Roman" w:hAnsi="Times New Roman" w:cs="Times New Roman"/>
          <w:sz w:val="28"/>
          <w:szCs w:val="28"/>
          <w:shd w:val="clear" w:color="auto" w:fill="FFFFFF"/>
        </w:rPr>
        <w:t>обработк</w:t>
      </w:r>
      <w:r w:rsidR="00D34D2A" w:rsidRPr="009A318D">
        <w:rPr>
          <w:rFonts w:ascii="Times New Roman" w:hAnsi="Times New Roman" w:cs="Times New Roman"/>
          <w:sz w:val="28"/>
          <w:szCs w:val="28"/>
          <w:shd w:val="clear" w:color="auto" w:fill="FFFFFF"/>
        </w:rPr>
        <w:t>и</w:t>
      </w:r>
      <w:r w:rsidRPr="009A318D">
        <w:rPr>
          <w:rFonts w:ascii="Times New Roman" w:hAnsi="Times New Roman" w:cs="Times New Roman"/>
          <w:sz w:val="28"/>
          <w:szCs w:val="28"/>
          <w:shd w:val="clear" w:color="auto" w:fill="FFFFFF"/>
        </w:rPr>
        <w:t xml:space="preserve"> колес</w:t>
      </w:r>
      <w:r w:rsidR="00D34D2A" w:rsidRPr="009A318D">
        <w:rPr>
          <w:rFonts w:ascii="Times New Roman" w:hAnsi="Times New Roman" w:cs="Times New Roman"/>
          <w:sz w:val="28"/>
          <w:szCs w:val="28"/>
          <w:shd w:val="clear" w:color="auto" w:fill="FFFFFF"/>
        </w:rPr>
        <w:t>а</w:t>
      </w:r>
      <w:r w:rsidRPr="009A318D">
        <w:rPr>
          <w:rFonts w:ascii="Times New Roman" w:hAnsi="Times New Roman" w:cs="Times New Roman"/>
          <w:sz w:val="28"/>
          <w:szCs w:val="28"/>
          <w:shd w:val="clear" w:color="auto" w:fill="FFFFFF"/>
        </w:rPr>
        <w:t xml:space="preserve"> с минимальны</w:t>
      </w:r>
      <w:r w:rsidR="00D34D2A" w:rsidRPr="009A318D">
        <w:rPr>
          <w:rFonts w:ascii="Times New Roman" w:hAnsi="Times New Roman" w:cs="Times New Roman"/>
          <w:sz w:val="28"/>
          <w:szCs w:val="28"/>
          <w:shd w:val="clear" w:color="auto" w:fill="FFFFFF"/>
        </w:rPr>
        <w:t>м</w:t>
      </w:r>
      <w:r w:rsidRPr="009A318D">
        <w:rPr>
          <w:rFonts w:ascii="Times New Roman" w:hAnsi="Times New Roman" w:cs="Times New Roman"/>
          <w:sz w:val="28"/>
          <w:szCs w:val="28"/>
          <w:shd w:val="clear" w:color="auto" w:fill="FFFFFF"/>
        </w:rPr>
        <w:t xml:space="preserve"> </w:t>
      </w:r>
      <w:r w:rsidR="007F51C5" w:rsidRPr="009A318D">
        <w:rPr>
          <w:rFonts w:ascii="Times New Roman" w:hAnsi="Times New Roman" w:cs="Times New Roman"/>
          <w:sz w:val="28"/>
          <w:szCs w:val="28"/>
          <w:shd w:val="clear" w:color="auto" w:fill="FFFFFF"/>
        </w:rPr>
        <w:t xml:space="preserve">количеством снятия </w:t>
      </w:r>
      <w:r w:rsidRPr="009A318D">
        <w:rPr>
          <w:rFonts w:ascii="Times New Roman" w:hAnsi="Times New Roman" w:cs="Times New Roman"/>
          <w:sz w:val="28"/>
          <w:szCs w:val="28"/>
          <w:shd w:val="clear" w:color="auto" w:fill="FFFFFF"/>
        </w:rPr>
        <w:t>сло</w:t>
      </w:r>
      <w:r w:rsidR="007F51C5" w:rsidRPr="009A318D">
        <w:rPr>
          <w:rFonts w:ascii="Times New Roman" w:hAnsi="Times New Roman" w:cs="Times New Roman"/>
          <w:sz w:val="28"/>
          <w:szCs w:val="28"/>
          <w:shd w:val="clear" w:color="auto" w:fill="FFFFFF"/>
        </w:rPr>
        <w:t xml:space="preserve">я </w:t>
      </w:r>
      <w:r w:rsidRPr="009A318D">
        <w:rPr>
          <w:rFonts w:ascii="Times New Roman" w:hAnsi="Times New Roman" w:cs="Times New Roman"/>
          <w:sz w:val="28"/>
          <w:szCs w:val="28"/>
          <w:shd w:val="clear" w:color="auto" w:fill="FFFFFF"/>
        </w:rPr>
        <w:t>металла</w:t>
      </w:r>
      <w:r w:rsidR="007F51C5" w:rsidRPr="009A318D">
        <w:rPr>
          <w:rFonts w:ascii="Times New Roman" w:hAnsi="Times New Roman" w:cs="Times New Roman"/>
          <w:sz w:val="28"/>
          <w:szCs w:val="28"/>
          <w:shd w:val="clear" w:color="auto" w:fill="FFFFFF"/>
        </w:rPr>
        <w:t xml:space="preserve"> подложки</w:t>
      </w:r>
      <w:r w:rsidRPr="009A318D">
        <w:rPr>
          <w:rFonts w:ascii="Times New Roman" w:hAnsi="Times New Roman" w:cs="Times New Roman"/>
          <w:sz w:val="28"/>
          <w:szCs w:val="28"/>
          <w:shd w:val="clear" w:color="auto" w:fill="FFFFFF"/>
        </w:rPr>
        <w:t xml:space="preserve">. </w:t>
      </w:r>
      <w:r w:rsidR="007F51C5" w:rsidRPr="009A318D">
        <w:rPr>
          <w:rFonts w:ascii="Times New Roman" w:hAnsi="Times New Roman" w:cs="Times New Roman"/>
          <w:sz w:val="28"/>
          <w:szCs w:val="28"/>
          <w:shd w:val="clear" w:color="auto" w:fill="FFFFFF"/>
        </w:rPr>
        <w:t>Определено, что величина и</w:t>
      </w:r>
      <w:r w:rsidRPr="009A318D">
        <w:rPr>
          <w:rFonts w:ascii="Times New Roman" w:hAnsi="Times New Roman" w:cs="Times New Roman"/>
          <w:sz w:val="28"/>
          <w:szCs w:val="28"/>
          <w:shd w:val="clear" w:color="auto" w:fill="FFFFFF"/>
        </w:rPr>
        <w:t>знос</w:t>
      </w:r>
      <w:r w:rsidR="007F51C5" w:rsidRPr="009A318D">
        <w:rPr>
          <w:rFonts w:ascii="Times New Roman" w:hAnsi="Times New Roman" w:cs="Times New Roman"/>
          <w:sz w:val="28"/>
          <w:szCs w:val="28"/>
          <w:shd w:val="clear" w:color="auto" w:fill="FFFFFF"/>
        </w:rPr>
        <w:t>а</w:t>
      </w:r>
      <w:r w:rsidRPr="009A318D">
        <w:rPr>
          <w:rFonts w:ascii="Times New Roman" w:hAnsi="Times New Roman" w:cs="Times New Roman"/>
          <w:sz w:val="28"/>
          <w:szCs w:val="28"/>
          <w:shd w:val="clear" w:color="auto" w:fill="FFFFFF"/>
        </w:rPr>
        <w:t xml:space="preserve"> поверхности катания цельно</w:t>
      </w:r>
      <w:r w:rsidR="007F51C5" w:rsidRPr="009A318D">
        <w:rPr>
          <w:rFonts w:ascii="Times New Roman" w:hAnsi="Times New Roman" w:cs="Times New Roman"/>
          <w:sz w:val="28"/>
          <w:szCs w:val="28"/>
          <w:shd w:val="clear" w:color="auto" w:fill="FFFFFF"/>
        </w:rPr>
        <w:t>го</w:t>
      </w:r>
      <w:r w:rsidRPr="009A318D">
        <w:rPr>
          <w:rFonts w:ascii="Times New Roman" w:hAnsi="Times New Roman" w:cs="Times New Roman"/>
          <w:sz w:val="28"/>
          <w:szCs w:val="28"/>
          <w:shd w:val="clear" w:color="auto" w:fill="FFFFFF"/>
        </w:rPr>
        <w:t xml:space="preserve"> </w:t>
      </w:r>
      <w:r w:rsidR="007F51C5" w:rsidRPr="009A318D">
        <w:rPr>
          <w:rFonts w:ascii="Times New Roman" w:hAnsi="Times New Roman" w:cs="Times New Roman"/>
          <w:sz w:val="28"/>
          <w:szCs w:val="28"/>
          <w:shd w:val="clear" w:color="auto" w:fill="FFFFFF"/>
        </w:rPr>
        <w:t xml:space="preserve">вагонного </w:t>
      </w:r>
      <w:r w:rsidRPr="009A318D">
        <w:rPr>
          <w:rFonts w:ascii="Times New Roman" w:hAnsi="Times New Roman" w:cs="Times New Roman"/>
          <w:sz w:val="28"/>
          <w:szCs w:val="28"/>
          <w:shd w:val="clear" w:color="auto" w:fill="FFFFFF"/>
        </w:rPr>
        <w:t>кол</w:t>
      </w:r>
      <w:r w:rsidR="00E83A41" w:rsidRPr="009A318D">
        <w:rPr>
          <w:rFonts w:ascii="Times New Roman" w:hAnsi="Times New Roman" w:cs="Times New Roman"/>
          <w:sz w:val="28"/>
          <w:szCs w:val="28"/>
          <w:shd w:val="clear" w:color="auto" w:fill="FFFFFF"/>
        </w:rPr>
        <w:t xml:space="preserve">еса </w:t>
      </w:r>
      <w:r w:rsidR="007F51C5" w:rsidRPr="009A318D">
        <w:rPr>
          <w:rFonts w:ascii="Times New Roman" w:hAnsi="Times New Roman" w:cs="Times New Roman"/>
          <w:sz w:val="28"/>
          <w:szCs w:val="28"/>
          <w:shd w:val="clear" w:color="auto" w:fill="FFFFFF"/>
        </w:rPr>
        <w:t>в</w:t>
      </w:r>
      <w:r w:rsidR="00E83A41" w:rsidRPr="009A318D">
        <w:rPr>
          <w:rFonts w:ascii="Times New Roman" w:hAnsi="Times New Roman" w:cs="Times New Roman"/>
          <w:sz w:val="28"/>
          <w:szCs w:val="28"/>
          <w:shd w:val="clear" w:color="auto" w:fill="FFFFFF"/>
        </w:rPr>
        <w:t xml:space="preserve"> 1 мм происходит через </w:t>
      </w:r>
      <w:r w:rsidR="00434711" w:rsidRPr="009A318D">
        <w:rPr>
          <w:rFonts w:ascii="Times New Roman" w:hAnsi="Times New Roman" w:cs="Times New Roman"/>
          <w:sz w:val="28"/>
          <w:szCs w:val="28"/>
          <w:shd w:val="clear" w:color="auto" w:fill="FFFFFF"/>
        </w:rPr>
        <w:t xml:space="preserve">каждые </w:t>
      </w:r>
      <w:r w:rsidR="00E83A41" w:rsidRPr="009A318D">
        <w:rPr>
          <w:rFonts w:ascii="Times New Roman" w:hAnsi="Times New Roman" w:cs="Times New Roman"/>
          <w:sz w:val="28"/>
          <w:szCs w:val="28"/>
          <w:shd w:val="clear" w:color="auto" w:fill="FFFFFF"/>
        </w:rPr>
        <w:t>30-</w:t>
      </w:r>
      <w:r w:rsidRPr="009A318D">
        <w:rPr>
          <w:rFonts w:ascii="Times New Roman" w:hAnsi="Times New Roman" w:cs="Times New Roman"/>
          <w:sz w:val="28"/>
          <w:szCs w:val="28"/>
          <w:shd w:val="clear" w:color="auto" w:fill="FFFFFF"/>
        </w:rPr>
        <w:t>40 тыс. км пробега</w:t>
      </w:r>
      <w:r w:rsidR="00434711" w:rsidRPr="009A318D">
        <w:rPr>
          <w:rFonts w:ascii="Times New Roman" w:hAnsi="Times New Roman" w:cs="Times New Roman"/>
          <w:sz w:val="28"/>
          <w:szCs w:val="28"/>
          <w:shd w:val="clear" w:color="auto" w:fill="FFFFFF"/>
        </w:rPr>
        <w:t>. Соответственно, износ при годовом пробеге составит</w:t>
      </w:r>
      <w:r w:rsidR="007F51C5" w:rsidRPr="009A318D">
        <w:rPr>
          <w:rFonts w:ascii="Times New Roman" w:hAnsi="Times New Roman" w:cs="Times New Roman"/>
          <w:sz w:val="28"/>
          <w:szCs w:val="28"/>
          <w:shd w:val="clear" w:color="auto" w:fill="FFFFFF"/>
        </w:rPr>
        <w:t xml:space="preserve"> ≈</w:t>
      </w:r>
      <w:r w:rsidR="00434711" w:rsidRPr="009A318D">
        <w:rPr>
          <w:rFonts w:ascii="Times New Roman" w:hAnsi="Times New Roman" w:cs="Times New Roman"/>
          <w:sz w:val="28"/>
          <w:szCs w:val="28"/>
          <w:shd w:val="clear" w:color="auto" w:fill="FFFFFF"/>
        </w:rPr>
        <w:t xml:space="preserve"> </w:t>
      </w:r>
      <w:r w:rsidR="00606765" w:rsidRPr="009A318D">
        <w:rPr>
          <w:rFonts w:ascii="Times New Roman" w:hAnsi="Times New Roman" w:cs="Times New Roman"/>
          <w:sz w:val="28"/>
          <w:szCs w:val="28"/>
          <w:shd w:val="clear" w:color="auto" w:fill="FFFFFF"/>
        </w:rPr>
        <w:t>3 мм;</w:t>
      </w:r>
      <w:r w:rsidR="007F51C5" w:rsidRPr="009A318D">
        <w:rPr>
          <w:rFonts w:ascii="Times New Roman" w:hAnsi="Times New Roman" w:cs="Times New Roman"/>
          <w:sz w:val="28"/>
          <w:szCs w:val="28"/>
          <w:shd w:val="clear" w:color="auto" w:fill="FFFFFF"/>
        </w:rPr>
        <w:t xml:space="preserve"> </w:t>
      </w:r>
      <w:r w:rsidR="00787972" w:rsidRPr="009A318D">
        <w:rPr>
          <w:rFonts w:ascii="Times New Roman" w:hAnsi="Times New Roman" w:cs="Times New Roman"/>
          <w:sz w:val="28"/>
          <w:szCs w:val="28"/>
          <w:shd w:val="clear" w:color="auto" w:fill="FFFFFF"/>
        </w:rPr>
        <w:t>а расход металла при обточке рабочей части обода колеса, уходящего в стружку</w:t>
      </w:r>
      <w:r w:rsidR="00074E9D" w:rsidRPr="009A318D">
        <w:rPr>
          <w:rFonts w:ascii="Times New Roman" w:hAnsi="Times New Roman" w:cs="Times New Roman"/>
          <w:sz w:val="28"/>
          <w:szCs w:val="28"/>
          <w:shd w:val="clear" w:color="auto" w:fill="FFFFFF"/>
        </w:rPr>
        <w:t xml:space="preserve">, составит </w:t>
      </w:r>
      <w:r w:rsidR="007F51C5" w:rsidRPr="009A318D">
        <w:rPr>
          <w:rFonts w:ascii="Times New Roman" w:hAnsi="Times New Roman" w:cs="Times New Roman"/>
          <w:sz w:val="28"/>
          <w:szCs w:val="28"/>
          <w:shd w:val="clear" w:color="auto" w:fill="FFFFFF"/>
        </w:rPr>
        <w:t>≈</w:t>
      </w:r>
      <w:r w:rsidR="00E76233" w:rsidRPr="009A318D">
        <w:rPr>
          <w:rFonts w:ascii="Times New Roman" w:hAnsi="Times New Roman" w:cs="Times New Roman"/>
          <w:sz w:val="28"/>
          <w:szCs w:val="28"/>
          <w:shd w:val="clear" w:color="auto" w:fill="FFFFFF"/>
        </w:rPr>
        <w:t>36-</w:t>
      </w:r>
      <w:r w:rsidRPr="009A318D">
        <w:rPr>
          <w:rFonts w:ascii="Times New Roman" w:hAnsi="Times New Roman" w:cs="Times New Roman"/>
          <w:sz w:val="28"/>
          <w:szCs w:val="28"/>
          <w:shd w:val="clear" w:color="auto" w:fill="FFFFFF"/>
        </w:rPr>
        <w:t>43%</w:t>
      </w:r>
      <w:r w:rsidR="00074E9D" w:rsidRPr="009A318D">
        <w:rPr>
          <w:rFonts w:ascii="Times New Roman" w:hAnsi="Times New Roman" w:cs="Times New Roman"/>
          <w:sz w:val="28"/>
          <w:szCs w:val="28"/>
          <w:shd w:val="clear" w:color="auto" w:fill="FFFFFF"/>
        </w:rPr>
        <w:t>.</w:t>
      </w:r>
      <w:r w:rsidRPr="009A318D">
        <w:rPr>
          <w:rFonts w:ascii="Times New Roman" w:hAnsi="Times New Roman" w:cs="Times New Roman"/>
          <w:sz w:val="28"/>
          <w:szCs w:val="28"/>
          <w:shd w:val="clear" w:color="auto" w:fill="FFFFFF"/>
        </w:rPr>
        <w:t xml:space="preserve"> </w:t>
      </w:r>
      <w:r w:rsidR="00606765" w:rsidRPr="009A318D">
        <w:rPr>
          <w:rFonts w:ascii="Times New Roman" w:hAnsi="Times New Roman" w:cs="Times New Roman"/>
          <w:sz w:val="28"/>
          <w:szCs w:val="28"/>
          <w:shd w:val="clear" w:color="auto" w:fill="FFFFFF"/>
        </w:rPr>
        <w:t>Следовательно,</w:t>
      </w:r>
      <w:r w:rsidRPr="009A318D">
        <w:rPr>
          <w:rFonts w:ascii="Times New Roman" w:hAnsi="Times New Roman" w:cs="Times New Roman"/>
          <w:sz w:val="28"/>
          <w:szCs w:val="28"/>
          <w:shd w:val="clear" w:color="auto" w:fill="FFFFFF"/>
        </w:rPr>
        <w:t xml:space="preserve"> для увеличения срока службы колес стремятся к </w:t>
      </w:r>
      <w:r w:rsidR="00F70D5B" w:rsidRPr="009A318D">
        <w:rPr>
          <w:rFonts w:ascii="Times New Roman" w:hAnsi="Times New Roman" w:cs="Times New Roman"/>
          <w:sz w:val="28"/>
          <w:szCs w:val="28"/>
          <w:shd w:val="clear" w:color="auto" w:fill="FFFFFF"/>
        </w:rPr>
        <w:t xml:space="preserve">сокращению </w:t>
      </w:r>
      <w:r w:rsidR="00195325" w:rsidRPr="009A318D">
        <w:rPr>
          <w:rFonts w:ascii="Times New Roman" w:hAnsi="Times New Roman" w:cs="Times New Roman"/>
          <w:sz w:val="28"/>
          <w:szCs w:val="28"/>
          <w:shd w:val="clear" w:color="auto" w:fill="FFFFFF"/>
        </w:rPr>
        <w:t>количества точений</w:t>
      </w:r>
      <w:r w:rsidRPr="009A318D">
        <w:rPr>
          <w:rFonts w:ascii="Times New Roman" w:hAnsi="Times New Roman" w:cs="Times New Roman"/>
          <w:sz w:val="28"/>
          <w:szCs w:val="28"/>
          <w:shd w:val="clear" w:color="auto" w:fill="FFFFFF"/>
        </w:rPr>
        <w:t xml:space="preserve"> и </w:t>
      </w:r>
      <w:r w:rsidR="00F70D5B" w:rsidRPr="009A318D">
        <w:rPr>
          <w:rFonts w:ascii="Times New Roman" w:hAnsi="Times New Roman" w:cs="Times New Roman"/>
          <w:sz w:val="28"/>
          <w:szCs w:val="28"/>
          <w:shd w:val="clear" w:color="auto" w:fill="FFFFFF"/>
        </w:rPr>
        <w:t xml:space="preserve">снятия </w:t>
      </w:r>
      <w:r w:rsidRPr="009A318D">
        <w:rPr>
          <w:rFonts w:ascii="Times New Roman" w:hAnsi="Times New Roman" w:cs="Times New Roman"/>
          <w:sz w:val="28"/>
          <w:szCs w:val="28"/>
          <w:shd w:val="clear" w:color="auto" w:fill="FFFFFF"/>
        </w:rPr>
        <w:t xml:space="preserve">слоя металла, что достижимо указанными способами. </w:t>
      </w:r>
    </w:p>
    <w:p w:rsidR="00A04493" w:rsidRPr="009A318D" w:rsidRDefault="00A04493" w:rsidP="008B1148">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9A318D">
        <w:rPr>
          <w:rFonts w:ascii="Times New Roman" w:hAnsi="Times New Roman" w:cs="Times New Roman"/>
          <w:sz w:val="28"/>
          <w:szCs w:val="28"/>
          <w:shd w:val="clear" w:color="auto" w:fill="FFFFFF"/>
        </w:rPr>
        <w:t xml:space="preserve">Технологические пути повышения надежности и долговечности колесных пар </w:t>
      </w:r>
      <w:r w:rsidR="00E83A41" w:rsidRPr="009A318D">
        <w:rPr>
          <w:rFonts w:ascii="Times New Roman" w:hAnsi="Times New Roman" w:cs="Times New Roman"/>
          <w:sz w:val="28"/>
          <w:szCs w:val="28"/>
          <w:shd w:val="clear" w:color="auto" w:fill="FFFFFF"/>
        </w:rPr>
        <w:t xml:space="preserve">заключаются в </w:t>
      </w:r>
      <w:r w:rsidRPr="009A318D">
        <w:rPr>
          <w:rFonts w:ascii="Times New Roman" w:hAnsi="Times New Roman" w:cs="Times New Roman"/>
          <w:sz w:val="28"/>
          <w:szCs w:val="28"/>
          <w:shd w:val="clear" w:color="auto" w:fill="FFFFFF"/>
        </w:rPr>
        <w:t>восстановлени</w:t>
      </w:r>
      <w:r w:rsidR="00E83A41" w:rsidRPr="009A318D">
        <w:rPr>
          <w:rFonts w:ascii="Times New Roman" w:hAnsi="Times New Roman" w:cs="Times New Roman"/>
          <w:sz w:val="28"/>
          <w:szCs w:val="28"/>
          <w:shd w:val="clear" w:color="auto" w:fill="FFFFFF"/>
        </w:rPr>
        <w:t>и</w:t>
      </w:r>
      <w:r w:rsidRPr="009A318D">
        <w:rPr>
          <w:rFonts w:ascii="Times New Roman" w:hAnsi="Times New Roman" w:cs="Times New Roman"/>
          <w:sz w:val="28"/>
          <w:szCs w:val="28"/>
          <w:shd w:val="clear" w:color="auto" w:fill="FFFFFF"/>
        </w:rPr>
        <w:t xml:space="preserve"> поверхност</w:t>
      </w:r>
      <w:r w:rsidR="00852400" w:rsidRPr="009A318D">
        <w:rPr>
          <w:rFonts w:ascii="Times New Roman" w:hAnsi="Times New Roman" w:cs="Times New Roman"/>
          <w:sz w:val="28"/>
          <w:szCs w:val="28"/>
          <w:shd w:val="clear" w:color="auto" w:fill="FFFFFF"/>
        </w:rPr>
        <w:t>и катания, гребня колеса</w:t>
      </w:r>
      <w:r w:rsidR="00E83A41" w:rsidRPr="009A318D">
        <w:rPr>
          <w:rFonts w:ascii="Times New Roman" w:hAnsi="Times New Roman" w:cs="Times New Roman"/>
          <w:sz w:val="28"/>
          <w:szCs w:val="28"/>
          <w:shd w:val="clear" w:color="auto" w:fill="FFFFFF"/>
        </w:rPr>
        <w:t xml:space="preserve"> современными</w:t>
      </w:r>
      <w:r w:rsidRPr="009A318D">
        <w:rPr>
          <w:rFonts w:ascii="Times New Roman" w:hAnsi="Times New Roman" w:cs="Times New Roman"/>
          <w:sz w:val="28"/>
          <w:szCs w:val="28"/>
          <w:shd w:val="clear" w:color="auto" w:fill="FFFFFF"/>
        </w:rPr>
        <w:t xml:space="preserve"> методами наплавки</w:t>
      </w:r>
      <w:r w:rsidR="00E83A41" w:rsidRPr="009A318D">
        <w:rPr>
          <w:rFonts w:ascii="Times New Roman" w:hAnsi="Times New Roman" w:cs="Times New Roman"/>
          <w:sz w:val="28"/>
          <w:szCs w:val="28"/>
          <w:shd w:val="clear" w:color="auto" w:fill="FFFFFF"/>
        </w:rPr>
        <w:t>, включая лазерную и плазменную</w:t>
      </w:r>
      <w:r w:rsidRPr="009A318D">
        <w:rPr>
          <w:rFonts w:ascii="Times New Roman" w:hAnsi="Times New Roman" w:cs="Times New Roman"/>
          <w:sz w:val="28"/>
          <w:szCs w:val="28"/>
          <w:shd w:val="clear" w:color="auto" w:fill="FFFFFF"/>
        </w:rPr>
        <w:t xml:space="preserve">. </w:t>
      </w:r>
    </w:p>
    <w:p w:rsidR="00B017C5" w:rsidRPr="009A318D" w:rsidRDefault="005D3102" w:rsidP="008B1148">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9A318D">
        <w:rPr>
          <w:rFonts w:ascii="Times New Roman" w:hAnsi="Times New Roman" w:cs="Times New Roman"/>
          <w:sz w:val="28"/>
          <w:szCs w:val="28"/>
          <w:shd w:val="clear" w:color="auto" w:fill="FFFFFF"/>
        </w:rPr>
        <w:t xml:space="preserve">Исследования в области наплавочных работ по </w:t>
      </w:r>
      <w:r w:rsidR="00042BC4" w:rsidRPr="009A318D">
        <w:rPr>
          <w:rFonts w:ascii="Times New Roman" w:hAnsi="Times New Roman" w:cs="Times New Roman"/>
          <w:sz w:val="28"/>
          <w:szCs w:val="28"/>
          <w:shd w:val="clear" w:color="auto" w:fill="FFFFFF"/>
        </w:rPr>
        <w:t>обеспече</w:t>
      </w:r>
      <w:r w:rsidRPr="009A318D">
        <w:rPr>
          <w:rFonts w:ascii="Times New Roman" w:hAnsi="Times New Roman" w:cs="Times New Roman"/>
          <w:sz w:val="28"/>
          <w:szCs w:val="28"/>
          <w:shd w:val="clear" w:color="auto" w:fill="FFFFFF"/>
        </w:rPr>
        <w:t>нию</w:t>
      </w:r>
      <w:r w:rsidR="00602E8E" w:rsidRPr="009A318D">
        <w:rPr>
          <w:rFonts w:ascii="Times New Roman" w:hAnsi="Times New Roman" w:cs="Times New Roman"/>
          <w:sz w:val="28"/>
          <w:szCs w:val="28"/>
          <w:shd w:val="clear" w:color="auto" w:fill="FFFFFF"/>
        </w:rPr>
        <w:t xml:space="preserve"> долговечности </w:t>
      </w:r>
      <w:r w:rsidR="00E83A41" w:rsidRPr="009A318D">
        <w:rPr>
          <w:rFonts w:ascii="Times New Roman" w:hAnsi="Times New Roman" w:cs="Times New Roman"/>
          <w:sz w:val="28"/>
          <w:szCs w:val="28"/>
          <w:shd w:val="clear" w:color="auto" w:fill="FFFFFF"/>
        </w:rPr>
        <w:t xml:space="preserve">и увеличению межремонтного ресурса </w:t>
      </w:r>
      <w:r w:rsidR="00602E8E" w:rsidRPr="009A318D">
        <w:rPr>
          <w:rFonts w:ascii="Times New Roman" w:hAnsi="Times New Roman" w:cs="Times New Roman"/>
          <w:sz w:val="28"/>
          <w:szCs w:val="28"/>
          <w:shd w:val="clear" w:color="auto" w:fill="FFFFFF"/>
        </w:rPr>
        <w:t>вагонных колес</w:t>
      </w:r>
      <w:r w:rsidR="00285E78" w:rsidRPr="009A318D">
        <w:rPr>
          <w:rFonts w:ascii="Times New Roman" w:hAnsi="Times New Roman" w:cs="Times New Roman"/>
          <w:sz w:val="28"/>
          <w:szCs w:val="28"/>
          <w:shd w:val="clear" w:color="auto" w:fill="FFFFFF"/>
        </w:rPr>
        <w:t xml:space="preserve"> показал, что в процессе наплавки имеются значительные недостатки</w:t>
      </w:r>
      <w:r w:rsidR="00042BC4" w:rsidRPr="009A318D">
        <w:rPr>
          <w:rFonts w:ascii="Times New Roman" w:hAnsi="Times New Roman" w:cs="Times New Roman"/>
          <w:sz w:val="28"/>
          <w:szCs w:val="28"/>
          <w:shd w:val="clear" w:color="auto" w:fill="FFFFFF"/>
        </w:rPr>
        <w:t xml:space="preserve"> (Приложение Б).</w:t>
      </w:r>
    </w:p>
    <w:p w:rsidR="00F42B24" w:rsidRPr="009A318D" w:rsidRDefault="00C8264E" w:rsidP="008B1148">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Следовательно, исследованные технологии повышают ресурсную дол</w:t>
      </w:r>
      <w:r w:rsidR="00E26A95" w:rsidRPr="009A318D">
        <w:rPr>
          <w:rFonts w:ascii="Times New Roman" w:hAnsi="Times New Roman" w:cs="Times New Roman"/>
          <w:sz w:val="28"/>
          <w:szCs w:val="28"/>
        </w:rPr>
        <w:t xml:space="preserve">говечность поверхности катания и </w:t>
      </w:r>
      <w:r w:rsidRPr="009A318D">
        <w:rPr>
          <w:rFonts w:ascii="Times New Roman" w:hAnsi="Times New Roman" w:cs="Times New Roman"/>
          <w:sz w:val="28"/>
          <w:szCs w:val="28"/>
        </w:rPr>
        <w:t>гребней колес вагон</w:t>
      </w:r>
      <w:r w:rsidR="00AF58BA" w:rsidRPr="009A318D">
        <w:rPr>
          <w:rFonts w:ascii="Times New Roman" w:hAnsi="Times New Roman" w:cs="Times New Roman"/>
          <w:sz w:val="28"/>
          <w:szCs w:val="28"/>
        </w:rPr>
        <w:t>ов, но наплавочный процесс не создает достаточной защиты упрочненного слоя от попадания воздуха и наг</w:t>
      </w:r>
      <w:r w:rsidR="002C1654" w:rsidRPr="009A318D">
        <w:rPr>
          <w:rFonts w:ascii="Times New Roman" w:hAnsi="Times New Roman" w:cs="Times New Roman"/>
          <w:sz w:val="28"/>
          <w:szCs w:val="28"/>
        </w:rPr>
        <w:t>рева околошовной зоны. Поэтому требует решения научно-техническая проблема создания комплекса конструктивно-технологических решений</w:t>
      </w:r>
      <w:r w:rsidR="00AF58BA" w:rsidRPr="009A318D">
        <w:rPr>
          <w:rFonts w:ascii="Times New Roman" w:hAnsi="Times New Roman" w:cs="Times New Roman"/>
          <w:sz w:val="28"/>
          <w:szCs w:val="28"/>
        </w:rPr>
        <w:t xml:space="preserve"> </w:t>
      </w:r>
      <w:r w:rsidR="002C1654" w:rsidRPr="009A318D">
        <w:rPr>
          <w:rFonts w:ascii="Times New Roman" w:hAnsi="Times New Roman" w:cs="Times New Roman"/>
          <w:sz w:val="28"/>
          <w:szCs w:val="28"/>
        </w:rPr>
        <w:t xml:space="preserve">по повышению качественных параметров технологического процесса восстановления, обеспечивающая </w:t>
      </w:r>
      <w:r w:rsidR="00AF58BA" w:rsidRPr="009A318D">
        <w:rPr>
          <w:rFonts w:ascii="Times New Roman" w:hAnsi="Times New Roman" w:cs="Times New Roman"/>
          <w:sz w:val="28"/>
          <w:szCs w:val="28"/>
        </w:rPr>
        <w:t>повышение ресурса колеса вагона.</w:t>
      </w:r>
      <w:r w:rsidRPr="009A318D">
        <w:rPr>
          <w:rFonts w:ascii="Times New Roman" w:hAnsi="Times New Roman" w:cs="Times New Roman"/>
          <w:sz w:val="28"/>
          <w:szCs w:val="28"/>
        </w:rPr>
        <w:t xml:space="preserve"> </w:t>
      </w:r>
    </w:p>
    <w:p w:rsidR="008902E5" w:rsidRPr="009A318D" w:rsidRDefault="00BB41D1" w:rsidP="008B1148">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Таким образом установлено, что существующее многообразие способов восстановления имеют схожесть в общих недостатках. К основным недо</w:t>
      </w:r>
      <w:r w:rsidR="008902E5" w:rsidRPr="009A318D">
        <w:rPr>
          <w:rFonts w:ascii="Times New Roman" w:hAnsi="Times New Roman" w:cs="Times New Roman"/>
          <w:sz w:val="28"/>
          <w:szCs w:val="28"/>
        </w:rPr>
        <w:t xml:space="preserve">статкам, объединяющие все способы отнесем: </w:t>
      </w:r>
      <w:r w:rsidR="008902E5" w:rsidRPr="009A318D">
        <w:rPr>
          <w:rFonts w:ascii="Times New Roman" w:eastAsia="TimesNewRoman" w:hAnsi="Times New Roman" w:cs="Times New Roman"/>
          <w:sz w:val="28"/>
          <w:szCs w:val="28"/>
        </w:rPr>
        <w:t xml:space="preserve">обточка обода уменьшает его толщину и сокращает срок службы; при термическом воздействии </w:t>
      </w:r>
      <w:r w:rsidR="008902E5" w:rsidRPr="009A318D">
        <w:rPr>
          <w:rFonts w:ascii="Times New Roman" w:hAnsi="Times New Roman" w:cs="Times New Roman"/>
          <w:sz w:val="28"/>
          <w:szCs w:val="28"/>
          <w:shd w:val="clear" w:color="auto" w:fill="FFFFFF"/>
        </w:rPr>
        <w:t xml:space="preserve">происходит переход элементов основного металла в зону проплавления, снижая износостойкость; в большинстве требуется </w:t>
      </w:r>
      <w:r w:rsidR="008902E5" w:rsidRPr="009A318D">
        <w:rPr>
          <w:rFonts w:ascii="Times New Roman" w:hAnsi="Times New Roman" w:cs="Times New Roman"/>
          <w:sz w:val="28"/>
          <w:szCs w:val="28"/>
        </w:rPr>
        <w:t xml:space="preserve">предварительный </w:t>
      </w:r>
      <w:r w:rsidR="00E10EFF" w:rsidRPr="009A318D">
        <w:rPr>
          <w:rFonts w:ascii="Times New Roman" w:hAnsi="Times New Roman" w:cs="Times New Roman"/>
          <w:sz w:val="28"/>
          <w:szCs w:val="28"/>
        </w:rPr>
        <w:t>разогрев наплавляемой детали, что может отрицательно сказаться на ее форме и размерах после остывания</w:t>
      </w:r>
      <w:r w:rsidR="008902E5" w:rsidRPr="009A318D">
        <w:rPr>
          <w:rFonts w:ascii="Times New Roman" w:hAnsi="Times New Roman" w:cs="Times New Roman"/>
          <w:sz w:val="28"/>
          <w:szCs w:val="28"/>
        </w:rPr>
        <w:t xml:space="preserve">; </w:t>
      </w:r>
      <w:r w:rsidR="00E10EFF" w:rsidRPr="009A318D">
        <w:rPr>
          <w:rFonts w:ascii="Times New Roman" w:hAnsi="Times New Roman" w:cs="Times New Roman"/>
          <w:sz w:val="28"/>
          <w:szCs w:val="28"/>
        </w:rPr>
        <w:t xml:space="preserve">требуется </w:t>
      </w:r>
      <w:r w:rsidR="008902E5" w:rsidRPr="009A318D">
        <w:rPr>
          <w:rFonts w:ascii="Times New Roman" w:hAnsi="Times New Roman" w:cs="Times New Roman"/>
          <w:sz w:val="28"/>
          <w:szCs w:val="28"/>
        </w:rPr>
        <w:t xml:space="preserve">большой припуск на чистовую </w:t>
      </w:r>
      <w:r w:rsidR="00E10EFF" w:rsidRPr="009A318D">
        <w:rPr>
          <w:rFonts w:ascii="Times New Roman" w:hAnsi="Times New Roman" w:cs="Times New Roman"/>
          <w:sz w:val="28"/>
          <w:szCs w:val="28"/>
        </w:rPr>
        <w:t>обточку</w:t>
      </w:r>
      <w:r w:rsidR="008902E5" w:rsidRPr="009A318D">
        <w:rPr>
          <w:rFonts w:ascii="Times New Roman" w:hAnsi="Times New Roman" w:cs="Times New Roman"/>
          <w:sz w:val="28"/>
          <w:szCs w:val="28"/>
        </w:rPr>
        <w:t>.</w:t>
      </w:r>
      <w:r w:rsidR="008902E5" w:rsidRPr="009A318D">
        <w:rPr>
          <w:rFonts w:ascii="Times New Roman" w:eastAsia="TimesNewRoman" w:hAnsi="Times New Roman" w:cs="Times New Roman"/>
          <w:sz w:val="28"/>
          <w:szCs w:val="28"/>
        </w:rPr>
        <w:t xml:space="preserve"> </w:t>
      </w:r>
      <w:r w:rsidR="00695BA0" w:rsidRPr="009A318D">
        <w:rPr>
          <w:rFonts w:ascii="Times New Roman" w:eastAsia="TimesNewRoman" w:hAnsi="Times New Roman" w:cs="Times New Roman"/>
          <w:sz w:val="28"/>
          <w:szCs w:val="28"/>
        </w:rPr>
        <w:t>Существенным недостатком</w:t>
      </w:r>
      <w:r w:rsidR="001530A8" w:rsidRPr="009A318D">
        <w:rPr>
          <w:rFonts w:ascii="Times New Roman" w:eastAsia="TimesNewRoman" w:hAnsi="Times New Roman" w:cs="Times New Roman"/>
          <w:sz w:val="28"/>
          <w:szCs w:val="28"/>
        </w:rPr>
        <w:t xml:space="preserve"> электродуговой</w:t>
      </w:r>
      <w:r w:rsidR="001530A8" w:rsidRPr="009A318D">
        <w:rPr>
          <w:rFonts w:ascii="Times New Roman" w:eastAsia="TimesNewRoman" w:hAnsi="Times New Roman" w:cs="Times New Roman"/>
          <w:sz w:val="28"/>
          <w:szCs w:val="28"/>
        </w:rPr>
        <w:tab/>
        <w:t xml:space="preserve"> наплавки </w:t>
      </w:r>
      <w:r w:rsidR="00695BA0" w:rsidRPr="009A318D">
        <w:rPr>
          <w:rFonts w:ascii="Times New Roman" w:eastAsia="TimesNewRoman" w:hAnsi="Times New Roman" w:cs="Times New Roman"/>
          <w:sz w:val="28"/>
          <w:szCs w:val="28"/>
        </w:rPr>
        <w:t>является то</w:t>
      </w:r>
      <w:r w:rsidR="001530A8" w:rsidRPr="009A318D">
        <w:rPr>
          <w:rFonts w:ascii="Times New Roman" w:eastAsia="TimesNewRoman" w:hAnsi="Times New Roman" w:cs="Times New Roman"/>
          <w:sz w:val="28"/>
          <w:szCs w:val="28"/>
        </w:rPr>
        <w:t xml:space="preserve">, что она </w:t>
      </w:r>
      <w:r w:rsidR="00815A47" w:rsidRPr="009A318D">
        <w:rPr>
          <w:rFonts w:ascii="Times New Roman" w:eastAsia="TimesNewRoman" w:hAnsi="Times New Roman" w:cs="Times New Roman"/>
          <w:sz w:val="28"/>
          <w:szCs w:val="28"/>
        </w:rPr>
        <w:t>повышает хрупкость металла восстановленной поверхности</w:t>
      </w:r>
      <w:r w:rsidR="00695BA0" w:rsidRPr="009A318D">
        <w:rPr>
          <w:rFonts w:ascii="Times New Roman" w:eastAsia="TimesNewRoman" w:hAnsi="Times New Roman" w:cs="Times New Roman"/>
          <w:sz w:val="28"/>
          <w:szCs w:val="28"/>
        </w:rPr>
        <w:t xml:space="preserve"> из-за неравномерности распределения температурных полей</w:t>
      </w:r>
      <w:r w:rsidR="00815A47" w:rsidRPr="009A318D">
        <w:rPr>
          <w:rFonts w:ascii="Times New Roman" w:eastAsia="TimesNewRoman" w:hAnsi="Times New Roman" w:cs="Times New Roman"/>
          <w:sz w:val="28"/>
          <w:szCs w:val="28"/>
        </w:rPr>
        <w:t>, разруш</w:t>
      </w:r>
      <w:r w:rsidR="00695BA0" w:rsidRPr="009A318D">
        <w:rPr>
          <w:rFonts w:ascii="Times New Roman" w:eastAsia="TimesNewRoman" w:hAnsi="Times New Roman" w:cs="Times New Roman"/>
          <w:sz w:val="28"/>
          <w:szCs w:val="28"/>
        </w:rPr>
        <w:t>ающей ее</w:t>
      </w:r>
      <w:r w:rsidR="00815A47" w:rsidRPr="009A318D">
        <w:rPr>
          <w:rFonts w:ascii="Times New Roman" w:eastAsia="TimesNewRoman" w:hAnsi="Times New Roman" w:cs="Times New Roman"/>
          <w:sz w:val="28"/>
          <w:szCs w:val="28"/>
        </w:rPr>
        <w:t xml:space="preserve"> и </w:t>
      </w:r>
      <w:r w:rsidR="00695BA0" w:rsidRPr="009A318D">
        <w:rPr>
          <w:rFonts w:ascii="Times New Roman" w:eastAsia="TimesNewRoman" w:hAnsi="Times New Roman" w:cs="Times New Roman"/>
          <w:sz w:val="28"/>
          <w:szCs w:val="28"/>
        </w:rPr>
        <w:t>приводящей к образованию</w:t>
      </w:r>
      <w:r w:rsidR="00E10EFF" w:rsidRPr="009A318D">
        <w:rPr>
          <w:rFonts w:ascii="Times New Roman" w:eastAsia="TimesNewRoman" w:hAnsi="Times New Roman" w:cs="Times New Roman"/>
          <w:sz w:val="28"/>
          <w:szCs w:val="28"/>
        </w:rPr>
        <w:t xml:space="preserve"> </w:t>
      </w:r>
      <w:r w:rsidR="00695BA0" w:rsidRPr="009A318D">
        <w:rPr>
          <w:rFonts w:ascii="Times New Roman" w:eastAsia="TimesNewRoman" w:hAnsi="Times New Roman" w:cs="Times New Roman"/>
          <w:sz w:val="28"/>
          <w:szCs w:val="28"/>
        </w:rPr>
        <w:t>термо</w:t>
      </w:r>
      <w:r w:rsidR="00E10EFF" w:rsidRPr="009A318D">
        <w:rPr>
          <w:rFonts w:ascii="Times New Roman" w:eastAsia="TimesNewRoman" w:hAnsi="Times New Roman" w:cs="Times New Roman"/>
          <w:sz w:val="28"/>
          <w:szCs w:val="28"/>
        </w:rPr>
        <w:t>трещин</w:t>
      </w:r>
      <w:r w:rsidR="00815A47" w:rsidRPr="009A318D">
        <w:rPr>
          <w:rFonts w:ascii="Times New Roman" w:eastAsia="TimesNewRoman" w:hAnsi="Times New Roman" w:cs="Times New Roman"/>
          <w:sz w:val="28"/>
          <w:szCs w:val="28"/>
        </w:rPr>
        <w:t>.</w:t>
      </w:r>
      <w:r w:rsidR="00213B08" w:rsidRPr="009A318D">
        <w:rPr>
          <w:rFonts w:ascii="Times New Roman" w:eastAsia="TimesNewRoman" w:hAnsi="Times New Roman" w:cs="Times New Roman"/>
          <w:sz w:val="28"/>
          <w:szCs w:val="28"/>
        </w:rPr>
        <w:t xml:space="preserve"> Еще одна особенность этих технологий в том, что они предусматривают бездемонтажный ремонт колес, что не позволяет в условиях окружающей среды выполнять жесткие требования по </w:t>
      </w:r>
      <w:r w:rsidR="00213B08" w:rsidRPr="009A318D">
        <w:rPr>
          <w:rFonts w:ascii="Times New Roman" w:eastAsia="TimesNewRoman" w:hAnsi="Times New Roman" w:cs="Times New Roman"/>
          <w:sz w:val="28"/>
          <w:szCs w:val="28"/>
        </w:rPr>
        <w:lastRenderedPageBreak/>
        <w:t>качеству сварных швов и высоких физико-механических свойств металла (</w:t>
      </w:r>
      <w:r w:rsidR="006D6E58" w:rsidRPr="009A318D">
        <w:rPr>
          <w:rFonts w:ascii="Times New Roman" w:hAnsi="Times New Roman" w:cs="Times New Roman"/>
          <w:bCs/>
          <w:sz w:val="28"/>
          <w:szCs w:val="28"/>
        </w:rPr>
        <w:t>РД ВНИИЖТ 27.05.01-2017</w:t>
      </w:r>
      <w:r w:rsidR="00213B08" w:rsidRPr="009A318D">
        <w:rPr>
          <w:rFonts w:ascii="Times New Roman" w:eastAsia="TimesNewRoman" w:hAnsi="Times New Roman" w:cs="Times New Roman"/>
          <w:sz w:val="28"/>
          <w:szCs w:val="28"/>
        </w:rPr>
        <w:t>).</w:t>
      </w:r>
    </w:p>
    <w:p w:rsidR="00C8264E" w:rsidRPr="009A318D" w:rsidRDefault="00550990"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При анализе технологий восстановления колес вагона определены общие технологические параметры восстановления. Например, при механическом воздействии это объем удаляемого в стружку металла </w:t>
      </w:r>
      <w:r w:rsidRPr="009A318D">
        <w:rPr>
          <w:rFonts w:ascii="Times New Roman" w:hAnsi="Times New Roman" w:cs="Times New Roman"/>
          <w:i/>
          <w:sz w:val="28"/>
          <w:szCs w:val="28"/>
        </w:rPr>
        <w:t>V</w:t>
      </w:r>
      <w:r w:rsidRPr="009A318D">
        <w:rPr>
          <w:rFonts w:ascii="Times New Roman" w:hAnsi="Times New Roman" w:cs="Times New Roman"/>
          <w:sz w:val="28"/>
          <w:szCs w:val="28"/>
        </w:rPr>
        <w:t xml:space="preserve">, основное время обработки </w:t>
      </w:r>
      <w:r w:rsidRPr="009A318D">
        <w:rPr>
          <w:rFonts w:ascii="Times New Roman" w:hAnsi="Times New Roman" w:cs="Times New Roman"/>
          <w:i/>
          <w:sz w:val="28"/>
          <w:szCs w:val="28"/>
        </w:rPr>
        <w:t>t</w:t>
      </w:r>
      <w:r w:rsidRPr="009A318D">
        <w:rPr>
          <w:rFonts w:ascii="Times New Roman" w:hAnsi="Times New Roman" w:cs="Times New Roman"/>
          <w:i/>
          <w:sz w:val="28"/>
          <w:szCs w:val="28"/>
          <w:vertAlign w:val="subscript"/>
        </w:rPr>
        <w:t>0</w:t>
      </w:r>
      <w:r w:rsidRPr="009A318D">
        <w:rPr>
          <w:rFonts w:ascii="Times New Roman" w:hAnsi="Times New Roman" w:cs="Times New Roman"/>
          <w:sz w:val="28"/>
          <w:szCs w:val="28"/>
        </w:rPr>
        <w:t xml:space="preserve">, скорость резания инструментом </w:t>
      </w:r>
      <w:r w:rsidRPr="009A318D">
        <w:rPr>
          <w:rFonts w:ascii="Times New Roman" w:hAnsi="Times New Roman" w:cs="Times New Roman"/>
          <w:i/>
          <w:sz w:val="28"/>
          <w:szCs w:val="28"/>
        </w:rPr>
        <w:t>ν</w:t>
      </w:r>
      <w:r w:rsidRPr="009A318D">
        <w:rPr>
          <w:rFonts w:ascii="Times New Roman" w:hAnsi="Times New Roman" w:cs="Times New Roman"/>
          <w:sz w:val="28"/>
          <w:szCs w:val="28"/>
        </w:rPr>
        <w:t xml:space="preserve"> и ширина срезаемого слоя </w:t>
      </w:r>
      <w:r w:rsidRPr="009A318D">
        <w:rPr>
          <w:rFonts w:ascii="Times New Roman" w:hAnsi="Times New Roman" w:cs="Times New Roman"/>
          <w:i/>
          <w:sz w:val="28"/>
          <w:szCs w:val="28"/>
        </w:rPr>
        <w:t>b</w:t>
      </w:r>
      <w:r w:rsidRPr="009A318D">
        <w:rPr>
          <w:rFonts w:ascii="Times New Roman" w:hAnsi="Times New Roman" w:cs="Times New Roman"/>
          <w:sz w:val="28"/>
          <w:szCs w:val="28"/>
        </w:rPr>
        <w:t>.</w:t>
      </w:r>
      <w:r w:rsidR="007063D0" w:rsidRPr="009A318D">
        <w:rPr>
          <w:rFonts w:ascii="Times New Roman" w:hAnsi="Times New Roman" w:cs="Times New Roman"/>
          <w:sz w:val="28"/>
          <w:szCs w:val="28"/>
        </w:rPr>
        <w:t xml:space="preserve"> При термическом воздействии на колесо общие параметры восстановления </w:t>
      </w:r>
      <w:r w:rsidR="00A07B06" w:rsidRPr="009A318D">
        <w:rPr>
          <w:rFonts w:ascii="Times New Roman" w:hAnsi="Times New Roman" w:cs="Times New Roman"/>
          <w:sz w:val="28"/>
          <w:szCs w:val="28"/>
        </w:rPr>
        <w:t xml:space="preserve">сварочный ток </w:t>
      </w:r>
      <w:r w:rsidR="00A07B06" w:rsidRPr="009A318D">
        <w:rPr>
          <w:rFonts w:ascii="Times New Roman" w:hAnsi="Times New Roman" w:cs="Times New Roman"/>
          <w:i/>
          <w:sz w:val="28"/>
          <w:szCs w:val="28"/>
        </w:rPr>
        <w:t>I</w:t>
      </w:r>
      <w:r w:rsidR="00A07B06" w:rsidRPr="009A318D">
        <w:rPr>
          <w:rFonts w:ascii="Times New Roman" w:hAnsi="Times New Roman" w:cs="Times New Roman"/>
          <w:sz w:val="28"/>
          <w:szCs w:val="28"/>
        </w:rPr>
        <w:t xml:space="preserve">; напряжение на дуге </w:t>
      </w:r>
      <w:r w:rsidR="00A07B06" w:rsidRPr="009A318D">
        <w:rPr>
          <w:rFonts w:ascii="Times New Roman" w:hAnsi="Times New Roman" w:cs="Times New Roman"/>
          <w:i/>
          <w:sz w:val="28"/>
          <w:szCs w:val="28"/>
        </w:rPr>
        <w:t>U</w:t>
      </w:r>
      <w:r w:rsidR="00A07B06" w:rsidRPr="009A318D">
        <w:rPr>
          <w:rFonts w:ascii="Times New Roman" w:hAnsi="Times New Roman" w:cs="Times New Roman"/>
          <w:i/>
          <w:sz w:val="28"/>
          <w:szCs w:val="28"/>
          <w:vertAlign w:val="subscript"/>
        </w:rPr>
        <w:t>Д</w:t>
      </w:r>
      <w:r w:rsidR="00A07B06" w:rsidRPr="009A318D">
        <w:rPr>
          <w:rFonts w:ascii="Times New Roman" w:hAnsi="Times New Roman" w:cs="Times New Roman"/>
          <w:sz w:val="28"/>
          <w:szCs w:val="28"/>
        </w:rPr>
        <w:t xml:space="preserve">, плотность тока </w:t>
      </w:r>
      <w:r w:rsidR="00A07B06" w:rsidRPr="009A318D">
        <w:rPr>
          <w:rFonts w:ascii="Times New Roman" w:hAnsi="Times New Roman" w:cs="Times New Roman"/>
          <w:i/>
          <w:sz w:val="28"/>
          <w:szCs w:val="28"/>
          <w:lang w:val="en-US"/>
        </w:rPr>
        <w:t>J</w:t>
      </w:r>
      <w:r w:rsidR="00A07B06" w:rsidRPr="009A318D">
        <w:rPr>
          <w:rFonts w:ascii="Times New Roman" w:hAnsi="Times New Roman" w:cs="Times New Roman"/>
          <w:sz w:val="28"/>
          <w:szCs w:val="28"/>
        </w:rPr>
        <w:t xml:space="preserve">, скорость наплавки </w:t>
      </w:r>
      <w:r w:rsidR="00A07B06" w:rsidRPr="009A318D">
        <w:rPr>
          <w:rFonts w:ascii="Times New Roman" w:hAnsi="Times New Roman" w:cs="Times New Roman"/>
          <w:i/>
          <w:sz w:val="28"/>
          <w:szCs w:val="28"/>
        </w:rPr>
        <w:t>V</w:t>
      </w:r>
      <w:r w:rsidR="00A07B06" w:rsidRPr="009A318D">
        <w:rPr>
          <w:rFonts w:ascii="Times New Roman" w:hAnsi="Times New Roman" w:cs="Times New Roman"/>
          <w:i/>
          <w:sz w:val="28"/>
          <w:szCs w:val="28"/>
          <w:vertAlign w:val="subscript"/>
        </w:rPr>
        <w:t>н</w:t>
      </w:r>
      <w:r w:rsidR="00A07B06" w:rsidRPr="009A318D">
        <w:rPr>
          <w:rFonts w:ascii="Times New Roman" w:hAnsi="Times New Roman" w:cs="Times New Roman"/>
          <w:sz w:val="28"/>
          <w:szCs w:val="28"/>
        </w:rPr>
        <w:t xml:space="preserve"> и шаг наплавки </w:t>
      </w:r>
      <w:r w:rsidR="00A07B06" w:rsidRPr="009A318D">
        <w:rPr>
          <w:rFonts w:ascii="Times New Roman" w:hAnsi="Times New Roman" w:cs="Times New Roman"/>
          <w:i/>
          <w:sz w:val="28"/>
          <w:szCs w:val="28"/>
        </w:rPr>
        <w:t>S</w:t>
      </w:r>
      <w:r w:rsidR="00A07B06" w:rsidRPr="009A318D">
        <w:rPr>
          <w:rFonts w:ascii="Times New Roman" w:hAnsi="Times New Roman" w:cs="Times New Roman"/>
          <w:sz w:val="28"/>
          <w:szCs w:val="28"/>
        </w:rPr>
        <w:t>. Значит для обоснованного выбора способа восстановления необходимо ориентироваться на основные фундаментальные параметры, задающие направления и способ воздействия на деталь. Обоснование качественных параметров способа восстановления будет основано на вариации общих технологических режимов меняя их количественные значения.</w:t>
      </w:r>
    </w:p>
    <w:p w:rsidR="008F160C" w:rsidRPr="009A318D" w:rsidRDefault="008F160C"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Из рассмотренных технологий восстановления</w:t>
      </w:r>
      <w:r w:rsidR="001F3D96" w:rsidRPr="009A318D">
        <w:rPr>
          <w:rFonts w:ascii="Times New Roman" w:hAnsi="Times New Roman" w:cs="Times New Roman"/>
          <w:sz w:val="28"/>
          <w:szCs w:val="28"/>
        </w:rPr>
        <w:t xml:space="preserve"> наиболее высокие качественные характеристики восстановленного колеса достигаются двумя способами дуговой наплавкой и </w:t>
      </w:r>
      <w:r w:rsidR="00F24960" w:rsidRPr="009A318D">
        <w:rPr>
          <w:rFonts w:ascii="Times New Roman" w:hAnsi="Times New Roman" w:cs="Times New Roman"/>
          <w:sz w:val="28"/>
          <w:szCs w:val="28"/>
        </w:rPr>
        <w:t>лазерной</w:t>
      </w:r>
      <w:r w:rsidR="001F3D96" w:rsidRPr="009A318D">
        <w:rPr>
          <w:rFonts w:ascii="Times New Roman" w:hAnsi="Times New Roman" w:cs="Times New Roman"/>
          <w:sz w:val="28"/>
          <w:szCs w:val="28"/>
        </w:rPr>
        <w:t xml:space="preserve"> наплавкой с упрочнением. Обе технологии требуют демонтажа колесных пар и размещении их в ремонтных цехах на специальных вращателях.</w:t>
      </w:r>
      <w:r w:rsidR="006D2523" w:rsidRPr="009A318D">
        <w:rPr>
          <w:rFonts w:ascii="Times New Roman" w:hAnsi="Times New Roman" w:cs="Times New Roman"/>
          <w:sz w:val="28"/>
          <w:szCs w:val="28"/>
        </w:rPr>
        <w:t xml:space="preserve"> Однако несмотря на достоинство и качественные характеристики методов, у них есть существенные недостатки, высокий перегрев детали и ослабления ее фазовой структуры, а присутствующие внутренние напряжения формируют рискову</w:t>
      </w:r>
      <w:r w:rsidR="00F24960" w:rsidRPr="009A318D">
        <w:rPr>
          <w:rFonts w:ascii="Times New Roman" w:hAnsi="Times New Roman" w:cs="Times New Roman"/>
          <w:sz w:val="28"/>
          <w:szCs w:val="28"/>
        </w:rPr>
        <w:t>ю область образования микротрещи</w:t>
      </w:r>
      <w:r w:rsidR="006D2523" w:rsidRPr="009A318D">
        <w:rPr>
          <w:rFonts w:ascii="Times New Roman" w:hAnsi="Times New Roman" w:cs="Times New Roman"/>
          <w:sz w:val="28"/>
          <w:szCs w:val="28"/>
        </w:rPr>
        <w:t>н и износа.</w:t>
      </w:r>
    </w:p>
    <w:p w:rsidR="003E7E2F" w:rsidRPr="009A318D" w:rsidRDefault="003E7E2F" w:rsidP="008B1148">
      <w:pPr>
        <w:autoSpaceDE w:val="0"/>
        <w:autoSpaceDN w:val="0"/>
        <w:adjustRightInd w:val="0"/>
        <w:spacing w:after="0" w:line="240" w:lineRule="auto"/>
        <w:ind w:firstLine="709"/>
        <w:jc w:val="both"/>
        <w:rPr>
          <w:rFonts w:ascii="Times New Roman" w:hAnsi="Times New Roman" w:cs="Times New Roman"/>
          <w:b/>
          <w:sz w:val="28"/>
          <w:szCs w:val="28"/>
        </w:rPr>
      </w:pPr>
    </w:p>
    <w:p w:rsidR="009C55A2" w:rsidRPr="009A318D" w:rsidRDefault="00A5357E" w:rsidP="008B1148">
      <w:pPr>
        <w:spacing w:after="0" w:line="240" w:lineRule="auto"/>
        <w:ind w:firstLine="709"/>
        <w:jc w:val="both"/>
        <w:rPr>
          <w:rFonts w:ascii="Times New Roman" w:hAnsi="Times New Roman" w:cs="Times New Roman"/>
          <w:b/>
          <w:sz w:val="28"/>
          <w:szCs w:val="28"/>
          <w:highlight w:val="yellow"/>
        </w:rPr>
      </w:pPr>
      <w:r w:rsidRPr="009A318D">
        <w:rPr>
          <w:rFonts w:ascii="Times New Roman" w:hAnsi="Times New Roman" w:cs="Times New Roman"/>
          <w:b/>
          <w:sz w:val="28"/>
          <w:szCs w:val="28"/>
        </w:rPr>
        <w:t>3.2</w:t>
      </w:r>
      <w:r w:rsidR="009C55A2" w:rsidRPr="009A318D">
        <w:rPr>
          <w:rFonts w:ascii="Times New Roman" w:hAnsi="Times New Roman" w:cs="Times New Roman"/>
          <w:b/>
          <w:sz w:val="28"/>
          <w:szCs w:val="28"/>
        </w:rPr>
        <w:t xml:space="preserve"> Моделирование процесса локализации напряжений по контактным элементам колеса в среде SOLIDWORKS </w:t>
      </w:r>
    </w:p>
    <w:p w:rsidR="000B1E22" w:rsidRPr="009A318D" w:rsidRDefault="00DC6076"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Компьютерное </w:t>
      </w:r>
      <w:r w:rsidR="00E10EFF" w:rsidRPr="009A318D">
        <w:rPr>
          <w:rFonts w:ascii="Times New Roman" w:hAnsi="Times New Roman" w:cs="Times New Roman"/>
          <w:sz w:val="28"/>
          <w:szCs w:val="28"/>
        </w:rPr>
        <w:t xml:space="preserve">имитационное </w:t>
      </w:r>
      <w:r w:rsidRPr="009A318D">
        <w:rPr>
          <w:rFonts w:ascii="Times New Roman" w:hAnsi="Times New Roman" w:cs="Times New Roman"/>
          <w:sz w:val="28"/>
          <w:szCs w:val="28"/>
        </w:rPr>
        <w:t>м</w:t>
      </w:r>
      <w:r w:rsidR="000B1E22" w:rsidRPr="009A318D">
        <w:rPr>
          <w:rFonts w:ascii="Times New Roman" w:hAnsi="Times New Roman" w:cs="Times New Roman"/>
          <w:sz w:val="28"/>
          <w:szCs w:val="28"/>
        </w:rPr>
        <w:t xml:space="preserve">оделирование взаимодействия </w:t>
      </w:r>
      <w:r w:rsidR="006105F0" w:rsidRPr="009A318D">
        <w:rPr>
          <w:rFonts w:ascii="Times New Roman" w:hAnsi="Times New Roman" w:cs="Times New Roman"/>
          <w:sz w:val="28"/>
          <w:szCs w:val="28"/>
        </w:rPr>
        <w:t xml:space="preserve">между </w:t>
      </w:r>
      <w:r w:rsidR="000B1E22" w:rsidRPr="009A318D">
        <w:rPr>
          <w:rFonts w:ascii="Times New Roman" w:hAnsi="Times New Roman" w:cs="Times New Roman"/>
          <w:sz w:val="28"/>
          <w:szCs w:val="28"/>
        </w:rPr>
        <w:t>колес</w:t>
      </w:r>
      <w:r w:rsidR="006105F0" w:rsidRPr="009A318D">
        <w:rPr>
          <w:rFonts w:ascii="Times New Roman" w:hAnsi="Times New Roman" w:cs="Times New Roman"/>
          <w:sz w:val="28"/>
          <w:szCs w:val="28"/>
        </w:rPr>
        <w:t>ом</w:t>
      </w:r>
      <w:r w:rsidR="000B1E22" w:rsidRPr="009A318D">
        <w:rPr>
          <w:rFonts w:ascii="Times New Roman" w:hAnsi="Times New Roman" w:cs="Times New Roman"/>
          <w:sz w:val="28"/>
          <w:szCs w:val="28"/>
        </w:rPr>
        <w:t xml:space="preserve"> </w:t>
      </w:r>
      <w:r w:rsidR="006105F0" w:rsidRPr="009A318D">
        <w:rPr>
          <w:rFonts w:ascii="Times New Roman" w:hAnsi="Times New Roman" w:cs="Times New Roman"/>
          <w:sz w:val="28"/>
          <w:szCs w:val="28"/>
        </w:rPr>
        <w:t>и</w:t>
      </w:r>
      <w:r w:rsidR="000B1E22" w:rsidRPr="009A318D">
        <w:rPr>
          <w:rFonts w:ascii="Times New Roman" w:hAnsi="Times New Roman" w:cs="Times New Roman"/>
          <w:sz w:val="28"/>
          <w:szCs w:val="28"/>
        </w:rPr>
        <w:t xml:space="preserve"> </w:t>
      </w:r>
      <w:r w:rsidR="005B588C" w:rsidRPr="009A318D">
        <w:rPr>
          <w:rFonts w:ascii="Times New Roman" w:hAnsi="Times New Roman" w:cs="Times New Roman"/>
          <w:sz w:val="28"/>
          <w:szCs w:val="28"/>
        </w:rPr>
        <w:t xml:space="preserve">рельсом </w:t>
      </w:r>
      <w:r w:rsidR="006105F0" w:rsidRPr="009A318D">
        <w:rPr>
          <w:rFonts w:ascii="Times New Roman" w:hAnsi="Times New Roman" w:cs="Times New Roman"/>
          <w:sz w:val="28"/>
          <w:szCs w:val="28"/>
        </w:rPr>
        <w:t xml:space="preserve">представляет сложную </w:t>
      </w:r>
      <w:r w:rsidR="00E10EFF" w:rsidRPr="009A318D">
        <w:rPr>
          <w:rFonts w:ascii="Times New Roman" w:hAnsi="Times New Roman" w:cs="Times New Roman"/>
          <w:sz w:val="28"/>
          <w:szCs w:val="28"/>
        </w:rPr>
        <w:t>многоуровневую</w:t>
      </w:r>
      <w:r w:rsidR="006105F0" w:rsidRPr="009A318D">
        <w:rPr>
          <w:rFonts w:ascii="Times New Roman" w:hAnsi="Times New Roman" w:cs="Times New Roman"/>
          <w:sz w:val="28"/>
          <w:szCs w:val="28"/>
        </w:rPr>
        <w:t xml:space="preserve"> </w:t>
      </w:r>
      <w:r w:rsidR="00583F6A" w:rsidRPr="009A318D">
        <w:rPr>
          <w:rFonts w:ascii="Times New Roman" w:hAnsi="Times New Roman" w:cs="Times New Roman"/>
          <w:sz w:val="28"/>
          <w:szCs w:val="28"/>
        </w:rPr>
        <w:t xml:space="preserve">контактную </w:t>
      </w:r>
      <w:r w:rsidR="00E10EFF" w:rsidRPr="009A318D">
        <w:rPr>
          <w:rFonts w:ascii="Times New Roman" w:hAnsi="Times New Roman" w:cs="Times New Roman"/>
          <w:sz w:val="28"/>
          <w:szCs w:val="28"/>
        </w:rPr>
        <w:t>систему</w:t>
      </w:r>
      <w:r w:rsidR="006105F0" w:rsidRPr="009A318D">
        <w:rPr>
          <w:rFonts w:ascii="Times New Roman" w:hAnsi="Times New Roman" w:cs="Times New Roman"/>
          <w:sz w:val="28"/>
          <w:szCs w:val="28"/>
        </w:rPr>
        <w:t xml:space="preserve">, </w:t>
      </w:r>
      <w:r w:rsidR="00E10EFF" w:rsidRPr="009A318D">
        <w:rPr>
          <w:rFonts w:ascii="Times New Roman" w:hAnsi="Times New Roman" w:cs="Times New Roman"/>
          <w:sz w:val="28"/>
          <w:szCs w:val="28"/>
        </w:rPr>
        <w:t xml:space="preserve">состоящей из большого количества компонентов </w:t>
      </w:r>
      <w:r w:rsidR="006105F0" w:rsidRPr="009A318D">
        <w:rPr>
          <w:rFonts w:ascii="Times New Roman" w:hAnsi="Times New Roman" w:cs="Times New Roman"/>
          <w:sz w:val="28"/>
          <w:szCs w:val="28"/>
        </w:rPr>
        <w:t xml:space="preserve">динамически </w:t>
      </w:r>
      <w:r w:rsidR="00583F6A" w:rsidRPr="009A318D">
        <w:rPr>
          <w:rFonts w:ascii="Times New Roman" w:hAnsi="Times New Roman" w:cs="Times New Roman"/>
          <w:sz w:val="28"/>
          <w:szCs w:val="28"/>
        </w:rPr>
        <w:t>изменяющихся</w:t>
      </w:r>
      <w:r w:rsidR="006105F0" w:rsidRPr="009A318D">
        <w:rPr>
          <w:rFonts w:ascii="Times New Roman" w:hAnsi="Times New Roman" w:cs="Times New Roman"/>
          <w:sz w:val="28"/>
          <w:szCs w:val="28"/>
        </w:rPr>
        <w:t xml:space="preserve"> с течением </w:t>
      </w:r>
      <w:r w:rsidR="00583F6A" w:rsidRPr="009A318D">
        <w:rPr>
          <w:rFonts w:ascii="Times New Roman" w:hAnsi="Times New Roman" w:cs="Times New Roman"/>
          <w:sz w:val="28"/>
          <w:szCs w:val="28"/>
        </w:rPr>
        <w:t xml:space="preserve">эксплуатационного </w:t>
      </w:r>
      <w:r w:rsidR="006105F0" w:rsidRPr="009A318D">
        <w:rPr>
          <w:rFonts w:ascii="Times New Roman" w:hAnsi="Times New Roman" w:cs="Times New Roman"/>
          <w:sz w:val="28"/>
          <w:szCs w:val="28"/>
        </w:rPr>
        <w:t>времени</w:t>
      </w:r>
      <w:r w:rsidR="000B1E22" w:rsidRPr="009A318D">
        <w:rPr>
          <w:rFonts w:ascii="Times New Roman" w:hAnsi="Times New Roman" w:cs="Times New Roman"/>
          <w:sz w:val="28"/>
          <w:szCs w:val="28"/>
        </w:rPr>
        <w:t xml:space="preserve"> [</w:t>
      </w:r>
      <w:r w:rsidR="00A5357E" w:rsidRPr="009A318D">
        <w:rPr>
          <w:rFonts w:ascii="Times New Roman" w:hAnsi="Times New Roman" w:cs="Times New Roman"/>
          <w:sz w:val="28"/>
          <w:szCs w:val="28"/>
        </w:rPr>
        <w:t>117-1</w:t>
      </w:r>
      <w:r w:rsidR="008A0713" w:rsidRPr="009A318D">
        <w:rPr>
          <w:rFonts w:ascii="Times New Roman" w:hAnsi="Times New Roman" w:cs="Times New Roman"/>
          <w:sz w:val="28"/>
          <w:szCs w:val="28"/>
        </w:rPr>
        <w:t>20</w:t>
      </w:r>
      <w:r w:rsidR="000B1E22" w:rsidRPr="009A318D">
        <w:rPr>
          <w:rFonts w:ascii="Times New Roman" w:hAnsi="Times New Roman" w:cs="Times New Roman"/>
          <w:sz w:val="28"/>
          <w:szCs w:val="28"/>
        </w:rPr>
        <w:t xml:space="preserve">]. </w:t>
      </w:r>
    </w:p>
    <w:p w:rsidR="006105F0" w:rsidRPr="009A318D" w:rsidRDefault="0023509C" w:rsidP="00031DEB">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З</w:t>
      </w:r>
      <w:r w:rsidR="006105F0" w:rsidRPr="009A318D">
        <w:rPr>
          <w:rFonts w:ascii="Times New Roman" w:hAnsi="Times New Roman" w:cs="Times New Roman"/>
          <w:sz w:val="28"/>
          <w:szCs w:val="28"/>
        </w:rPr>
        <w:t>адачей</w:t>
      </w:r>
      <w:r w:rsidRPr="009A318D">
        <w:rPr>
          <w:rFonts w:ascii="Times New Roman" w:hAnsi="Times New Roman" w:cs="Times New Roman"/>
          <w:sz w:val="28"/>
          <w:szCs w:val="28"/>
        </w:rPr>
        <w:t xml:space="preserve"> </w:t>
      </w:r>
      <w:r w:rsidR="006105F0" w:rsidRPr="009A318D">
        <w:rPr>
          <w:rFonts w:ascii="Times New Roman" w:hAnsi="Times New Roman" w:cs="Times New Roman"/>
          <w:sz w:val="28"/>
          <w:szCs w:val="28"/>
        </w:rPr>
        <w:t xml:space="preserve">исследования была оценка адекватности расчетов и установление пределов внутренних напряжений в колесе, возникающих на поверхности </w:t>
      </w:r>
      <w:r w:rsidR="003B7CE2" w:rsidRPr="009A318D">
        <w:rPr>
          <w:rFonts w:ascii="Times New Roman" w:hAnsi="Times New Roman" w:cs="Times New Roman"/>
          <w:sz w:val="28"/>
          <w:szCs w:val="28"/>
        </w:rPr>
        <w:t>катания</w:t>
      </w:r>
      <w:r w:rsidR="006105F0" w:rsidRPr="009A318D">
        <w:rPr>
          <w:rFonts w:ascii="Times New Roman" w:hAnsi="Times New Roman" w:cs="Times New Roman"/>
          <w:sz w:val="28"/>
          <w:szCs w:val="28"/>
        </w:rPr>
        <w:t xml:space="preserve"> колеса под действием циклических динамических нагрузок. Задача была решена с помощью моделирования процессов нагружения и формирования напряжений в кр</w:t>
      </w:r>
      <w:r w:rsidR="00031DEB" w:rsidRPr="009A318D">
        <w:rPr>
          <w:rFonts w:ascii="Times New Roman" w:hAnsi="Times New Roman" w:cs="Times New Roman"/>
          <w:sz w:val="28"/>
          <w:szCs w:val="28"/>
        </w:rPr>
        <w:t xml:space="preserve">итических элементах колеса. </w:t>
      </w:r>
      <w:r w:rsidR="006105F0" w:rsidRPr="009A318D">
        <w:rPr>
          <w:rFonts w:ascii="Times New Roman" w:hAnsi="Times New Roman" w:cs="Times New Roman"/>
          <w:sz w:val="28"/>
          <w:szCs w:val="28"/>
        </w:rPr>
        <w:t xml:space="preserve">В ходе исследования </w:t>
      </w:r>
      <w:r w:rsidR="00031DEB" w:rsidRPr="009A318D">
        <w:rPr>
          <w:rFonts w:ascii="Times New Roman" w:hAnsi="Times New Roman" w:cs="Times New Roman"/>
          <w:sz w:val="28"/>
          <w:szCs w:val="28"/>
        </w:rPr>
        <w:t>применена</w:t>
      </w:r>
      <w:r w:rsidR="00913B52" w:rsidRPr="009A318D">
        <w:rPr>
          <w:rFonts w:ascii="Times New Roman" w:hAnsi="Times New Roman" w:cs="Times New Roman"/>
          <w:sz w:val="28"/>
          <w:szCs w:val="28"/>
        </w:rPr>
        <w:t xml:space="preserve"> </w:t>
      </w:r>
      <w:r w:rsidR="006105F0" w:rsidRPr="009A318D">
        <w:rPr>
          <w:rFonts w:ascii="Times New Roman" w:hAnsi="Times New Roman" w:cs="Times New Roman"/>
          <w:sz w:val="28"/>
          <w:szCs w:val="28"/>
        </w:rPr>
        <w:t>программ</w:t>
      </w:r>
      <w:r w:rsidR="00031DEB" w:rsidRPr="009A318D">
        <w:rPr>
          <w:rFonts w:ascii="Times New Roman" w:hAnsi="Times New Roman" w:cs="Times New Roman"/>
          <w:sz w:val="28"/>
          <w:szCs w:val="28"/>
        </w:rPr>
        <w:t>а</w:t>
      </w:r>
      <w:r w:rsidR="00262777" w:rsidRPr="009A318D">
        <w:rPr>
          <w:rFonts w:ascii="Times New Roman" w:hAnsi="Times New Roman" w:cs="Times New Roman"/>
          <w:sz w:val="28"/>
          <w:szCs w:val="28"/>
        </w:rPr>
        <w:t xml:space="preserve"> SOLIDWORKS с использованием пакета Static II Pro и др</w:t>
      </w:r>
      <w:r w:rsidR="00031DEB" w:rsidRPr="009A318D">
        <w:rPr>
          <w:rFonts w:ascii="Times New Roman" w:hAnsi="Times New Roman" w:cs="Times New Roman"/>
          <w:sz w:val="28"/>
          <w:szCs w:val="28"/>
        </w:rPr>
        <w:t xml:space="preserve">. </w:t>
      </w:r>
      <w:r w:rsidR="006105F0" w:rsidRPr="009A318D">
        <w:rPr>
          <w:rFonts w:ascii="Times New Roman" w:hAnsi="Times New Roman" w:cs="Times New Roman"/>
          <w:sz w:val="28"/>
          <w:szCs w:val="28"/>
        </w:rPr>
        <w:t xml:space="preserve"> </w:t>
      </w:r>
    </w:p>
    <w:p w:rsidR="00753510" w:rsidRPr="009A318D" w:rsidRDefault="003F7C49"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И</w:t>
      </w:r>
      <w:r w:rsidR="006105F0" w:rsidRPr="009A318D">
        <w:rPr>
          <w:rFonts w:ascii="Times New Roman" w:hAnsi="Times New Roman" w:cs="Times New Roman"/>
          <w:sz w:val="28"/>
          <w:szCs w:val="28"/>
        </w:rPr>
        <w:t xml:space="preserve">звестно, </w:t>
      </w:r>
      <w:r w:rsidRPr="009A318D">
        <w:rPr>
          <w:rFonts w:ascii="Times New Roman" w:hAnsi="Times New Roman" w:cs="Times New Roman"/>
          <w:sz w:val="28"/>
          <w:szCs w:val="28"/>
        </w:rPr>
        <w:t xml:space="preserve">что </w:t>
      </w:r>
      <w:r w:rsidR="00031DEB" w:rsidRPr="009A318D">
        <w:rPr>
          <w:rFonts w:ascii="Times New Roman" w:hAnsi="Times New Roman" w:cs="Times New Roman"/>
          <w:sz w:val="28"/>
          <w:szCs w:val="28"/>
        </w:rPr>
        <w:t>ресурс</w:t>
      </w:r>
      <w:r w:rsidR="006105F0" w:rsidRPr="009A318D">
        <w:rPr>
          <w:rFonts w:ascii="Times New Roman" w:hAnsi="Times New Roman" w:cs="Times New Roman"/>
          <w:sz w:val="28"/>
          <w:szCs w:val="28"/>
        </w:rPr>
        <w:t xml:space="preserve"> любой пары сопряжения включает этапы естественного износа, устойчивого износа (срок службы) и </w:t>
      </w:r>
      <w:r w:rsidR="00EC04D2" w:rsidRPr="009A318D">
        <w:rPr>
          <w:rFonts w:ascii="Times New Roman" w:hAnsi="Times New Roman" w:cs="Times New Roman"/>
          <w:sz w:val="28"/>
          <w:szCs w:val="28"/>
        </w:rPr>
        <w:t>деградирующего</w:t>
      </w:r>
      <w:r w:rsidR="006105F0" w:rsidRPr="009A318D">
        <w:rPr>
          <w:rFonts w:ascii="Times New Roman" w:hAnsi="Times New Roman" w:cs="Times New Roman"/>
          <w:sz w:val="28"/>
          <w:szCs w:val="28"/>
        </w:rPr>
        <w:t xml:space="preserve"> износа (</w:t>
      </w:r>
      <w:r w:rsidRPr="009A318D">
        <w:rPr>
          <w:rFonts w:ascii="Times New Roman" w:hAnsi="Times New Roman" w:cs="Times New Roman"/>
          <w:sz w:val="28"/>
          <w:szCs w:val="28"/>
        </w:rPr>
        <w:t>период</w:t>
      </w:r>
      <w:r w:rsidR="006105F0" w:rsidRPr="009A318D">
        <w:rPr>
          <w:rFonts w:ascii="Times New Roman" w:hAnsi="Times New Roman" w:cs="Times New Roman"/>
          <w:sz w:val="28"/>
          <w:szCs w:val="28"/>
        </w:rPr>
        <w:t xml:space="preserve"> капитального ремонта). </w:t>
      </w:r>
      <w:r w:rsidR="00031DEB" w:rsidRPr="009A318D">
        <w:rPr>
          <w:rFonts w:ascii="Times New Roman" w:hAnsi="Times New Roman" w:cs="Times New Roman"/>
          <w:sz w:val="28"/>
          <w:szCs w:val="28"/>
        </w:rPr>
        <w:t xml:space="preserve">Результатом любого износа является порождение зазора между колесом, гребнем и рельсом, приводящего к увеличению </w:t>
      </w:r>
      <w:r w:rsidR="006105F0" w:rsidRPr="009A318D">
        <w:rPr>
          <w:rFonts w:ascii="Times New Roman" w:hAnsi="Times New Roman" w:cs="Times New Roman"/>
          <w:sz w:val="28"/>
          <w:szCs w:val="28"/>
        </w:rPr>
        <w:t>динамических сил и ударных нагрузок.</w:t>
      </w:r>
      <w:r w:rsidR="00753510" w:rsidRPr="009A318D">
        <w:rPr>
          <w:rFonts w:ascii="Times New Roman" w:hAnsi="Times New Roman" w:cs="Times New Roman"/>
          <w:sz w:val="28"/>
          <w:szCs w:val="28"/>
        </w:rPr>
        <w:t xml:space="preserve"> </w:t>
      </w:r>
      <w:r w:rsidR="00031DEB" w:rsidRPr="009A318D">
        <w:rPr>
          <w:rFonts w:ascii="Times New Roman" w:hAnsi="Times New Roman" w:cs="Times New Roman"/>
          <w:sz w:val="28"/>
          <w:szCs w:val="28"/>
        </w:rPr>
        <w:t>Данное явление трудно предсказуемое. Поэтому предположим</w:t>
      </w:r>
      <w:r w:rsidR="00753510" w:rsidRPr="009A318D">
        <w:rPr>
          <w:rFonts w:ascii="Times New Roman" w:hAnsi="Times New Roman" w:cs="Times New Roman"/>
          <w:sz w:val="28"/>
          <w:szCs w:val="28"/>
        </w:rPr>
        <w:t>, что коле</w:t>
      </w:r>
      <w:r w:rsidR="00031DEB" w:rsidRPr="009A318D">
        <w:rPr>
          <w:rFonts w:ascii="Times New Roman" w:hAnsi="Times New Roman" w:cs="Times New Roman"/>
          <w:sz w:val="28"/>
          <w:szCs w:val="28"/>
        </w:rPr>
        <w:t xml:space="preserve">со, ось, рама кузовной тележки </w:t>
      </w:r>
      <w:r w:rsidR="00753510" w:rsidRPr="009A318D">
        <w:rPr>
          <w:rFonts w:ascii="Times New Roman" w:hAnsi="Times New Roman" w:cs="Times New Roman"/>
          <w:sz w:val="28"/>
          <w:szCs w:val="28"/>
        </w:rPr>
        <w:t xml:space="preserve">технически исправны и прошли полное техническое освидетельствование. </w:t>
      </w:r>
    </w:p>
    <w:p w:rsidR="000B1E22" w:rsidRPr="009A318D" w:rsidRDefault="00262777"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Суть компьютерного моделирования состоит в исследовании усталостных напряжений</w:t>
      </w:r>
      <w:r w:rsidR="00753510" w:rsidRPr="009A318D">
        <w:rPr>
          <w:rFonts w:ascii="Times New Roman" w:hAnsi="Times New Roman" w:cs="Times New Roman"/>
          <w:sz w:val="28"/>
          <w:szCs w:val="28"/>
        </w:rPr>
        <w:t xml:space="preserve"> на контактных поверхностях</w:t>
      </w:r>
      <w:r w:rsidRPr="009A318D">
        <w:rPr>
          <w:rFonts w:ascii="Times New Roman" w:hAnsi="Times New Roman" w:cs="Times New Roman"/>
          <w:sz w:val="28"/>
          <w:szCs w:val="28"/>
        </w:rPr>
        <w:t xml:space="preserve">. </w:t>
      </w:r>
      <w:r w:rsidR="002F5A4F" w:rsidRPr="009A318D">
        <w:rPr>
          <w:rFonts w:ascii="Times New Roman" w:hAnsi="Times New Roman" w:cs="Times New Roman"/>
          <w:sz w:val="28"/>
          <w:szCs w:val="28"/>
        </w:rPr>
        <w:t>При</w:t>
      </w:r>
      <w:r w:rsidRPr="009A318D">
        <w:rPr>
          <w:rFonts w:ascii="Times New Roman" w:hAnsi="Times New Roman" w:cs="Times New Roman"/>
          <w:sz w:val="28"/>
          <w:szCs w:val="28"/>
        </w:rPr>
        <w:t xml:space="preserve"> моделировани</w:t>
      </w:r>
      <w:r w:rsidR="002F5A4F" w:rsidRPr="009A318D">
        <w:rPr>
          <w:rFonts w:ascii="Times New Roman" w:hAnsi="Times New Roman" w:cs="Times New Roman"/>
          <w:sz w:val="28"/>
          <w:szCs w:val="28"/>
        </w:rPr>
        <w:t>и</w:t>
      </w:r>
      <w:r w:rsidRPr="009A318D">
        <w:rPr>
          <w:rFonts w:ascii="Times New Roman" w:hAnsi="Times New Roman" w:cs="Times New Roman"/>
          <w:sz w:val="28"/>
          <w:szCs w:val="28"/>
        </w:rPr>
        <w:t xml:space="preserve"> </w:t>
      </w:r>
      <w:r w:rsidR="002F5A4F" w:rsidRPr="009A318D">
        <w:rPr>
          <w:rFonts w:ascii="Times New Roman" w:hAnsi="Times New Roman" w:cs="Times New Roman"/>
          <w:sz w:val="28"/>
          <w:szCs w:val="28"/>
        </w:rPr>
        <w:t xml:space="preserve">приняли </w:t>
      </w:r>
      <w:r w:rsidR="002F5A4F" w:rsidRPr="009A318D">
        <w:rPr>
          <w:rFonts w:ascii="Times New Roman" w:hAnsi="Times New Roman" w:cs="Times New Roman"/>
          <w:sz w:val="28"/>
          <w:szCs w:val="28"/>
        </w:rPr>
        <w:lastRenderedPageBreak/>
        <w:t>следующие</w:t>
      </w:r>
      <w:r w:rsidRPr="009A318D">
        <w:rPr>
          <w:rFonts w:ascii="Times New Roman" w:hAnsi="Times New Roman" w:cs="Times New Roman"/>
          <w:sz w:val="28"/>
          <w:szCs w:val="28"/>
        </w:rPr>
        <w:t xml:space="preserve"> условия и </w:t>
      </w:r>
      <w:r w:rsidR="002F5A4F" w:rsidRPr="009A318D">
        <w:rPr>
          <w:rFonts w:ascii="Times New Roman" w:hAnsi="Times New Roman" w:cs="Times New Roman"/>
          <w:sz w:val="28"/>
          <w:szCs w:val="28"/>
        </w:rPr>
        <w:t>приоритетные факторы</w:t>
      </w:r>
      <w:r w:rsidR="000B1E22" w:rsidRPr="009A318D">
        <w:rPr>
          <w:rFonts w:ascii="Times New Roman" w:hAnsi="Times New Roman" w:cs="Times New Roman"/>
          <w:sz w:val="28"/>
          <w:szCs w:val="28"/>
        </w:rPr>
        <w:t xml:space="preserve">: </w:t>
      </w:r>
      <w:r w:rsidR="002F5A4F" w:rsidRPr="009A318D">
        <w:rPr>
          <w:rFonts w:ascii="Times New Roman" w:hAnsi="Times New Roman" w:cs="Times New Roman"/>
          <w:sz w:val="28"/>
          <w:szCs w:val="28"/>
        </w:rPr>
        <w:t>пределы</w:t>
      </w:r>
      <w:r w:rsidRPr="009A318D">
        <w:rPr>
          <w:rFonts w:ascii="Times New Roman" w:hAnsi="Times New Roman" w:cs="Times New Roman"/>
          <w:sz w:val="28"/>
          <w:szCs w:val="28"/>
        </w:rPr>
        <w:t xml:space="preserve"> </w:t>
      </w:r>
      <w:r w:rsidR="002F5A4F" w:rsidRPr="009A318D">
        <w:rPr>
          <w:rFonts w:ascii="Times New Roman" w:hAnsi="Times New Roman" w:cs="Times New Roman"/>
          <w:sz w:val="28"/>
          <w:szCs w:val="28"/>
        </w:rPr>
        <w:t xml:space="preserve">значений </w:t>
      </w:r>
      <w:r w:rsidR="000B1E22" w:rsidRPr="009A318D">
        <w:rPr>
          <w:rFonts w:ascii="Times New Roman" w:hAnsi="Times New Roman" w:cs="Times New Roman"/>
          <w:sz w:val="28"/>
          <w:szCs w:val="28"/>
        </w:rPr>
        <w:t>коэффициент</w:t>
      </w:r>
      <w:r w:rsidRPr="009A318D">
        <w:rPr>
          <w:rFonts w:ascii="Times New Roman" w:hAnsi="Times New Roman" w:cs="Times New Roman"/>
          <w:sz w:val="28"/>
          <w:szCs w:val="28"/>
        </w:rPr>
        <w:t>а</w:t>
      </w:r>
      <w:r w:rsidR="000B1E22" w:rsidRPr="009A318D">
        <w:rPr>
          <w:rFonts w:ascii="Times New Roman" w:hAnsi="Times New Roman" w:cs="Times New Roman"/>
          <w:sz w:val="28"/>
          <w:szCs w:val="28"/>
        </w:rPr>
        <w:t xml:space="preserve"> </w:t>
      </w:r>
      <w:r w:rsidR="002F5A4F" w:rsidRPr="009A318D">
        <w:rPr>
          <w:rFonts w:ascii="Times New Roman" w:hAnsi="Times New Roman" w:cs="Times New Roman"/>
          <w:sz w:val="28"/>
          <w:szCs w:val="28"/>
        </w:rPr>
        <w:t>допустимого отклонения</w:t>
      </w:r>
      <w:r w:rsidR="000B1E22" w:rsidRPr="009A318D">
        <w:rPr>
          <w:rFonts w:ascii="Times New Roman" w:hAnsi="Times New Roman" w:cs="Times New Roman"/>
          <w:sz w:val="28"/>
          <w:szCs w:val="28"/>
        </w:rPr>
        <w:t xml:space="preserve"> </w:t>
      </w:r>
      <w:r w:rsidR="005B588C" w:rsidRPr="009A318D">
        <w:rPr>
          <w:rFonts w:ascii="Times New Roman" w:hAnsi="Times New Roman" w:cs="Times New Roman"/>
          <w:i/>
          <w:sz w:val="28"/>
          <w:szCs w:val="28"/>
        </w:rPr>
        <w:t>X&gt;</w:t>
      </w:r>
      <w:r w:rsidR="000B1E22" w:rsidRPr="009A318D">
        <w:rPr>
          <w:rFonts w:ascii="Times New Roman" w:hAnsi="Times New Roman" w:cs="Times New Roman"/>
          <w:i/>
          <w:sz w:val="28"/>
          <w:szCs w:val="28"/>
        </w:rPr>
        <w:t>X</w:t>
      </w:r>
      <w:r w:rsidR="000B1E22" w:rsidRPr="009A318D">
        <w:rPr>
          <w:rFonts w:ascii="Times New Roman" w:hAnsi="Times New Roman" w:cs="Times New Roman"/>
          <w:i/>
          <w:sz w:val="28"/>
          <w:szCs w:val="28"/>
          <w:vertAlign w:val="subscript"/>
        </w:rPr>
        <w:t>min</w:t>
      </w:r>
      <w:r w:rsidR="000B1E22" w:rsidRPr="009A318D">
        <w:rPr>
          <w:rFonts w:ascii="Times New Roman" w:hAnsi="Times New Roman" w:cs="Times New Roman"/>
          <w:sz w:val="28"/>
          <w:szCs w:val="28"/>
        </w:rPr>
        <w:t xml:space="preserve">; </w:t>
      </w:r>
      <w:r w:rsidR="002F5A4F" w:rsidRPr="009A318D">
        <w:rPr>
          <w:rFonts w:ascii="Times New Roman" w:hAnsi="Times New Roman" w:cs="Times New Roman"/>
          <w:sz w:val="28"/>
          <w:szCs w:val="28"/>
        </w:rPr>
        <w:t>повторяющиеся факторы</w:t>
      </w:r>
      <w:r w:rsidRPr="009A318D">
        <w:rPr>
          <w:rFonts w:ascii="Times New Roman" w:hAnsi="Times New Roman" w:cs="Times New Roman"/>
          <w:sz w:val="28"/>
          <w:szCs w:val="28"/>
        </w:rPr>
        <w:t xml:space="preserve"> </w:t>
      </w:r>
      <w:r w:rsidRPr="009A318D">
        <w:rPr>
          <w:rFonts w:ascii="Times New Roman" w:hAnsi="Times New Roman" w:cs="Times New Roman"/>
          <w:i/>
          <w:sz w:val="28"/>
          <w:szCs w:val="28"/>
        </w:rPr>
        <w:t>Rol &lt;Rop</w:t>
      </w:r>
      <w:r w:rsidRPr="009A318D">
        <w:rPr>
          <w:rFonts w:ascii="Times New Roman" w:hAnsi="Times New Roman" w:cs="Times New Roman"/>
          <w:sz w:val="28"/>
          <w:szCs w:val="28"/>
        </w:rPr>
        <w:t xml:space="preserve"> </w:t>
      </w:r>
      <w:r w:rsidR="002F5A4F" w:rsidRPr="009A318D">
        <w:rPr>
          <w:rFonts w:ascii="Times New Roman" w:hAnsi="Times New Roman" w:cs="Times New Roman"/>
          <w:sz w:val="28"/>
          <w:szCs w:val="28"/>
        </w:rPr>
        <w:t xml:space="preserve">искажение прямолинейности </w:t>
      </w:r>
      <w:r w:rsidRPr="009A318D">
        <w:rPr>
          <w:rFonts w:ascii="Times New Roman" w:hAnsi="Times New Roman" w:cs="Times New Roman"/>
          <w:sz w:val="28"/>
          <w:szCs w:val="28"/>
        </w:rPr>
        <w:t>в критической точке профиля от радиуса</w:t>
      </w:r>
      <w:r w:rsidR="000B1E22" w:rsidRPr="009A318D">
        <w:rPr>
          <w:rFonts w:ascii="Times New Roman" w:hAnsi="Times New Roman" w:cs="Times New Roman"/>
          <w:sz w:val="28"/>
          <w:szCs w:val="28"/>
        </w:rPr>
        <w:t xml:space="preserve">; </w:t>
      </w:r>
      <w:r w:rsidR="00753510" w:rsidRPr="009A318D">
        <w:rPr>
          <w:rFonts w:ascii="Times New Roman" w:hAnsi="Times New Roman" w:cs="Times New Roman"/>
          <w:sz w:val="28"/>
          <w:szCs w:val="28"/>
        </w:rPr>
        <w:t xml:space="preserve">условие </w:t>
      </w:r>
      <w:r w:rsidR="002F5A4F" w:rsidRPr="009A318D">
        <w:rPr>
          <w:rFonts w:ascii="Times New Roman" w:hAnsi="Times New Roman" w:cs="Times New Roman"/>
          <w:sz w:val="28"/>
          <w:szCs w:val="28"/>
        </w:rPr>
        <w:t>исключение</w:t>
      </w:r>
      <w:r w:rsidR="00753510" w:rsidRPr="009A318D">
        <w:rPr>
          <w:rFonts w:ascii="Times New Roman" w:hAnsi="Times New Roman" w:cs="Times New Roman"/>
          <w:sz w:val="28"/>
          <w:szCs w:val="28"/>
        </w:rPr>
        <w:t xml:space="preserve"> подреза</w:t>
      </w:r>
      <w:r w:rsidR="000B1E22" w:rsidRPr="009A318D">
        <w:rPr>
          <w:rFonts w:ascii="Times New Roman" w:hAnsi="Times New Roman" w:cs="Times New Roman"/>
          <w:sz w:val="28"/>
          <w:szCs w:val="28"/>
        </w:rPr>
        <w:t xml:space="preserve"> </w:t>
      </w:r>
      <w:r w:rsidR="005B588C" w:rsidRPr="009A318D">
        <w:rPr>
          <w:rFonts w:ascii="Times New Roman" w:hAnsi="Times New Roman" w:cs="Times New Roman"/>
          <w:i/>
          <w:sz w:val="28"/>
          <w:szCs w:val="28"/>
        </w:rPr>
        <w:t>Rol&gt;</w:t>
      </w:r>
      <w:r w:rsidR="000B1E22" w:rsidRPr="009A318D">
        <w:rPr>
          <w:rFonts w:ascii="Times New Roman" w:hAnsi="Times New Roman" w:cs="Times New Roman"/>
          <w:i/>
          <w:sz w:val="28"/>
          <w:szCs w:val="28"/>
        </w:rPr>
        <w:t>0</w:t>
      </w:r>
      <w:r w:rsidR="000B1E22" w:rsidRPr="009A318D">
        <w:rPr>
          <w:rFonts w:ascii="Times New Roman" w:hAnsi="Times New Roman" w:cs="Times New Roman"/>
          <w:sz w:val="28"/>
          <w:szCs w:val="28"/>
        </w:rPr>
        <w:t xml:space="preserve">. </w:t>
      </w:r>
    </w:p>
    <w:p w:rsidR="000B1E22" w:rsidRPr="009A318D" w:rsidRDefault="000B1E22"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В </w:t>
      </w:r>
      <w:r w:rsidR="002018CD" w:rsidRPr="009A318D">
        <w:rPr>
          <w:rFonts w:ascii="Times New Roman" w:hAnsi="Times New Roman" w:cs="Times New Roman"/>
          <w:sz w:val="28"/>
          <w:szCs w:val="28"/>
        </w:rPr>
        <w:t xml:space="preserve">окне </w:t>
      </w:r>
      <w:r w:rsidR="000A7101" w:rsidRPr="009A318D">
        <w:rPr>
          <w:rFonts w:ascii="Times New Roman" w:hAnsi="Times New Roman" w:cs="Times New Roman"/>
          <w:sz w:val="28"/>
          <w:szCs w:val="28"/>
        </w:rPr>
        <w:t>программы</w:t>
      </w:r>
      <w:r w:rsidRPr="009A318D">
        <w:rPr>
          <w:rFonts w:ascii="Times New Roman" w:hAnsi="Times New Roman" w:cs="Times New Roman"/>
          <w:sz w:val="28"/>
          <w:szCs w:val="28"/>
        </w:rPr>
        <w:t xml:space="preserve"> SOLIDWORKS, </w:t>
      </w:r>
      <w:r w:rsidR="000A7101" w:rsidRPr="009A318D">
        <w:rPr>
          <w:rFonts w:ascii="Times New Roman" w:hAnsi="Times New Roman" w:cs="Times New Roman"/>
          <w:sz w:val="28"/>
          <w:szCs w:val="28"/>
        </w:rPr>
        <w:t>строим пространственные координаты приложения нагрузки по сечению площади контакта колеса и рельса и указываем вектор приложения</w:t>
      </w:r>
      <w:r w:rsidRPr="009A318D">
        <w:rPr>
          <w:rFonts w:ascii="Times New Roman" w:hAnsi="Times New Roman" w:cs="Times New Roman"/>
          <w:sz w:val="28"/>
          <w:szCs w:val="28"/>
        </w:rPr>
        <w:t xml:space="preserve"> моментов </w:t>
      </w:r>
      <w:r w:rsidR="000A7101" w:rsidRPr="009A318D">
        <w:rPr>
          <w:rFonts w:ascii="Times New Roman" w:hAnsi="Times New Roman" w:cs="Times New Roman"/>
          <w:sz w:val="28"/>
          <w:szCs w:val="28"/>
        </w:rPr>
        <w:t xml:space="preserve">сил </w:t>
      </w:r>
      <w:r w:rsidRPr="009A318D">
        <w:rPr>
          <w:rFonts w:ascii="Times New Roman" w:hAnsi="Times New Roman" w:cs="Times New Roman"/>
          <w:sz w:val="28"/>
          <w:szCs w:val="28"/>
        </w:rPr>
        <w:t xml:space="preserve">(рисунок </w:t>
      </w:r>
      <w:r w:rsidR="00A5357E" w:rsidRPr="009A318D">
        <w:rPr>
          <w:rFonts w:ascii="Times New Roman" w:hAnsi="Times New Roman" w:cs="Times New Roman"/>
          <w:sz w:val="28"/>
          <w:szCs w:val="28"/>
        </w:rPr>
        <w:t>3.</w:t>
      </w:r>
      <w:r w:rsidR="00D150F2" w:rsidRPr="009A318D">
        <w:rPr>
          <w:rFonts w:ascii="Times New Roman" w:hAnsi="Times New Roman" w:cs="Times New Roman"/>
          <w:sz w:val="28"/>
          <w:szCs w:val="28"/>
        </w:rPr>
        <w:t>5</w:t>
      </w:r>
      <w:r w:rsidRPr="009A318D">
        <w:rPr>
          <w:rFonts w:ascii="Times New Roman" w:hAnsi="Times New Roman" w:cs="Times New Roman"/>
          <w:sz w:val="28"/>
          <w:szCs w:val="28"/>
        </w:rPr>
        <w:t xml:space="preserve">). </w:t>
      </w:r>
      <w:r w:rsidR="000A7101" w:rsidRPr="009A318D">
        <w:rPr>
          <w:rFonts w:ascii="Times New Roman" w:hAnsi="Times New Roman" w:cs="Times New Roman"/>
          <w:sz w:val="28"/>
          <w:szCs w:val="28"/>
        </w:rPr>
        <w:t>Действующую</w:t>
      </w:r>
      <w:r w:rsidRPr="009A318D">
        <w:rPr>
          <w:rFonts w:ascii="Times New Roman" w:hAnsi="Times New Roman" w:cs="Times New Roman"/>
          <w:sz w:val="28"/>
          <w:szCs w:val="28"/>
        </w:rPr>
        <w:t xml:space="preserve"> нагрузку </w:t>
      </w:r>
      <w:r w:rsidR="000A7101" w:rsidRPr="009A318D">
        <w:rPr>
          <w:rFonts w:ascii="Times New Roman" w:hAnsi="Times New Roman" w:cs="Times New Roman"/>
          <w:sz w:val="28"/>
          <w:szCs w:val="28"/>
        </w:rPr>
        <w:t xml:space="preserve">указываем </w:t>
      </w:r>
      <w:r w:rsidRPr="009A318D">
        <w:rPr>
          <w:rFonts w:ascii="Times New Roman" w:hAnsi="Times New Roman" w:cs="Times New Roman"/>
          <w:sz w:val="28"/>
          <w:szCs w:val="28"/>
        </w:rPr>
        <w:t xml:space="preserve">в </w:t>
      </w:r>
      <w:r w:rsidR="0075470D" w:rsidRPr="009A318D">
        <w:rPr>
          <w:rFonts w:ascii="Times New Roman" w:hAnsi="Times New Roman" w:cs="Times New Roman"/>
          <w:sz w:val="28"/>
          <w:szCs w:val="28"/>
        </w:rPr>
        <w:t xml:space="preserve">переходном </w:t>
      </w:r>
      <w:r w:rsidRPr="009A318D">
        <w:rPr>
          <w:rFonts w:ascii="Times New Roman" w:hAnsi="Times New Roman" w:cs="Times New Roman"/>
          <w:sz w:val="28"/>
          <w:szCs w:val="28"/>
        </w:rPr>
        <w:t xml:space="preserve">пятне контакта у </w:t>
      </w:r>
      <w:r w:rsidR="000A7101" w:rsidRPr="009A318D">
        <w:rPr>
          <w:rFonts w:ascii="Times New Roman" w:hAnsi="Times New Roman" w:cs="Times New Roman"/>
          <w:sz w:val="28"/>
          <w:szCs w:val="28"/>
        </w:rPr>
        <w:t>ради</w:t>
      </w:r>
      <w:r w:rsidR="0075470D" w:rsidRPr="009A318D">
        <w:rPr>
          <w:rFonts w:ascii="Times New Roman" w:hAnsi="Times New Roman" w:cs="Times New Roman"/>
          <w:sz w:val="28"/>
          <w:szCs w:val="28"/>
        </w:rPr>
        <w:t>ального основания</w:t>
      </w:r>
      <w:r w:rsidRPr="009A318D">
        <w:rPr>
          <w:rFonts w:ascii="Times New Roman" w:hAnsi="Times New Roman" w:cs="Times New Roman"/>
          <w:sz w:val="28"/>
          <w:szCs w:val="28"/>
        </w:rPr>
        <w:t xml:space="preserve"> гребня </w:t>
      </w:r>
      <w:r w:rsidR="0075470D" w:rsidRPr="009A318D">
        <w:rPr>
          <w:rFonts w:ascii="Times New Roman" w:hAnsi="Times New Roman" w:cs="Times New Roman"/>
          <w:sz w:val="28"/>
          <w:szCs w:val="28"/>
        </w:rPr>
        <w:t>по дуге</w:t>
      </w:r>
      <w:r w:rsidRPr="009A318D">
        <w:rPr>
          <w:rFonts w:ascii="Times New Roman" w:hAnsi="Times New Roman" w:cs="Times New Roman"/>
          <w:sz w:val="28"/>
          <w:szCs w:val="28"/>
        </w:rPr>
        <w:t xml:space="preserve"> делительного диаметра.</w:t>
      </w:r>
    </w:p>
    <w:p w:rsidR="000B1E22" w:rsidRPr="009A318D" w:rsidRDefault="00AE7122"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Область формирования внутренних</w:t>
      </w:r>
      <w:r w:rsidR="000B1E22" w:rsidRPr="009A318D">
        <w:rPr>
          <w:rFonts w:ascii="Times New Roman" w:hAnsi="Times New Roman" w:cs="Times New Roman"/>
          <w:sz w:val="28"/>
          <w:szCs w:val="28"/>
        </w:rPr>
        <w:t xml:space="preserve"> напряжений контакта и изгиба </w:t>
      </w:r>
      <w:r w:rsidRPr="009A318D">
        <w:rPr>
          <w:rFonts w:ascii="Times New Roman" w:hAnsi="Times New Roman" w:cs="Times New Roman"/>
          <w:sz w:val="28"/>
          <w:szCs w:val="28"/>
        </w:rPr>
        <w:t>визуализируется в нижней части диска</w:t>
      </w:r>
      <w:r w:rsidR="000B1E22" w:rsidRPr="009A318D">
        <w:rPr>
          <w:rFonts w:ascii="Times New Roman" w:hAnsi="Times New Roman" w:cs="Times New Roman"/>
          <w:sz w:val="28"/>
          <w:szCs w:val="28"/>
        </w:rPr>
        <w:t xml:space="preserve"> колеса</w:t>
      </w:r>
      <w:r w:rsidRPr="009A318D">
        <w:rPr>
          <w:rFonts w:ascii="Times New Roman" w:hAnsi="Times New Roman" w:cs="Times New Roman"/>
          <w:sz w:val="28"/>
          <w:szCs w:val="28"/>
        </w:rPr>
        <w:t xml:space="preserve"> в незначительной степени. Спектральный анализ цветовой гаммы показал, что </w:t>
      </w:r>
      <w:r w:rsidR="000B1E22" w:rsidRPr="009A318D">
        <w:rPr>
          <w:rFonts w:ascii="Times New Roman" w:hAnsi="Times New Roman" w:cs="Times New Roman"/>
          <w:sz w:val="28"/>
          <w:szCs w:val="28"/>
        </w:rPr>
        <w:t xml:space="preserve">глубина распространения </w:t>
      </w:r>
      <w:r w:rsidRPr="009A318D">
        <w:rPr>
          <w:rFonts w:ascii="Times New Roman" w:hAnsi="Times New Roman" w:cs="Times New Roman"/>
          <w:sz w:val="28"/>
          <w:szCs w:val="28"/>
        </w:rPr>
        <w:t xml:space="preserve">напряжений в </w:t>
      </w:r>
      <w:r w:rsidR="000B1E22" w:rsidRPr="009A318D">
        <w:rPr>
          <w:rFonts w:ascii="Times New Roman" w:hAnsi="Times New Roman" w:cs="Times New Roman"/>
          <w:sz w:val="28"/>
          <w:szCs w:val="28"/>
        </w:rPr>
        <w:t>поверхност</w:t>
      </w:r>
      <w:r w:rsidRPr="009A318D">
        <w:rPr>
          <w:rFonts w:ascii="Times New Roman" w:hAnsi="Times New Roman" w:cs="Times New Roman"/>
          <w:sz w:val="28"/>
          <w:szCs w:val="28"/>
        </w:rPr>
        <w:t>и</w:t>
      </w:r>
      <w:r w:rsidR="000B1E22" w:rsidRPr="009A318D">
        <w:rPr>
          <w:rFonts w:ascii="Times New Roman" w:hAnsi="Times New Roman" w:cs="Times New Roman"/>
          <w:sz w:val="28"/>
          <w:szCs w:val="28"/>
        </w:rPr>
        <w:t xml:space="preserve"> катания колеса и диск</w:t>
      </w:r>
      <w:r w:rsidRPr="009A318D">
        <w:rPr>
          <w:rFonts w:ascii="Times New Roman" w:hAnsi="Times New Roman" w:cs="Times New Roman"/>
          <w:sz w:val="28"/>
          <w:szCs w:val="28"/>
        </w:rPr>
        <w:t>а усиливается</w:t>
      </w:r>
      <w:r w:rsidR="000B1E22" w:rsidRPr="009A318D">
        <w:rPr>
          <w:rFonts w:ascii="Times New Roman" w:hAnsi="Times New Roman" w:cs="Times New Roman"/>
          <w:sz w:val="28"/>
          <w:szCs w:val="28"/>
        </w:rPr>
        <w:t xml:space="preserve"> </w:t>
      </w:r>
      <w:r w:rsidR="005B588C" w:rsidRPr="009A318D">
        <w:rPr>
          <w:rFonts w:ascii="Times New Roman" w:hAnsi="Times New Roman" w:cs="Times New Roman"/>
          <w:sz w:val="28"/>
          <w:szCs w:val="28"/>
        </w:rPr>
        <w:t>у основания</w:t>
      </w:r>
      <w:r w:rsidR="000B1E22" w:rsidRPr="009A318D">
        <w:rPr>
          <w:rFonts w:ascii="Times New Roman" w:hAnsi="Times New Roman" w:cs="Times New Roman"/>
          <w:sz w:val="28"/>
          <w:szCs w:val="28"/>
        </w:rPr>
        <w:t xml:space="preserve"> шейки вала</w:t>
      </w:r>
      <w:r w:rsidRPr="009A318D">
        <w:rPr>
          <w:rFonts w:ascii="Times New Roman" w:hAnsi="Times New Roman" w:cs="Times New Roman"/>
          <w:sz w:val="28"/>
          <w:szCs w:val="28"/>
        </w:rPr>
        <w:t xml:space="preserve">. Динамика распределения напряжений свидетельствует о </w:t>
      </w:r>
      <w:r w:rsidR="000B1E22" w:rsidRPr="009A318D">
        <w:rPr>
          <w:rFonts w:ascii="Times New Roman" w:hAnsi="Times New Roman" w:cs="Times New Roman"/>
          <w:sz w:val="28"/>
          <w:szCs w:val="28"/>
        </w:rPr>
        <w:t>работает</w:t>
      </w:r>
      <w:r w:rsidRPr="009A318D">
        <w:rPr>
          <w:rFonts w:ascii="Times New Roman" w:hAnsi="Times New Roman" w:cs="Times New Roman"/>
          <w:sz w:val="28"/>
          <w:szCs w:val="28"/>
        </w:rPr>
        <w:t xml:space="preserve"> шейки вала,</w:t>
      </w:r>
      <w:r w:rsidR="000B1E22"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колеса и диска </w:t>
      </w:r>
      <w:r w:rsidR="000B1E22" w:rsidRPr="009A318D">
        <w:rPr>
          <w:rFonts w:ascii="Times New Roman" w:hAnsi="Times New Roman" w:cs="Times New Roman"/>
          <w:sz w:val="28"/>
          <w:szCs w:val="28"/>
        </w:rPr>
        <w:t xml:space="preserve">в </w:t>
      </w:r>
      <w:r w:rsidRPr="009A318D">
        <w:rPr>
          <w:rFonts w:ascii="Times New Roman" w:hAnsi="Times New Roman" w:cs="Times New Roman"/>
          <w:sz w:val="28"/>
          <w:szCs w:val="28"/>
        </w:rPr>
        <w:t>среде циклических</w:t>
      </w:r>
      <w:r w:rsidR="000B1E22" w:rsidRPr="009A318D">
        <w:rPr>
          <w:rFonts w:ascii="Times New Roman" w:hAnsi="Times New Roman" w:cs="Times New Roman"/>
          <w:sz w:val="28"/>
          <w:szCs w:val="28"/>
        </w:rPr>
        <w:t xml:space="preserve"> знакопеременных нагрузок, </w:t>
      </w:r>
      <w:r w:rsidRPr="009A318D">
        <w:rPr>
          <w:rFonts w:ascii="Times New Roman" w:hAnsi="Times New Roman" w:cs="Times New Roman"/>
          <w:sz w:val="28"/>
          <w:szCs w:val="28"/>
        </w:rPr>
        <w:t>которые формируются</w:t>
      </w:r>
      <w:r w:rsidR="004F2CA9" w:rsidRPr="009A318D">
        <w:rPr>
          <w:rFonts w:ascii="Times New Roman" w:hAnsi="Times New Roman" w:cs="Times New Roman"/>
          <w:sz w:val="28"/>
          <w:szCs w:val="28"/>
        </w:rPr>
        <w:t xml:space="preserve"> </w:t>
      </w:r>
      <w:r w:rsidR="000B1E22" w:rsidRPr="009A318D">
        <w:rPr>
          <w:rFonts w:ascii="Times New Roman" w:hAnsi="Times New Roman" w:cs="Times New Roman"/>
          <w:sz w:val="28"/>
          <w:szCs w:val="28"/>
        </w:rPr>
        <w:t>за короткий промежуток времени</w:t>
      </w:r>
      <w:r w:rsidR="00DA492E" w:rsidRPr="009A318D">
        <w:rPr>
          <w:rFonts w:ascii="Times New Roman" w:hAnsi="Times New Roman" w:cs="Times New Roman"/>
          <w:sz w:val="28"/>
          <w:szCs w:val="28"/>
        </w:rPr>
        <w:t xml:space="preserve"> </w:t>
      </w:r>
      <w:r w:rsidR="00DA492E" w:rsidRPr="009A318D">
        <w:rPr>
          <w:rFonts w:ascii="Times New Roman" w:hAnsi="Times New Roman" w:cs="Times New Roman"/>
          <w:i/>
          <w:sz w:val="28"/>
          <w:szCs w:val="28"/>
          <w:lang w:val="en-US"/>
        </w:rPr>
        <w:t>t</w:t>
      </w:r>
      <w:r w:rsidR="00DA492E" w:rsidRPr="009A318D">
        <w:rPr>
          <w:rFonts w:ascii="Times New Roman" w:hAnsi="Times New Roman" w:cs="Times New Roman"/>
          <w:i/>
          <w:sz w:val="28"/>
          <w:szCs w:val="28"/>
          <w:vertAlign w:val="subscript"/>
          <w:lang w:val="en-US"/>
        </w:rPr>
        <w:t>σ</w:t>
      </w:r>
      <w:r w:rsidR="000B1E22" w:rsidRPr="009A318D">
        <w:rPr>
          <w:rFonts w:ascii="Times New Roman" w:hAnsi="Times New Roman" w:cs="Times New Roman"/>
          <w:sz w:val="28"/>
          <w:szCs w:val="28"/>
        </w:rPr>
        <w:t xml:space="preserve">. </w:t>
      </w:r>
      <w:r w:rsidR="000F2D22" w:rsidRPr="009A318D">
        <w:rPr>
          <w:rFonts w:ascii="Times New Roman" w:hAnsi="Times New Roman" w:cs="Times New Roman"/>
          <w:sz w:val="28"/>
          <w:szCs w:val="28"/>
        </w:rPr>
        <w:t>Из цветовой диаграммы видно, что исследуемый</w:t>
      </w:r>
      <w:r w:rsidR="000B1E22" w:rsidRPr="009A318D">
        <w:rPr>
          <w:rFonts w:ascii="Times New Roman" w:hAnsi="Times New Roman" w:cs="Times New Roman"/>
          <w:sz w:val="28"/>
          <w:szCs w:val="28"/>
        </w:rPr>
        <w:t xml:space="preserve"> участок колеса, </w:t>
      </w:r>
      <w:r w:rsidR="000F2D22" w:rsidRPr="009A318D">
        <w:rPr>
          <w:rFonts w:ascii="Times New Roman" w:hAnsi="Times New Roman" w:cs="Times New Roman"/>
          <w:sz w:val="28"/>
          <w:szCs w:val="28"/>
        </w:rPr>
        <w:t>испытывает нагружение</w:t>
      </w:r>
      <w:r w:rsidR="000B1E22" w:rsidRPr="009A318D">
        <w:rPr>
          <w:rFonts w:ascii="Times New Roman" w:hAnsi="Times New Roman" w:cs="Times New Roman"/>
          <w:sz w:val="28"/>
          <w:szCs w:val="28"/>
        </w:rPr>
        <w:t xml:space="preserve"> </w:t>
      </w:r>
      <w:r w:rsidR="000B1E22" w:rsidRPr="009A318D">
        <w:rPr>
          <w:rFonts w:ascii="Times New Roman" w:hAnsi="Times New Roman" w:cs="Times New Roman"/>
          <w:i/>
          <w:sz w:val="28"/>
          <w:szCs w:val="28"/>
        </w:rPr>
        <w:t>σ</w:t>
      </w:r>
      <w:r w:rsidR="000B1E22" w:rsidRPr="009A318D">
        <w:rPr>
          <w:rFonts w:ascii="Times New Roman" w:hAnsi="Times New Roman" w:cs="Times New Roman"/>
          <w:i/>
          <w:sz w:val="28"/>
          <w:szCs w:val="28"/>
          <w:vertAlign w:val="subscript"/>
        </w:rPr>
        <w:t>F</w:t>
      </w:r>
      <w:r w:rsidR="000B1E22" w:rsidRPr="009A318D">
        <w:rPr>
          <w:rFonts w:ascii="Times New Roman" w:hAnsi="Times New Roman" w:cs="Times New Roman"/>
          <w:sz w:val="28"/>
          <w:szCs w:val="28"/>
        </w:rPr>
        <w:t xml:space="preserve"> = </w:t>
      </w:r>
      <w:r w:rsidR="00C55043" w:rsidRPr="009A318D">
        <w:rPr>
          <w:rFonts w:ascii="Times New Roman" w:hAnsi="Times New Roman" w:cs="Times New Roman"/>
          <w:sz w:val="28"/>
          <w:szCs w:val="28"/>
        </w:rPr>
        <w:t>123</w:t>
      </w:r>
      <w:r w:rsidR="000B1E22" w:rsidRPr="009A318D">
        <w:rPr>
          <w:rFonts w:ascii="Times New Roman" w:hAnsi="Times New Roman" w:cs="Times New Roman"/>
          <w:sz w:val="28"/>
          <w:szCs w:val="28"/>
        </w:rPr>
        <w:t xml:space="preserve">,347 </w:t>
      </w:r>
      <w:r w:rsidR="000B1E22" w:rsidRPr="009A318D">
        <w:rPr>
          <w:rFonts w:ascii="Times New Roman" w:hAnsi="Times New Roman" w:cs="Times New Roman"/>
          <w:sz w:val="28"/>
          <w:szCs w:val="28"/>
        </w:rPr>
        <w:sym w:font="Symbol" w:char="F02D"/>
      </w:r>
      <w:r w:rsidR="000B1E22" w:rsidRPr="009A318D">
        <w:rPr>
          <w:rFonts w:ascii="Times New Roman" w:hAnsi="Times New Roman" w:cs="Times New Roman"/>
          <w:sz w:val="28"/>
          <w:szCs w:val="28"/>
        </w:rPr>
        <w:t xml:space="preserve"> </w:t>
      </w:r>
      <w:r w:rsidR="00C55043" w:rsidRPr="009A318D">
        <w:rPr>
          <w:rFonts w:ascii="Times New Roman" w:hAnsi="Times New Roman" w:cs="Times New Roman"/>
          <w:sz w:val="28"/>
          <w:szCs w:val="28"/>
        </w:rPr>
        <w:t>295</w:t>
      </w:r>
      <w:r w:rsidR="000F2D22" w:rsidRPr="009A318D">
        <w:rPr>
          <w:rFonts w:ascii="Times New Roman" w:hAnsi="Times New Roman" w:cs="Times New Roman"/>
          <w:sz w:val="28"/>
          <w:szCs w:val="28"/>
        </w:rPr>
        <w:t>,025 МПа. Присутствующие напряжения при динамических</w:t>
      </w:r>
      <w:r w:rsidR="000B1E22" w:rsidRPr="009A318D">
        <w:rPr>
          <w:rFonts w:ascii="Times New Roman" w:hAnsi="Times New Roman" w:cs="Times New Roman"/>
          <w:sz w:val="28"/>
          <w:szCs w:val="28"/>
        </w:rPr>
        <w:t xml:space="preserve"> нагруз</w:t>
      </w:r>
      <w:r w:rsidR="000F2D22" w:rsidRPr="009A318D">
        <w:rPr>
          <w:rFonts w:ascii="Times New Roman" w:hAnsi="Times New Roman" w:cs="Times New Roman"/>
          <w:sz w:val="28"/>
          <w:szCs w:val="28"/>
        </w:rPr>
        <w:t>ках</w:t>
      </w:r>
      <w:r w:rsidR="000B1E22" w:rsidRPr="009A318D">
        <w:rPr>
          <w:rFonts w:ascii="Times New Roman" w:hAnsi="Times New Roman" w:cs="Times New Roman"/>
          <w:sz w:val="28"/>
          <w:szCs w:val="28"/>
        </w:rPr>
        <w:t xml:space="preserve"> </w:t>
      </w:r>
      <w:r w:rsidR="00D726B9" w:rsidRPr="009A318D">
        <w:rPr>
          <w:rFonts w:ascii="Times New Roman" w:hAnsi="Times New Roman" w:cs="Times New Roman"/>
          <w:sz w:val="28"/>
          <w:szCs w:val="28"/>
        </w:rPr>
        <w:t>находятся</w:t>
      </w:r>
      <w:r w:rsidR="000B1E22" w:rsidRPr="009A318D">
        <w:rPr>
          <w:rFonts w:ascii="Times New Roman" w:hAnsi="Times New Roman" w:cs="Times New Roman"/>
          <w:sz w:val="28"/>
          <w:szCs w:val="28"/>
        </w:rPr>
        <w:t xml:space="preserve"> в допустимых </w:t>
      </w:r>
      <w:r w:rsidR="00D726B9" w:rsidRPr="009A318D">
        <w:rPr>
          <w:rFonts w:ascii="Times New Roman" w:hAnsi="Times New Roman" w:cs="Times New Roman"/>
          <w:sz w:val="28"/>
          <w:szCs w:val="28"/>
        </w:rPr>
        <w:t xml:space="preserve">критериях </w:t>
      </w:r>
      <w:r w:rsidR="000B1E22" w:rsidRPr="009A318D">
        <w:rPr>
          <w:rFonts w:ascii="Times New Roman" w:hAnsi="Times New Roman" w:cs="Times New Roman"/>
          <w:sz w:val="28"/>
          <w:szCs w:val="28"/>
        </w:rPr>
        <w:t>услови</w:t>
      </w:r>
      <w:r w:rsidR="00D726B9" w:rsidRPr="009A318D">
        <w:rPr>
          <w:rFonts w:ascii="Times New Roman" w:hAnsi="Times New Roman" w:cs="Times New Roman"/>
          <w:sz w:val="28"/>
          <w:szCs w:val="28"/>
        </w:rPr>
        <w:t>й</w:t>
      </w:r>
      <w:r w:rsidR="000B1E22" w:rsidRPr="009A318D">
        <w:rPr>
          <w:rFonts w:ascii="Times New Roman" w:hAnsi="Times New Roman" w:cs="Times New Roman"/>
          <w:sz w:val="28"/>
          <w:szCs w:val="28"/>
        </w:rPr>
        <w:t xml:space="preserve"> прочности </w:t>
      </w:r>
      <w:r w:rsidR="000B1E22" w:rsidRPr="009A318D">
        <w:rPr>
          <w:rFonts w:ascii="Times New Roman" w:hAnsi="Times New Roman" w:cs="Times New Roman"/>
          <w:i/>
          <w:sz w:val="28"/>
          <w:szCs w:val="28"/>
        </w:rPr>
        <w:t>σ</w:t>
      </w:r>
      <w:r w:rsidR="000B1E22" w:rsidRPr="009A318D">
        <w:rPr>
          <w:rFonts w:ascii="Times New Roman" w:hAnsi="Times New Roman" w:cs="Times New Roman"/>
          <w:i/>
          <w:sz w:val="28"/>
          <w:szCs w:val="28"/>
          <w:vertAlign w:val="subscript"/>
        </w:rPr>
        <w:t>F</w:t>
      </w:r>
      <w:r w:rsidR="000B1E22" w:rsidRPr="009A318D">
        <w:rPr>
          <w:rFonts w:ascii="Times New Roman" w:hAnsi="Times New Roman" w:cs="Times New Roman"/>
          <w:i/>
          <w:sz w:val="28"/>
          <w:szCs w:val="28"/>
        </w:rPr>
        <w:t xml:space="preserve"> ≤ [σ</w:t>
      </w:r>
      <w:r w:rsidR="000B1E22" w:rsidRPr="009A318D">
        <w:rPr>
          <w:rFonts w:ascii="Times New Roman" w:hAnsi="Times New Roman" w:cs="Times New Roman"/>
          <w:i/>
          <w:sz w:val="28"/>
          <w:szCs w:val="28"/>
          <w:vertAlign w:val="subscript"/>
        </w:rPr>
        <w:t>F</w:t>
      </w:r>
      <w:r w:rsidR="000B1E22" w:rsidRPr="009A318D">
        <w:rPr>
          <w:rFonts w:ascii="Times New Roman" w:hAnsi="Times New Roman" w:cs="Times New Roman"/>
          <w:i/>
          <w:sz w:val="28"/>
          <w:szCs w:val="28"/>
        </w:rPr>
        <w:t>]</w:t>
      </w:r>
      <w:r w:rsidR="000B1E22" w:rsidRPr="009A318D">
        <w:rPr>
          <w:rFonts w:ascii="Times New Roman" w:hAnsi="Times New Roman" w:cs="Times New Roman"/>
          <w:sz w:val="28"/>
          <w:szCs w:val="28"/>
        </w:rPr>
        <w:t xml:space="preserve">. </w:t>
      </w:r>
    </w:p>
    <w:p w:rsidR="00262777" w:rsidRPr="009A318D" w:rsidRDefault="00262777" w:rsidP="008B1148">
      <w:pPr>
        <w:autoSpaceDE w:val="0"/>
        <w:autoSpaceDN w:val="0"/>
        <w:adjustRightInd w:val="0"/>
        <w:spacing w:after="0" w:line="240" w:lineRule="auto"/>
        <w:ind w:firstLine="709"/>
        <w:jc w:val="both"/>
        <w:rPr>
          <w:rFonts w:ascii="Times New Roman" w:hAnsi="Times New Roman" w:cs="Times New Roman"/>
          <w:sz w:val="28"/>
          <w:szCs w:val="28"/>
        </w:rPr>
      </w:pPr>
    </w:p>
    <w:p w:rsidR="002175F9" w:rsidRPr="009A318D" w:rsidRDefault="002175F9" w:rsidP="00F24960">
      <w:pPr>
        <w:autoSpaceDE w:val="0"/>
        <w:autoSpaceDN w:val="0"/>
        <w:adjustRightInd w:val="0"/>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1768368" cy="1838325"/>
            <wp:effectExtent l="0" t="0" r="3810" b="0"/>
            <wp:docPr id="42" name="Рисунок 42" descr="C:\Users\User\Downloads\WhatsApp Image 2021-10-18 at 12.35.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ownloads\WhatsApp Image 2021-10-18 at 12.35.32 (1).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70522" cy="1840564"/>
                    </a:xfrm>
                    <a:prstGeom prst="rect">
                      <a:avLst/>
                    </a:prstGeom>
                    <a:noFill/>
                    <a:ln>
                      <a:noFill/>
                    </a:ln>
                  </pic:spPr>
                </pic:pic>
              </a:graphicData>
            </a:graphic>
          </wp:inline>
        </w:drawing>
      </w:r>
      <w:r w:rsidR="00F24960" w:rsidRPr="009A318D">
        <w:rPr>
          <w:rFonts w:ascii="Times New Roman" w:hAnsi="Times New Roman" w:cs="Times New Roman"/>
          <w:noProof/>
          <w:sz w:val="28"/>
          <w:szCs w:val="28"/>
          <w:lang w:eastAsia="ru-RU"/>
        </w:rPr>
        <w:t xml:space="preserve">    </w:t>
      </w:r>
      <w:r w:rsidRPr="009A318D">
        <w:rPr>
          <w:rFonts w:ascii="Times New Roman" w:hAnsi="Times New Roman" w:cs="Times New Roman"/>
          <w:noProof/>
          <w:sz w:val="28"/>
          <w:szCs w:val="28"/>
          <w:lang w:eastAsia="ru-RU"/>
        </w:rPr>
        <w:drawing>
          <wp:inline distT="0" distB="0" distL="0" distR="0">
            <wp:extent cx="2097821" cy="1809750"/>
            <wp:effectExtent l="0" t="0" r="0" b="0"/>
            <wp:docPr id="41" name="Рисунок 41" descr="C:\Users\User\Downloads\WhatsApp Image 2021-10-18 at 12.59.5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ownloads\WhatsApp Image 2021-10-18 at 12.59.51 (1).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17858" cy="1827036"/>
                    </a:xfrm>
                    <a:prstGeom prst="rect">
                      <a:avLst/>
                    </a:prstGeom>
                    <a:noFill/>
                    <a:ln>
                      <a:noFill/>
                    </a:ln>
                  </pic:spPr>
                </pic:pic>
              </a:graphicData>
            </a:graphic>
          </wp:inline>
        </w:drawing>
      </w:r>
    </w:p>
    <w:p w:rsidR="00015263" w:rsidRPr="009A318D" w:rsidRDefault="00AD54A4" w:rsidP="0001526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r>
      <w:r>
        <w:rPr>
          <w:rFonts w:ascii="Times New Roman" w:hAnsi="Times New Roman" w:cs="Times New Roman"/>
          <w:noProof/>
          <w:sz w:val="28"/>
          <w:szCs w:val="28"/>
          <w:lang w:eastAsia="ru-RU"/>
        </w:rPr>
        <w:pict>
          <v:rect id="AutoShape 18" o:spid="_x0000_s1044" style="width:24.3pt;height:24.3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r w:rsidR="000B1E22" w:rsidRPr="009A318D">
        <w:rPr>
          <w:rFonts w:ascii="Times New Roman" w:hAnsi="Times New Roman" w:cs="Times New Roman"/>
          <w:sz w:val="28"/>
          <w:szCs w:val="28"/>
        </w:rPr>
        <w:t xml:space="preserve">а) </w:t>
      </w:r>
      <w:r w:rsidR="00015263" w:rsidRPr="009A318D">
        <w:rPr>
          <w:rFonts w:ascii="Times New Roman" w:hAnsi="Times New Roman" w:cs="Times New Roman"/>
          <w:sz w:val="28"/>
          <w:szCs w:val="28"/>
        </w:rPr>
        <w:t>распределение критических</w:t>
      </w:r>
      <w:r w:rsidR="000B1E22" w:rsidRPr="009A318D">
        <w:rPr>
          <w:rFonts w:ascii="Times New Roman" w:hAnsi="Times New Roman" w:cs="Times New Roman"/>
          <w:sz w:val="28"/>
          <w:szCs w:val="28"/>
        </w:rPr>
        <w:t xml:space="preserve"> напряжени</w:t>
      </w:r>
      <w:r w:rsidR="00015263" w:rsidRPr="009A318D">
        <w:rPr>
          <w:rFonts w:ascii="Times New Roman" w:hAnsi="Times New Roman" w:cs="Times New Roman"/>
          <w:sz w:val="28"/>
          <w:szCs w:val="28"/>
        </w:rPr>
        <w:t>й в колесе</w:t>
      </w:r>
      <w:r w:rsidR="00F13A49" w:rsidRPr="009A318D">
        <w:rPr>
          <w:rFonts w:ascii="Times New Roman" w:hAnsi="Times New Roman" w:cs="Times New Roman"/>
          <w:sz w:val="28"/>
          <w:szCs w:val="28"/>
        </w:rPr>
        <w:t>;</w:t>
      </w:r>
    </w:p>
    <w:p w:rsidR="000B1E22" w:rsidRPr="009A318D" w:rsidRDefault="000B1E22" w:rsidP="00015263">
      <w:pPr>
        <w:autoSpaceDE w:val="0"/>
        <w:autoSpaceDN w:val="0"/>
        <w:adjustRightInd w:val="0"/>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б) </w:t>
      </w:r>
      <w:r w:rsidR="00015263" w:rsidRPr="009A318D">
        <w:rPr>
          <w:rFonts w:ascii="Times New Roman" w:hAnsi="Times New Roman" w:cs="Times New Roman"/>
          <w:sz w:val="28"/>
          <w:szCs w:val="28"/>
        </w:rPr>
        <w:t xml:space="preserve">зоны формирования напряжений по </w:t>
      </w:r>
      <w:r w:rsidRPr="009A318D">
        <w:rPr>
          <w:rFonts w:ascii="Times New Roman" w:hAnsi="Times New Roman" w:cs="Times New Roman"/>
          <w:sz w:val="28"/>
          <w:szCs w:val="28"/>
        </w:rPr>
        <w:t>посадочной шейк</w:t>
      </w:r>
      <w:r w:rsidR="00F13A49" w:rsidRPr="009A318D">
        <w:rPr>
          <w:rFonts w:ascii="Times New Roman" w:hAnsi="Times New Roman" w:cs="Times New Roman"/>
          <w:sz w:val="28"/>
          <w:szCs w:val="28"/>
        </w:rPr>
        <w:t>е</w:t>
      </w:r>
      <w:r w:rsidR="00015263" w:rsidRPr="009A318D">
        <w:rPr>
          <w:rFonts w:ascii="Times New Roman" w:hAnsi="Times New Roman" w:cs="Times New Roman"/>
          <w:sz w:val="28"/>
          <w:szCs w:val="28"/>
        </w:rPr>
        <w:t xml:space="preserve"> оси </w:t>
      </w:r>
    </w:p>
    <w:p w:rsidR="000B1E22" w:rsidRPr="009A318D" w:rsidRDefault="000B1E22" w:rsidP="00015263">
      <w:pPr>
        <w:autoSpaceDE w:val="0"/>
        <w:autoSpaceDN w:val="0"/>
        <w:adjustRightInd w:val="0"/>
        <w:spacing w:after="0" w:line="240" w:lineRule="auto"/>
        <w:jc w:val="center"/>
        <w:rPr>
          <w:rFonts w:ascii="Times New Roman" w:hAnsi="Times New Roman" w:cs="Times New Roman"/>
          <w:noProof/>
          <w:sz w:val="28"/>
          <w:szCs w:val="28"/>
          <w:lang w:eastAsia="ru-RU"/>
        </w:rPr>
      </w:pPr>
      <w:r w:rsidRPr="009A318D">
        <w:rPr>
          <w:rFonts w:ascii="Times New Roman" w:hAnsi="Times New Roman" w:cs="Times New Roman"/>
          <w:noProof/>
          <w:sz w:val="28"/>
          <w:szCs w:val="28"/>
          <w:lang w:eastAsia="ru-RU"/>
        </w:rPr>
        <w:t>Рисунок 3</w:t>
      </w:r>
      <w:r w:rsidR="00D150F2" w:rsidRPr="009A318D">
        <w:rPr>
          <w:rFonts w:ascii="Times New Roman" w:hAnsi="Times New Roman" w:cs="Times New Roman"/>
          <w:noProof/>
          <w:sz w:val="28"/>
          <w:szCs w:val="28"/>
          <w:lang w:eastAsia="ru-RU"/>
        </w:rPr>
        <w:t>.5</w:t>
      </w:r>
      <w:r w:rsidRPr="009A318D">
        <w:rPr>
          <w:rFonts w:ascii="Times New Roman" w:hAnsi="Times New Roman" w:cs="Times New Roman"/>
          <w:noProof/>
          <w:sz w:val="28"/>
          <w:szCs w:val="28"/>
          <w:lang w:eastAsia="ru-RU"/>
        </w:rPr>
        <w:t xml:space="preserve"> </w:t>
      </w:r>
      <w:r w:rsidRPr="009A318D">
        <w:rPr>
          <w:rFonts w:ascii="Times New Roman" w:hAnsi="Times New Roman" w:cs="Times New Roman"/>
          <w:noProof/>
          <w:sz w:val="28"/>
          <w:szCs w:val="28"/>
          <w:lang w:eastAsia="ru-RU"/>
        </w:rPr>
        <w:sym w:font="Symbol" w:char="F02D"/>
      </w:r>
      <w:r w:rsidRPr="009A318D">
        <w:rPr>
          <w:rFonts w:ascii="Times New Roman" w:hAnsi="Times New Roman" w:cs="Times New Roman"/>
          <w:noProof/>
          <w:sz w:val="28"/>
          <w:szCs w:val="28"/>
          <w:lang w:eastAsia="ru-RU"/>
        </w:rPr>
        <w:t xml:space="preserve"> </w:t>
      </w:r>
      <w:r w:rsidR="00E75240" w:rsidRPr="009A318D">
        <w:rPr>
          <w:rFonts w:ascii="Times New Roman" w:hAnsi="Times New Roman" w:cs="Times New Roman"/>
          <w:noProof/>
          <w:sz w:val="28"/>
          <w:szCs w:val="28"/>
          <w:lang w:eastAsia="ru-RU"/>
        </w:rPr>
        <w:t>Принци</w:t>
      </w:r>
      <w:r w:rsidR="00015263" w:rsidRPr="009A318D">
        <w:rPr>
          <w:rFonts w:ascii="Times New Roman" w:hAnsi="Times New Roman" w:cs="Times New Roman"/>
          <w:noProof/>
          <w:sz w:val="28"/>
          <w:szCs w:val="28"/>
          <w:lang w:eastAsia="ru-RU"/>
        </w:rPr>
        <w:t>п дислокации напряжений</w:t>
      </w:r>
      <w:r w:rsidRPr="009A318D">
        <w:rPr>
          <w:rFonts w:ascii="Times New Roman" w:hAnsi="Times New Roman" w:cs="Times New Roman"/>
          <w:noProof/>
          <w:sz w:val="28"/>
          <w:szCs w:val="28"/>
          <w:lang w:eastAsia="ru-RU"/>
        </w:rPr>
        <w:t xml:space="preserve"> по </w:t>
      </w:r>
      <w:r w:rsidR="00015263" w:rsidRPr="009A318D">
        <w:rPr>
          <w:rFonts w:ascii="Times New Roman" w:hAnsi="Times New Roman" w:cs="Times New Roman"/>
          <w:noProof/>
          <w:sz w:val="28"/>
          <w:szCs w:val="28"/>
          <w:lang w:eastAsia="ru-RU"/>
        </w:rPr>
        <w:t xml:space="preserve">исследуемой части </w:t>
      </w:r>
      <w:r w:rsidRPr="009A318D">
        <w:rPr>
          <w:rFonts w:ascii="Times New Roman" w:hAnsi="Times New Roman" w:cs="Times New Roman"/>
          <w:noProof/>
          <w:sz w:val="28"/>
          <w:szCs w:val="28"/>
          <w:lang w:eastAsia="ru-RU"/>
        </w:rPr>
        <w:t>колеса</w:t>
      </w:r>
    </w:p>
    <w:p w:rsidR="000B1E22" w:rsidRPr="009A318D" w:rsidRDefault="000B1E22" w:rsidP="00015263">
      <w:pPr>
        <w:spacing w:after="0" w:line="240" w:lineRule="auto"/>
        <w:ind w:firstLine="709"/>
        <w:jc w:val="center"/>
        <w:rPr>
          <w:rFonts w:ascii="Times New Roman" w:hAnsi="Times New Roman" w:cs="Times New Roman"/>
          <w:sz w:val="28"/>
          <w:szCs w:val="28"/>
        </w:rPr>
      </w:pPr>
    </w:p>
    <w:p w:rsidR="000B1E22" w:rsidRPr="009A318D" w:rsidRDefault="00066BDF" w:rsidP="008B1148">
      <w:pPr>
        <w:autoSpaceDE w:val="0"/>
        <w:autoSpaceDN w:val="0"/>
        <w:adjustRightInd w:val="0"/>
        <w:spacing w:after="0" w:line="240" w:lineRule="auto"/>
        <w:ind w:firstLine="709"/>
        <w:jc w:val="both"/>
        <w:rPr>
          <w:rFonts w:ascii="Times New Roman" w:hAnsi="Times New Roman" w:cs="Times New Roman"/>
          <w:spacing w:val="-10"/>
          <w:sz w:val="28"/>
          <w:szCs w:val="28"/>
        </w:rPr>
      </w:pPr>
      <w:r w:rsidRPr="009A318D">
        <w:rPr>
          <w:rFonts w:ascii="Times New Roman" w:hAnsi="Times New Roman" w:cs="Times New Roman"/>
          <w:noProof/>
          <w:sz w:val="28"/>
          <w:szCs w:val="28"/>
          <w:lang w:eastAsia="ru-RU"/>
        </w:rPr>
        <w:t>Движение вагона в большей части реализуется за счет передачи</w:t>
      </w:r>
      <w:r w:rsidR="000B1E22" w:rsidRPr="009A318D">
        <w:rPr>
          <w:rFonts w:ascii="Times New Roman" w:hAnsi="Times New Roman" w:cs="Times New Roman"/>
          <w:noProof/>
          <w:sz w:val="28"/>
          <w:szCs w:val="28"/>
          <w:lang w:eastAsia="ru-RU"/>
        </w:rPr>
        <w:t xml:space="preserve"> крутящ</w:t>
      </w:r>
      <w:r w:rsidRPr="009A318D">
        <w:rPr>
          <w:rFonts w:ascii="Times New Roman" w:hAnsi="Times New Roman" w:cs="Times New Roman"/>
          <w:noProof/>
          <w:sz w:val="28"/>
          <w:szCs w:val="28"/>
          <w:lang w:eastAsia="ru-RU"/>
        </w:rPr>
        <w:t>его</w:t>
      </w:r>
      <w:r w:rsidR="000B1E22" w:rsidRPr="009A318D">
        <w:rPr>
          <w:rFonts w:ascii="Times New Roman" w:hAnsi="Times New Roman" w:cs="Times New Roman"/>
          <w:noProof/>
          <w:sz w:val="28"/>
          <w:szCs w:val="28"/>
          <w:lang w:eastAsia="ru-RU"/>
        </w:rPr>
        <w:t xml:space="preserve"> момент</w:t>
      </w:r>
      <w:r w:rsidRPr="009A318D">
        <w:rPr>
          <w:rFonts w:ascii="Times New Roman" w:hAnsi="Times New Roman" w:cs="Times New Roman"/>
          <w:noProof/>
          <w:sz w:val="28"/>
          <w:szCs w:val="28"/>
          <w:lang w:eastAsia="ru-RU"/>
        </w:rPr>
        <w:t>а</w:t>
      </w:r>
      <w:r w:rsidR="000B1E22" w:rsidRPr="009A318D">
        <w:rPr>
          <w:rFonts w:ascii="Times New Roman" w:hAnsi="Times New Roman" w:cs="Times New Roman"/>
          <w:noProof/>
          <w:sz w:val="28"/>
          <w:szCs w:val="28"/>
          <w:lang w:eastAsia="ru-RU"/>
        </w:rPr>
        <w:t xml:space="preserve"> на </w:t>
      </w:r>
      <w:r w:rsidRPr="009A318D">
        <w:rPr>
          <w:rFonts w:ascii="Times New Roman" w:hAnsi="Times New Roman" w:cs="Times New Roman"/>
          <w:noProof/>
          <w:sz w:val="28"/>
          <w:szCs w:val="28"/>
          <w:lang w:eastAsia="ru-RU"/>
        </w:rPr>
        <w:t xml:space="preserve">тяговое </w:t>
      </w:r>
      <w:r w:rsidR="000B1E22" w:rsidRPr="009A318D">
        <w:rPr>
          <w:rFonts w:ascii="Times New Roman" w:hAnsi="Times New Roman" w:cs="Times New Roman"/>
          <w:noProof/>
          <w:sz w:val="28"/>
          <w:szCs w:val="28"/>
          <w:lang w:eastAsia="ru-RU"/>
        </w:rPr>
        <w:t xml:space="preserve">колесо. </w:t>
      </w:r>
      <w:r w:rsidRPr="009A318D">
        <w:rPr>
          <w:rFonts w:ascii="Times New Roman" w:hAnsi="Times New Roman" w:cs="Times New Roman"/>
          <w:noProof/>
          <w:sz w:val="28"/>
          <w:szCs w:val="28"/>
          <w:lang w:eastAsia="ru-RU"/>
        </w:rPr>
        <w:t xml:space="preserve">Контактная поверхность катания колеса впервую очередь воспринимает сложное </w:t>
      </w:r>
      <w:r w:rsidR="000B1E22" w:rsidRPr="009A318D">
        <w:rPr>
          <w:rFonts w:ascii="Times New Roman" w:hAnsi="Times New Roman" w:cs="Times New Roman"/>
          <w:noProof/>
          <w:sz w:val="28"/>
          <w:szCs w:val="28"/>
          <w:lang w:eastAsia="ru-RU"/>
        </w:rPr>
        <w:t xml:space="preserve">действие </w:t>
      </w:r>
      <w:r w:rsidR="00315E56" w:rsidRPr="009A318D">
        <w:rPr>
          <w:rFonts w:ascii="Times New Roman" w:hAnsi="Times New Roman" w:cs="Times New Roman"/>
          <w:noProof/>
          <w:sz w:val="28"/>
          <w:szCs w:val="28"/>
          <w:lang w:eastAsia="ru-RU"/>
        </w:rPr>
        <w:t xml:space="preserve">статических и динамических </w:t>
      </w:r>
      <w:r w:rsidRPr="009A318D">
        <w:rPr>
          <w:rFonts w:ascii="Times New Roman" w:hAnsi="Times New Roman" w:cs="Times New Roman"/>
          <w:noProof/>
          <w:sz w:val="28"/>
          <w:szCs w:val="28"/>
          <w:lang w:eastAsia="ru-RU"/>
        </w:rPr>
        <w:t xml:space="preserve">ударных </w:t>
      </w:r>
      <w:r w:rsidR="000B1E22" w:rsidRPr="009A318D">
        <w:rPr>
          <w:rFonts w:ascii="Times New Roman" w:hAnsi="Times New Roman" w:cs="Times New Roman"/>
          <w:noProof/>
          <w:sz w:val="28"/>
          <w:szCs w:val="28"/>
          <w:lang w:eastAsia="ru-RU"/>
        </w:rPr>
        <w:t xml:space="preserve">сил сопротивления </w:t>
      </w:r>
      <w:r w:rsidR="00315E56" w:rsidRPr="009A318D">
        <w:rPr>
          <w:rFonts w:ascii="Times New Roman" w:hAnsi="Times New Roman" w:cs="Times New Roman"/>
          <w:noProof/>
          <w:sz w:val="28"/>
          <w:szCs w:val="28"/>
          <w:lang w:eastAsia="ru-RU"/>
        </w:rPr>
        <w:t xml:space="preserve">от </w:t>
      </w:r>
      <w:r w:rsidR="000B1E22" w:rsidRPr="009A318D">
        <w:rPr>
          <w:rFonts w:ascii="Times New Roman" w:hAnsi="Times New Roman" w:cs="Times New Roman"/>
          <w:noProof/>
          <w:sz w:val="28"/>
          <w:szCs w:val="28"/>
          <w:lang w:eastAsia="ru-RU"/>
        </w:rPr>
        <w:t xml:space="preserve">собственных масс </w:t>
      </w:r>
      <w:r w:rsidR="00315E56" w:rsidRPr="009A318D">
        <w:rPr>
          <w:rFonts w:ascii="Times New Roman" w:hAnsi="Times New Roman" w:cs="Times New Roman"/>
          <w:noProof/>
          <w:sz w:val="28"/>
          <w:szCs w:val="28"/>
          <w:lang w:eastAsia="ru-RU"/>
        </w:rPr>
        <w:t>(брутто и груженой) при разных значениях коэффициента грузоподъемности и скорости движения</w:t>
      </w:r>
      <w:r w:rsidR="000B1E22" w:rsidRPr="009A318D">
        <w:rPr>
          <w:rFonts w:ascii="Times New Roman" w:hAnsi="Times New Roman" w:cs="Times New Roman"/>
          <w:noProof/>
          <w:sz w:val="28"/>
          <w:szCs w:val="28"/>
          <w:lang w:eastAsia="ru-RU"/>
        </w:rPr>
        <w:t xml:space="preserve">. </w:t>
      </w:r>
      <w:r w:rsidR="00E3042C" w:rsidRPr="009A318D">
        <w:rPr>
          <w:rFonts w:ascii="Times New Roman" w:hAnsi="Times New Roman" w:cs="Times New Roman"/>
          <w:noProof/>
          <w:sz w:val="28"/>
          <w:szCs w:val="28"/>
          <w:lang w:eastAsia="ru-RU"/>
        </w:rPr>
        <w:t>Установлено, что в момент разгона и торможения особенно на поворотах угловые у</w:t>
      </w:r>
      <w:r w:rsidR="000B1E22" w:rsidRPr="009A318D">
        <w:rPr>
          <w:rFonts w:ascii="Times New Roman" w:hAnsi="Times New Roman" w:cs="Times New Roman"/>
          <w:noProof/>
          <w:sz w:val="28"/>
          <w:szCs w:val="28"/>
          <w:lang w:eastAsia="ru-RU"/>
        </w:rPr>
        <w:t>скорени</w:t>
      </w:r>
      <w:r w:rsidR="00E3042C" w:rsidRPr="009A318D">
        <w:rPr>
          <w:rFonts w:ascii="Times New Roman" w:hAnsi="Times New Roman" w:cs="Times New Roman"/>
          <w:noProof/>
          <w:sz w:val="28"/>
          <w:szCs w:val="28"/>
          <w:lang w:eastAsia="ru-RU"/>
        </w:rPr>
        <w:t>е</w:t>
      </w:r>
      <w:r w:rsidR="000B1E22" w:rsidRPr="009A318D">
        <w:rPr>
          <w:rFonts w:ascii="Times New Roman" w:hAnsi="Times New Roman" w:cs="Times New Roman"/>
          <w:noProof/>
          <w:sz w:val="28"/>
          <w:szCs w:val="28"/>
          <w:lang w:eastAsia="ru-RU"/>
        </w:rPr>
        <w:t xml:space="preserve"> (</w:t>
      </w:r>
      <w:r w:rsidR="000B1E22" w:rsidRPr="009A318D">
        <w:rPr>
          <w:rFonts w:ascii="Times New Roman" w:hAnsi="Times New Roman" w:cs="Times New Roman"/>
          <w:i/>
          <w:noProof/>
          <w:sz w:val="28"/>
          <w:szCs w:val="28"/>
          <w:lang w:eastAsia="ru-RU"/>
        </w:rPr>
        <w:t>ε</w:t>
      </w:r>
      <w:r w:rsidR="000B1E22" w:rsidRPr="009A318D">
        <w:rPr>
          <w:rFonts w:ascii="Times New Roman" w:hAnsi="Times New Roman" w:cs="Times New Roman"/>
          <w:i/>
          <w:noProof/>
          <w:sz w:val="28"/>
          <w:szCs w:val="28"/>
          <w:vertAlign w:val="subscript"/>
          <w:lang w:eastAsia="ru-RU"/>
        </w:rPr>
        <w:t>к</w:t>
      </w:r>
      <w:r w:rsidR="000B1E22" w:rsidRPr="009A318D">
        <w:rPr>
          <w:rFonts w:ascii="Times New Roman" w:hAnsi="Times New Roman" w:cs="Times New Roman"/>
          <w:noProof/>
          <w:sz w:val="28"/>
          <w:szCs w:val="28"/>
          <w:lang w:eastAsia="ru-RU"/>
        </w:rPr>
        <w:t>) и скорост</w:t>
      </w:r>
      <w:r w:rsidR="00E3042C" w:rsidRPr="009A318D">
        <w:rPr>
          <w:rFonts w:ascii="Times New Roman" w:hAnsi="Times New Roman" w:cs="Times New Roman"/>
          <w:noProof/>
          <w:sz w:val="28"/>
          <w:szCs w:val="28"/>
          <w:lang w:eastAsia="ru-RU"/>
        </w:rPr>
        <w:t>ь</w:t>
      </w:r>
      <w:r w:rsidR="000B1E22" w:rsidRPr="009A318D">
        <w:rPr>
          <w:rFonts w:ascii="Times New Roman" w:hAnsi="Times New Roman" w:cs="Times New Roman"/>
          <w:noProof/>
          <w:sz w:val="28"/>
          <w:szCs w:val="28"/>
          <w:lang w:eastAsia="ru-RU"/>
        </w:rPr>
        <w:t xml:space="preserve"> (</w:t>
      </w:r>
      <w:r w:rsidR="000B1E22" w:rsidRPr="009A318D">
        <w:rPr>
          <w:rFonts w:ascii="Times New Roman" w:hAnsi="Times New Roman" w:cs="Times New Roman"/>
          <w:i/>
          <w:noProof/>
          <w:sz w:val="28"/>
          <w:szCs w:val="28"/>
          <w:lang w:eastAsia="ru-RU"/>
        </w:rPr>
        <w:t>ω</w:t>
      </w:r>
      <w:r w:rsidR="000B1E22" w:rsidRPr="009A318D">
        <w:rPr>
          <w:rFonts w:ascii="Times New Roman" w:hAnsi="Times New Roman" w:cs="Times New Roman"/>
          <w:noProof/>
          <w:sz w:val="28"/>
          <w:szCs w:val="28"/>
          <w:lang w:eastAsia="ru-RU"/>
        </w:rPr>
        <w:t xml:space="preserve">) колеса достигают </w:t>
      </w:r>
      <w:r w:rsidR="00E3042C" w:rsidRPr="009A318D">
        <w:rPr>
          <w:rFonts w:ascii="Times New Roman" w:hAnsi="Times New Roman" w:cs="Times New Roman"/>
          <w:noProof/>
          <w:sz w:val="28"/>
          <w:szCs w:val="28"/>
          <w:lang w:eastAsia="ru-RU"/>
        </w:rPr>
        <w:t xml:space="preserve">критически </w:t>
      </w:r>
      <w:r w:rsidR="000B1E22" w:rsidRPr="009A318D">
        <w:rPr>
          <w:rFonts w:ascii="Times New Roman" w:hAnsi="Times New Roman" w:cs="Times New Roman"/>
          <w:i/>
          <w:noProof/>
          <w:sz w:val="28"/>
          <w:szCs w:val="28"/>
          <w:lang w:val="en-US" w:eastAsia="ru-RU"/>
        </w:rPr>
        <w:t>max</w:t>
      </w:r>
      <w:r w:rsidR="000B1E22" w:rsidRPr="009A318D">
        <w:rPr>
          <w:rFonts w:ascii="Times New Roman" w:hAnsi="Times New Roman" w:cs="Times New Roman"/>
          <w:noProof/>
          <w:sz w:val="28"/>
          <w:szCs w:val="28"/>
          <w:lang w:eastAsia="ru-RU"/>
        </w:rPr>
        <w:t xml:space="preserve"> значений. В период </w:t>
      </w:r>
      <w:r w:rsidR="000B1E22" w:rsidRPr="009A318D">
        <w:rPr>
          <w:rFonts w:ascii="Times New Roman" w:hAnsi="Times New Roman" w:cs="Times New Roman"/>
          <w:i/>
          <w:noProof/>
          <w:sz w:val="28"/>
          <w:szCs w:val="28"/>
          <w:lang w:val="en-US" w:eastAsia="ru-RU"/>
        </w:rPr>
        <w:t>t</w:t>
      </w:r>
      <w:r w:rsidR="000B1E22" w:rsidRPr="009A318D">
        <w:rPr>
          <w:rFonts w:ascii="Times New Roman" w:hAnsi="Times New Roman" w:cs="Times New Roman"/>
          <w:noProof/>
          <w:sz w:val="28"/>
          <w:szCs w:val="28"/>
          <w:vertAlign w:val="subscript"/>
          <w:lang w:eastAsia="ru-RU"/>
        </w:rPr>
        <w:t>1</w:t>
      </w:r>
      <w:r w:rsidR="000B1E22" w:rsidRPr="009A318D">
        <w:rPr>
          <w:rFonts w:ascii="Times New Roman" w:hAnsi="Times New Roman" w:cs="Times New Roman"/>
          <w:noProof/>
          <w:sz w:val="28"/>
          <w:szCs w:val="28"/>
          <w:lang w:eastAsia="ru-RU"/>
        </w:rPr>
        <w:t xml:space="preserve"> (время разгона при движении вагона) происходит </w:t>
      </w:r>
      <w:r w:rsidR="00E3042C" w:rsidRPr="009A318D">
        <w:rPr>
          <w:rFonts w:ascii="Times New Roman" w:hAnsi="Times New Roman" w:cs="Times New Roman"/>
          <w:noProof/>
          <w:sz w:val="28"/>
          <w:szCs w:val="28"/>
          <w:lang w:eastAsia="ru-RU"/>
        </w:rPr>
        <w:t>первый динамический</w:t>
      </w:r>
      <w:r w:rsidR="000B1E22" w:rsidRPr="009A318D">
        <w:rPr>
          <w:rFonts w:ascii="Times New Roman" w:hAnsi="Times New Roman" w:cs="Times New Roman"/>
          <w:noProof/>
          <w:sz w:val="28"/>
          <w:szCs w:val="28"/>
          <w:lang w:eastAsia="ru-RU"/>
        </w:rPr>
        <w:t xml:space="preserve"> контакт</w:t>
      </w:r>
      <w:r w:rsidR="00E3042C" w:rsidRPr="009A318D">
        <w:rPr>
          <w:rFonts w:ascii="Times New Roman" w:hAnsi="Times New Roman" w:cs="Times New Roman"/>
          <w:noProof/>
          <w:sz w:val="28"/>
          <w:szCs w:val="28"/>
          <w:lang w:eastAsia="ru-RU"/>
        </w:rPr>
        <w:t xml:space="preserve"> колеса</w:t>
      </w:r>
      <w:r w:rsidR="000B1E22" w:rsidRPr="009A318D">
        <w:rPr>
          <w:rFonts w:ascii="Times New Roman" w:hAnsi="Times New Roman" w:cs="Times New Roman"/>
          <w:noProof/>
          <w:sz w:val="28"/>
          <w:szCs w:val="28"/>
          <w:lang w:eastAsia="ru-RU"/>
        </w:rPr>
        <w:t xml:space="preserve">, </w:t>
      </w:r>
      <w:r w:rsidR="00E3042C" w:rsidRPr="009A318D">
        <w:rPr>
          <w:rFonts w:ascii="Times New Roman" w:hAnsi="Times New Roman" w:cs="Times New Roman"/>
          <w:noProof/>
          <w:sz w:val="28"/>
          <w:szCs w:val="28"/>
          <w:lang w:eastAsia="ru-RU"/>
        </w:rPr>
        <w:t xml:space="preserve">при котором </w:t>
      </w:r>
      <w:r w:rsidR="000B1E22" w:rsidRPr="009A318D">
        <w:rPr>
          <w:rFonts w:ascii="Times New Roman" w:hAnsi="Times New Roman" w:cs="Times New Roman"/>
          <w:noProof/>
          <w:sz w:val="28"/>
          <w:szCs w:val="28"/>
          <w:lang w:eastAsia="ru-RU"/>
        </w:rPr>
        <w:t xml:space="preserve">внутренние напряжения </w:t>
      </w:r>
      <w:r w:rsidR="000B1E22" w:rsidRPr="009A318D">
        <w:rPr>
          <w:rFonts w:ascii="Times New Roman" w:hAnsi="Times New Roman" w:cs="Times New Roman"/>
          <w:i/>
          <w:sz w:val="28"/>
          <w:szCs w:val="28"/>
        </w:rPr>
        <w:t>σ</w:t>
      </w:r>
      <w:r w:rsidR="000B1E22" w:rsidRPr="00320313">
        <w:rPr>
          <w:rFonts w:ascii="Times New Roman" w:hAnsi="Times New Roman" w:cs="Times New Roman"/>
          <w:i/>
          <w:sz w:val="28"/>
          <w:szCs w:val="28"/>
          <w:vertAlign w:val="subscript"/>
          <w:lang w:val="en-US"/>
        </w:rPr>
        <w:t>F</w:t>
      </w:r>
      <w:r w:rsidR="000B1E22" w:rsidRPr="009A318D">
        <w:rPr>
          <w:rFonts w:ascii="Times New Roman" w:hAnsi="Times New Roman" w:cs="Times New Roman"/>
          <w:sz w:val="28"/>
          <w:szCs w:val="28"/>
          <w:vertAlign w:val="subscript"/>
        </w:rPr>
        <w:t xml:space="preserve"> </w:t>
      </w:r>
      <w:r w:rsidR="000B1E22" w:rsidRPr="009A318D">
        <w:rPr>
          <w:rFonts w:ascii="Times New Roman" w:hAnsi="Times New Roman" w:cs="Times New Roman"/>
          <w:sz w:val="28"/>
          <w:szCs w:val="28"/>
        </w:rPr>
        <w:t xml:space="preserve">и </w:t>
      </w:r>
      <w:r w:rsidR="000B1E22" w:rsidRPr="009A318D">
        <w:rPr>
          <w:rFonts w:ascii="Times New Roman" w:hAnsi="Times New Roman" w:cs="Times New Roman"/>
          <w:i/>
          <w:sz w:val="28"/>
          <w:szCs w:val="28"/>
        </w:rPr>
        <w:t>σ</w:t>
      </w:r>
      <w:r w:rsidR="000B1E22" w:rsidRPr="00320313">
        <w:rPr>
          <w:rFonts w:ascii="Times New Roman" w:hAnsi="Times New Roman" w:cs="Times New Roman"/>
          <w:i/>
          <w:sz w:val="28"/>
          <w:szCs w:val="28"/>
          <w:vertAlign w:val="subscript"/>
          <w:lang w:val="en-US"/>
        </w:rPr>
        <w:t>H</w:t>
      </w:r>
      <w:r w:rsidR="000B1E22" w:rsidRPr="009A318D">
        <w:rPr>
          <w:rFonts w:ascii="Times New Roman" w:hAnsi="Times New Roman" w:cs="Times New Roman"/>
          <w:sz w:val="28"/>
          <w:szCs w:val="28"/>
        </w:rPr>
        <w:t xml:space="preserve"> </w:t>
      </w:r>
      <w:r w:rsidR="00E3042C" w:rsidRPr="009A318D">
        <w:rPr>
          <w:rFonts w:ascii="Times New Roman" w:hAnsi="Times New Roman" w:cs="Times New Roman"/>
          <w:sz w:val="28"/>
          <w:szCs w:val="28"/>
        </w:rPr>
        <w:t>интенсивно</w:t>
      </w:r>
      <w:r w:rsidR="000B1E22" w:rsidRPr="009A318D">
        <w:rPr>
          <w:rFonts w:ascii="Times New Roman" w:hAnsi="Times New Roman" w:cs="Times New Roman"/>
          <w:sz w:val="28"/>
          <w:szCs w:val="28"/>
        </w:rPr>
        <w:t xml:space="preserve"> возрастают</w:t>
      </w:r>
      <w:r w:rsidR="000B1E22" w:rsidRPr="009A318D">
        <w:rPr>
          <w:rFonts w:ascii="Times New Roman" w:hAnsi="Times New Roman" w:cs="Times New Roman"/>
          <w:noProof/>
          <w:sz w:val="28"/>
          <w:szCs w:val="28"/>
          <w:lang w:eastAsia="ru-RU"/>
        </w:rPr>
        <w:t xml:space="preserve">. </w:t>
      </w:r>
      <w:r w:rsidR="00030D80" w:rsidRPr="009A318D">
        <w:rPr>
          <w:rFonts w:ascii="Times New Roman" w:hAnsi="Times New Roman" w:cs="Times New Roman"/>
          <w:noProof/>
          <w:sz w:val="28"/>
          <w:szCs w:val="28"/>
          <w:lang w:eastAsia="ru-RU"/>
        </w:rPr>
        <w:t xml:space="preserve">В период </w:t>
      </w:r>
      <w:r w:rsidR="00030D80" w:rsidRPr="009A318D">
        <w:rPr>
          <w:rFonts w:ascii="Times New Roman" w:hAnsi="Times New Roman" w:cs="Times New Roman"/>
          <w:i/>
          <w:noProof/>
          <w:sz w:val="28"/>
          <w:szCs w:val="28"/>
          <w:lang w:val="en-US" w:eastAsia="ru-RU"/>
        </w:rPr>
        <w:t>t</w:t>
      </w:r>
      <w:r w:rsidR="00030D80" w:rsidRPr="009A318D">
        <w:rPr>
          <w:rFonts w:ascii="Times New Roman" w:hAnsi="Times New Roman" w:cs="Times New Roman"/>
          <w:noProof/>
          <w:sz w:val="28"/>
          <w:szCs w:val="28"/>
          <w:vertAlign w:val="subscript"/>
          <w:lang w:eastAsia="ru-RU"/>
        </w:rPr>
        <w:t>1</w:t>
      </w:r>
      <w:r w:rsidR="00030D80" w:rsidRPr="009A318D">
        <w:rPr>
          <w:rFonts w:ascii="Times New Roman" w:hAnsi="Times New Roman" w:cs="Times New Roman"/>
          <w:noProof/>
          <w:sz w:val="28"/>
          <w:szCs w:val="28"/>
          <w:lang w:eastAsia="ru-RU"/>
        </w:rPr>
        <w:t xml:space="preserve"> происходит </w:t>
      </w:r>
      <w:r w:rsidR="000B1E22" w:rsidRPr="009A318D">
        <w:rPr>
          <w:rFonts w:ascii="Times New Roman" w:hAnsi="Times New Roman" w:cs="Times New Roman"/>
          <w:noProof/>
          <w:sz w:val="28"/>
          <w:szCs w:val="28"/>
          <w:lang w:eastAsia="ru-RU"/>
        </w:rPr>
        <w:t xml:space="preserve">контакт колеса и </w:t>
      </w:r>
      <w:r w:rsidR="00030D80" w:rsidRPr="009A318D">
        <w:rPr>
          <w:rFonts w:ascii="Times New Roman" w:hAnsi="Times New Roman" w:cs="Times New Roman"/>
          <w:noProof/>
          <w:sz w:val="28"/>
          <w:szCs w:val="28"/>
          <w:lang w:eastAsia="ru-RU"/>
        </w:rPr>
        <w:t xml:space="preserve">переходной зоны </w:t>
      </w:r>
      <w:r w:rsidR="000B1E22" w:rsidRPr="009A318D">
        <w:rPr>
          <w:rFonts w:ascii="Times New Roman" w:hAnsi="Times New Roman" w:cs="Times New Roman"/>
          <w:noProof/>
          <w:sz w:val="28"/>
          <w:szCs w:val="28"/>
          <w:lang w:eastAsia="ru-RU"/>
        </w:rPr>
        <w:t xml:space="preserve">гребня с рельсом </w:t>
      </w:r>
      <w:r w:rsidR="00030D80" w:rsidRPr="009A318D">
        <w:rPr>
          <w:rFonts w:ascii="Times New Roman" w:hAnsi="Times New Roman" w:cs="Times New Roman"/>
          <w:noProof/>
          <w:sz w:val="28"/>
          <w:szCs w:val="28"/>
          <w:lang w:eastAsia="ru-RU"/>
        </w:rPr>
        <w:t>с усилием</w:t>
      </w:r>
      <w:r w:rsidR="000B1E22" w:rsidRPr="009A318D">
        <w:rPr>
          <w:rFonts w:ascii="Times New Roman" w:hAnsi="Times New Roman" w:cs="Times New Roman"/>
          <w:noProof/>
          <w:sz w:val="28"/>
          <w:szCs w:val="28"/>
          <w:lang w:eastAsia="ru-RU"/>
        </w:rPr>
        <w:t xml:space="preserve"> 48333</w:t>
      </w:r>
      <w:r w:rsidR="007B7090" w:rsidRPr="009A318D">
        <w:rPr>
          <w:rFonts w:ascii="Times New Roman" w:hAnsi="Times New Roman" w:cs="Times New Roman"/>
          <w:noProof/>
          <w:sz w:val="28"/>
          <w:szCs w:val="28"/>
          <w:lang w:eastAsia="ru-RU"/>
        </w:rPr>
        <w:t xml:space="preserve"> </w:t>
      </w:r>
      <w:r w:rsidR="000B1E22" w:rsidRPr="009A318D">
        <w:rPr>
          <w:rFonts w:ascii="Times New Roman" w:hAnsi="Times New Roman" w:cs="Times New Roman"/>
          <w:noProof/>
          <w:sz w:val="28"/>
          <w:szCs w:val="28"/>
          <w:lang w:eastAsia="ru-RU"/>
        </w:rPr>
        <w:t>кН</w:t>
      </w:r>
      <w:r w:rsidR="00030D80" w:rsidRPr="009A318D">
        <w:rPr>
          <w:rFonts w:ascii="Times New Roman" w:hAnsi="Times New Roman" w:cs="Times New Roman"/>
          <w:noProof/>
          <w:sz w:val="28"/>
          <w:szCs w:val="28"/>
          <w:lang w:eastAsia="ru-RU"/>
        </w:rPr>
        <w:t xml:space="preserve">. Напряжения в верхних слоях колеса </w:t>
      </w:r>
      <w:r w:rsidR="00030D80" w:rsidRPr="009A318D">
        <w:rPr>
          <w:rFonts w:ascii="Times New Roman" w:hAnsi="Times New Roman" w:cs="Times New Roman"/>
          <w:noProof/>
          <w:sz w:val="28"/>
          <w:szCs w:val="28"/>
          <w:lang w:eastAsia="ru-RU"/>
        </w:rPr>
        <w:lastRenderedPageBreak/>
        <w:t>достигают</w:t>
      </w:r>
      <w:r w:rsidR="000B1E22" w:rsidRPr="009A318D">
        <w:rPr>
          <w:rFonts w:ascii="Times New Roman" w:hAnsi="Times New Roman" w:cs="Times New Roman"/>
          <w:noProof/>
          <w:sz w:val="28"/>
          <w:szCs w:val="28"/>
          <w:lang w:eastAsia="ru-RU"/>
        </w:rPr>
        <w:t xml:space="preserve"> </w:t>
      </w:r>
      <w:r w:rsidR="000B1E22" w:rsidRPr="00320313">
        <w:rPr>
          <w:rFonts w:ascii="Times New Roman" w:hAnsi="Times New Roman" w:cs="Times New Roman"/>
          <w:i/>
          <w:sz w:val="28"/>
          <w:szCs w:val="28"/>
        </w:rPr>
        <w:t>σ</w:t>
      </w:r>
      <w:r w:rsidR="000B1E22" w:rsidRPr="00320313">
        <w:rPr>
          <w:rFonts w:ascii="Times New Roman" w:hAnsi="Times New Roman" w:cs="Times New Roman"/>
          <w:i/>
          <w:sz w:val="28"/>
          <w:szCs w:val="28"/>
          <w:vertAlign w:val="subscript"/>
          <w:lang w:val="en-US"/>
        </w:rPr>
        <w:t>F</w:t>
      </w:r>
      <w:r w:rsidR="00320313">
        <w:rPr>
          <w:rFonts w:ascii="Times New Roman" w:hAnsi="Times New Roman" w:cs="Times New Roman"/>
          <w:sz w:val="28"/>
          <w:szCs w:val="28"/>
        </w:rPr>
        <w:t>=</w:t>
      </w:r>
      <w:r w:rsidR="00C55043" w:rsidRPr="00320313">
        <w:rPr>
          <w:rFonts w:ascii="Times New Roman" w:hAnsi="Times New Roman" w:cs="Times New Roman"/>
          <w:sz w:val="28"/>
          <w:szCs w:val="28"/>
        </w:rPr>
        <w:t>123</w:t>
      </w:r>
      <w:r w:rsidR="00320313">
        <w:rPr>
          <w:rFonts w:ascii="Times New Roman" w:hAnsi="Times New Roman" w:cs="Times New Roman"/>
          <w:sz w:val="28"/>
          <w:szCs w:val="28"/>
        </w:rPr>
        <w:t>,347</w:t>
      </w:r>
      <w:r w:rsidR="00C55043" w:rsidRPr="009A318D">
        <w:rPr>
          <w:rFonts w:ascii="Times New Roman" w:hAnsi="Times New Roman" w:cs="Times New Roman"/>
          <w:sz w:val="28"/>
          <w:szCs w:val="28"/>
        </w:rPr>
        <w:sym w:font="Symbol" w:char="F02D"/>
      </w:r>
      <w:r w:rsidR="00C55043" w:rsidRPr="009A318D">
        <w:rPr>
          <w:rFonts w:ascii="Times New Roman" w:hAnsi="Times New Roman" w:cs="Times New Roman"/>
          <w:sz w:val="28"/>
          <w:szCs w:val="28"/>
        </w:rPr>
        <w:t>295,025</w:t>
      </w:r>
      <w:r w:rsidR="000B1E22" w:rsidRPr="009A318D">
        <w:rPr>
          <w:rFonts w:ascii="Times New Roman" w:hAnsi="Times New Roman" w:cs="Times New Roman"/>
          <w:sz w:val="28"/>
          <w:szCs w:val="28"/>
        </w:rPr>
        <w:t xml:space="preserve"> МПа. </w:t>
      </w:r>
      <w:r w:rsidR="008A0713" w:rsidRPr="009A318D">
        <w:rPr>
          <w:rFonts w:ascii="Times New Roman" w:hAnsi="Times New Roman" w:cs="Times New Roman"/>
          <w:sz w:val="28"/>
          <w:szCs w:val="28"/>
        </w:rPr>
        <w:t xml:space="preserve">Устойчивое движение с постоянной скоростью вагона </w:t>
      </w:r>
      <w:r w:rsidR="008A0713" w:rsidRPr="009A318D">
        <w:rPr>
          <w:rFonts w:ascii="Times New Roman" w:hAnsi="Times New Roman" w:cs="Times New Roman"/>
          <w:i/>
          <w:noProof/>
          <w:sz w:val="28"/>
          <w:szCs w:val="28"/>
          <w:lang w:val="en-US" w:eastAsia="ru-RU"/>
        </w:rPr>
        <w:t>t</w:t>
      </w:r>
      <w:r w:rsidR="008A0713" w:rsidRPr="009A318D">
        <w:rPr>
          <w:rFonts w:ascii="Times New Roman" w:hAnsi="Times New Roman" w:cs="Times New Roman"/>
          <w:noProof/>
          <w:sz w:val="28"/>
          <w:szCs w:val="28"/>
          <w:vertAlign w:val="subscript"/>
          <w:lang w:eastAsia="ru-RU"/>
        </w:rPr>
        <w:t>2</w:t>
      </w:r>
      <w:r w:rsidR="008A0713" w:rsidRPr="009A318D">
        <w:rPr>
          <w:rFonts w:ascii="Times New Roman" w:hAnsi="Times New Roman" w:cs="Times New Roman"/>
          <w:sz w:val="28"/>
          <w:szCs w:val="28"/>
        </w:rPr>
        <w:t xml:space="preserve"> характеризуется постоянным действием сил равнонаправленных и малыми по значению. В нашем исследовании мы его не рассматриваем. Процесс торможения </w:t>
      </w:r>
      <w:r w:rsidR="008A0713" w:rsidRPr="009A318D">
        <w:rPr>
          <w:rFonts w:ascii="Times New Roman" w:hAnsi="Times New Roman" w:cs="Times New Roman"/>
          <w:i/>
          <w:noProof/>
          <w:sz w:val="28"/>
          <w:szCs w:val="28"/>
          <w:lang w:val="en-US" w:eastAsia="ru-RU"/>
        </w:rPr>
        <w:t>t</w:t>
      </w:r>
      <w:r w:rsidR="008A0713" w:rsidRPr="009A318D">
        <w:rPr>
          <w:rFonts w:ascii="Times New Roman" w:hAnsi="Times New Roman" w:cs="Times New Roman"/>
          <w:noProof/>
          <w:sz w:val="28"/>
          <w:szCs w:val="28"/>
          <w:vertAlign w:val="subscript"/>
          <w:lang w:eastAsia="ru-RU"/>
        </w:rPr>
        <w:t xml:space="preserve">3 </w:t>
      </w:r>
      <w:r w:rsidR="008A0713" w:rsidRPr="009A318D">
        <w:rPr>
          <w:rFonts w:ascii="Times New Roman" w:hAnsi="Times New Roman" w:cs="Times New Roman"/>
          <w:sz w:val="28"/>
          <w:szCs w:val="28"/>
        </w:rPr>
        <w:t xml:space="preserve">создает дополнительные контактные сопротивления, снижающие крутящий момент, но повышая момент сил инерции. </w:t>
      </w:r>
      <w:r w:rsidR="00030D80" w:rsidRPr="009A318D">
        <w:rPr>
          <w:rFonts w:ascii="Times New Roman" w:hAnsi="Times New Roman" w:cs="Times New Roman"/>
          <w:noProof/>
          <w:sz w:val="28"/>
          <w:szCs w:val="28"/>
          <w:lang w:eastAsia="ru-RU"/>
        </w:rPr>
        <w:t>Критических</w:t>
      </w:r>
      <w:r w:rsidR="000B1E22" w:rsidRPr="009A318D">
        <w:rPr>
          <w:rFonts w:ascii="Times New Roman" w:hAnsi="Times New Roman" w:cs="Times New Roman"/>
          <w:noProof/>
          <w:sz w:val="28"/>
          <w:szCs w:val="28"/>
          <w:lang w:eastAsia="ru-RU"/>
        </w:rPr>
        <w:t xml:space="preserve"> значени</w:t>
      </w:r>
      <w:r w:rsidR="00030D80" w:rsidRPr="009A318D">
        <w:rPr>
          <w:rFonts w:ascii="Times New Roman" w:hAnsi="Times New Roman" w:cs="Times New Roman"/>
          <w:noProof/>
          <w:sz w:val="28"/>
          <w:szCs w:val="28"/>
          <w:lang w:eastAsia="ru-RU"/>
        </w:rPr>
        <w:t xml:space="preserve">й напряжения достигают </w:t>
      </w:r>
      <w:r w:rsidR="000B1E22" w:rsidRPr="009A318D">
        <w:rPr>
          <w:rFonts w:ascii="Times New Roman" w:hAnsi="Times New Roman" w:cs="Times New Roman"/>
          <w:noProof/>
          <w:sz w:val="28"/>
          <w:szCs w:val="28"/>
          <w:lang w:eastAsia="ru-RU"/>
        </w:rPr>
        <w:t xml:space="preserve"> </w:t>
      </w:r>
      <w:r w:rsidR="00030D80" w:rsidRPr="009A318D">
        <w:rPr>
          <w:rFonts w:ascii="Times New Roman" w:hAnsi="Times New Roman" w:cs="Times New Roman"/>
          <w:noProof/>
          <w:sz w:val="28"/>
          <w:szCs w:val="28"/>
          <w:lang w:eastAsia="ru-RU"/>
        </w:rPr>
        <w:t>в момент</w:t>
      </w:r>
      <w:r w:rsidR="000B1E22" w:rsidRPr="009A318D">
        <w:rPr>
          <w:rFonts w:ascii="Times New Roman" w:hAnsi="Times New Roman" w:cs="Times New Roman"/>
          <w:sz w:val="28"/>
          <w:szCs w:val="28"/>
        </w:rPr>
        <w:t xml:space="preserve"> поворота </w:t>
      </w:r>
      <w:r w:rsidR="00030D80" w:rsidRPr="009A318D">
        <w:rPr>
          <w:rFonts w:ascii="Times New Roman" w:hAnsi="Times New Roman" w:cs="Times New Roman"/>
          <w:sz w:val="28"/>
          <w:szCs w:val="28"/>
        </w:rPr>
        <w:t xml:space="preserve">колесной тележки по </w:t>
      </w:r>
      <w:r w:rsidR="000B1E22" w:rsidRPr="009A318D">
        <w:rPr>
          <w:rFonts w:ascii="Times New Roman" w:hAnsi="Times New Roman" w:cs="Times New Roman"/>
          <w:sz w:val="28"/>
          <w:szCs w:val="28"/>
        </w:rPr>
        <w:t>радиус</w:t>
      </w:r>
      <w:r w:rsidR="00030D80" w:rsidRPr="009A318D">
        <w:rPr>
          <w:rFonts w:ascii="Times New Roman" w:hAnsi="Times New Roman" w:cs="Times New Roman"/>
          <w:sz w:val="28"/>
          <w:szCs w:val="28"/>
        </w:rPr>
        <w:t>у рельса</w:t>
      </w:r>
      <w:r w:rsidR="000B1E22" w:rsidRPr="009A318D">
        <w:rPr>
          <w:rFonts w:ascii="Times New Roman" w:hAnsi="Times New Roman" w:cs="Times New Roman"/>
          <w:noProof/>
          <w:sz w:val="28"/>
          <w:szCs w:val="28"/>
          <w:lang w:eastAsia="ru-RU"/>
        </w:rPr>
        <w:t xml:space="preserve"> </w:t>
      </w:r>
      <w:r w:rsidR="000B1E22" w:rsidRPr="009A318D">
        <w:rPr>
          <w:rFonts w:ascii="Times New Roman" w:hAnsi="Times New Roman" w:cs="Times New Roman"/>
          <w:i/>
          <w:noProof/>
          <w:sz w:val="28"/>
          <w:szCs w:val="28"/>
          <w:lang w:val="en-US" w:eastAsia="ru-RU"/>
        </w:rPr>
        <w:t>t</w:t>
      </w:r>
      <w:r w:rsidR="008A0713" w:rsidRPr="009A318D">
        <w:rPr>
          <w:rFonts w:ascii="Times New Roman" w:hAnsi="Times New Roman" w:cs="Times New Roman"/>
          <w:noProof/>
          <w:sz w:val="28"/>
          <w:szCs w:val="28"/>
          <w:vertAlign w:val="subscript"/>
          <w:lang w:eastAsia="ru-RU"/>
        </w:rPr>
        <w:t>4</w:t>
      </w:r>
      <w:r w:rsidR="000B1E22" w:rsidRPr="009A318D">
        <w:rPr>
          <w:rFonts w:ascii="Times New Roman" w:hAnsi="Times New Roman" w:cs="Times New Roman"/>
          <w:noProof/>
          <w:sz w:val="28"/>
          <w:szCs w:val="28"/>
          <w:lang w:eastAsia="ru-RU"/>
        </w:rPr>
        <w:t xml:space="preserve">. </w:t>
      </w:r>
      <w:r w:rsidR="008A0713" w:rsidRPr="009A318D">
        <w:rPr>
          <w:rFonts w:ascii="Times New Roman" w:hAnsi="Times New Roman" w:cs="Times New Roman"/>
          <w:noProof/>
          <w:sz w:val="28"/>
          <w:szCs w:val="28"/>
          <w:lang w:eastAsia="ru-RU"/>
        </w:rPr>
        <w:t>Достижение критических значений напряжений</w:t>
      </w:r>
      <w:r w:rsidR="008A0713" w:rsidRPr="009A318D">
        <w:rPr>
          <w:rFonts w:ascii="Times New Roman" w:hAnsi="Times New Roman" w:cs="Times New Roman"/>
          <w:spacing w:val="-10"/>
          <w:sz w:val="28"/>
          <w:szCs w:val="28"/>
        </w:rPr>
        <w:t xml:space="preserve"> ослабляют структуру поверхности контакта</w:t>
      </w:r>
      <w:r w:rsidR="00D13725" w:rsidRPr="009A318D">
        <w:rPr>
          <w:rFonts w:ascii="Times New Roman" w:hAnsi="Times New Roman" w:cs="Times New Roman"/>
          <w:spacing w:val="-10"/>
          <w:sz w:val="28"/>
          <w:szCs w:val="28"/>
        </w:rPr>
        <w:t xml:space="preserve"> колеса</w:t>
      </w:r>
      <w:r w:rsidR="000B1E22" w:rsidRPr="009A318D">
        <w:rPr>
          <w:rFonts w:ascii="Times New Roman" w:hAnsi="Times New Roman" w:cs="Times New Roman"/>
          <w:spacing w:val="-10"/>
          <w:sz w:val="28"/>
          <w:szCs w:val="28"/>
        </w:rPr>
        <w:t>,</w:t>
      </w:r>
      <w:r w:rsidR="00D13725" w:rsidRPr="009A318D">
        <w:rPr>
          <w:rFonts w:ascii="Times New Roman" w:hAnsi="Times New Roman" w:cs="Times New Roman"/>
          <w:spacing w:val="-10"/>
          <w:sz w:val="28"/>
          <w:szCs w:val="28"/>
        </w:rPr>
        <w:t xml:space="preserve"> в следствии чего нарушается равновесие прочностных характеристик металла. При этом действие динамической нагрузки за счет знакопеременных сил</w:t>
      </w:r>
      <w:r w:rsidR="000B1E22" w:rsidRPr="009A318D">
        <w:rPr>
          <w:rFonts w:ascii="Times New Roman" w:hAnsi="Times New Roman" w:cs="Times New Roman"/>
          <w:spacing w:val="-10"/>
          <w:sz w:val="28"/>
          <w:szCs w:val="28"/>
        </w:rPr>
        <w:t xml:space="preserve"> деформир</w:t>
      </w:r>
      <w:r w:rsidR="00D13725" w:rsidRPr="009A318D">
        <w:rPr>
          <w:rFonts w:ascii="Times New Roman" w:hAnsi="Times New Roman" w:cs="Times New Roman"/>
          <w:spacing w:val="-10"/>
          <w:sz w:val="28"/>
          <w:szCs w:val="28"/>
        </w:rPr>
        <w:t>уют</w:t>
      </w:r>
      <w:r w:rsidR="000B1E22" w:rsidRPr="009A318D">
        <w:rPr>
          <w:rFonts w:ascii="Times New Roman" w:hAnsi="Times New Roman" w:cs="Times New Roman"/>
          <w:spacing w:val="-10"/>
          <w:sz w:val="28"/>
          <w:szCs w:val="28"/>
        </w:rPr>
        <w:t xml:space="preserve"> </w:t>
      </w:r>
      <w:r w:rsidR="00D13725" w:rsidRPr="009A318D">
        <w:rPr>
          <w:rFonts w:ascii="Times New Roman" w:hAnsi="Times New Roman" w:cs="Times New Roman"/>
          <w:spacing w:val="-10"/>
          <w:sz w:val="28"/>
          <w:szCs w:val="28"/>
        </w:rPr>
        <w:t>зерна структуры и разрывают молекулярные связи, вследствие чего происходит отслоение частиц и поверхность катания и греб</w:t>
      </w:r>
      <w:r w:rsidR="000B1E22" w:rsidRPr="009A318D">
        <w:rPr>
          <w:rFonts w:ascii="Times New Roman" w:hAnsi="Times New Roman" w:cs="Times New Roman"/>
          <w:spacing w:val="-10"/>
          <w:sz w:val="28"/>
          <w:szCs w:val="28"/>
        </w:rPr>
        <w:t>н</w:t>
      </w:r>
      <w:r w:rsidR="00D13725" w:rsidRPr="009A318D">
        <w:rPr>
          <w:rFonts w:ascii="Times New Roman" w:hAnsi="Times New Roman" w:cs="Times New Roman"/>
          <w:spacing w:val="-10"/>
          <w:sz w:val="28"/>
          <w:szCs w:val="28"/>
        </w:rPr>
        <w:t>я</w:t>
      </w:r>
      <w:r w:rsidR="000B1E22" w:rsidRPr="009A318D">
        <w:rPr>
          <w:rFonts w:ascii="Times New Roman" w:hAnsi="Times New Roman" w:cs="Times New Roman"/>
          <w:spacing w:val="-10"/>
          <w:sz w:val="28"/>
          <w:szCs w:val="28"/>
        </w:rPr>
        <w:t xml:space="preserve"> колеса </w:t>
      </w:r>
      <w:r w:rsidR="00D13725" w:rsidRPr="009A318D">
        <w:rPr>
          <w:rFonts w:ascii="Times New Roman" w:hAnsi="Times New Roman" w:cs="Times New Roman"/>
          <w:spacing w:val="-10"/>
          <w:sz w:val="28"/>
          <w:szCs w:val="28"/>
        </w:rPr>
        <w:t xml:space="preserve">деформируется и изнашивается </w:t>
      </w:r>
      <w:r w:rsidR="000B1E22" w:rsidRPr="009A318D">
        <w:rPr>
          <w:rFonts w:ascii="Times New Roman" w:hAnsi="Times New Roman" w:cs="Times New Roman"/>
          <w:spacing w:val="-10"/>
          <w:sz w:val="28"/>
          <w:szCs w:val="28"/>
        </w:rPr>
        <w:t xml:space="preserve">(рисунок </w:t>
      </w:r>
      <w:r w:rsidR="00A5357E" w:rsidRPr="009A318D">
        <w:rPr>
          <w:rFonts w:ascii="Times New Roman" w:hAnsi="Times New Roman" w:cs="Times New Roman"/>
          <w:spacing w:val="-10"/>
          <w:sz w:val="28"/>
          <w:szCs w:val="28"/>
        </w:rPr>
        <w:t>3.</w:t>
      </w:r>
      <w:r w:rsidR="00D150F2" w:rsidRPr="009A318D">
        <w:rPr>
          <w:rFonts w:ascii="Times New Roman" w:hAnsi="Times New Roman" w:cs="Times New Roman"/>
          <w:spacing w:val="-10"/>
          <w:sz w:val="28"/>
          <w:szCs w:val="28"/>
        </w:rPr>
        <w:t>6</w:t>
      </w:r>
      <w:r w:rsidR="000B1E22" w:rsidRPr="009A318D">
        <w:rPr>
          <w:rFonts w:ascii="Times New Roman" w:hAnsi="Times New Roman" w:cs="Times New Roman"/>
          <w:spacing w:val="-10"/>
          <w:sz w:val="28"/>
          <w:szCs w:val="28"/>
        </w:rPr>
        <w:t>).</w:t>
      </w:r>
    </w:p>
    <w:p w:rsidR="008A2902" w:rsidRPr="009A318D" w:rsidRDefault="008A2902" w:rsidP="008B1148">
      <w:pPr>
        <w:autoSpaceDE w:val="0"/>
        <w:autoSpaceDN w:val="0"/>
        <w:adjustRightInd w:val="0"/>
        <w:spacing w:after="0" w:line="240" w:lineRule="auto"/>
        <w:ind w:firstLine="709"/>
        <w:jc w:val="both"/>
        <w:rPr>
          <w:rFonts w:ascii="Times New Roman" w:hAnsi="Times New Roman" w:cs="Times New Roman"/>
          <w:spacing w:val="-10"/>
          <w:sz w:val="28"/>
          <w:szCs w:val="28"/>
        </w:rPr>
      </w:pPr>
    </w:p>
    <w:p w:rsidR="000B1E22" w:rsidRPr="009A318D" w:rsidRDefault="008612F6" w:rsidP="00B73A2D">
      <w:pPr>
        <w:autoSpaceDE w:val="0"/>
        <w:autoSpaceDN w:val="0"/>
        <w:adjustRightInd w:val="0"/>
        <w:spacing w:after="0" w:line="240" w:lineRule="auto"/>
        <w:jc w:val="center"/>
        <w:rPr>
          <w:rFonts w:ascii="Times New Roman" w:hAnsi="Times New Roman" w:cs="Times New Roman"/>
          <w:noProof/>
          <w:spacing w:val="-10"/>
          <w:sz w:val="28"/>
          <w:szCs w:val="28"/>
          <w:lang w:eastAsia="ru-RU"/>
        </w:rPr>
      </w:pPr>
      <w:r w:rsidRPr="009A318D">
        <w:rPr>
          <w:rFonts w:ascii="Times New Roman" w:hAnsi="Times New Roman" w:cs="Times New Roman"/>
          <w:noProof/>
          <w:spacing w:val="-10"/>
          <w:sz w:val="28"/>
          <w:szCs w:val="28"/>
          <w:lang w:eastAsia="ru-RU"/>
        </w:rPr>
        <w:drawing>
          <wp:inline distT="0" distB="0" distL="0" distR="0">
            <wp:extent cx="1924050" cy="2105025"/>
            <wp:effectExtent l="0" t="0" r="0" b="9525"/>
            <wp:docPr id="39" name="Рисунок 12" descr="C:\Users\User\Downloads\WhatsApp Image 2021-10-18 at 13.22.45.jpeg"/>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21-10-18 at 13.22.45.jpeg"/>
                    <pic:cNvPicPr>
                      <a:picLocks noChangeAspect="1" noChangeArrowheads="1"/>
                    </pic:cNvPicPr>
                  </pic:nvPicPr>
                  <pic:blipFill>
                    <a:blip r:embed="rId80" cstate="print">
                      <a:lum bright="-10000" contrast="10000"/>
                      <a:extLst>
                        <a:ext uri="{28A0092B-C50C-407E-A947-70E740481C1C}">
                          <a14:useLocalDpi xmlns:a14="http://schemas.microsoft.com/office/drawing/2010/main" val="0"/>
                        </a:ext>
                      </a:extLst>
                    </a:blip>
                    <a:srcRect/>
                    <a:stretch>
                      <a:fillRect/>
                    </a:stretch>
                  </pic:blipFill>
                  <pic:spPr bwMode="auto">
                    <a:xfrm>
                      <a:off x="0" y="0"/>
                      <a:ext cx="1929866" cy="2111388"/>
                    </a:xfrm>
                    <a:prstGeom prst="rect">
                      <a:avLst/>
                    </a:prstGeom>
                    <a:noFill/>
                    <a:ln>
                      <a:noFill/>
                    </a:ln>
                  </pic:spPr>
                </pic:pic>
              </a:graphicData>
            </a:graphic>
          </wp:inline>
        </w:drawing>
      </w:r>
      <w:r w:rsidR="00F24960" w:rsidRPr="009A318D">
        <w:rPr>
          <w:rFonts w:ascii="Times New Roman" w:hAnsi="Times New Roman" w:cs="Times New Roman"/>
          <w:noProof/>
          <w:spacing w:val="-10"/>
          <w:sz w:val="28"/>
          <w:szCs w:val="28"/>
          <w:lang w:eastAsia="ru-RU"/>
        </w:rPr>
        <w:t xml:space="preserve">   </w:t>
      </w:r>
      <w:r w:rsidRPr="009A318D">
        <w:rPr>
          <w:rFonts w:ascii="Times New Roman" w:hAnsi="Times New Roman" w:cs="Times New Roman"/>
          <w:noProof/>
          <w:spacing w:val="-10"/>
          <w:sz w:val="28"/>
          <w:szCs w:val="28"/>
          <w:lang w:eastAsia="ru-RU"/>
        </w:rPr>
        <w:drawing>
          <wp:inline distT="0" distB="0" distL="0" distR="0">
            <wp:extent cx="2102485" cy="2125383"/>
            <wp:effectExtent l="0" t="0" r="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04272" cy="2127189"/>
                    </a:xfrm>
                    <a:prstGeom prst="rect">
                      <a:avLst/>
                    </a:prstGeom>
                    <a:noFill/>
                  </pic:spPr>
                </pic:pic>
              </a:graphicData>
            </a:graphic>
          </wp:inline>
        </w:drawing>
      </w:r>
    </w:p>
    <w:p w:rsidR="00D150F2" w:rsidRPr="009A318D" w:rsidRDefault="00D150F2" w:rsidP="008B1148">
      <w:pPr>
        <w:autoSpaceDE w:val="0"/>
        <w:autoSpaceDN w:val="0"/>
        <w:adjustRightInd w:val="0"/>
        <w:spacing w:after="0" w:line="240" w:lineRule="auto"/>
        <w:ind w:firstLine="709"/>
        <w:jc w:val="center"/>
        <w:rPr>
          <w:rFonts w:ascii="Times New Roman" w:hAnsi="Times New Roman" w:cs="Times New Roman"/>
          <w:spacing w:val="-10"/>
          <w:sz w:val="28"/>
          <w:szCs w:val="28"/>
        </w:rPr>
      </w:pPr>
    </w:p>
    <w:p w:rsidR="000B1E22" w:rsidRPr="009A318D" w:rsidRDefault="00D150F2" w:rsidP="00B73A2D">
      <w:pPr>
        <w:autoSpaceDE w:val="0"/>
        <w:autoSpaceDN w:val="0"/>
        <w:adjustRightInd w:val="0"/>
        <w:spacing w:after="0" w:line="240" w:lineRule="auto"/>
        <w:jc w:val="center"/>
        <w:rPr>
          <w:rFonts w:ascii="Times New Roman" w:hAnsi="Times New Roman" w:cs="Times New Roman"/>
          <w:spacing w:val="-10"/>
          <w:sz w:val="28"/>
          <w:szCs w:val="28"/>
        </w:rPr>
      </w:pPr>
      <w:r w:rsidRPr="009A318D">
        <w:rPr>
          <w:rFonts w:ascii="Times New Roman" w:hAnsi="Times New Roman" w:cs="Times New Roman"/>
          <w:spacing w:val="-10"/>
          <w:sz w:val="28"/>
          <w:szCs w:val="28"/>
        </w:rPr>
        <w:t>Рисунок 3.6</w:t>
      </w:r>
      <w:r w:rsidR="000B1E22" w:rsidRPr="009A318D">
        <w:rPr>
          <w:rFonts w:ascii="Times New Roman" w:hAnsi="Times New Roman" w:cs="Times New Roman"/>
          <w:spacing w:val="-10"/>
          <w:sz w:val="28"/>
          <w:szCs w:val="28"/>
        </w:rPr>
        <w:t xml:space="preserve"> – </w:t>
      </w:r>
      <w:r w:rsidR="0046140B" w:rsidRPr="009A318D">
        <w:rPr>
          <w:rFonts w:ascii="Times New Roman" w:hAnsi="Times New Roman" w:cs="Times New Roman"/>
          <w:spacing w:val="-10"/>
          <w:sz w:val="28"/>
          <w:szCs w:val="28"/>
        </w:rPr>
        <w:t xml:space="preserve">Влияние напряжений изгиба на механические свойства колеса и его интенсивность изнашивания </w:t>
      </w:r>
    </w:p>
    <w:p w:rsidR="00B73A2D" w:rsidRPr="009A318D" w:rsidRDefault="00B73A2D" w:rsidP="008B1148">
      <w:pPr>
        <w:autoSpaceDE w:val="0"/>
        <w:autoSpaceDN w:val="0"/>
        <w:adjustRightInd w:val="0"/>
        <w:spacing w:after="0" w:line="240" w:lineRule="auto"/>
        <w:ind w:firstLine="709"/>
        <w:jc w:val="center"/>
        <w:rPr>
          <w:rFonts w:ascii="Times New Roman" w:hAnsi="Times New Roman" w:cs="Times New Roman"/>
          <w:spacing w:val="-10"/>
          <w:sz w:val="28"/>
          <w:szCs w:val="28"/>
        </w:rPr>
      </w:pPr>
    </w:p>
    <w:p w:rsidR="000B1E22" w:rsidRPr="009A318D" w:rsidRDefault="003C51C0"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Красный цвет спектра (рисунок 3.5) показывает, что действие циклических напряжений в основном наблюдается </w:t>
      </w:r>
      <w:r w:rsidR="000B1E22" w:rsidRPr="009A318D">
        <w:rPr>
          <w:rFonts w:ascii="Times New Roman" w:hAnsi="Times New Roman" w:cs="Times New Roman"/>
          <w:sz w:val="28"/>
          <w:szCs w:val="28"/>
        </w:rPr>
        <w:t>на ос</w:t>
      </w:r>
      <w:r w:rsidRPr="009A318D">
        <w:rPr>
          <w:rFonts w:ascii="Times New Roman" w:hAnsi="Times New Roman" w:cs="Times New Roman"/>
          <w:sz w:val="28"/>
          <w:szCs w:val="28"/>
        </w:rPr>
        <w:t>и и</w:t>
      </w:r>
      <w:r w:rsidR="000B1E22" w:rsidRPr="009A318D">
        <w:rPr>
          <w:rFonts w:ascii="Times New Roman" w:hAnsi="Times New Roman" w:cs="Times New Roman"/>
          <w:sz w:val="28"/>
          <w:szCs w:val="28"/>
        </w:rPr>
        <w:t xml:space="preserve"> у основания колеса. </w:t>
      </w:r>
      <w:r w:rsidR="001F311C" w:rsidRPr="009A318D">
        <w:rPr>
          <w:rFonts w:ascii="Times New Roman" w:hAnsi="Times New Roman" w:cs="Times New Roman"/>
          <w:sz w:val="28"/>
          <w:szCs w:val="28"/>
        </w:rPr>
        <w:t xml:space="preserve">Затем нагрузочный режим и концентраторы напряжений </w:t>
      </w:r>
      <w:r w:rsidR="00D51605" w:rsidRPr="009A318D">
        <w:rPr>
          <w:rFonts w:ascii="Times New Roman" w:hAnsi="Times New Roman" w:cs="Times New Roman"/>
          <w:sz w:val="28"/>
          <w:szCs w:val="28"/>
        </w:rPr>
        <w:t xml:space="preserve">перераспределяется </w:t>
      </w:r>
      <w:r w:rsidR="001F311C" w:rsidRPr="009A318D">
        <w:rPr>
          <w:rFonts w:ascii="Times New Roman" w:hAnsi="Times New Roman" w:cs="Times New Roman"/>
          <w:sz w:val="28"/>
          <w:szCs w:val="28"/>
        </w:rPr>
        <w:t>по контактной</w:t>
      </w:r>
      <w:r w:rsidR="000B1E22" w:rsidRPr="009A318D">
        <w:rPr>
          <w:rFonts w:ascii="Times New Roman" w:hAnsi="Times New Roman" w:cs="Times New Roman"/>
          <w:sz w:val="28"/>
          <w:szCs w:val="28"/>
        </w:rPr>
        <w:t xml:space="preserve"> поверхност</w:t>
      </w:r>
      <w:r w:rsidR="001F311C" w:rsidRPr="009A318D">
        <w:rPr>
          <w:rFonts w:ascii="Times New Roman" w:hAnsi="Times New Roman" w:cs="Times New Roman"/>
          <w:sz w:val="28"/>
          <w:szCs w:val="28"/>
        </w:rPr>
        <w:t>и</w:t>
      </w:r>
      <w:r w:rsidR="000B1E22" w:rsidRPr="009A318D">
        <w:rPr>
          <w:rFonts w:ascii="Times New Roman" w:hAnsi="Times New Roman" w:cs="Times New Roman"/>
          <w:sz w:val="28"/>
          <w:szCs w:val="28"/>
        </w:rPr>
        <w:t xml:space="preserve"> колеса. </w:t>
      </w:r>
      <w:r w:rsidR="00E63941" w:rsidRPr="009A318D">
        <w:rPr>
          <w:rFonts w:ascii="Times New Roman" w:hAnsi="Times New Roman" w:cs="Times New Roman"/>
          <w:sz w:val="28"/>
          <w:szCs w:val="28"/>
        </w:rPr>
        <w:t xml:space="preserve">В критический момент </w:t>
      </w:r>
      <w:r w:rsidR="000B1E22" w:rsidRPr="009A318D">
        <w:rPr>
          <w:rFonts w:ascii="Times New Roman" w:hAnsi="Times New Roman" w:cs="Times New Roman"/>
          <w:sz w:val="28"/>
          <w:szCs w:val="28"/>
        </w:rPr>
        <w:t>напряжени</w:t>
      </w:r>
      <w:r w:rsidR="00E63941" w:rsidRPr="009A318D">
        <w:rPr>
          <w:rFonts w:ascii="Times New Roman" w:hAnsi="Times New Roman" w:cs="Times New Roman"/>
          <w:sz w:val="28"/>
          <w:szCs w:val="28"/>
        </w:rPr>
        <w:t>я</w:t>
      </w:r>
      <w:r w:rsidR="000B1E22" w:rsidRPr="009A318D">
        <w:rPr>
          <w:rFonts w:ascii="Times New Roman" w:hAnsi="Times New Roman" w:cs="Times New Roman"/>
          <w:sz w:val="28"/>
          <w:szCs w:val="28"/>
        </w:rPr>
        <w:t xml:space="preserve"> </w:t>
      </w:r>
      <w:r w:rsidR="00E63941" w:rsidRPr="009A318D">
        <w:rPr>
          <w:rFonts w:ascii="Times New Roman" w:hAnsi="Times New Roman" w:cs="Times New Roman"/>
          <w:sz w:val="28"/>
          <w:szCs w:val="28"/>
        </w:rPr>
        <w:t xml:space="preserve">переходят пограничное состояния прочности </w:t>
      </w:r>
      <w:r w:rsidR="000B1E22" w:rsidRPr="009A318D">
        <w:rPr>
          <w:rFonts w:ascii="Times New Roman" w:hAnsi="Times New Roman" w:cs="Times New Roman"/>
          <w:sz w:val="28"/>
          <w:szCs w:val="28"/>
        </w:rPr>
        <w:t>структур</w:t>
      </w:r>
      <w:r w:rsidR="00E63941" w:rsidRPr="009A318D">
        <w:rPr>
          <w:rFonts w:ascii="Times New Roman" w:hAnsi="Times New Roman" w:cs="Times New Roman"/>
          <w:sz w:val="28"/>
          <w:szCs w:val="28"/>
        </w:rPr>
        <w:t>ы</w:t>
      </w:r>
      <w:r w:rsidR="000B1E22" w:rsidRPr="009A318D">
        <w:rPr>
          <w:rFonts w:ascii="Times New Roman" w:hAnsi="Times New Roman" w:cs="Times New Roman"/>
          <w:sz w:val="28"/>
          <w:szCs w:val="28"/>
        </w:rPr>
        <w:t xml:space="preserve"> </w:t>
      </w:r>
      <w:r w:rsidR="00D51605" w:rsidRPr="009A318D">
        <w:rPr>
          <w:rFonts w:ascii="Times New Roman" w:hAnsi="Times New Roman" w:cs="Times New Roman"/>
          <w:sz w:val="28"/>
          <w:szCs w:val="28"/>
        </w:rPr>
        <w:t>и</w:t>
      </w:r>
      <w:r w:rsidR="000B1E22" w:rsidRPr="009A318D">
        <w:rPr>
          <w:rFonts w:ascii="Times New Roman" w:hAnsi="Times New Roman" w:cs="Times New Roman"/>
          <w:sz w:val="28"/>
          <w:szCs w:val="28"/>
        </w:rPr>
        <w:t xml:space="preserve"> </w:t>
      </w:r>
      <w:r w:rsidR="00D51605" w:rsidRPr="009A318D">
        <w:rPr>
          <w:rFonts w:ascii="Times New Roman" w:hAnsi="Times New Roman" w:cs="Times New Roman"/>
          <w:sz w:val="28"/>
          <w:szCs w:val="28"/>
        </w:rPr>
        <w:t>приводят к выщербинам или накатам и ползунам</w:t>
      </w:r>
      <w:r w:rsidR="000B1E22" w:rsidRPr="009A318D">
        <w:rPr>
          <w:rFonts w:ascii="Times New Roman" w:hAnsi="Times New Roman" w:cs="Times New Roman"/>
          <w:sz w:val="28"/>
          <w:szCs w:val="28"/>
        </w:rPr>
        <w:t xml:space="preserve">. </w:t>
      </w:r>
      <w:r w:rsidR="00C90983" w:rsidRPr="009A318D">
        <w:rPr>
          <w:rFonts w:ascii="Times New Roman" w:hAnsi="Times New Roman" w:cs="Times New Roman"/>
          <w:sz w:val="28"/>
          <w:szCs w:val="28"/>
        </w:rPr>
        <w:t>Мгновенное</w:t>
      </w:r>
      <w:r w:rsidR="00A77844" w:rsidRPr="009A318D">
        <w:rPr>
          <w:rFonts w:ascii="Times New Roman" w:hAnsi="Times New Roman" w:cs="Times New Roman"/>
          <w:sz w:val="28"/>
          <w:szCs w:val="28"/>
        </w:rPr>
        <w:t xml:space="preserve"> распределение</w:t>
      </w:r>
      <w:r w:rsidR="005F48AA" w:rsidRPr="009A318D">
        <w:rPr>
          <w:rFonts w:ascii="Times New Roman" w:hAnsi="Times New Roman" w:cs="Times New Roman"/>
          <w:sz w:val="28"/>
          <w:szCs w:val="28"/>
        </w:rPr>
        <w:t xml:space="preserve"> моментов сил и контактных напряжений </w:t>
      </w:r>
      <w:r w:rsidR="005F48AA" w:rsidRPr="009A318D">
        <w:rPr>
          <w:rFonts w:ascii="Times New Roman" w:hAnsi="Times New Roman" w:cs="Times New Roman"/>
          <w:i/>
          <w:sz w:val="28"/>
          <w:szCs w:val="28"/>
        </w:rPr>
        <w:t>σ</w:t>
      </w:r>
      <w:r w:rsidR="005F48AA" w:rsidRPr="009A318D">
        <w:rPr>
          <w:rFonts w:ascii="Times New Roman" w:hAnsi="Times New Roman" w:cs="Times New Roman"/>
          <w:i/>
          <w:sz w:val="28"/>
          <w:szCs w:val="28"/>
          <w:vertAlign w:val="subscript"/>
          <w:lang w:val="en-US"/>
        </w:rPr>
        <w:t>N</w:t>
      </w:r>
      <w:r w:rsidR="005F48AA" w:rsidRPr="009A318D">
        <w:rPr>
          <w:rFonts w:ascii="Times New Roman" w:hAnsi="Times New Roman" w:cs="Times New Roman"/>
          <w:sz w:val="28"/>
          <w:szCs w:val="28"/>
        </w:rPr>
        <w:t xml:space="preserve"> </w:t>
      </w:r>
      <w:r w:rsidR="000B1E22" w:rsidRPr="009A318D">
        <w:rPr>
          <w:rFonts w:ascii="Times New Roman" w:hAnsi="Times New Roman" w:cs="Times New Roman"/>
          <w:sz w:val="28"/>
          <w:szCs w:val="28"/>
        </w:rPr>
        <w:t xml:space="preserve">по </w:t>
      </w:r>
      <w:r w:rsidR="005F48AA" w:rsidRPr="009A318D">
        <w:rPr>
          <w:rFonts w:ascii="Times New Roman" w:hAnsi="Times New Roman" w:cs="Times New Roman"/>
          <w:sz w:val="28"/>
          <w:szCs w:val="28"/>
        </w:rPr>
        <w:t xml:space="preserve">площади </w:t>
      </w:r>
      <w:r w:rsidR="000B1E22" w:rsidRPr="009A318D">
        <w:rPr>
          <w:rFonts w:ascii="Times New Roman" w:hAnsi="Times New Roman" w:cs="Times New Roman"/>
          <w:sz w:val="28"/>
          <w:szCs w:val="28"/>
        </w:rPr>
        <w:t>контакта</w:t>
      </w:r>
      <w:r w:rsidR="005F48AA" w:rsidRPr="009A318D">
        <w:rPr>
          <w:rFonts w:ascii="Times New Roman" w:hAnsi="Times New Roman" w:cs="Times New Roman"/>
          <w:sz w:val="28"/>
          <w:szCs w:val="28"/>
        </w:rPr>
        <w:t xml:space="preserve"> колеса</w:t>
      </w:r>
      <w:r w:rsidR="000B1E22" w:rsidRPr="009A318D">
        <w:rPr>
          <w:rFonts w:ascii="Times New Roman" w:hAnsi="Times New Roman" w:cs="Times New Roman"/>
          <w:sz w:val="28"/>
          <w:szCs w:val="28"/>
        </w:rPr>
        <w:t xml:space="preserve">, </w:t>
      </w:r>
      <w:r w:rsidR="005F48AA" w:rsidRPr="009A318D">
        <w:rPr>
          <w:rFonts w:ascii="Times New Roman" w:hAnsi="Times New Roman" w:cs="Times New Roman"/>
          <w:sz w:val="28"/>
          <w:szCs w:val="28"/>
        </w:rPr>
        <w:t>в</w:t>
      </w:r>
      <w:r w:rsidR="000B1E22" w:rsidRPr="009A318D">
        <w:rPr>
          <w:rFonts w:ascii="Times New Roman" w:hAnsi="Times New Roman" w:cs="Times New Roman"/>
          <w:sz w:val="28"/>
          <w:szCs w:val="28"/>
        </w:rPr>
        <w:t xml:space="preserve"> короткий </w:t>
      </w:r>
      <w:r w:rsidR="005F48AA" w:rsidRPr="009A318D">
        <w:rPr>
          <w:rFonts w:ascii="Times New Roman" w:hAnsi="Times New Roman" w:cs="Times New Roman"/>
          <w:sz w:val="28"/>
          <w:szCs w:val="28"/>
        </w:rPr>
        <w:t>интервал времени</w:t>
      </w:r>
      <w:r w:rsidR="000B1E22" w:rsidRPr="009A318D">
        <w:rPr>
          <w:rFonts w:ascii="Times New Roman" w:hAnsi="Times New Roman" w:cs="Times New Roman"/>
          <w:sz w:val="28"/>
          <w:szCs w:val="28"/>
        </w:rPr>
        <w:t xml:space="preserve">, увеличивает </w:t>
      </w:r>
      <w:r w:rsidR="005F48AA" w:rsidRPr="009A318D">
        <w:rPr>
          <w:rFonts w:ascii="Times New Roman" w:hAnsi="Times New Roman" w:cs="Times New Roman"/>
          <w:sz w:val="28"/>
          <w:szCs w:val="28"/>
        </w:rPr>
        <w:t>область</w:t>
      </w:r>
      <w:r w:rsidR="000B1E22" w:rsidRPr="009A318D">
        <w:rPr>
          <w:rFonts w:ascii="Times New Roman" w:hAnsi="Times New Roman" w:cs="Times New Roman"/>
          <w:sz w:val="28"/>
          <w:szCs w:val="28"/>
        </w:rPr>
        <w:t xml:space="preserve"> раз</w:t>
      </w:r>
      <w:r w:rsidR="005F48AA" w:rsidRPr="009A318D">
        <w:rPr>
          <w:rFonts w:ascii="Times New Roman" w:hAnsi="Times New Roman" w:cs="Times New Roman"/>
          <w:sz w:val="28"/>
          <w:szCs w:val="28"/>
        </w:rPr>
        <w:t>рушения контактной поверхности колеса в процессе то</w:t>
      </w:r>
      <w:r w:rsidR="000B1E22" w:rsidRPr="009A318D">
        <w:rPr>
          <w:rFonts w:ascii="Times New Roman" w:hAnsi="Times New Roman" w:cs="Times New Roman"/>
          <w:sz w:val="28"/>
          <w:szCs w:val="28"/>
        </w:rPr>
        <w:t xml:space="preserve">рможения. </w:t>
      </w:r>
    </w:p>
    <w:p w:rsidR="000B1E22" w:rsidRPr="009A318D" w:rsidRDefault="00E259B5"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Длина </w:t>
      </w:r>
      <w:r w:rsidR="000B1E22" w:rsidRPr="009A318D">
        <w:rPr>
          <w:rFonts w:ascii="Times New Roman" w:hAnsi="Times New Roman" w:cs="Times New Roman"/>
          <w:sz w:val="28"/>
          <w:szCs w:val="28"/>
        </w:rPr>
        <w:t>пут</w:t>
      </w:r>
      <w:r w:rsidRPr="009A318D">
        <w:rPr>
          <w:rFonts w:ascii="Times New Roman" w:hAnsi="Times New Roman" w:cs="Times New Roman"/>
          <w:sz w:val="28"/>
          <w:szCs w:val="28"/>
        </w:rPr>
        <w:t>и</w:t>
      </w:r>
      <w:r w:rsidR="000B1E22" w:rsidRPr="009A318D">
        <w:rPr>
          <w:rFonts w:ascii="Times New Roman" w:hAnsi="Times New Roman" w:cs="Times New Roman"/>
          <w:sz w:val="28"/>
          <w:szCs w:val="28"/>
        </w:rPr>
        <w:t xml:space="preserve"> колес</w:t>
      </w:r>
      <w:r w:rsidRPr="009A318D">
        <w:rPr>
          <w:rFonts w:ascii="Times New Roman" w:hAnsi="Times New Roman" w:cs="Times New Roman"/>
          <w:sz w:val="28"/>
          <w:szCs w:val="28"/>
        </w:rPr>
        <w:t>а при</w:t>
      </w:r>
      <w:r w:rsidR="000B1E22" w:rsidRPr="009A318D">
        <w:rPr>
          <w:rFonts w:ascii="Times New Roman" w:hAnsi="Times New Roman" w:cs="Times New Roman"/>
          <w:sz w:val="28"/>
          <w:szCs w:val="28"/>
        </w:rPr>
        <w:t xml:space="preserve"> торможени</w:t>
      </w:r>
      <w:r w:rsidRPr="009A318D">
        <w:rPr>
          <w:rFonts w:ascii="Times New Roman" w:hAnsi="Times New Roman" w:cs="Times New Roman"/>
          <w:sz w:val="28"/>
          <w:szCs w:val="28"/>
        </w:rPr>
        <w:t>и</w:t>
      </w:r>
      <w:r w:rsidR="000B1E22" w:rsidRPr="009A318D">
        <w:rPr>
          <w:rFonts w:ascii="Times New Roman" w:hAnsi="Times New Roman" w:cs="Times New Roman"/>
          <w:sz w:val="28"/>
          <w:szCs w:val="28"/>
        </w:rPr>
        <w:t xml:space="preserve"> сопровождается </w:t>
      </w:r>
      <w:r w:rsidRPr="009A318D">
        <w:rPr>
          <w:rFonts w:ascii="Times New Roman" w:hAnsi="Times New Roman" w:cs="Times New Roman"/>
          <w:sz w:val="28"/>
          <w:szCs w:val="28"/>
        </w:rPr>
        <w:t xml:space="preserve">проскальзыванием. </w:t>
      </w:r>
      <w:r w:rsidR="006C0401" w:rsidRPr="009A318D">
        <w:rPr>
          <w:rFonts w:ascii="Times New Roman" w:hAnsi="Times New Roman" w:cs="Times New Roman"/>
          <w:sz w:val="28"/>
          <w:szCs w:val="28"/>
        </w:rPr>
        <w:t>Описанный процесс носит критический характер и демонстрирует граничные условия, при которых не соблюдаются прочностные</w:t>
      </w:r>
      <w:r w:rsidR="000B1E22" w:rsidRPr="009A318D">
        <w:rPr>
          <w:rFonts w:ascii="Times New Roman" w:hAnsi="Times New Roman" w:cs="Times New Roman"/>
          <w:sz w:val="28"/>
          <w:szCs w:val="28"/>
        </w:rPr>
        <w:t xml:space="preserve"> услови</w:t>
      </w:r>
      <w:r w:rsidR="006C0401" w:rsidRPr="009A318D">
        <w:rPr>
          <w:rFonts w:ascii="Times New Roman" w:hAnsi="Times New Roman" w:cs="Times New Roman"/>
          <w:sz w:val="28"/>
          <w:szCs w:val="28"/>
        </w:rPr>
        <w:t xml:space="preserve">я структурных фаз металла в следствии циклически возрастающих </w:t>
      </w:r>
      <w:r w:rsidR="000B1E22" w:rsidRPr="009A318D">
        <w:rPr>
          <w:rFonts w:ascii="Times New Roman" w:hAnsi="Times New Roman" w:cs="Times New Roman"/>
          <w:sz w:val="28"/>
          <w:szCs w:val="28"/>
        </w:rPr>
        <w:t>напряж</w:t>
      </w:r>
      <w:r w:rsidR="00E26A95" w:rsidRPr="009A318D">
        <w:rPr>
          <w:rFonts w:ascii="Times New Roman" w:hAnsi="Times New Roman" w:cs="Times New Roman"/>
          <w:sz w:val="28"/>
          <w:szCs w:val="28"/>
        </w:rPr>
        <w:t xml:space="preserve">ений контакта и изгиба </w:t>
      </w:r>
      <w:r w:rsidR="006C0401" w:rsidRPr="009A318D">
        <w:rPr>
          <w:rFonts w:ascii="Times New Roman" w:hAnsi="Times New Roman" w:cs="Times New Roman"/>
          <w:sz w:val="28"/>
          <w:szCs w:val="28"/>
        </w:rPr>
        <w:t>по площади</w:t>
      </w:r>
      <w:r w:rsidR="00D150F2" w:rsidRPr="009A318D">
        <w:rPr>
          <w:rFonts w:ascii="Times New Roman" w:hAnsi="Times New Roman" w:cs="Times New Roman"/>
          <w:sz w:val="28"/>
          <w:szCs w:val="28"/>
        </w:rPr>
        <w:t xml:space="preserve"> </w:t>
      </w:r>
      <w:r w:rsidR="000B1E22" w:rsidRPr="009A318D">
        <w:rPr>
          <w:rFonts w:ascii="Times New Roman" w:hAnsi="Times New Roman" w:cs="Times New Roman"/>
          <w:sz w:val="28"/>
          <w:szCs w:val="28"/>
        </w:rPr>
        <w:t>износа</w:t>
      </w:r>
      <w:r w:rsidR="006C0401" w:rsidRPr="009A318D">
        <w:rPr>
          <w:rFonts w:ascii="Times New Roman" w:hAnsi="Times New Roman" w:cs="Times New Roman"/>
          <w:sz w:val="28"/>
          <w:szCs w:val="28"/>
        </w:rPr>
        <w:t xml:space="preserve"> колеса вагона</w:t>
      </w:r>
      <w:r w:rsidR="000B1E22" w:rsidRPr="009A318D">
        <w:rPr>
          <w:rFonts w:ascii="Times New Roman" w:hAnsi="Times New Roman" w:cs="Times New Roman"/>
          <w:sz w:val="28"/>
          <w:szCs w:val="28"/>
        </w:rPr>
        <w:t xml:space="preserve">. </w:t>
      </w:r>
    </w:p>
    <w:p w:rsidR="000B1E22" w:rsidRPr="009A318D" w:rsidRDefault="000B1E22"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Исследуемые процессы объясняют характер разрушения и теснения в зоне контакта</w:t>
      </w:r>
      <w:r w:rsidR="00A5357E" w:rsidRPr="009A318D">
        <w:rPr>
          <w:rFonts w:ascii="Times New Roman" w:hAnsi="Times New Roman" w:cs="Times New Roman"/>
          <w:sz w:val="28"/>
          <w:szCs w:val="28"/>
        </w:rPr>
        <w:t xml:space="preserve"> на поверхности катания </w:t>
      </w:r>
      <w:r w:rsidR="00C55043" w:rsidRPr="009A318D">
        <w:rPr>
          <w:rFonts w:ascii="Times New Roman" w:hAnsi="Times New Roman" w:cs="Times New Roman"/>
          <w:sz w:val="28"/>
          <w:szCs w:val="28"/>
        </w:rPr>
        <w:t xml:space="preserve">и гребня </w:t>
      </w:r>
      <w:r w:rsidR="00A5357E" w:rsidRPr="009A318D">
        <w:rPr>
          <w:rFonts w:ascii="Times New Roman" w:hAnsi="Times New Roman" w:cs="Times New Roman"/>
          <w:sz w:val="28"/>
          <w:szCs w:val="28"/>
        </w:rPr>
        <w:t>колеса</w:t>
      </w:r>
      <w:r w:rsidRPr="009A318D">
        <w:rPr>
          <w:rFonts w:ascii="Times New Roman" w:hAnsi="Times New Roman" w:cs="Times New Roman"/>
          <w:sz w:val="28"/>
          <w:szCs w:val="28"/>
        </w:rPr>
        <w:t xml:space="preserve">. </w:t>
      </w:r>
      <w:r w:rsidR="000C45C5" w:rsidRPr="009A318D">
        <w:rPr>
          <w:rFonts w:ascii="Times New Roman" w:hAnsi="Times New Roman" w:cs="Times New Roman"/>
          <w:sz w:val="28"/>
          <w:szCs w:val="28"/>
        </w:rPr>
        <w:t>Структурный наклеп и поверхностный накат наблюдается в постоянной области концентрации</w:t>
      </w:r>
      <w:r w:rsidRPr="009A318D">
        <w:rPr>
          <w:rFonts w:ascii="Times New Roman" w:hAnsi="Times New Roman" w:cs="Times New Roman"/>
          <w:sz w:val="28"/>
          <w:szCs w:val="28"/>
        </w:rPr>
        <w:t xml:space="preserve"> </w:t>
      </w:r>
      <w:r w:rsidRPr="009A318D">
        <w:rPr>
          <w:rFonts w:ascii="Times New Roman" w:hAnsi="Times New Roman" w:cs="Times New Roman"/>
          <w:sz w:val="28"/>
          <w:szCs w:val="28"/>
        </w:rPr>
        <w:lastRenderedPageBreak/>
        <w:t>напряжений</w:t>
      </w:r>
      <w:r w:rsidR="000C45C5" w:rsidRPr="009A318D">
        <w:rPr>
          <w:rFonts w:ascii="Times New Roman" w:hAnsi="Times New Roman" w:cs="Times New Roman"/>
          <w:sz w:val="28"/>
          <w:szCs w:val="28"/>
        </w:rPr>
        <w:t>. Момент начала деформации слоев контакта</w:t>
      </w:r>
      <w:r w:rsidR="00F647F5" w:rsidRPr="009A318D">
        <w:rPr>
          <w:rFonts w:ascii="Times New Roman" w:hAnsi="Times New Roman" w:cs="Times New Roman"/>
          <w:sz w:val="28"/>
          <w:szCs w:val="28"/>
        </w:rPr>
        <w:t xml:space="preserve"> </w:t>
      </w:r>
      <w:r w:rsidR="000C45C5" w:rsidRPr="009A318D">
        <w:rPr>
          <w:rFonts w:ascii="Times New Roman" w:hAnsi="Times New Roman" w:cs="Times New Roman"/>
          <w:sz w:val="28"/>
          <w:szCs w:val="28"/>
        </w:rPr>
        <w:t>совпадает с</w:t>
      </w:r>
      <w:r w:rsidRPr="009A318D">
        <w:rPr>
          <w:rFonts w:ascii="Times New Roman" w:hAnsi="Times New Roman" w:cs="Times New Roman"/>
          <w:sz w:val="28"/>
          <w:szCs w:val="28"/>
        </w:rPr>
        <w:t xml:space="preserve"> </w:t>
      </w:r>
      <w:r w:rsidR="000C45C5" w:rsidRPr="009A318D">
        <w:rPr>
          <w:rFonts w:ascii="Times New Roman" w:hAnsi="Times New Roman" w:cs="Times New Roman"/>
          <w:sz w:val="28"/>
          <w:szCs w:val="28"/>
        </w:rPr>
        <w:t xml:space="preserve">областью </w:t>
      </w:r>
      <w:r w:rsidRPr="009A318D">
        <w:rPr>
          <w:rFonts w:ascii="Times New Roman" w:hAnsi="Times New Roman" w:cs="Times New Roman"/>
          <w:sz w:val="28"/>
          <w:szCs w:val="28"/>
        </w:rPr>
        <w:t>максимальн</w:t>
      </w:r>
      <w:r w:rsidR="000C45C5" w:rsidRPr="009A318D">
        <w:rPr>
          <w:rFonts w:ascii="Times New Roman" w:hAnsi="Times New Roman" w:cs="Times New Roman"/>
          <w:sz w:val="28"/>
          <w:szCs w:val="28"/>
        </w:rPr>
        <w:t>ого</w:t>
      </w:r>
      <w:r w:rsidRPr="009A318D">
        <w:rPr>
          <w:rFonts w:ascii="Times New Roman" w:hAnsi="Times New Roman" w:cs="Times New Roman"/>
          <w:sz w:val="28"/>
          <w:szCs w:val="28"/>
        </w:rPr>
        <w:t xml:space="preserve"> </w:t>
      </w:r>
      <w:r w:rsidR="00F647F5" w:rsidRPr="009A318D">
        <w:rPr>
          <w:rFonts w:ascii="Times New Roman" w:hAnsi="Times New Roman" w:cs="Times New Roman"/>
          <w:sz w:val="28"/>
          <w:szCs w:val="28"/>
        </w:rPr>
        <w:t xml:space="preserve">скопления </w:t>
      </w:r>
      <w:r w:rsidRPr="009A318D">
        <w:rPr>
          <w:rFonts w:ascii="Times New Roman" w:hAnsi="Times New Roman" w:cs="Times New Roman"/>
          <w:sz w:val="28"/>
          <w:szCs w:val="28"/>
        </w:rPr>
        <w:t>моментов торможени</w:t>
      </w:r>
      <w:r w:rsidR="000C45C5" w:rsidRPr="009A318D">
        <w:rPr>
          <w:rFonts w:ascii="Times New Roman" w:hAnsi="Times New Roman" w:cs="Times New Roman"/>
          <w:sz w:val="28"/>
          <w:szCs w:val="28"/>
        </w:rPr>
        <w:t>я</w:t>
      </w:r>
      <w:r w:rsidRPr="009A318D">
        <w:rPr>
          <w:rFonts w:ascii="Times New Roman" w:hAnsi="Times New Roman" w:cs="Times New Roman"/>
          <w:sz w:val="28"/>
          <w:szCs w:val="28"/>
        </w:rPr>
        <w:t xml:space="preserve"> и </w:t>
      </w:r>
      <w:r w:rsidR="00F647F5" w:rsidRPr="009A318D">
        <w:rPr>
          <w:rFonts w:ascii="Times New Roman" w:hAnsi="Times New Roman" w:cs="Times New Roman"/>
          <w:sz w:val="28"/>
          <w:szCs w:val="28"/>
        </w:rPr>
        <w:t xml:space="preserve">на </w:t>
      </w:r>
      <w:r w:rsidRPr="009A318D">
        <w:rPr>
          <w:rFonts w:ascii="Times New Roman" w:hAnsi="Times New Roman" w:cs="Times New Roman"/>
          <w:sz w:val="28"/>
          <w:szCs w:val="28"/>
        </w:rPr>
        <w:t>поворот</w:t>
      </w:r>
      <w:r w:rsidR="00F647F5" w:rsidRPr="009A318D">
        <w:rPr>
          <w:rFonts w:ascii="Times New Roman" w:hAnsi="Times New Roman" w:cs="Times New Roman"/>
          <w:sz w:val="28"/>
          <w:szCs w:val="28"/>
        </w:rPr>
        <w:t>е</w:t>
      </w:r>
      <w:r w:rsidRPr="009A318D">
        <w:rPr>
          <w:rFonts w:ascii="Times New Roman" w:hAnsi="Times New Roman" w:cs="Times New Roman"/>
          <w:sz w:val="28"/>
          <w:szCs w:val="28"/>
        </w:rPr>
        <w:t xml:space="preserve"> </w:t>
      </w:r>
      <w:r w:rsidR="002879F8" w:rsidRPr="009A318D">
        <w:rPr>
          <w:rFonts w:ascii="Times New Roman" w:hAnsi="Times New Roman" w:cs="Times New Roman"/>
          <w:sz w:val="28"/>
          <w:szCs w:val="28"/>
        </w:rPr>
        <w:t xml:space="preserve">на кривых </w:t>
      </w:r>
      <w:r w:rsidRPr="009A318D">
        <w:rPr>
          <w:rFonts w:ascii="Times New Roman" w:hAnsi="Times New Roman" w:cs="Times New Roman"/>
          <w:sz w:val="28"/>
          <w:szCs w:val="28"/>
        </w:rPr>
        <w:t xml:space="preserve">железнодорожного вагона. </w:t>
      </w:r>
    </w:p>
    <w:p w:rsidR="000B1E22" w:rsidRPr="009A318D" w:rsidRDefault="000B1E22"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При выборе и разработке эффективного способа восстановления колес вагонов с применением термомеханического воздействия, необходимо соблюдать требования к изменению и модификации механически</w:t>
      </w:r>
      <w:r w:rsidR="007B7090" w:rsidRPr="009A318D">
        <w:rPr>
          <w:rFonts w:ascii="Times New Roman" w:hAnsi="Times New Roman" w:cs="Times New Roman"/>
          <w:sz w:val="28"/>
          <w:szCs w:val="28"/>
        </w:rPr>
        <w:t>х</w:t>
      </w:r>
      <w:r w:rsidRPr="009A318D">
        <w:rPr>
          <w:rFonts w:ascii="Times New Roman" w:hAnsi="Times New Roman" w:cs="Times New Roman"/>
          <w:sz w:val="28"/>
          <w:szCs w:val="28"/>
        </w:rPr>
        <w:t xml:space="preserve"> свойств </w:t>
      </w:r>
      <w:r w:rsidR="007B7090" w:rsidRPr="009A318D">
        <w:rPr>
          <w:rFonts w:ascii="Times New Roman" w:hAnsi="Times New Roman" w:cs="Times New Roman"/>
          <w:sz w:val="28"/>
          <w:szCs w:val="28"/>
        </w:rPr>
        <w:t>упрочненных</w:t>
      </w:r>
      <w:r w:rsidRPr="009A318D">
        <w:rPr>
          <w:rFonts w:ascii="Times New Roman" w:hAnsi="Times New Roman" w:cs="Times New Roman"/>
          <w:sz w:val="28"/>
          <w:szCs w:val="28"/>
        </w:rPr>
        <w:t xml:space="preserve"> колес. </w:t>
      </w:r>
      <w:r w:rsidR="00F647F5" w:rsidRPr="009A318D">
        <w:rPr>
          <w:rFonts w:ascii="Times New Roman" w:hAnsi="Times New Roman" w:cs="Times New Roman"/>
          <w:sz w:val="28"/>
          <w:szCs w:val="28"/>
        </w:rPr>
        <w:t>Химико-термические</w:t>
      </w:r>
      <w:r w:rsidR="007F18BE" w:rsidRPr="009A318D">
        <w:rPr>
          <w:rFonts w:ascii="Times New Roman" w:hAnsi="Times New Roman" w:cs="Times New Roman"/>
          <w:sz w:val="28"/>
          <w:szCs w:val="28"/>
        </w:rPr>
        <w:t>, прочностные</w:t>
      </w:r>
      <w:r w:rsidR="00F647F5" w:rsidRPr="009A318D">
        <w:rPr>
          <w:rFonts w:ascii="Times New Roman" w:hAnsi="Times New Roman" w:cs="Times New Roman"/>
          <w:sz w:val="28"/>
          <w:szCs w:val="28"/>
        </w:rPr>
        <w:t xml:space="preserve"> и </w:t>
      </w:r>
      <w:r w:rsidRPr="009A318D">
        <w:rPr>
          <w:rFonts w:ascii="Times New Roman" w:hAnsi="Times New Roman" w:cs="Times New Roman"/>
          <w:sz w:val="28"/>
          <w:szCs w:val="28"/>
        </w:rPr>
        <w:t xml:space="preserve">механические </w:t>
      </w:r>
      <w:r w:rsidR="007F18BE" w:rsidRPr="009A318D">
        <w:rPr>
          <w:rFonts w:ascii="Times New Roman" w:hAnsi="Times New Roman" w:cs="Times New Roman"/>
          <w:sz w:val="28"/>
          <w:szCs w:val="28"/>
        </w:rPr>
        <w:t>характеристики восстановленных поверхностей</w:t>
      </w:r>
      <w:r w:rsidRPr="009A318D">
        <w:rPr>
          <w:rFonts w:ascii="Times New Roman" w:hAnsi="Times New Roman" w:cs="Times New Roman"/>
          <w:sz w:val="28"/>
          <w:szCs w:val="28"/>
        </w:rPr>
        <w:t xml:space="preserve"> колес</w:t>
      </w:r>
      <w:r w:rsidR="007F18BE" w:rsidRPr="009A318D">
        <w:rPr>
          <w:rFonts w:ascii="Times New Roman" w:hAnsi="Times New Roman" w:cs="Times New Roman"/>
          <w:sz w:val="28"/>
          <w:szCs w:val="28"/>
        </w:rPr>
        <w:t>а и гребня</w:t>
      </w:r>
      <w:r w:rsidRPr="009A318D">
        <w:rPr>
          <w:rFonts w:ascii="Times New Roman" w:hAnsi="Times New Roman" w:cs="Times New Roman"/>
          <w:sz w:val="28"/>
          <w:szCs w:val="28"/>
        </w:rPr>
        <w:t xml:space="preserve"> должны </w:t>
      </w:r>
      <w:r w:rsidR="00E75240" w:rsidRPr="009A318D">
        <w:rPr>
          <w:rFonts w:ascii="Times New Roman" w:hAnsi="Times New Roman" w:cs="Times New Roman"/>
          <w:sz w:val="28"/>
          <w:szCs w:val="28"/>
        </w:rPr>
        <w:t>удовлетворять оптимальным</w:t>
      </w:r>
      <w:r w:rsidR="006235B8" w:rsidRPr="009A318D">
        <w:rPr>
          <w:rFonts w:ascii="Times New Roman" w:hAnsi="Times New Roman" w:cs="Times New Roman"/>
          <w:sz w:val="28"/>
          <w:szCs w:val="28"/>
        </w:rPr>
        <w:t xml:space="preserve"> значения</w:t>
      </w:r>
      <w:r w:rsidR="00E75240" w:rsidRPr="009A318D">
        <w:rPr>
          <w:rFonts w:ascii="Times New Roman" w:hAnsi="Times New Roman" w:cs="Times New Roman"/>
          <w:sz w:val="28"/>
          <w:szCs w:val="28"/>
        </w:rPr>
        <w:t>м</w:t>
      </w:r>
      <w:r w:rsidRPr="009A318D">
        <w:rPr>
          <w:rFonts w:ascii="Times New Roman" w:hAnsi="Times New Roman" w:cs="Times New Roman"/>
          <w:sz w:val="28"/>
          <w:szCs w:val="28"/>
        </w:rPr>
        <w:t xml:space="preserve">: относительное удлинение </w:t>
      </w:r>
      <w:r w:rsidRPr="009A318D">
        <w:rPr>
          <w:rFonts w:ascii="Times New Roman" w:hAnsi="Times New Roman" w:cs="Times New Roman"/>
          <w:i/>
          <w:sz w:val="28"/>
          <w:szCs w:val="28"/>
        </w:rPr>
        <w:t>δ</w:t>
      </w:r>
      <w:r w:rsidRPr="009A318D">
        <w:rPr>
          <w:rFonts w:ascii="Times New Roman" w:hAnsi="Times New Roman" w:cs="Times New Roman"/>
          <w:sz w:val="28"/>
          <w:szCs w:val="28"/>
        </w:rPr>
        <w:t xml:space="preserve"> не менее 10%, относительное сужение </w:t>
      </w:r>
      <w:r w:rsidRPr="009A318D">
        <w:rPr>
          <w:rFonts w:ascii="Times New Roman" w:hAnsi="Times New Roman" w:cs="Times New Roman"/>
          <w:i/>
          <w:sz w:val="28"/>
          <w:szCs w:val="28"/>
        </w:rPr>
        <w:t>ψ</w:t>
      </w:r>
      <w:r w:rsidRPr="009A318D">
        <w:rPr>
          <w:rFonts w:ascii="Times New Roman" w:hAnsi="Times New Roman" w:cs="Times New Roman"/>
          <w:sz w:val="28"/>
          <w:szCs w:val="28"/>
        </w:rPr>
        <w:t xml:space="preserve"> не менее 16%; твердость </w:t>
      </w:r>
      <w:r w:rsidRPr="009A318D">
        <w:rPr>
          <w:rFonts w:ascii="Times New Roman" w:hAnsi="Times New Roman" w:cs="Times New Roman"/>
          <w:i/>
          <w:sz w:val="28"/>
          <w:szCs w:val="28"/>
          <w:lang w:val="en-US"/>
        </w:rPr>
        <w:t>HB</w:t>
      </w:r>
      <w:r w:rsidR="002879F8" w:rsidRPr="009A318D">
        <w:rPr>
          <w:rFonts w:ascii="Times New Roman" w:hAnsi="Times New Roman" w:cs="Times New Roman"/>
          <w:sz w:val="28"/>
          <w:szCs w:val="28"/>
        </w:rPr>
        <w:t xml:space="preserve"> ≤ 2430 МПа (248НВ</w:t>
      </w:r>
      <w:r w:rsidRPr="009A318D">
        <w:rPr>
          <w:rFonts w:ascii="Times New Roman" w:hAnsi="Times New Roman" w:cs="Times New Roman"/>
          <w:sz w:val="28"/>
          <w:szCs w:val="28"/>
        </w:rPr>
        <w:t>)</w:t>
      </w:r>
      <w:r w:rsidR="002879F8" w:rsidRPr="009A318D">
        <w:rPr>
          <w:rFonts w:ascii="Times New Roman" w:hAnsi="Times New Roman" w:cs="Times New Roman"/>
          <w:sz w:val="28"/>
          <w:szCs w:val="28"/>
        </w:rPr>
        <w:t>.</w:t>
      </w:r>
      <w:r w:rsidR="006235B8" w:rsidRPr="009A318D">
        <w:rPr>
          <w:rFonts w:ascii="Times New Roman" w:hAnsi="Times New Roman" w:cs="Times New Roman"/>
          <w:sz w:val="28"/>
          <w:szCs w:val="28"/>
        </w:rPr>
        <w:t xml:space="preserve"> Достичь их возможно при обосновании оптимальных режимах </w:t>
      </w:r>
      <w:r w:rsidR="002D5515" w:rsidRPr="009A318D">
        <w:rPr>
          <w:rFonts w:ascii="Times New Roman" w:hAnsi="Times New Roman" w:cs="Times New Roman"/>
          <w:sz w:val="28"/>
          <w:szCs w:val="28"/>
        </w:rPr>
        <w:t>лазерного</w:t>
      </w:r>
      <w:r w:rsidR="006235B8" w:rsidRPr="009A318D">
        <w:rPr>
          <w:rFonts w:ascii="Times New Roman" w:hAnsi="Times New Roman" w:cs="Times New Roman"/>
          <w:sz w:val="28"/>
          <w:szCs w:val="28"/>
        </w:rPr>
        <w:t xml:space="preserve"> воздействия.</w:t>
      </w:r>
    </w:p>
    <w:p w:rsidR="000B1E22" w:rsidRPr="009A318D" w:rsidRDefault="008B0E57" w:rsidP="008B1148">
      <w:pPr>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Вагоно</w:t>
      </w:r>
      <w:r w:rsidR="00F24960" w:rsidRPr="009A318D">
        <w:rPr>
          <w:rFonts w:ascii="Times New Roman" w:eastAsia="Times New Roman" w:hAnsi="Times New Roman" w:cs="Times New Roman"/>
          <w:sz w:val="28"/>
          <w:szCs w:val="28"/>
          <w:lang w:eastAsia="ru-RU"/>
        </w:rPr>
        <w:t>ремонтные</w:t>
      </w:r>
      <w:r w:rsidRPr="009A318D">
        <w:rPr>
          <w:rFonts w:ascii="Times New Roman" w:eastAsia="Times New Roman" w:hAnsi="Times New Roman" w:cs="Times New Roman"/>
          <w:sz w:val="28"/>
          <w:szCs w:val="28"/>
          <w:lang w:eastAsia="ru-RU"/>
        </w:rPr>
        <w:t xml:space="preserve"> предприятия и н</w:t>
      </w:r>
      <w:r w:rsidR="000B1E22" w:rsidRPr="009A318D">
        <w:rPr>
          <w:rFonts w:ascii="Times New Roman" w:eastAsia="Times New Roman" w:hAnsi="Times New Roman" w:cs="Times New Roman"/>
          <w:sz w:val="28"/>
          <w:szCs w:val="28"/>
          <w:lang w:eastAsia="ru-RU"/>
        </w:rPr>
        <w:t xml:space="preserve">аучно-исследовательские </w:t>
      </w:r>
      <w:r w:rsidRPr="009A318D">
        <w:rPr>
          <w:rFonts w:ascii="Times New Roman" w:eastAsia="Times New Roman" w:hAnsi="Times New Roman" w:cs="Times New Roman"/>
          <w:sz w:val="28"/>
          <w:szCs w:val="28"/>
          <w:lang w:eastAsia="ru-RU"/>
        </w:rPr>
        <w:t xml:space="preserve">центры </w:t>
      </w:r>
      <w:r w:rsidR="00F24960" w:rsidRPr="009A318D">
        <w:rPr>
          <w:rFonts w:ascii="Times New Roman" w:eastAsia="Times New Roman" w:hAnsi="Times New Roman" w:cs="Times New Roman"/>
          <w:sz w:val="28"/>
          <w:szCs w:val="28"/>
          <w:lang w:eastAsia="ru-RU"/>
        </w:rPr>
        <w:t>предлагают</w:t>
      </w:r>
      <w:r w:rsidR="000B1E22" w:rsidRPr="009A318D">
        <w:rPr>
          <w:rFonts w:ascii="Times New Roman" w:eastAsia="Times New Roman" w:hAnsi="Times New Roman" w:cs="Times New Roman"/>
          <w:sz w:val="28"/>
          <w:szCs w:val="28"/>
          <w:lang w:eastAsia="ru-RU"/>
        </w:rPr>
        <w:t xml:space="preserve"> из</w:t>
      </w:r>
      <w:r w:rsidR="003B0D8D" w:rsidRPr="009A318D">
        <w:rPr>
          <w:rFonts w:ascii="Times New Roman" w:eastAsia="Times New Roman" w:hAnsi="Times New Roman" w:cs="Times New Roman"/>
          <w:sz w:val="28"/>
          <w:szCs w:val="28"/>
          <w:lang w:eastAsia="ru-RU"/>
        </w:rPr>
        <w:t xml:space="preserve">готовление конструкций колес из </w:t>
      </w:r>
      <w:r w:rsidR="000B1E22" w:rsidRPr="009A318D">
        <w:rPr>
          <w:rFonts w:ascii="Times New Roman" w:eastAsia="Times New Roman" w:hAnsi="Times New Roman" w:cs="Times New Roman"/>
          <w:sz w:val="28"/>
          <w:szCs w:val="28"/>
          <w:lang w:eastAsia="ru-RU"/>
        </w:rPr>
        <w:t>сталей</w:t>
      </w:r>
      <w:r w:rsidR="003B0D8D" w:rsidRPr="009A318D">
        <w:rPr>
          <w:rFonts w:ascii="Times New Roman" w:eastAsia="Times New Roman" w:hAnsi="Times New Roman" w:cs="Times New Roman"/>
          <w:sz w:val="28"/>
          <w:szCs w:val="28"/>
          <w:lang w:eastAsia="ru-RU"/>
        </w:rPr>
        <w:t xml:space="preserve">, содержащих </w:t>
      </w:r>
      <w:r w:rsidR="003B0D8D" w:rsidRPr="009A318D">
        <w:rPr>
          <w:rFonts w:ascii="Times New Roman" w:eastAsia="Times New Roman" w:hAnsi="Times New Roman" w:cs="Times New Roman"/>
          <w:sz w:val="28"/>
          <w:szCs w:val="28"/>
          <w:lang w:val="en-US" w:eastAsia="ru-RU"/>
        </w:rPr>
        <w:t>min</w:t>
      </w:r>
      <w:r w:rsidR="003B0D8D" w:rsidRPr="009A318D">
        <w:rPr>
          <w:rFonts w:ascii="Times New Roman" w:eastAsia="Times New Roman" w:hAnsi="Times New Roman" w:cs="Times New Roman"/>
          <w:sz w:val="28"/>
          <w:szCs w:val="28"/>
          <w:lang w:eastAsia="ru-RU"/>
        </w:rPr>
        <w:t xml:space="preserve"> количество легирующих элементов</w:t>
      </w:r>
      <w:r w:rsidR="000B1E22" w:rsidRPr="009A318D">
        <w:rPr>
          <w:rFonts w:ascii="Times New Roman" w:eastAsia="Times New Roman" w:hAnsi="Times New Roman" w:cs="Times New Roman"/>
          <w:sz w:val="28"/>
          <w:szCs w:val="28"/>
          <w:lang w:eastAsia="ru-RU"/>
        </w:rPr>
        <w:t xml:space="preserve">, </w:t>
      </w:r>
      <w:r w:rsidR="003B0D8D" w:rsidRPr="009A318D">
        <w:rPr>
          <w:rFonts w:ascii="Times New Roman" w:eastAsia="Times New Roman" w:hAnsi="Times New Roman" w:cs="Times New Roman"/>
          <w:sz w:val="28"/>
          <w:szCs w:val="28"/>
          <w:lang w:eastAsia="ru-RU"/>
        </w:rPr>
        <w:t xml:space="preserve">но </w:t>
      </w:r>
      <w:r w:rsidR="000B1E22" w:rsidRPr="009A318D">
        <w:rPr>
          <w:rFonts w:ascii="Times New Roman" w:eastAsia="Times New Roman" w:hAnsi="Times New Roman" w:cs="Times New Roman"/>
          <w:sz w:val="28"/>
          <w:szCs w:val="28"/>
          <w:lang w:eastAsia="ru-RU"/>
        </w:rPr>
        <w:t>обладающих повышенным сопротивлением образованию усталостных и термических трещин</w:t>
      </w:r>
      <w:r w:rsidR="009A1EC9" w:rsidRPr="009A318D">
        <w:rPr>
          <w:rFonts w:ascii="Times New Roman" w:eastAsia="Times New Roman" w:hAnsi="Times New Roman" w:cs="Times New Roman"/>
          <w:sz w:val="28"/>
          <w:szCs w:val="28"/>
          <w:lang w:eastAsia="ru-RU"/>
        </w:rPr>
        <w:t>, конструкционной прочностью, технологичностью, пластичностью, ударной вязкостью</w:t>
      </w:r>
      <w:r w:rsidR="00F6773A" w:rsidRPr="009A318D">
        <w:rPr>
          <w:rFonts w:ascii="Times New Roman" w:eastAsia="Times New Roman" w:hAnsi="Times New Roman" w:cs="Times New Roman"/>
          <w:sz w:val="28"/>
          <w:szCs w:val="28"/>
          <w:lang w:eastAsia="ru-RU"/>
        </w:rPr>
        <w:t xml:space="preserve">, </w:t>
      </w:r>
      <w:r w:rsidR="000B1E22" w:rsidRPr="009A318D">
        <w:rPr>
          <w:rFonts w:ascii="Times New Roman" w:eastAsia="Times New Roman" w:hAnsi="Times New Roman" w:cs="Times New Roman"/>
          <w:sz w:val="28"/>
          <w:szCs w:val="28"/>
          <w:lang w:eastAsia="ru-RU"/>
        </w:rPr>
        <w:t xml:space="preserve">повышенной </w:t>
      </w:r>
      <w:r w:rsidR="00F6773A" w:rsidRPr="009A318D">
        <w:rPr>
          <w:rFonts w:ascii="Times New Roman" w:eastAsia="Times New Roman" w:hAnsi="Times New Roman" w:cs="Times New Roman"/>
          <w:sz w:val="28"/>
          <w:szCs w:val="28"/>
          <w:lang w:eastAsia="ru-RU"/>
        </w:rPr>
        <w:t xml:space="preserve">жаропрочностью и </w:t>
      </w:r>
      <w:r w:rsidR="000B1E22" w:rsidRPr="009A318D">
        <w:rPr>
          <w:rFonts w:ascii="Times New Roman" w:eastAsia="Times New Roman" w:hAnsi="Times New Roman" w:cs="Times New Roman"/>
          <w:sz w:val="28"/>
          <w:szCs w:val="28"/>
          <w:lang w:eastAsia="ru-RU"/>
        </w:rPr>
        <w:t>износостойкос</w:t>
      </w:r>
      <w:r w:rsidR="009A1EC9" w:rsidRPr="009A318D">
        <w:rPr>
          <w:rFonts w:ascii="Times New Roman" w:eastAsia="Times New Roman" w:hAnsi="Times New Roman" w:cs="Times New Roman"/>
          <w:sz w:val="28"/>
          <w:szCs w:val="28"/>
          <w:lang w:eastAsia="ru-RU"/>
        </w:rPr>
        <w:t>тью</w:t>
      </w:r>
      <w:r w:rsidR="000B1E22" w:rsidRPr="009A318D">
        <w:rPr>
          <w:rFonts w:ascii="Times New Roman" w:eastAsia="Times New Roman" w:hAnsi="Times New Roman" w:cs="Times New Roman"/>
          <w:sz w:val="28"/>
          <w:szCs w:val="28"/>
          <w:lang w:eastAsia="ru-RU"/>
        </w:rPr>
        <w:t xml:space="preserve"> [</w:t>
      </w:r>
      <w:r w:rsidR="00A5357E" w:rsidRPr="009A318D">
        <w:rPr>
          <w:rFonts w:ascii="Times New Roman" w:eastAsia="Times New Roman" w:hAnsi="Times New Roman" w:cs="Times New Roman"/>
          <w:sz w:val="28"/>
          <w:szCs w:val="28"/>
          <w:lang w:eastAsia="ru-RU"/>
        </w:rPr>
        <w:t>121</w:t>
      </w:r>
      <w:r w:rsidR="000B1E22" w:rsidRPr="009A318D">
        <w:rPr>
          <w:rFonts w:ascii="Times New Roman" w:eastAsia="Times New Roman" w:hAnsi="Times New Roman" w:cs="Times New Roman"/>
          <w:sz w:val="28"/>
          <w:szCs w:val="28"/>
          <w:lang w:eastAsia="ru-RU"/>
        </w:rPr>
        <w:t>].</w:t>
      </w:r>
    </w:p>
    <w:p w:rsidR="000B1E22" w:rsidRPr="009A318D" w:rsidRDefault="000B1E22" w:rsidP="008B1148">
      <w:pPr>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 xml:space="preserve">Однако данные </w:t>
      </w:r>
      <w:r w:rsidR="00092FAD" w:rsidRPr="009A318D">
        <w:rPr>
          <w:rFonts w:ascii="Times New Roman" w:eastAsia="Times New Roman" w:hAnsi="Times New Roman" w:cs="Times New Roman"/>
          <w:sz w:val="28"/>
          <w:szCs w:val="28"/>
          <w:lang w:eastAsia="ru-RU"/>
        </w:rPr>
        <w:t>исследовани</w:t>
      </w:r>
      <w:r w:rsidR="007C4C6D" w:rsidRPr="009A318D">
        <w:rPr>
          <w:rFonts w:ascii="Times New Roman" w:eastAsia="Times New Roman" w:hAnsi="Times New Roman" w:cs="Times New Roman"/>
          <w:sz w:val="28"/>
          <w:szCs w:val="28"/>
          <w:lang w:eastAsia="ru-RU"/>
        </w:rPr>
        <w:t>й</w:t>
      </w:r>
      <w:r w:rsidR="00092FAD" w:rsidRPr="009A318D">
        <w:rPr>
          <w:rFonts w:ascii="Times New Roman" w:eastAsia="Times New Roman" w:hAnsi="Times New Roman" w:cs="Times New Roman"/>
          <w:sz w:val="28"/>
          <w:szCs w:val="28"/>
          <w:lang w:eastAsia="ru-RU"/>
        </w:rPr>
        <w:t xml:space="preserve"> в области изменений профиля колес, выведенные выше в работе,</w:t>
      </w:r>
      <w:r w:rsidRPr="009A318D">
        <w:rPr>
          <w:rFonts w:ascii="Times New Roman" w:eastAsia="Times New Roman" w:hAnsi="Times New Roman" w:cs="Times New Roman"/>
          <w:sz w:val="28"/>
          <w:szCs w:val="28"/>
          <w:lang w:eastAsia="ru-RU"/>
        </w:rPr>
        <w:t xml:space="preserve"> не учитывают изменение проектной геометрии, формы и механических свойств колеса в процессе эксплуатации вагонов. Разнонаправленные векторные силы и моменты инерции, на разных скоростных режимах и грузоподъемности вагонов приводят к ускоренной деградации поверхности катания колеса. Для понимания физического смысла образования дефектов на поверхности контакта колеса и рельса, необходимо решить научную задачу по установлению зависимости влияния величины износа на формировани</w:t>
      </w:r>
      <w:r w:rsidR="00F24960" w:rsidRPr="009A318D">
        <w:rPr>
          <w:rFonts w:ascii="Times New Roman" w:eastAsia="Times New Roman" w:hAnsi="Times New Roman" w:cs="Times New Roman"/>
          <w:sz w:val="28"/>
          <w:szCs w:val="28"/>
          <w:lang w:eastAsia="ru-RU"/>
        </w:rPr>
        <w:t>е</w:t>
      </w:r>
      <w:r w:rsidRPr="009A318D">
        <w:rPr>
          <w:rFonts w:ascii="Times New Roman" w:eastAsia="Times New Roman" w:hAnsi="Times New Roman" w:cs="Times New Roman"/>
          <w:sz w:val="28"/>
          <w:szCs w:val="28"/>
          <w:lang w:eastAsia="ru-RU"/>
        </w:rPr>
        <w:t xml:space="preserve"> напряжений изгиба колеса. Важно отметить, что износ колес</w:t>
      </w:r>
      <w:r w:rsidR="00F24960" w:rsidRPr="009A318D">
        <w:rPr>
          <w:rFonts w:ascii="Times New Roman" w:eastAsia="Times New Roman" w:hAnsi="Times New Roman" w:cs="Times New Roman"/>
          <w:sz w:val="28"/>
          <w:szCs w:val="28"/>
          <w:lang w:eastAsia="ru-RU"/>
        </w:rPr>
        <w:t>а (вырывы, забои, царапины) носи</w:t>
      </w:r>
      <w:r w:rsidRPr="009A318D">
        <w:rPr>
          <w:rFonts w:ascii="Times New Roman" w:eastAsia="Times New Roman" w:hAnsi="Times New Roman" w:cs="Times New Roman"/>
          <w:sz w:val="28"/>
          <w:szCs w:val="28"/>
          <w:lang w:eastAsia="ru-RU"/>
        </w:rPr>
        <w:t xml:space="preserve">т вероятностный </w:t>
      </w:r>
      <w:r w:rsidR="00F24960" w:rsidRPr="009A318D">
        <w:rPr>
          <w:rFonts w:ascii="Times New Roman" w:eastAsia="Times New Roman" w:hAnsi="Times New Roman" w:cs="Times New Roman"/>
          <w:sz w:val="28"/>
          <w:szCs w:val="28"/>
          <w:lang w:eastAsia="ru-RU"/>
        </w:rPr>
        <w:t>характер и смоделировать который</w:t>
      </w:r>
      <w:r w:rsidRPr="009A318D">
        <w:rPr>
          <w:rFonts w:ascii="Times New Roman" w:eastAsia="Times New Roman" w:hAnsi="Times New Roman" w:cs="Times New Roman"/>
          <w:sz w:val="28"/>
          <w:szCs w:val="28"/>
          <w:lang w:eastAsia="ru-RU"/>
        </w:rPr>
        <w:t xml:space="preserve"> очень трудно</w:t>
      </w:r>
      <w:r w:rsidR="00F24960" w:rsidRPr="009A318D">
        <w:rPr>
          <w:rFonts w:ascii="Times New Roman" w:eastAsia="Times New Roman" w:hAnsi="Times New Roman" w:cs="Times New Roman"/>
          <w:sz w:val="28"/>
          <w:szCs w:val="28"/>
          <w:lang w:eastAsia="ru-RU"/>
        </w:rPr>
        <w:t>затратно</w:t>
      </w:r>
      <w:r w:rsidRPr="009A318D">
        <w:rPr>
          <w:rFonts w:ascii="Times New Roman" w:eastAsia="Times New Roman" w:hAnsi="Times New Roman" w:cs="Times New Roman"/>
          <w:sz w:val="28"/>
          <w:szCs w:val="28"/>
          <w:lang w:eastAsia="ru-RU"/>
        </w:rPr>
        <w:t>. Поэтому рассмотрим упрощенное расчетно</w:t>
      </w:r>
      <w:r w:rsidR="009A312B" w:rsidRPr="009A318D">
        <w:rPr>
          <w:rFonts w:ascii="Times New Roman" w:eastAsia="Times New Roman" w:hAnsi="Times New Roman" w:cs="Times New Roman"/>
          <w:sz w:val="28"/>
          <w:szCs w:val="28"/>
          <w:lang w:eastAsia="ru-RU"/>
        </w:rPr>
        <w:t>е сечение исследуемого колеса (р</w:t>
      </w:r>
      <w:r w:rsidRPr="009A318D">
        <w:rPr>
          <w:rFonts w:ascii="Times New Roman" w:eastAsia="Times New Roman" w:hAnsi="Times New Roman" w:cs="Times New Roman"/>
          <w:sz w:val="28"/>
          <w:szCs w:val="28"/>
          <w:lang w:eastAsia="ru-RU"/>
        </w:rPr>
        <w:t xml:space="preserve">исунок </w:t>
      </w:r>
      <w:r w:rsidR="009A312B" w:rsidRPr="009A318D">
        <w:rPr>
          <w:rFonts w:ascii="Times New Roman" w:eastAsia="Times New Roman" w:hAnsi="Times New Roman" w:cs="Times New Roman"/>
          <w:sz w:val="28"/>
          <w:szCs w:val="28"/>
          <w:lang w:eastAsia="ru-RU"/>
        </w:rPr>
        <w:t>3.</w:t>
      </w:r>
      <w:r w:rsidR="007C4C6D" w:rsidRPr="009A318D">
        <w:rPr>
          <w:rFonts w:ascii="Times New Roman" w:eastAsia="Times New Roman" w:hAnsi="Times New Roman" w:cs="Times New Roman"/>
          <w:sz w:val="28"/>
          <w:szCs w:val="28"/>
          <w:lang w:eastAsia="ru-RU"/>
        </w:rPr>
        <w:t>7</w:t>
      </w:r>
      <w:r w:rsidRPr="009A318D">
        <w:rPr>
          <w:rFonts w:ascii="Times New Roman" w:eastAsia="Times New Roman" w:hAnsi="Times New Roman" w:cs="Times New Roman"/>
          <w:sz w:val="28"/>
          <w:szCs w:val="28"/>
          <w:lang w:eastAsia="ru-RU"/>
        </w:rPr>
        <w:t>).</w:t>
      </w:r>
    </w:p>
    <w:p w:rsidR="000B1E22" w:rsidRPr="009A318D" w:rsidRDefault="000B1E22" w:rsidP="0026302D">
      <w:pPr>
        <w:spacing w:after="0" w:line="240" w:lineRule="auto"/>
        <w:jc w:val="center"/>
        <w:rPr>
          <w:rFonts w:ascii="Times New Roman" w:eastAsia="Times New Roman" w:hAnsi="Times New Roman" w:cs="Times New Roman"/>
          <w:sz w:val="28"/>
          <w:szCs w:val="28"/>
          <w:lang w:eastAsia="ru-RU"/>
        </w:rPr>
      </w:pPr>
      <w:r w:rsidRPr="009A318D">
        <w:rPr>
          <w:rFonts w:ascii="Times New Roman" w:eastAsia="Times New Roman" w:hAnsi="Times New Roman" w:cs="Times New Roman"/>
          <w:noProof/>
          <w:sz w:val="28"/>
          <w:szCs w:val="28"/>
          <w:lang w:eastAsia="ru-RU"/>
        </w:rPr>
        <w:drawing>
          <wp:inline distT="0" distB="0" distL="0" distR="0">
            <wp:extent cx="2545191" cy="1794294"/>
            <wp:effectExtent l="19050" t="0" r="7509"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82" cstate="print">
                      <a:lum bright="-20000" contrast="40000"/>
                      <a:extLst>
                        <a:ext uri="{28A0092B-C50C-407E-A947-70E740481C1C}">
                          <a14:useLocalDpi xmlns:a14="http://schemas.microsoft.com/office/drawing/2010/main" val="0"/>
                        </a:ext>
                      </a:extLst>
                    </a:blip>
                    <a:stretch>
                      <a:fillRect/>
                    </a:stretch>
                  </pic:blipFill>
                  <pic:spPr>
                    <a:xfrm>
                      <a:off x="0" y="0"/>
                      <a:ext cx="2545191" cy="1794294"/>
                    </a:xfrm>
                    <a:prstGeom prst="rect">
                      <a:avLst/>
                    </a:prstGeom>
                  </pic:spPr>
                </pic:pic>
              </a:graphicData>
            </a:graphic>
          </wp:inline>
        </w:drawing>
      </w:r>
      <w:r w:rsidRPr="009A318D">
        <w:rPr>
          <w:rFonts w:ascii="Times New Roman" w:eastAsia="Times New Roman" w:hAnsi="Times New Roman" w:cs="Times New Roman"/>
          <w:noProof/>
          <w:sz w:val="28"/>
          <w:szCs w:val="28"/>
          <w:lang w:eastAsia="ru-RU"/>
        </w:rPr>
        <w:drawing>
          <wp:inline distT="0" distB="0" distL="0" distR="0">
            <wp:extent cx="1557291" cy="2069327"/>
            <wp:effectExtent l="19050" t="0" r="4809" b="0"/>
            <wp:docPr id="1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83" cstate="print">
                      <a:lum bright="-20000" contrast="40000"/>
                      <a:extLst>
                        <a:ext uri="{28A0092B-C50C-407E-A947-70E740481C1C}">
                          <a14:useLocalDpi xmlns:a14="http://schemas.microsoft.com/office/drawing/2010/main" val="0"/>
                        </a:ext>
                      </a:extLst>
                    </a:blip>
                    <a:stretch>
                      <a:fillRect/>
                    </a:stretch>
                  </pic:blipFill>
                  <pic:spPr>
                    <a:xfrm>
                      <a:off x="0" y="0"/>
                      <a:ext cx="1557291" cy="2069327"/>
                    </a:xfrm>
                    <a:prstGeom prst="rect">
                      <a:avLst/>
                    </a:prstGeom>
                  </pic:spPr>
                </pic:pic>
              </a:graphicData>
            </a:graphic>
          </wp:inline>
        </w:drawing>
      </w:r>
    </w:p>
    <w:p w:rsidR="000B1E22" w:rsidRPr="009A318D" w:rsidRDefault="000B1E22" w:rsidP="0026302D">
      <w:pPr>
        <w:spacing w:after="0" w:line="240" w:lineRule="auto"/>
        <w:jc w:val="center"/>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а) стандартное колесо вагона</w:t>
      </w:r>
      <w:r w:rsidR="009A312B" w:rsidRPr="009A318D">
        <w:rPr>
          <w:rFonts w:ascii="Times New Roman" w:eastAsia="Times New Roman" w:hAnsi="Times New Roman" w:cs="Times New Roman"/>
          <w:sz w:val="28"/>
          <w:szCs w:val="28"/>
          <w:lang w:eastAsia="ru-RU"/>
        </w:rPr>
        <w:t xml:space="preserve">      </w:t>
      </w:r>
      <w:r w:rsidRPr="009A318D">
        <w:rPr>
          <w:rFonts w:ascii="Times New Roman" w:eastAsia="Times New Roman" w:hAnsi="Times New Roman" w:cs="Times New Roman"/>
          <w:sz w:val="28"/>
          <w:szCs w:val="28"/>
          <w:lang w:eastAsia="ru-RU"/>
        </w:rPr>
        <w:t xml:space="preserve">            б) упрощенная схема</w:t>
      </w:r>
    </w:p>
    <w:p w:rsidR="000B1E22" w:rsidRPr="009A318D" w:rsidRDefault="007C4C6D" w:rsidP="0026302D">
      <w:pPr>
        <w:spacing w:after="0" w:line="240" w:lineRule="auto"/>
        <w:jc w:val="center"/>
        <w:rPr>
          <w:rFonts w:ascii="Times New Roman" w:hAnsi="Times New Roman" w:cs="Times New Roman"/>
          <w:noProof/>
          <w:sz w:val="28"/>
          <w:szCs w:val="28"/>
          <w:lang w:eastAsia="ru-RU"/>
        </w:rPr>
      </w:pPr>
      <w:r w:rsidRPr="009A318D">
        <w:rPr>
          <w:rFonts w:ascii="Times New Roman" w:eastAsia="Times New Roman" w:hAnsi="Times New Roman" w:cs="Times New Roman"/>
          <w:sz w:val="28"/>
          <w:szCs w:val="28"/>
          <w:lang w:eastAsia="ru-RU"/>
        </w:rPr>
        <w:t>Рисунок 3.7</w:t>
      </w:r>
      <w:r w:rsidR="000B1E22" w:rsidRPr="009A318D">
        <w:rPr>
          <w:rFonts w:ascii="Times New Roman" w:eastAsia="Times New Roman" w:hAnsi="Times New Roman" w:cs="Times New Roman"/>
          <w:sz w:val="28"/>
          <w:szCs w:val="28"/>
          <w:lang w:eastAsia="ru-RU"/>
        </w:rPr>
        <w:t xml:space="preserve"> – </w:t>
      </w:r>
      <w:r w:rsidR="005B588C" w:rsidRPr="009A318D">
        <w:rPr>
          <w:rFonts w:ascii="Times New Roman" w:eastAsia="Times New Roman" w:hAnsi="Times New Roman" w:cs="Times New Roman"/>
          <w:sz w:val="28"/>
          <w:szCs w:val="28"/>
          <w:lang w:eastAsia="ru-RU"/>
        </w:rPr>
        <w:t>К</w:t>
      </w:r>
      <w:r w:rsidR="005B588C" w:rsidRPr="009A318D">
        <w:rPr>
          <w:rFonts w:ascii="Times New Roman" w:hAnsi="Times New Roman" w:cs="Times New Roman"/>
          <w:noProof/>
          <w:sz w:val="28"/>
          <w:szCs w:val="28"/>
          <w:lang w:eastAsia="ru-RU"/>
        </w:rPr>
        <w:t>онструкция колеса,</w:t>
      </w:r>
      <w:r w:rsidR="000B1E22" w:rsidRPr="009A318D">
        <w:rPr>
          <w:rFonts w:ascii="Times New Roman" w:hAnsi="Times New Roman" w:cs="Times New Roman"/>
          <w:noProof/>
          <w:sz w:val="28"/>
          <w:szCs w:val="28"/>
          <w:lang w:eastAsia="ru-RU"/>
        </w:rPr>
        <w:t xml:space="preserve"> приведенная к расчетной схеме</w:t>
      </w:r>
    </w:p>
    <w:p w:rsidR="009D0766" w:rsidRPr="009A318D" w:rsidRDefault="009D0766" w:rsidP="008B1148">
      <w:pPr>
        <w:spacing w:after="0" w:line="240" w:lineRule="auto"/>
        <w:ind w:firstLine="709"/>
        <w:jc w:val="center"/>
        <w:rPr>
          <w:rFonts w:ascii="Times New Roman" w:eastAsia="Times New Roman" w:hAnsi="Times New Roman" w:cs="Times New Roman"/>
          <w:sz w:val="28"/>
          <w:szCs w:val="28"/>
          <w:lang w:eastAsia="ru-RU"/>
        </w:rPr>
      </w:pPr>
    </w:p>
    <w:p w:rsidR="000B1E22" w:rsidRDefault="007C4C6D" w:rsidP="008B1148">
      <w:pPr>
        <w:spacing w:after="0" w:line="240" w:lineRule="auto"/>
        <w:ind w:firstLine="709"/>
        <w:jc w:val="both"/>
        <w:rPr>
          <w:rFonts w:ascii="Times New Roman" w:hAnsi="Times New Roman" w:cs="Times New Roman"/>
          <w:noProof/>
          <w:sz w:val="28"/>
          <w:szCs w:val="28"/>
          <w:lang w:eastAsia="ru-RU"/>
        </w:rPr>
      </w:pPr>
      <w:r w:rsidRPr="009A318D">
        <w:rPr>
          <w:rFonts w:ascii="Times New Roman" w:hAnsi="Times New Roman" w:cs="Times New Roman"/>
          <w:noProof/>
          <w:sz w:val="28"/>
          <w:szCs w:val="28"/>
          <w:lang w:eastAsia="ru-RU"/>
        </w:rPr>
        <w:lastRenderedPageBreak/>
        <w:t>На рисунке 3.7</w:t>
      </w:r>
      <w:r w:rsidR="000B1E22" w:rsidRPr="009A318D">
        <w:rPr>
          <w:rFonts w:ascii="Times New Roman" w:hAnsi="Times New Roman" w:cs="Times New Roman"/>
          <w:noProof/>
          <w:sz w:val="28"/>
          <w:szCs w:val="28"/>
          <w:lang w:eastAsia="ru-RU"/>
        </w:rPr>
        <w:t xml:space="preserve"> (а) </w:t>
      </w:r>
      <w:r w:rsidR="000B1E22" w:rsidRPr="009A318D">
        <w:rPr>
          <w:rFonts w:ascii="Times New Roman" w:hAnsi="Times New Roman" w:cs="Times New Roman"/>
          <w:i/>
          <w:noProof/>
          <w:sz w:val="28"/>
          <w:szCs w:val="28"/>
          <w:lang w:val="en-US" w:eastAsia="ru-RU"/>
        </w:rPr>
        <w:t>N</w:t>
      </w:r>
      <w:r w:rsidR="000B1E22" w:rsidRPr="009A318D">
        <w:rPr>
          <w:rFonts w:ascii="Times New Roman" w:hAnsi="Times New Roman" w:cs="Times New Roman"/>
          <w:i/>
          <w:noProof/>
          <w:sz w:val="28"/>
          <w:szCs w:val="28"/>
          <w:vertAlign w:val="subscript"/>
          <w:lang w:val="en-US" w:eastAsia="ru-RU"/>
        </w:rPr>
        <w:t>H</w:t>
      </w:r>
      <w:r w:rsidR="000B1E22" w:rsidRPr="009A318D">
        <w:rPr>
          <w:rFonts w:ascii="Times New Roman" w:hAnsi="Times New Roman" w:cs="Times New Roman"/>
          <w:noProof/>
          <w:sz w:val="28"/>
          <w:szCs w:val="28"/>
          <w:lang w:eastAsia="ru-RU"/>
        </w:rPr>
        <w:t xml:space="preserve"> – вертикальная реакция рельсов( на левом колесе), </w:t>
      </w:r>
      <w:r w:rsidR="000B1E22" w:rsidRPr="009A318D">
        <w:rPr>
          <w:rFonts w:ascii="Times New Roman" w:hAnsi="Times New Roman" w:cs="Times New Roman"/>
          <w:i/>
          <w:noProof/>
          <w:sz w:val="28"/>
          <w:szCs w:val="28"/>
          <w:lang w:eastAsia="ru-RU"/>
        </w:rPr>
        <w:t>Н</w:t>
      </w:r>
      <w:r w:rsidR="000B1E22" w:rsidRPr="009A318D">
        <w:rPr>
          <w:rFonts w:ascii="Times New Roman" w:hAnsi="Times New Roman" w:cs="Times New Roman"/>
          <w:i/>
          <w:noProof/>
          <w:sz w:val="28"/>
          <w:szCs w:val="28"/>
          <w:vertAlign w:val="subscript"/>
          <w:lang w:eastAsia="ru-RU"/>
        </w:rPr>
        <w:t>1</w:t>
      </w:r>
      <w:r w:rsidR="000B1E22" w:rsidRPr="009A318D">
        <w:rPr>
          <w:rFonts w:ascii="Times New Roman" w:hAnsi="Times New Roman" w:cs="Times New Roman"/>
          <w:i/>
          <w:noProof/>
          <w:sz w:val="28"/>
          <w:szCs w:val="28"/>
          <w:lang w:eastAsia="ru-RU"/>
        </w:rPr>
        <w:t xml:space="preserve"> </w:t>
      </w:r>
      <w:r w:rsidR="000B1E22" w:rsidRPr="009A318D">
        <w:rPr>
          <w:rFonts w:ascii="Times New Roman" w:hAnsi="Times New Roman" w:cs="Times New Roman"/>
          <w:noProof/>
          <w:sz w:val="28"/>
          <w:szCs w:val="28"/>
          <w:lang w:eastAsia="ru-RU"/>
        </w:rPr>
        <w:t>– боковое  давление. Произведя расчет моментов сил и напряж</w:t>
      </w:r>
      <w:r w:rsidR="00F24960" w:rsidRPr="009A318D">
        <w:rPr>
          <w:rFonts w:ascii="Times New Roman" w:hAnsi="Times New Roman" w:cs="Times New Roman"/>
          <w:noProof/>
          <w:sz w:val="28"/>
          <w:szCs w:val="28"/>
          <w:lang w:eastAsia="ru-RU"/>
        </w:rPr>
        <w:t>ений, действующих</w:t>
      </w:r>
      <w:r w:rsidR="000B1E22" w:rsidRPr="009A318D">
        <w:rPr>
          <w:rFonts w:ascii="Times New Roman" w:hAnsi="Times New Roman" w:cs="Times New Roman"/>
          <w:noProof/>
          <w:sz w:val="28"/>
          <w:szCs w:val="28"/>
          <w:lang w:eastAsia="ru-RU"/>
        </w:rPr>
        <w:t xml:space="preserve"> в колесе</w:t>
      </w:r>
      <w:r w:rsidR="00F24960" w:rsidRPr="009A318D">
        <w:rPr>
          <w:rFonts w:ascii="Times New Roman" w:hAnsi="Times New Roman" w:cs="Times New Roman"/>
          <w:noProof/>
          <w:sz w:val="28"/>
          <w:szCs w:val="28"/>
          <w:lang w:eastAsia="ru-RU"/>
        </w:rPr>
        <w:t>,</w:t>
      </w:r>
      <w:r w:rsidR="000B1E22" w:rsidRPr="009A318D">
        <w:rPr>
          <w:rFonts w:ascii="Times New Roman" w:hAnsi="Times New Roman" w:cs="Times New Roman"/>
          <w:noProof/>
          <w:sz w:val="28"/>
          <w:szCs w:val="28"/>
          <w:lang w:eastAsia="ru-RU"/>
        </w:rPr>
        <w:t xml:space="preserve"> построим эпюры </w:t>
      </w:r>
      <w:r w:rsidR="000B1E22" w:rsidRPr="009A318D">
        <w:rPr>
          <w:rFonts w:ascii="Times New Roman" w:hAnsi="Times New Roman" w:cs="Times New Roman"/>
          <w:i/>
          <w:noProof/>
          <w:sz w:val="28"/>
          <w:szCs w:val="28"/>
          <w:lang w:val="en-US" w:eastAsia="ru-RU"/>
        </w:rPr>
        <w:t>N</w:t>
      </w:r>
      <w:r w:rsidR="000B1E22" w:rsidRPr="009A318D">
        <w:rPr>
          <w:rFonts w:ascii="Times New Roman" w:hAnsi="Times New Roman" w:cs="Times New Roman"/>
          <w:noProof/>
          <w:sz w:val="28"/>
          <w:szCs w:val="28"/>
          <w:vertAlign w:val="subscript"/>
          <w:lang w:val="en-US" w:eastAsia="ru-RU"/>
        </w:rPr>
        <w:t>z</w:t>
      </w:r>
      <w:r w:rsidR="000B1E22" w:rsidRPr="009A318D">
        <w:rPr>
          <w:rFonts w:ascii="Times New Roman" w:hAnsi="Times New Roman" w:cs="Times New Roman"/>
          <w:noProof/>
          <w:sz w:val="28"/>
          <w:szCs w:val="28"/>
          <w:lang w:eastAsia="ru-RU"/>
        </w:rPr>
        <w:t xml:space="preserve">, </w:t>
      </w:r>
      <w:r w:rsidR="000B1E22" w:rsidRPr="009A318D">
        <w:rPr>
          <w:rFonts w:ascii="Times New Roman" w:hAnsi="Times New Roman" w:cs="Times New Roman"/>
          <w:i/>
          <w:noProof/>
          <w:sz w:val="28"/>
          <w:szCs w:val="28"/>
          <w:lang w:eastAsia="ru-RU"/>
        </w:rPr>
        <w:t>σ</w:t>
      </w:r>
      <w:r w:rsidR="000B1E22" w:rsidRPr="009A318D">
        <w:rPr>
          <w:rFonts w:ascii="Times New Roman" w:hAnsi="Times New Roman" w:cs="Times New Roman"/>
          <w:i/>
          <w:noProof/>
          <w:sz w:val="28"/>
          <w:szCs w:val="28"/>
          <w:vertAlign w:val="subscript"/>
          <w:lang w:val="en-US" w:eastAsia="ru-RU"/>
        </w:rPr>
        <w:t>N</w:t>
      </w:r>
      <w:r w:rsidR="000B1E22" w:rsidRPr="009A318D">
        <w:rPr>
          <w:rFonts w:ascii="Times New Roman" w:hAnsi="Times New Roman" w:cs="Times New Roman"/>
          <w:noProof/>
          <w:sz w:val="28"/>
          <w:szCs w:val="28"/>
          <w:vertAlign w:val="subscript"/>
          <w:lang w:eastAsia="ru-RU"/>
        </w:rPr>
        <w:t xml:space="preserve">, </w:t>
      </w:r>
      <w:r w:rsidR="000B1E22" w:rsidRPr="009A318D">
        <w:rPr>
          <w:rFonts w:ascii="Times New Roman" w:hAnsi="Times New Roman" w:cs="Times New Roman"/>
          <w:i/>
          <w:noProof/>
          <w:sz w:val="28"/>
          <w:szCs w:val="28"/>
          <w:lang w:val="en-US" w:eastAsia="ru-RU"/>
        </w:rPr>
        <w:t>M</w:t>
      </w:r>
      <w:r w:rsidR="000B1E22" w:rsidRPr="009A318D">
        <w:rPr>
          <w:rFonts w:ascii="Times New Roman" w:hAnsi="Times New Roman" w:cs="Times New Roman"/>
          <w:i/>
          <w:noProof/>
          <w:sz w:val="28"/>
          <w:szCs w:val="28"/>
          <w:vertAlign w:val="subscript"/>
          <w:lang w:val="en-US" w:eastAsia="ru-RU"/>
        </w:rPr>
        <w:t>x</w:t>
      </w:r>
      <w:r w:rsidR="000B1E22" w:rsidRPr="009A318D">
        <w:rPr>
          <w:rFonts w:ascii="Times New Roman" w:hAnsi="Times New Roman" w:cs="Times New Roman"/>
          <w:noProof/>
          <w:sz w:val="28"/>
          <w:szCs w:val="28"/>
          <w:lang w:eastAsia="ru-RU"/>
        </w:rPr>
        <w:t>.</w:t>
      </w:r>
    </w:p>
    <w:p w:rsidR="00051EB9" w:rsidRPr="009A318D" w:rsidRDefault="00051EB9" w:rsidP="008B1148">
      <w:pPr>
        <w:spacing w:after="0" w:line="240" w:lineRule="auto"/>
        <w:ind w:firstLine="709"/>
        <w:jc w:val="both"/>
        <w:rPr>
          <w:rFonts w:ascii="Times New Roman" w:hAnsi="Times New Roman" w:cs="Times New Roman"/>
          <w:noProof/>
          <w:sz w:val="28"/>
          <w:szCs w:val="28"/>
          <w:lang w:eastAsia="ru-RU"/>
        </w:rPr>
      </w:pPr>
    </w:p>
    <w:p w:rsidR="000B1E22" w:rsidRPr="009A318D" w:rsidRDefault="000B1E22" w:rsidP="0026302D">
      <w:pPr>
        <w:spacing w:after="0" w:line="240" w:lineRule="auto"/>
        <w:jc w:val="center"/>
        <w:rPr>
          <w:rFonts w:ascii="Times New Roman" w:hAnsi="Times New Roman" w:cs="Times New Roman"/>
          <w:noProof/>
          <w:sz w:val="28"/>
          <w:szCs w:val="28"/>
          <w:lang w:eastAsia="ru-RU"/>
        </w:rPr>
      </w:pPr>
      <w:r w:rsidRPr="009A318D">
        <w:rPr>
          <w:rFonts w:ascii="Times New Roman" w:hAnsi="Times New Roman" w:cs="Times New Roman"/>
          <w:noProof/>
          <w:sz w:val="28"/>
          <w:szCs w:val="28"/>
          <w:lang w:eastAsia="ru-RU"/>
        </w:rPr>
        <w:drawing>
          <wp:inline distT="0" distB="0" distL="0" distR="0">
            <wp:extent cx="2724147" cy="5229225"/>
            <wp:effectExtent l="0" t="0" r="0" b="0"/>
            <wp:docPr id="1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84" cstate="print">
                      <a:lum bright="-20000" contrast="40000"/>
                      <a:extLst>
                        <a:ext uri="{28A0092B-C50C-407E-A947-70E740481C1C}">
                          <a14:useLocalDpi xmlns:a14="http://schemas.microsoft.com/office/drawing/2010/main" val="0"/>
                        </a:ext>
                      </a:extLst>
                    </a:blip>
                    <a:stretch>
                      <a:fillRect/>
                    </a:stretch>
                  </pic:blipFill>
                  <pic:spPr>
                    <a:xfrm>
                      <a:off x="0" y="0"/>
                      <a:ext cx="2737229" cy="5254337"/>
                    </a:xfrm>
                    <a:prstGeom prst="rect">
                      <a:avLst/>
                    </a:prstGeom>
                  </pic:spPr>
                </pic:pic>
              </a:graphicData>
            </a:graphic>
          </wp:inline>
        </w:drawing>
      </w:r>
    </w:p>
    <w:p w:rsidR="00051EB9" w:rsidRDefault="00051EB9" w:rsidP="0026302D">
      <w:pPr>
        <w:spacing w:after="0" w:line="240" w:lineRule="auto"/>
        <w:jc w:val="center"/>
        <w:rPr>
          <w:rFonts w:ascii="Times New Roman" w:eastAsia="Times New Roman" w:hAnsi="Times New Roman" w:cs="Times New Roman"/>
          <w:sz w:val="28"/>
          <w:szCs w:val="28"/>
          <w:lang w:eastAsia="ru-RU"/>
        </w:rPr>
      </w:pPr>
    </w:p>
    <w:p w:rsidR="000B1E22" w:rsidRPr="009A318D" w:rsidRDefault="000B1E22" w:rsidP="0026302D">
      <w:pPr>
        <w:spacing w:after="0" w:line="240" w:lineRule="auto"/>
        <w:jc w:val="center"/>
        <w:rPr>
          <w:rFonts w:ascii="Times New Roman" w:eastAsia="Times New Roman" w:hAnsi="Times New Roman" w:cs="Times New Roman"/>
          <w:sz w:val="28"/>
          <w:szCs w:val="28"/>
          <w:lang w:eastAsia="ru-RU"/>
        </w:rPr>
      </w:pPr>
      <w:r w:rsidRPr="009A318D">
        <w:rPr>
          <w:rFonts w:ascii="Times New Roman" w:eastAsia="Times New Roman" w:hAnsi="Times New Roman" w:cs="Times New Roman"/>
          <w:sz w:val="28"/>
          <w:szCs w:val="28"/>
          <w:lang w:eastAsia="ru-RU"/>
        </w:rPr>
        <w:t xml:space="preserve">Рисунок </w:t>
      </w:r>
      <w:r w:rsidR="009A312B" w:rsidRPr="009A318D">
        <w:rPr>
          <w:rFonts w:ascii="Times New Roman" w:eastAsia="Times New Roman" w:hAnsi="Times New Roman" w:cs="Times New Roman"/>
          <w:sz w:val="28"/>
          <w:szCs w:val="28"/>
          <w:lang w:eastAsia="ru-RU"/>
        </w:rPr>
        <w:t>3.</w:t>
      </w:r>
      <w:r w:rsidR="007C4C6D" w:rsidRPr="009A318D">
        <w:rPr>
          <w:rFonts w:ascii="Times New Roman" w:eastAsia="Times New Roman" w:hAnsi="Times New Roman" w:cs="Times New Roman"/>
          <w:sz w:val="28"/>
          <w:szCs w:val="28"/>
          <w:lang w:eastAsia="ru-RU"/>
        </w:rPr>
        <w:t>8</w:t>
      </w:r>
      <w:r w:rsidRPr="009A318D">
        <w:rPr>
          <w:rFonts w:ascii="Times New Roman" w:eastAsia="Times New Roman" w:hAnsi="Times New Roman" w:cs="Times New Roman"/>
          <w:sz w:val="28"/>
          <w:szCs w:val="28"/>
          <w:lang w:eastAsia="ru-RU"/>
        </w:rPr>
        <w:t xml:space="preserve"> – Эпюр</w:t>
      </w:r>
      <w:r w:rsidR="009A312B" w:rsidRPr="009A318D">
        <w:rPr>
          <w:rFonts w:ascii="Times New Roman" w:eastAsia="Times New Roman" w:hAnsi="Times New Roman" w:cs="Times New Roman"/>
          <w:sz w:val="28"/>
          <w:szCs w:val="28"/>
          <w:lang w:eastAsia="ru-RU"/>
        </w:rPr>
        <w:t>ы</w:t>
      </w:r>
      <w:r w:rsidRPr="009A318D">
        <w:rPr>
          <w:rFonts w:ascii="Times New Roman" w:eastAsia="Times New Roman" w:hAnsi="Times New Roman" w:cs="Times New Roman"/>
          <w:sz w:val="28"/>
          <w:szCs w:val="28"/>
          <w:lang w:eastAsia="ru-RU"/>
        </w:rPr>
        <w:t xml:space="preserve"> действующих сил и напряжений</w:t>
      </w:r>
    </w:p>
    <w:p w:rsidR="000B1E22" w:rsidRPr="009A318D" w:rsidRDefault="000B1E22" w:rsidP="008B1148">
      <w:pPr>
        <w:spacing w:after="0" w:line="240" w:lineRule="auto"/>
        <w:ind w:firstLine="709"/>
        <w:jc w:val="center"/>
        <w:rPr>
          <w:rFonts w:ascii="Times New Roman" w:eastAsia="Times New Roman" w:hAnsi="Times New Roman" w:cs="Times New Roman"/>
          <w:sz w:val="28"/>
          <w:szCs w:val="28"/>
          <w:lang w:eastAsia="ru-RU"/>
        </w:rPr>
      </w:pPr>
    </w:p>
    <w:p w:rsidR="000B1E22" w:rsidRPr="009A318D" w:rsidRDefault="000B1E22" w:rsidP="008B1148">
      <w:pPr>
        <w:spacing w:after="0" w:line="240" w:lineRule="auto"/>
        <w:ind w:firstLine="709"/>
        <w:jc w:val="both"/>
        <w:rPr>
          <w:rFonts w:ascii="Times New Roman" w:hAnsi="Times New Roman" w:cs="Times New Roman"/>
          <w:noProof/>
          <w:sz w:val="28"/>
          <w:szCs w:val="28"/>
          <w:lang w:eastAsia="ru-RU"/>
        </w:rPr>
      </w:pPr>
      <w:r w:rsidRPr="009A318D">
        <w:rPr>
          <w:rFonts w:ascii="Times New Roman" w:hAnsi="Times New Roman" w:cs="Times New Roman"/>
          <w:noProof/>
          <w:sz w:val="28"/>
          <w:szCs w:val="28"/>
          <w:lang w:eastAsia="ru-RU"/>
        </w:rPr>
        <w:t>Расчет значений формируе</w:t>
      </w:r>
      <w:r w:rsidR="009B3A71" w:rsidRPr="009A318D">
        <w:rPr>
          <w:rFonts w:ascii="Times New Roman" w:hAnsi="Times New Roman" w:cs="Times New Roman"/>
          <w:noProof/>
          <w:sz w:val="28"/>
          <w:szCs w:val="28"/>
          <w:lang w:eastAsia="ru-RU"/>
        </w:rPr>
        <w:t>м</w:t>
      </w:r>
      <w:r w:rsidRPr="009A318D">
        <w:rPr>
          <w:rFonts w:ascii="Times New Roman" w:hAnsi="Times New Roman" w:cs="Times New Roman"/>
          <w:noProof/>
          <w:sz w:val="28"/>
          <w:szCs w:val="28"/>
          <w:lang w:eastAsia="ru-RU"/>
        </w:rPr>
        <w:t xml:space="preserve">ых напряжений в контактной зоне колеса произведем с учетом действия продольной  </w:t>
      </w:r>
      <w:r w:rsidR="002F0C68" w:rsidRPr="002F0C68">
        <w:rPr>
          <w:rFonts w:ascii="Times New Roman" w:eastAsiaTheme="minorEastAsia" w:hAnsi="Times New Roman" w:cs="Times New Roman"/>
          <w:i/>
          <w:noProof/>
          <w:sz w:val="28"/>
          <w:szCs w:val="28"/>
          <w:lang w:val="en-US" w:eastAsia="ru-RU"/>
        </w:rPr>
        <w:t>N</w:t>
      </w:r>
      <w:r w:rsidR="002F0C68" w:rsidRPr="002F0C68">
        <w:rPr>
          <w:rFonts w:ascii="Times New Roman" w:eastAsiaTheme="minorEastAsia" w:hAnsi="Times New Roman" w:cs="Times New Roman"/>
          <w:i/>
          <w:noProof/>
          <w:sz w:val="28"/>
          <w:szCs w:val="28"/>
          <w:vertAlign w:val="subscript"/>
          <w:lang w:val="en-US" w:eastAsia="ru-RU"/>
        </w:rPr>
        <w:t>H</w:t>
      </w:r>
      <w:r w:rsidR="002F0C68" w:rsidRPr="009A318D">
        <w:rPr>
          <w:rFonts w:ascii="Times New Roman" w:hAnsi="Times New Roman" w:cs="Times New Roman"/>
          <w:noProof/>
          <w:sz w:val="28"/>
          <w:szCs w:val="28"/>
          <w:lang w:eastAsia="ru-RU"/>
        </w:rPr>
        <w:t xml:space="preserve"> </w:t>
      </w:r>
      <w:r w:rsidRPr="009A318D">
        <w:rPr>
          <w:rFonts w:ascii="Times New Roman" w:hAnsi="Times New Roman" w:cs="Times New Roman"/>
          <w:noProof/>
          <w:sz w:val="28"/>
          <w:szCs w:val="28"/>
          <w:lang w:eastAsia="ru-RU"/>
        </w:rPr>
        <w:t>и поперечной</w:t>
      </w:r>
      <w:r w:rsidR="002F0C68" w:rsidRPr="002F0C68">
        <w:rPr>
          <w:rFonts w:ascii="Times New Roman" w:hAnsi="Times New Roman" w:cs="Times New Roman"/>
          <w:noProof/>
          <w:sz w:val="28"/>
          <w:szCs w:val="28"/>
          <w:lang w:eastAsia="ru-RU"/>
        </w:rPr>
        <w:t xml:space="preserve"> </w:t>
      </w:r>
      <w:r w:rsidR="002F0C68" w:rsidRPr="002F0C68">
        <w:rPr>
          <w:rFonts w:ascii="Times New Roman" w:eastAsiaTheme="minorEastAsia" w:hAnsi="Times New Roman" w:cs="Times New Roman"/>
          <w:i/>
          <w:noProof/>
          <w:sz w:val="28"/>
          <w:szCs w:val="28"/>
          <w:lang w:val="en-US" w:eastAsia="ru-RU"/>
        </w:rPr>
        <w:t>H</w:t>
      </w:r>
      <w:r w:rsidR="002F0C68" w:rsidRPr="002F0C68">
        <w:rPr>
          <w:rFonts w:ascii="Times New Roman" w:eastAsiaTheme="minorEastAsia" w:hAnsi="Times New Roman" w:cs="Times New Roman"/>
          <w:i/>
          <w:noProof/>
          <w:sz w:val="28"/>
          <w:szCs w:val="28"/>
          <w:vertAlign w:val="subscript"/>
          <w:lang w:eastAsia="ru-RU"/>
        </w:rPr>
        <w:t>1</w:t>
      </w:r>
      <w:r w:rsidR="007C4C6D" w:rsidRPr="009A318D">
        <w:rPr>
          <w:rFonts w:ascii="Times New Roman" w:hAnsi="Times New Roman" w:cs="Times New Roman"/>
          <w:noProof/>
          <w:sz w:val="28"/>
          <w:szCs w:val="28"/>
          <w:lang w:eastAsia="ru-RU"/>
        </w:rPr>
        <w:t xml:space="preserve"> сил (рис. 3.8</w:t>
      </w:r>
      <w:r w:rsidR="009D0766" w:rsidRPr="009A318D">
        <w:rPr>
          <w:rFonts w:ascii="Times New Roman" w:hAnsi="Times New Roman" w:cs="Times New Roman"/>
          <w:noProof/>
          <w:sz w:val="28"/>
          <w:szCs w:val="28"/>
          <w:lang w:eastAsia="ru-RU"/>
        </w:rPr>
        <w:t>)</w:t>
      </w:r>
      <w:r w:rsidR="002F0C68">
        <w:rPr>
          <w:rFonts w:ascii="Times New Roman" w:hAnsi="Times New Roman" w:cs="Times New Roman"/>
          <w:noProof/>
          <w:sz w:val="28"/>
          <w:szCs w:val="28"/>
          <w:lang w:eastAsia="ru-RU"/>
        </w:rPr>
        <w:t>:</w:t>
      </w:r>
      <w:r w:rsidR="009D0766" w:rsidRPr="009A318D">
        <w:rPr>
          <w:rFonts w:ascii="Times New Roman" w:hAnsi="Times New Roman" w:cs="Times New Roman"/>
          <w:noProof/>
          <w:sz w:val="28"/>
          <w:szCs w:val="28"/>
          <w:lang w:eastAsia="ru-RU"/>
        </w:rPr>
        <w:t xml:space="preserve"> </w:t>
      </w:r>
    </w:p>
    <w:p w:rsidR="009D0766" w:rsidRPr="009A318D" w:rsidRDefault="009D0766" w:rsidP="008B1148">
      <w:pPr>
        <w:spacing w:after="0" w:line="240" w:lineRule="auto"/>
        <w:ind w:firstLine="709"/>
        <w:jc w:val="both"/>
        <w:rPr>
          <w:rFonts w:ascii="Times New Roman" w:hAnsi="Times New Roman" w:cs="Times New Roman"/>
          <w:noProof/>
          <w:sz w:val="28"/>
          <w:szCs w:val="28"/>
          <w:lang w:eastAsia="ru-RU"/>
        </w:rPr>
      </w:pPr>
    </w:p>
    <w:p w:rsidR="000B1E22" w:rsidRPr="009A318D" w:rsidRDefault="00F24960" w:rsidP="008B1148">
      <w:pPr>
        <w:spacing w:after="0" w:line="240" w:lineRule="auto"/>
        <w:ind w:firstLine="709"/>
        <w:jc w:val="right"/>
        <w:rPr>
          <w:rFonts w:ascii="Times New Roman" w:eastAsiaTheme="minorEastAsia" w:hAnsi="Times New Roman" w:cs="Times New Roman"/>
          <w:noProof/>
          <w:sz w:val="28"/>
          <w:szCs w:val="28"/>
          <w:lang w:eastAsia="ru-RU"/>
        </w:rPr>
      </w:pPr>
      <m:oMath>
        <m:r>
          <w:rPr>
            <w:rFonts w:ascii="Cambria Math" w:hAnsi="Cambria Math" w:cs="Times New Roman"/>
            <w:noProof/>
            <w:sz w:val="28"/>
            <w:szCs w:val="28"/>
            <w:lang w:eastAsia="ru-RU"/>
          </w:rPr>
          <m:t>σ=</m:t>
        </m:r>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σ</m:t>
            </m:r>
          </m:e>
          <m:sub>
            <m:r>
              <w:rPr>
                <w:rFonts w:ascii="Cambria Math" w:hAnsi="Cambria Math" w:cs="Times New Roman"/>
                <w:noProof/>
                <w:sz w:val="28"/>
                <w:szCs w:val="28"/>
                <w:lang w:val="en-US" w:eastAsia="ru-RU"/>
              </w:rPr>
              <m:t>N</m:t>
            </m:r>
          </m:sub>
        </m:sSub>
        <m:r>
          <w:rPr>
            <w:rFonts w:ascii="Cambria Math" w:hAnsi="Cambria Math" w:cs="Times New Roman"/>
            <w:noProof/>
            <w:sz w:val="28"/>
            <w:szCs w:val="28"/>
            <w:lang w:eastAsia="ru-RU"/>
          </w:rPr>
          <m:t>+</m:t>
        </m:r>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σ</m:t>
            </m:r>
          </m:e>
          <m:sub>
            <m:sSub>
              <m:sSubPr>
                <m:ctrlPr>
                  <w:rPr>
                    <w:rFonts w:ascii="Cambria Math" w:hAnsi="Cambria Math" w:cs="Times New Roman"/>
                    <w:i/>
                    <w:noProof/>
                    <w:sz w:val="28"/>
                    <w:szCs w:val="28"/>
                    <w:lang w:val="en-US" w:eastAsia="ru-RU"/>
                  </w:rPr>
                </m:ctrlPr>
              </m:sSubPr>
              <m:e>
                <m:r>
                  <w:rPr>
                    <w:rFonts w:ascii="Cambria Math" w:hAnsi="Cambria Math" w:cs="Times New Roman"/>
                    <w:noProof/>
                    <w:sz w:val="28"/>
                    <w:szCs w:val="28"/>
                    <w:lang w:val="en-US" w:eastAsia="ru-RU"/>
                  </w:rPr>
                  <m:t>M</m:t>
                </m:r>
              </m:e>
              <m:sub>
                <m:r>
                  <w:rPr>
                    <w:rFonts w:ascii="Cambria Math" w:hAnsi="Cambria Math" w:cs="Times New Roman"/>
                    <w:noProof/>
                    <w:sz w:val="28"/>
                    <w:szCs w:val="28"/>
                    <w:lang w:val="en-US" w:eastAsia="ru-RU"/>
                  </w:rPr>
                  <m:t>X</m:t>
                </m:r>
              </m:sub>
            </m:sSub>
          </m:sub>
        </m:sSub>
      </m:oMath>
      <w:r w:rsidR="000B1E22" w:rsidRPr="009A318D">
        <w:rPr>
          <w:rFonts w:ascii="Times New Roman" w:eastAsiaTheme="minorEastAsia" w:hAnsi="Times New Roman" w:cs="Times New Roman"/>
          <w:noProof/>
          <w:sz w:val="28"/>
          <w:szCs w:val="28"/>
          <w:lang w:eastAsia="ru-RU"/>
        </w:rPr>
        <w:t xml:space="preserve">,                                              </w:t>
      </w:r>
      <w:r w:rsidR="009A312B" w:rsidRPr="009A318D">
        <w:rPr>
          <w:rFonts w:ascii="Times New Roman" w:eastAsiaTheme="minorEastAsia" w:hAnsi="Times New Roman" w:cs="Times New Roman"/>
          <w:noProof/>
          <w:sz w:val="28"/>
          <w:szCs w:val="28"/>
          <w:lang w:eastAsia="ru-RU"/>
        </w:rPr>
        <w:t xml:space="preserve">  </w:t>
      </w:r>
      <w:r w:rsidR="000B1E22" w:rsidRPr="009A318D">
        <w:rPr>
          <w:rFonts w:ascii="Times New Roman" w:eastAsiaTheme="minorEastAsia" w:hAnsi="Times New Roman" w:cs="Times New Roman"/>
          <w:noProof/>
          <w:sz w:val="28"/>
          <w:szCs w:val="28"/>
          <w:lang w:eastAsia="ru-RU"/>
        </w:rPr>
        <w:t xml:space="preserve">                 </w:t>
      </w:r>
      <w:r w:rsidR="000B1E22" w:rsidRPr="009A318D">
        <w:rPr>
          <w:rFonts w:ascii="Times New Roman" w:hAnsi="Times New Roman" w:cs="Times New Roman"/>
          <w:noProof/>
          <w:sz w:val="28"/>
          <w:szCs w:val="28"/>
          <w:lang w:eastAsia="ru-RU"/>
        </w:rPr>
        <w:t>(</w:t>
      </w:r>
      <w:r w:rsidR="009A312B" w:rsidRPr="009A318D">
        <w:rPr>
          <w:rFonts w:ascii="Times New Roman" w:hAnsi="Times New Roman" w:cs="Times New Roman"/>
          <w:noProof/>
          <w:sz w:val="28"/>
          <w:szCs w:val="28"/>
          <w:lang w:eastAsia="ru-RU"/>
        </w:rPr>
        <w:t>3.</w:t>
      </w:r>
      <w:r w:rsidR="009D0766" w:rsidRPr="009A318D">
        <w:rPr>
          <w:rFonts w:ascii="Times New Roman" w:hAnsi="Times New Roman" w:cs="Times New Roman"/>
          <w:noProof/>
          <w:sz w:val="28"/>
          <w:szCs w:val="28"/>
          <w:lang w:eastAsia="ru-RU"/>
        </w:rPr>
        <w:t>1</w:t>
      </w:r>
      <w:r w:rsidR="000B1E22" w:rsidRPr="009A318D">
        <w:rPr>
          <w:rFonts w:ascii="Times New Roman" w:hAnsi="Times New Roman" w:cs="Times New Roman"/>
          <w:noProof/>
          <w:sz w:val="28"/>
          <w:szCs w:val="28"/>
          <w:lang w:eastAsia="ru-RU"/>
        </w:rPr>
        <w:t>)</w:t>
      </w:r>
    </w:p>
    <w:p w:rsidR="005929CF" w:rsidRPr="009A318D" w:rsidRDefault="000B1E22" w:rsidP="008B1148">
      <w:pPr>
        <w:spacing w:after="0" w:line="240" w:lineRule="auto"/>
        <w:ind w:firstLine="709"/>
        <w:jc w:val="both"/>
        <w:rPr>
          <w:rFonts w:ascii="Times New Roman" w:eastAsiaTheme="minorEastAsia" w:hAnsi="Times New Roman" w:cs="Times New Roman"/>
          <w:noProof/>
          <w:sz w:val="28"/>
          <w:szCs w:val="28"/>
          <w:lang w:eastAsia="ru-RU"/>
        </w:rPr>
      </w:pPr>
      <w:r w:rsidRPr="009A318D">
        <w:rPr>
          <w:rFonts w:ascii="Times New Roman" w:eastAsiaTheme="minorEastAsia" w:hAnsi="Times New Roman" w:cs="Times New Roman"/>
          <w:noProof/>
          <w:sz w:val="28"/>
          <w:szCs w:val="28"/>
          <w:lang w:eastAsia="ru-RU"/>
        </w:rPr>
        <w:t xml:space="preserve">где </w:t>
      </w:r>
      <w:r w:rsidR="002F0C68" w:rsidRPr="002F0C68">
        <w:rPr>
          <w:rFonts w:ascii="Times New Roman" w:eastAsiaTheme="minorEastAsia" w:hAnsi="Times New Roman" w:cs="Times New Roman"/>
          <w:i/>
          <w:noProof/>
          <w:sz w:val="28"/>
          <w:szCs w:val="28"/>
          <w:lang w:eastAsia="ru-RU"/>
        </w:rPr>
        <w:t>σ</w:t>
      </w:r>
      <w:r w:rsidR="002F0C68" w:rsidRPr="002F0C68">
        <w:rPr>
          <w:rFonts w:ascii="Times New Roman" w:eastAsiaTheme="minorEastAsia" w:hAnsi="Times New Roman" w:cs="Times New Roman"/>
          <w:i/>
          <w:noProof/>
          <w:sz w:val="28"/>
          <w:szCs w:val="28"/>
          <w:vertAlign w:val="subscript"/>
          <w:lang w:val="en-US" w:eastAsia="ru-RU"/>
        </w:rPr>
        <w:t>N</w:t>
      </w:r>
      <w:r w:rsidRPr="009A318D">
        <w:rPr>
          <w:rFonts w:ascii="Times New Roman" w:eastAsiaTheme="minorEastAsia" w:hAnsi="Times New Roman" w:cs="Times New Roman"/>
          <w:noProof/>
          <w:sz w:val="28"/>
          <w:szCs w:val="28"/>
          <w:lang w:eastAsia="ru-RU"/>
        </w:rPr>
        <w:t xml:space="preserve"> – направления от продольной силы (</w:t>
      </w:r>
      <w:r w:rsidR="002F0C68" w:rsidRPr="002F0C68">
        <w:rPr>
          <w:rFonts w:ascii="Times New Roman" w:eastAsiaTheme="minorEastAsia" w:hAnsi="Times New Roman" w:cs="Times New Roman"/>
          <w:i/>
          <w:noProof/>
          <w:sz w:val="28"/>
          <w:szCs w:val="28"/>
          <w:lang w:val="en-US" w:eastAsia="ru-RU"/>
        </w:rPr>
        <w:t>N</w:t>
      </w:r>
      <w:r w:rsidR="002F0C68" w:rsidRPr="002F0C68">
        <w:rPr>
          <w:rFonts w:ascii="Times New Roman" w:eastAsiaTheme="minorEastAsia" w:hAnsi="Times New Roman" w:cs="Times New Roman"/>
          <w:i/>
          <w:noProof/>
          <w:sz w:val="28"/>
          <w:szCs w:val="28"/>
          <w:vertAlign w:val="subscript"/>
          <w:lang w:val="en-US" w:eastAsia="ru-RU"/>
        </w:rPr>
        <w:t>H</w:t>
      </w:r>
      <w:r w:rsidRPr="009A318D">
        <w:rPr>
          <w:rFonts w:ascii="Times New Roman" w:eastAsiaTheme="minorEastAsia" w:hAnsi="Times New Roman" w:cs="Times New Roman"/>
          <w:noProof/>
          <w:sz w:val="28"/>
          <w:szCs w:val="28"/>
          <w:lang w:eastAsia="ru-RU"/>
        </w:rPr>
        <w:t xml:space="preserve">), </w:t>
      </w:r>
    </w:p>
    <w:p w:rsidR="000B1E22" w:rsidRPr="009A318D" w:rsidRDefault="005929CF" w:rsidP="008B1148">
      <w:pPr>
        <w:spacing w:after="0" w:line="240" w:lineRule="auto"/>
        <w:ind w:firstLine="709"/>
        <w:jc w:val="both"/>
        <w:rPr>
          <w:rFonts w:ascii="Times New Roman" w:eastAsiaTheme="minorEastAsia" w:hAnsi="Times New Roman" w:cs="Times New Roman"/>
          <w:noProof/>
          <w:sz w:val="28"/>
          <w:szCs w:val="28"/>
          <w:lang w:eastAsia="ru-RU"/>
        </w:rPr>
      </w:pPr>
      <w:r w:rsidRPr="009A318D">
        <w:rPr>
          <w:rFonts w:ascii="Times New Roman" w:eastAsiaTheme="minorEastAsia" w:hAnsi="Times New Roman" w:cs="Times New Roman"/>
          <w:noProof/>
          <w:sz w:val="28"/>
          <w:szCs w:val="28"/>
          <w:lang w:eastAsia="ru-RU"/>
        </w:rPr>
        <w:t xml:space="preserve">      </w:t>
      </w:r>
      <w:r w:rsidR="002F0C68" w:rsidRPr="002F0C68">
        <w:rPr>
          <w:rFonts w:ascii="Times New Roman" w:eastAsiaTheme="minorEastAsia" w:hAnsi="Times New Roman" w:cs="Times New Roman"/>
          <w:i/>
          <w:noProof/>
          <w:sz w:val="28"/>
          <w:szCs w:val="28"/>
          <w:lang w:eastAsia="ru-RU"/>
        </w:rPr>
        <w:t>σ</w:t>
      </w:r>
      <w:r w:rsidR="002F0C68" w:rsidRPr="002F0C68">
        <w:rPr>
          <w:rFonts w:ascii="Times New Roman" w:eastAsiaTheme="minorEastAsia" w:hAnsi="Times New Roman" w:cs="Times New Roman"/>
          <w:i/>
          <w:noProof/>
          <w:sz w:val="28"/>
          <w:szCs w:val="28"/>
          <w:vertAlign w:val="subscript"/>
          <w:lang w:val="en-US" w:eastAsia="ru-RU"/>
        </w:rPr>
        <w:t>Mx</w:t>
      </w:r>
      <w:r w:rsidR="000B1E22" w:rsidRPr="009A318D">
        <w:rPr>
          <w:rFonts w:ascii="Times New Roman" w:eastAsiaTheme="minorEastAsia" w:hAnsi="Times New Roman" w:cs="Times New Roman"/>
          <w:noProof/>
          <w:sz w:val="28"/>
          <w:szCs w:val="28"/>
          <w:lang w:eastAsia="ru-RU"/>
        </w:rPr>
        <w:t xml:space="preserve"> – направления от поперечной силы (</w:t>
      </w:r>
      <w:r w:rsidR="002F0C68" w:rsidRPr="002F0C68">
        <w:rPr>
          <w:rFonts w:ascii="Times New Roman" w:eastAsiaTheme="minorEastAsia" w:hAnsi="Times New Roman" w:cs="Times New Roman"/>
          <w:i/>
          <w:noProof/>
          <w:sz w:val="28"/>
          <w:szCs w:val="28"/>
          <w:lang w:val="en-US" w:eastAsia="ru-RU"/>
        </w:rPr>
        <w:t>H</w:t>
      </w:r>
      <w:r w:rsidR="002F0C68" w:rsidRPr="002F0C68">
        <w:rPr>
          <w:rFonts w:ascii="Times New Roman" w:eastAsiaTheme="minorEastAsia" w:hAnsi="Times New Roman" w:cs="Times New Roman"/>
          <w:i/>
          <w:noProof/>
          <w:sz w:val="28"/>
          <w:szCs w:val="28"/>
          <w:vertAlign w:val="subscript"/>
          <w:lang w:eastAsia="ru-RU"/>
        </w:rPr>
        <w:t>1</w:t>
      </w:r>
      <w:r w:rsidR="000B1E22" w:rsidRPr="009A318D">
        <w:rPr>
          <w:rFonts w:ascii="Times New Roman" w:eastAsiaTheme="minorEastAsia" w:hAnsi="Times New Roman" w:cs="Times New Roman"/>
          <w:noProof/>
          <w:sz w:val="28"/>
          <w:szCs w:val="28"/>
          <w:lang w:eastAsia="ru-RU"/>
        </w:rPr>
        <w:t>).</w:t>
      </w:r>
    </w:p>
    <w:p w:rsidR="000B1E22" w:rsidRPr="009A318D" w:rsidRDefault="00AD54A4" w:rsidP="00F24960">
      <w:pPr>
        <w:spacing w:after="0" w:line="240" w:lineRule="auto"/>
        <w:ind w:firstLine="709"/>
        <w:jc w:val="center"/>
        <w:rPr>
          <w:rFonts w:ascii="Times New Roman" w:eastAsiaTheme="minorEastAsia" w:hAnsi="Times New Roman" w:cs="Times New Roman"/>
          <w:noProof/>
          <w:sz w:val="28"/>
          <w:szCs w:val="28"/>
          <w:lang w:eastAsia="ru-RU"/>
        </w:rPr>
      </w:pPr>
      <m:oMath>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σ</m:t>
            </m:r>
          </m:e>
          <m:sub>
            <m:r>
              <w:rPr>
                <w:rFonts w:ascii="Cambria Math" w:hAnsi="Cambria Math" w:cs="Times New Roman"/>
                <w:noProof/>
                <w:sz w:val="28"/>
                <w:szCs w:val="28"/>
                <w:lang w:eastAsia="ru-RU"/>
              </w:rPr>
              <m:t>N</m:t>
            </m:r>
          </m:sub>
        </m:sSub>
        <m:r>
          <w:rPr>
            <w:rFonts w:ascii="Cambria Math" w:eastAsiaTheme="minorEastAsia" w:hAnsi="Cambria Math" w:cs="Times New Roman"/>
            <w:noProof/>
            <w:sz w:val="28"/>
            <w:szCs w:val="28"/>
            <w:lang w:eastAsia="ru-RU"/>
          </w:rPr>
          <m:t>=</m:t>
        </m:r>
        <m:f>
          <m:fPr>
            <m:ctrlPr>
              <w:rPr>
                <w:rFonts w:ascii="Cambria Math" w:eastAsiaTheme="minorEastAsia" w:hAnsi="Cambria Math" w:cs="Times New Roman"/>
                <w:i/>
                <w:noProof/>
                <w:sz w:val="28"/>
                <w:szCs w:val="28"/>
                <w:lang w:eastAsia="ru-RU"/>
              </w:rPr>
            </m:ctrlPr>
          </m:fPr>
          <m:num>
            <m:sSub>
              <m:sSubPr>
                <m:ctrlPr>
                  <w:rPr>
                    <w:rFonts w:ascii="Cambria Math" w:eastAsiaTheme="minorEastAsia" w:hAnsi="Cambria Math" w:cs="Times New Roman"/>
                    <w:i/>
                    <w:noProof/>
                    <w:sz w:val="28"/>
                    <w:szCs w:val="28"/>
                    <w:lang w:eastAsia="ru-RU"/>
                  </w:rPr>
                </m:ctrlPr>
              </m:sSubPr>
              <m:e>
                <m:r>
                  <w:rPr>
                    <w:rFonts w:ascii="Cambria Math" w:eastAsiaTheme="minorEastAsia" w:hAnsi="Cambria Math" w:cs="Times New Roman"/>
                    <w:noProof/>
                    <w:sz w:val="28"/>
                    <w:szCs w:val="28"/>
                    <w:lang w:val="en-US" w:eastAsia="ru-RU"/>
                  </w:rPr>
                  <m:t>N</m:t>
                </m:r>
              </m:e>
              <m:sub>
                <m:r>
                  <w:rPr>
                    <w:rFonts w:ascii="Cambria Math" w:eastAsiaTheme="minorEastAsia" w:hAnsi="Cambria Math" w:cs="Times New Roman"/>
                    <w:noProof/>
                    <w:sz w:val="28"/>
                    <w:szCs w:val="28"/>
                    <w:lang w:eastAsia="ru-RU"/>
                  </w:rPr>
                  <m:t>Z</m:t>
                </m:r>
              </m:sub>
            </m:sSub>
          </m:num>
          <m:den>
            <m:r>
              <w:rPr>
                <w:rFonts w:ascii="Cambria Math" w:eastAsiaTheme="minorEastAsia" w:hAnsi="Cambria Math" w:cs="Times New Roman"/>
                <w:noProof/>
                <w:sz w:val="28"/>
                <w:szCs w:val="28"/>
                <w:lang w:eastAsia="ru-RU"/>
              </w:rPr>
              <m:t>F</m:t>
            </m:r>
          </m:den>
        </m:f>
      </m:oMath>
      <w:r w:rsidR="000B1E22" w:rsidRPr="009A318D">
        <w:rPr>
          <w:rFonts w:ascii="Times New Roman" w:eastAsiaTheme="minorEastAsia" w:hAnsi="Times New Roman" w:cs="Times New Roman"/>
          <w:noProof/>
          <w:sz w:val="28"/>
          <w:szCs w:val="28"/>
          <w:lang w:eastAsia="ru-RU"/>
        </w:rPr>
        <w:t>,</w:t>
      </w:r>
    </w:p>
    <w:p w:rsidR="00F24960" w:rsidRPr="009A318D" w:rsidRDefault="000B1E22" w:rsidP="008B1148">
      <w:pPr>
        <w:spacing w:after="0" w:line="240" w:lineRule="auto"/>
        <w:ind w:firstLine="709"/>
        <w:jc w:val="both"/>
        <w:rPr>
          <w:rFonts w:ascii="Times New Roman" w:hAnsi="Times New Roman" w:cs="Times New Roman"/>
          <w:noProof/>
          <w:sz w:val="28"/>
          <w:szCs w:val="28"/>
          <w:lang w:eastAsia="ru-RU"/>
        </w:rPr>
      </w:pPr>
      <w:r w:rsidRPr="009A318D">
        <w:rPr>
          <w:rFonts w:ascii="Times New Roman" w:eastAsiaTheme="minorEastAsia" w:hAnsi="Times New Roman" w:cs="Times New Roman"/>
          <w:noProof/>
          <w:sz w:val="28"/>
          <w:szCs w:val="28"/>
          <w:lang w:eastAsia="ru-RU"/>
        </w:rPr>
        <w:t xml:space="preserve">где </w:t>
      </w:r>
      <w:r w:rsidR="00795830" w:rsidRPr="00795830">
        <w:rPr>
          <w:rFonts w:ascii="Times New Roman" w:eastAsiaTheme="minorEastAsia" w:hAnsi="Times New Roman" w:cs="Times New Roman"/>
          <w:i/>
          <w:noProof/>
          <w:sz w:val="28"/>
          <w:szCs w:val="28"/>
          <w:lang w:val="en-US" w:eastAsia="ru-RU"/>
        </w:rPr>
        <w:t>N</w:t>
      </w:r>
      <w:r w:rsidR="00795830" w:rsidRPr="00795830">
        <w:rPr>
          <w:rFonts w:ascii="Times New Roman" w:eastAsiaTheme="minorEastAsia" w:hAnsi="Times New Roman" w:cs="Times New Roman"/>
          <w:i/>
          <w:noProof/>
          <w:sz w:val="28"/>
          <w:szCs w:val="28"/>
          <w:vertAlign w:val="subscript"/>
          <w:lang w:val="en-US" w:eastAsia="ru-RU"/>
        </w:rPr>
        <w:t>z</w:t>
      </w:r>
      <w:r w:rsidRPr="009A318D">
        <w:rPr>
          <w:rFonts w:ascii="Times New Roman" w:eastAsiaTheme="minorEastAsia" w:hAnsi="Times New Roman" w:cs="Times New Roman"/>
          <w:noProof/>
          <w:sz w:val="28"/>
          <w:szCs w:val="28"/>
          <w:lang w:eastAsia="ru-RU"/>
        </w:rPr>
        <w:t xml:space="preserve"> – продольная сила, </w:t>
      </w:r>
      <w:r w:rsidR="00795830" w:rsidRPr="00795830">
        <w:rPr>
          <w:rFonts w:ascii="Times New Roman" w:eastAsiaTheme="minorEastAsia" w:hAnsi="Times New Roman" w:cs="Times New Roman"/>
          <w:i/>
          <w:noProof/>
          <w:sz w:val="28"/>
          <w:szCs w:val="28"/>
          <w:lang w:val="en-US" w:eastAsia="ru-RU"/>
        </w:rPr>
        <w:t>F</w:t>
      </w:r>
      <w:r w:rsidR="00795830" w:rsidRPr="00795830">
        <w:rPr>
          <w:rFonts w:ascii="Times New Roman" w:eastAsiaTheme="minorEastAsia" w:hAnsi="Times New Roman" w:cs="Times New Roman"/>
          <w:noProof/>
          <w:sz w:val="28"/>
          <w:szCs w:val="28"/>
          <w:lang w:eastAsia="ru-RU"/>
        </w:rPr>
        <w:t xml:space="preserve"> </w:t>
      </w:r>
      <w:r w:rsidRPr="009A318D">
        <w:rPr>
          <w:rFonts w:ascii="Times New Roman" w:hAnsi="Times New Roman" w:cs="Times New Roman"/>
          <w:noProof/>
          <w:sz w:val="28"/>
          <w:szCs w:val="28"/>
          <w:lang w:eastAsia="ru-RU"/>
        </w:rPr>
        <w:t xml:space="preserve">– площадь поперечного сечения, </w:t>
      </w:r>
    </w:p>
    <w:p w:rsidR="000B1E22" w:rsidRPr="009A318D" w:rsidRDefault="00F24960" w:rsidP="008B1148">
      <w:pPr>
        <w:spacing w:after="0" w:line="240" w:lineRule="auto"/>
        <w:ind w:firstLine="709"/>
        <w:jc w:val="both"/>
        <w:rPr>
          <w:rFonts w:ascii="Times New Roman" w:eastAsiaTheme="minorEastAsia" w:hAnsi="Times New Roman" w:cs="Times New Roman"/>
          <w:noProof/>
          <w:sz w:val="28"/>
          <w:szCs w:val="28"/>
          <w:lang w:eastAsia="ru-RU"/>
        </w:rPr>
      </w:pPr>
      <w:r w:rsidRPr="009A318D">
        <w:rPr>
          <w:rFonts w:ascii="Times New Roman" w:hAnsi="Times New Roman" w:cs="Times New Roman"/>
          <w:noProof/>
          <w:sz w:val="28"/>
          <w:szCs w:val="28"/>
          <w:lang w:eastAsia="ru-RU"/>
        </w:rPr>
        <w:t xml:space="preserve">     </w:t>
      </w:r>
      <m:oMath>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σ</m:t>
            </m:r>
          </m:e>
          <m:sub>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М</m:t>
                </m:r>
              </m:e>
              <m:sub>
                <m:r>
                  <w:rPr>
                    <w:rFonts w:ascii="Cambria Math" w:hAnsi="Cambria Math" w:cs="Times New Roman"/>
                    <w:noProof/>
                    <w:sz w:val="28"/>
                    <w:szCs w:val="28"/>
                    <w:lang w:eastAsia="ru-RU"/>
                  </w:rPr>
                  <m:t>Х</m:t>
                </m:r>
              </m:sub>
            </m:sSub>
          </m:sub>
        </m:sSub>
        <m:r>
          <w:rPr>
            <w:rFonts w:ascii="Cambria Math" w:hAnsi="Cambria Math" w:cs="Times New Roman"/>
            <w:noProof/>
            <w:sz w:val="28"/>
            <w:szCs w:val="28"/>
            <w:lang w:eastAsia="ru-RU"/>
          </w:rPr>
          <m:t>=</m:t>
        </m:r>
        <m:f>
          <m:fPr>
            <m:ctrlPr>
              <w:rPr>
                <w:rFonts w:ascii="Cambria Math" w:hAnsi="Cambria Math" w:cs="Times New Roman"/>
                <w:i/>
                <w:noProof/>
                <w:sz w:val="28"/>
                <w:szCs w:val="28"/>
                <w:lang w:eastAsia="ru-RU"/>
              </w:rPr>
            </m:ctrlPr>
          </m:fPr>
          <m:num>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М</m:t>
                </m:r>
              </m:e>
              <m:sub>
                <m:r>
                  <w:rPr>
                    <w:rFonts w:ascii="Cambria Math" w:hAnsi="Cambria Math" w:cs="Times New Roman"/>
                    <w:noProof/>
                    <w:sz w:val="28"/>
                    <w:szCs w:val="28"/>
                    <w:lang w:eastAsia="ru-RU"/>
                  </w:rPr>
                  <m:t>Х</m:t>
                </m:r>
              </m:sub>
            </m:sSub>
          </m:num>
          <m:den>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I</m:t>
                </m:r>
              </m:e>
              <m:sub>
                <m:r>
                  <w:rPr>
                    <w:rFonts w:ascii="Cambria Math" w:hAnsi="Cambria Math" w:cs="Times New Roman"/>
                    <w:noProof/>
                    <w:sz w:val="28"/>
                    <w:szCs w:val="28"/>
                    <w:lang w:eastAsia="ru-RU"/>
                  </w:rPr>
                  <m:t>Х</m:t>
                </m:r>
              </m:sub>
            </m:sSub>
          </m:den>
        </m:f>
        <m:r>
          <w:rPr>
            <w:rFonts w:ascii="Cambria Math" w:eastAsiaTheme="minorEastAsia" w:hAnsi="Cambria Math" w:cs="Times New Roman"/>
            <w:noProof/>
            <w:sz w:val="28"/>
            <w:szCs w:val="28"/>
            <w:lang w:eastAsia="ru-RU"/>
          </w:rPr>
          <m:t>∙y</m:t>
        </m:r>
      </m:oMath>
      <w:r w:rsidR="000B1E22" w:rsidRPr="009A318D">
        <w:rPr>
          <w:rFonts w:ascii="Times New Roman" w:eastAsiaTheme="minorEastAsia" w:hAnsi="Times New Roman" w:cs="Times New Roman"/>
          <w:noProof/>
          <w:sz w:val="28"/>
          <w:szCs w:val="28"/>
          <w:lang w:eastAsia="ru-RU"/>
        </w:rPr>
        <w:t xml:space="preserve"> - напряжение формирующееся от изгибающего момента, в результате действия продольной и попер</w:t>
      </w:r>
      <w:r w:rsidR="005B588C" w:rsidRPr="009A318D">
        <w:rPr>
          <w:rFonts w:ascii="Times New Roman" w:eastAsiaTheme="minorEastAsia" w:hAnsi="Times New Roman" w:cs="Times New Roman"/>
          <w:noProof/>
          <w:sz w:val="28"/>
          <w:szCs w:val="28"/>
          <w:lang w:eastAsia="ru-RU"/>
        </w:rPr>
        <w:t>е</w:t>
      </w:r>
      <w:r w:rsidR="000B1E22" w:rsidRPr="009A318D">
        <w:rPr>
          <w:rFonts w:ascii="Times New Roman" w:eastAsiaTheme="minorEastAsia" w:hAnsi="Times New Roman" w:cs="Times New Roman"/>
          <w:noProof/>
          <w:sz w:val="28"/>
          <w:szCs w:val="28"/>
          <w:lang w:eastAsia="ru-RU"/>
        </w:rPr>
        <w:t xml:space="preserve">чной сил, </w:t>
      </w:r>
      <w:r w:rsidR="004440D9" w:rsidRPr="004440D9">
        <w:rPr>
          <w:rFonts w:ascii="Times New Roman" w:eastAsiaTheme="minorEastAsia" w:hAnsi="Times New Roman" w:cs="Times New Roman"/>
          <w:i/>
          <w:noProof/>
          <w:sz w:val="28"/>
          <w:szCs w:val="28"/>
          <w:lang w:val="en-US" w:eastAsia="ru-RU"/>
        </w:rPr>
        <w:t>M</w:t>
      </w:r>
      <w:r w:rsidR="004440D9" w:rsidRPr="004440D9">
        <w:rPr>
          <w:rFonts w:ascii="Times New Roman" w:eastAsiaTheme="minorEastAsia" w:hAnsi="Times New Roman" w:cs="Times New Roman"/>
          <w:i/>
          <w:noProof/>
          <w:sz w:val="28"/>
          <w:szCs w:val="28"/>
          <w:vertAlign w:val="subscript"/>
          <w:lang w:val="en-US" w:eastAsia="ru-RU"/>
        </w:rPr>
        <w:t>x</w:t>
      </w:r>
      <w:r w:rsidR="002F0C68" w:rsidRPr="002F0C68">
        <w:rPr>
          <w:rFonts w:ascii="Times New Roman" w:eastAsiaTheme="minorEastAsia" w:hAnsi="Times New Roman" w:cs="Times New Roman"/>
          <w:i/>
          <w:noProof/>
          <w:sz w:val="28"/>
          <w:szCs w:val="28"/>
          <w:lang w:eastAsia="ru-RU"/>
        </w:rPr>
        <w:t xml:space="preserve"> </w:t>
      </w:r>
      <w:r w:rsidR="000B1E22" w:rsidRPr="009A318D">
        <w:rPr>
          <w:rFonts w:ascii="Times New Roman" w:eastAsiaTheme="minorEastAsia" w:hAnsi="Times New Roman" w:cs="Times New Roman"/>
          <w:noProof/>
          <w:sz w:val="28"/>
          <w:szCs w:val="28"/>
          <w:lang w:eastAsia="ru-RU"/>
        </w:rPr>
        <w:t xml:space="preserve">– изгибающий момент, </w:t>
      </w:r>
      <w:r w:rsidR="004440D9" w:rsidRPr="004440D9">
        <w:rPr>
          <w:rFonts w:ascii="Times New Roman" w:eastAsiaTheme="minorEastAsia" w:hAnsi="Times New Roman" w:cs="Times New Roman"/>
          <w:i/>
          <w:noProof/>
          <w:sz w:val="28"/>
          <w:szCs w:val="28"/>
          <w:lang w:val="en-US" w:eastAsia="ru-RU"/>
        </w:rPr>
        <w:t>I</w:t>
      </w:r>
      <w:r w:rsidR="004440D9" w:rsidRPr="004440D9">
        <w:rPr>
          <w:rFonts w:ascii="Times New Roman" w:eastAsiaTheme="minorEastAsia" w:hAnsi="Times New Roman" w:cs="Times New Roman"/>
          <w:i/>
          <w:noProof/>
          <w:sz w:val="28"/>
          <w:szCs w:val="28"/>
          <w:vertAlign w:val="subscript"/>
          <w:lang w:val="en-US" w:eastAsia="ru-RU"/>
        </w:rPr>
        <w:t>x</w:t>
      </w:r>
      <w:r w:rsidR="004440D9" w:rsidRPr="004440D9">
        <w:rPr>
          <w:rFonts w:ascii="Times New Roman" w:eastAsiaTheme="minorEastAsia" w:hAnsi="Times New Roman" w:cs="Times New Roman"/>
          <w:i/>
          <w:noProof/>
          <w:sz w:val="28"/>
          <w:szCs w:val="28"/>
          <w:vertAlign w:val="subscript"/>
          <w:lang w:eastAsia="ru-RU"/>
        </w:rPr>
        <w:t xml:space="preserve"> </w:t>
      </w:r>
      <w:r w:rsidRPr="009A318D">
        <w:rPr>
          <w:rFonts w:ascii="Times New Roman" w:eastAsiaTheme="minorEastAsia" w:hAnsi="Times New Roman" w:cs="Times New Roman"/>
          <w:noProof/>
          <w:sz w:val="28"/>
          <w:szCs w:val="28"/>
          <w:lang w:eastAsia="ru-RU"/>
        </w:rPr>
        <w:t>-</w:t>
      </w:r>
      <w:r w:rsidR="004440D9">
        <w:rPr>
          <w:rFonts w:ascii="Times New Roman" w:eastAsiaTheme="minorEastAsia" w:hAnsi="Times New Roman" w:cs="Times New Roman"/>
          <w:noProof/>
          <w:sz w:val="28"/>
          <w:szCs w:val="28"/>
          <w:lang w:eastAsia="ru-RU"/>
        </w:rPr>
        <w:t xml:space="preserve"> момент инерции, </w:t>
      </w:r>
      <w:r w:rsidR="004440D9" w:rsidRPr="004440D9">
        <w:rPr>
          <w:rFonts w:ascii="Times New Roman" w:eastAsiaTheme="minorEastAsia" w:hAnsi="Times New Roman" w:cs="Times New Roman"/>
          <w:i/>
          <w:noProof/>
          <w:sz w:val="28"/>
          <w:szCs w:val="28"/>
          <w:lang w:val="en-US" w:eastAsia="ru-RU"/>
        </w:rPr>
        <w:t>y</w:t>
      </w:r>
      <w:r w:rsidR="000B1E22" w:rsidRPr="009A318D">
        <w:rPr>
          <w:rFonts w:ascii="Times New Roman" w:eastAsiaTheme="minorEastAsia" w:hAnsi="Times New Roman" w:cs="Times New Roman"/>
          <w:noProof/>
          <w:sz w:val="28"/>
          <w:szCs w:val="28"/>
          <w:lang w:eastAsia="ru-RU"/>
        </w:rPr>
        <w:t>– координаты по сечению.</w:t>
      </w:r>
    </w:p>
    <w:p w:rsidR="000B1E22" w:rsidRPr="009A318D" w:rsidRDefault="000B1E22" w:rsidP="008B1148">
      <w:pPr>
        <w:spacing w:after="0" w:line="240" w:lineRule="auto"/>
        <w:ind w:firstLine="709"/>
        <w:jc w:val="both"/>
        <w:rPr>
          <w:rFonts w:ascii="Times New Roman" w:eastAsiaTheme="minorEastAsia" w:hAnsi="Times New Roman" w:cs="Times New Roman"/>
          <w:noProof/>
          <w:sz w:val="28"/>
          <w:szCs w:val="28"/>
          <w:lang w:eastAsia="ru-RU"/>
        </w:rPr>
      </w:pPr>
      <w:r w:rsidRPr="009A318D">
        <w:rPr>
          <w:rFonts w:ascii="Times New Roman" w:eastAsiaTheme="minorEastAsia" w:hAnsi="Times New Roman" w:cs="Times New Roman"/>
          <w:noProof/>
          <w:sz w:val="28"/>
          <w:szCs w:val="28"/>
          <w:lang w:eastAsia="ru-RU"/>
        </w:rPr>
        <w:lastRenderedPageBreak/>
        <w:t>В произвольном сечении продольную силу определяем:</w:t>
      </w:r>
    </w:p>
    <w:p w:rsidR="000B1E22" w:rsidRPr="009A318D" w:rsidRDefault="000B1E22" w:rsidP="008B1148">
      <w:pPr>
        <w:spacing w:after="0" w:line="240" w:lineRule="auto"/>
        <w:ind w:firstLine="709"/>
        <w:jc w:val="both"/>
        <w:rPr>
          <w:rFonts w:ascii="Times New Roman" w:eastAsiaTheme="minorEastAsia" w:hAnsi="Times New Roman" w:cs="Times New Roman"/>
          <w:noProof/>
          <w:sz w:val="28"/>
          <w:szCs w:val="28"/>
          <w:lang w:eastAsia="ru-RU"/>
        </w:rPr>
      </w:pPr>
      <m:oMath>
        <m:r>
          <m:rPr>
            <m:sty m:val="p"/>
          </m:rPr>
          <w:rPr>
            <w:rFonts w:ascii="Cambria Math" w:eastAsiaTheme="minorEastAsia" w:hAnsi="Cambria Math" w:cs="Times New Roman"/>
            <w:noProof/>
            <w:sz w:val="28"/>
            <w:szCs w:val="28"/>
            <w:lang w:eastAsia="ru-RU"/>
          </w:rPr>
          <m:t>-</m:t>
        </m:r>
        <m:sSub>
          <m:sSubPr>
            <m:ctrlPr>
              <w:rPr>
                <w:rFonts w:ascii="Cambria Math" w:eastAsiaTheme="minorEastAsia" w:hAnsi="Cambria Math" w:cs="Times New Roman"/>
                <w:i/>
                <w:noProof/>
                <w:sz w:val="28"/>
                <w:szCs w:val="28"/>
                <w:lang w:eastAsia="ru-RU"/>
              </w:rPr>
            </m:ctrlPr>
          </m:sSubPr>
          <m:e>
            <m:r>
              <w:rPr>
                <w:rFonts w:ascii="Cambria Math" w:eastAsiaTheme="minorEastAsia" w:hAnsi="Cambria Math" w:cs="Times New Roman"/>
                <w:noProof/>
                <w:sz w:val="28"/>
                <w:szCs w:val="28"/>
                <w:lang w:val="en-US" w:eastAsia="ru-RU"/>
              </w:rPr>
              <m:t>N</m:t>
            </m:r>
          </m:e>
          <m:sub>
            <m:r>
              <w:rPr>
                <w:rFonts w:ascii="Cambria Math" w:eastAsiaTheme="minorEastAsia" w:hAnsi="Cambria Math" w:cs="Times New Roman"/>
                <w:noProof/>
                <w:sz w:val="28"/>
                <w:szCs w:val="28"/>
                <w:lang w:eastAsia="ru-RU"/>
              </w:rPr>
              <m:t>Z</m:t>
            </m:r>
          </m:sub>
        </m:sSub>
        <m:r>
          <w:rPr>
            <w:rFonts w:ascii="Cambria Math" w:eastAsiaTheme="minorEastAsia" w:hAnsi="Cambria Math" w:cs="Times New Roman"/>
            <w:noProof/>
            <w:sz w:val="28"/>
            <w:szCs w:val="28"/>
            <w:lang w:eastAsia="ru-RU"/>
          </w:rPr>
          <m:t>-</m:t>
        </m:r>
        <m:sSub>
          <m:sSubPr>
            <m:ctrlPr>
              <w:rPr>
                <w:rFonts w:ascii="Cambria Math" w:eastAsiaTheme="minorEastAsia" w:hAnsi="Cambria Math" w:cs="Times New Roman"/>
                <w:i/>
                <w:noProof/>
                <w:sz w:val="28"/>
                <w:szCs w:val="28"/>
                <w:lang w:eastAsia="ru-RU"/>
              </w:rPr>
            </m:ctrlPr>
          </m:sSubPr>
          <m:e>
            <m:r>
              <w:rPr>
                <w:rFonts w:ascii="Cambria Math" w:eastAsiaTheme="minorEastAsia" w:hAnsi="Cambria Math" w:cs="Times New Roman"/>
                <w:noProof/>
                <w:sz w:val="28"/>
                <w:szCs w:val="28"/>
                <w:lang w:val="en-US" w:eastAsia="ru-RU"/>
              </w:rPr>
              <m:t>N</m:t>
            </m:r>
          </m:e>
          <m:sub>
            <m:r>
              <w:rPr>
                <w:rFonts w:ascii="Cambria Math" w:eastAsiaTheme="minorEastAsia" w:hAnsi="Cambria Math" w:cs="Times New Roman"/>
                <w:noProof/>
                <w:sz w:val="28"/>
                <w:szCs w:val="28"/>
                <w:lang w:val="en-US" w:eastAsia="ru-RU"/>
              </w:rPr>
              <m:t>H</m:t>
            </m:r>
          </m:sub>
        </m:sSub>
        <m:r>
          <w:rPr>
            <w:rFonts w:ascii="Cambria Math" w:eastAsiaTheme="minorEastAsia" w:hAnsi="Cambria Math" w:cs="Times New Roman"/>
            <w:noProof/>
            <w:sz w:val="28"/>
            <w:szCs w:val="28"/>
            <w:lang w:eastAsia="ru-RU"/>
          </w:rPr>
          <m:t>=</m:t>
        </m:r>
        <m:r>
          <m:rPr>
            <m:sty m:val="p"/>
          </m:rPr>
          <w:rPr>
            <w:rFonts w:ascii="Cambria Math" w:eastAsiaTheme="minorEastAsia" w:hAnsi="Cambria Math" w:cs="Times New Roman"/>
            <w:noProof/>
            <w:sz w:val="28"/>
            <w:szCs w:val="28"/>
            <w:lang w:eastAsia="ru-RU"/>
          </w:rPr>
          <m:t>0</m:t>
        </m:r>
      </m:oMath>
      <w:r w:rsidRPr="009A318D">
        <w:rPr>
          <w:rFonts w:ascii="Times New Roman" w:eastAsiaTheme="minorEastAsia" w:hAnsi="Times New Roman" w:cs="Times New Roman"/>
          <w:noProof/>
          <w:sz w:val="28"/>
          <w:szCs w:val="28"/>
          <w:lang w:eastAsia="ru-RU"/>
        </w:rPr>
        <w:t xml:space="preserve">;  </w:t>
      </w:r>
      <m:oMath>
        <m:sSub>
          <m:sSubPr>
            <m:ctrlPr>
              <w:rPr>
                <w:rFonts w:ascii="Cambria Math" w:eastAsiaTheme="minorEastAsia" w:hAnsi="Cambria Math" w:cs="Times New Roman"/>
                <w:i/>
                <w:noProof/>
                <w:sz w:val="28"/>
                <w:szCs w:val="28"/>
                <w:lang w:eastAsia="ru-RU"/>
              </w:rPr>
            </m:ctrlPr>
          </m:sSubPr>
          <m:e>
            <m:r>
              <w:rPr>
                <w:rFonts w:ascii="Cambria Math" w:eastAsiaTheme="minorEastAsia" w:hAnsi="Cambria Math" w:cs="Times New Roman"/>
                <w:noProof/>
                <w:sz w:val="28"/>
                <w:szCs w:val="28"/>
                <w:lang w:val="en-US" w:eastAsia="ru-RU"/>
              </w:rPr>
              <m:t>N</m:t>
            </m:r>
          </m:e>
          <m:sub>
            <m:r>
              <w:rPr>
                <w:rFonts w:ascii="Cambria Math" w:eastAsiaTheme="minorEastAsia" w:hAnsi="Cambria Math" w:cs="Times New Roman"/>
                <w:noProof/>
                <w:sz w:val="28"/>
                <w:szCs w:val="28"/>
                <w:lang w:eastAsia="ru-RU"/>
              </w:rPr>
              <m:t>Z</m:t>
            </m:r>
          </m:sub>
        </m:sSub>
        <m:r>
          <w:rPr>
            <w:rFonts w:ascii="Cambria Math" w:eastAsiaTheme="minorEastAsia" w:hAnsi="Cambria Math" w:cs="Times New Roman"/>
            <w:noProof/>
            <w:sz w:val="28"/>
            <w:szCs w:val="28"/>
            <w:lang w:eastAsia="ru-RU"/>
          </w:rPr>
          <m:t>=-</m:t>
        </m:r>
        <m:sSub>
          <m:sSubPr>
            <m:ctrlPr>
              <w:rPr>
                <w:rFonts w:ascii="Cambria Math" w:eastAsiaTheme="minorEastAsia" w:hAnsi="Cambria Math" w:cs="Times New Roman"/>
                <w:i/>
                <w:noProof/>
                <w:sz w:val="28"/>
                <w:szCs w:val="28"/>
                <w:lang w:eastAsia="ru-RU"/>
              </w:rPr>
            </m:ctrlPr>
          </m:sSubPr>
          <m:e>
            <m:r>
              <w:rPr>
                <w:rFonts w:ascii="Cambria Math" w:eastAsiaTheme="minorEastAsia" w:hAnsi="Cambria Math" w:cs="Times New Roman"/>
                <w:noProof/>
                <w:sz w:val="28"/>
                <w:szCs w:val="28"/>
                <w:lang w:val="en-US" w:eastAsia="ru-RU"/>
              </w:rPr>
              <m:t>N</m:t>
            </m:r>
          </m:e>
          <m:sub>
            <m:r>
              <w:rPr>
                <w:rFonts w:ascii="Cambria Math" w:eastAsiaTheme="minorEastAsia" w:hAnsi="Cambria Math" w:cs="Times New Roman"/>
                <w:noProof/>
                <w:sz w:val="28"/>
                <w:szCs w:val="28"/>
                <w:lang w:val="en-US" w:eastAsia="ru-RU"/>
              </w:rPr>
              <m:t>H</m:t>
            </m:r>
          </m:sub>
        </m:sSub>
        <m:r>
          <m:rPr>
            <m:sty m:val="p"/>
          </m:rPr>
          <w:rPr>
            <w:rFonts w:ascii="Cambria Math" w:eastAsiaTheme="minorEastAsia" w:hAnsi="Cambria Math" w:cs="Times New Roman"/>
            <w:noProof/>
            <w:sz w:val="28"/>
            <w:szCs w:val="28"/>
            <w:lang w:eastAsia="ru-RU"/>
          </w:rPr>
          <m:t>=-278,4 кН</m:t>
        </m:r>
      </m:oMath>
      <w:r w:rsidRPr="009A318D">
        <w:rPr>
          <w:rFonts w:ascii="Times New Roman" w:eastAsiaTheme="minorEastAsia" w:hAnsi="Times New Roman" w:cs="Times New Roman"/>
          <w:noProof/>
          <w:sz w:val="28"/>
          <w:szCs w:val="28"/>
          <w:lang w:eastAsia="ru-RU"/>
        </w:rPr>
        <w:t>.</w:t>
      </w:r>
    </w:p>
    <w:p w:rsidR="000B1E22" w:rsidRPr="009A318D" w:rsidRDefault="000B1E22" w:rsidP="008B1148">
      <w:pPr>
        <w:spacing w:after="0" w:line="240" w:lineRule="auto"/>
        <w:ind w:firstLine="709"/>
        <w:jc w:val="both"/>
        <w:rPr>
          <w:rFonts w:ascii="Times New Roman" w:hAnsi="Times New Roman" w:cs="Times New Roman"/>
          <w:noProof/>
          <w:sz w:val="28"/>
          <w:szCs w:val="28"/>
          <w:lang w:eastAsia="ru-RU"/>
        </w:rPr>
      </w:pPr>
      <w:r w:rsidRPr="009A318D">
        <w:rPr>
          <w:rFonts w:ascii="Times New Roman" w:hAnsi="Times New Roman" w:cs="Times New Roman"/>
          <w:noProof/>
          <w:sz w:val="28"/>
          <w:szCs w:val="28"/>
          <w:lang w:eastAsia="ru-RU"/>
        </w:rPr>
        <w:t xml:space="preserve">Установлено, что контакт между колесом и рельсом происходит не по линии, а имеется пятно контакта 8 ÷ 13 мм. Для исследования примем </w:t>
      </w:r>
      <w:r w:rsidR="009F5869" w:rsidRPr="009A318D">
        <w:rPr>
          <w:rFonts w:ascii="Times New Roman" w:hAnsi="Times New Roman" w:cs="Times New Roman"/>
          <w:noProof/>
          <w:sz w:val="28"/>
          <w:szCs w:val="28"/>
          <w:lang w:eastAsia="ru-RU"/>
        </w:rPr>
        <w:t>1</w:t>
      </w:r>
      <w:r w:rsidRPr="009A318D">
        <w:rPr>
          <w:rFonts w:ascii="Times New Roman" w:hAnsi="Times New Roman" w:cs="Times New Roman"/>
          <w:noProof/>
          <w:sz w:val="28"/>
          <w:szCs w:val="28"/>
          <w:lang w:eastAsia="ru-RU"/>
        </w:rPr>
        <w:t xml:space="preserve">0 мм, тогда нормальные напряжения составят </w:t>
      </w:r>
      <w:r w:rsidR="002F0C68" w:rsidRPr="002F0C68">
        <w:rPr>
          <w:rFonts w:ascii="Times New Roman" w:eastAsiaTheme="minorEastAsia" w:hAnsi="Times New Roman" w:cs="Times New Roman"/>
          <w:i/>
          <w:noProof/>
          <w:sz w:val="28"/>
          <w:szCs w:val="28"/>
          <w:lang w:eastAsia="ru-RU"/>
        </w:rPr>
        <w:t>σ</w:t>
      </w:r>
      <w:r w:rsidR="002F0C68" w:rsidRPr="002F0C68">
        <w:rPr>
          <w:rFonts w:ascii="Times New Roman" w:eastAsiaTheme="minorEastAsia" w:hAnsi="Times New Roman" w:cs="Times New Roman"/>
          <w:i/>
          <w:noProof/>
          <w:sz w:val="28"/>
          <w:szCs w:val="28"/>
          <w:vertAlign w:val="subscript"/>
          <w:lang w:val="en-US" w:eastAsia="ru-RU"/>
        </w:rPr>
        <w:t>N</w:t>
      </w:r>
      <w:r w:rsidR="002F0C68" w:rsidRPr="002F0C68">
        <w:rPr>
          <w:rFonts w:ascii="Times New Roman" w:eastAsiaTheme="minorEastAsia" w:hAnsi="Times New Roman" w:cs="Times New Roman"/>
          <w:i/>
          <w:noProof/>
          <w:sz w:val="28"/>
          <w:szCs w:val="28"/>
          <w:lang w:eastAsia="ru-RU"/>
        </w:rPr>
        <w:t xml:space="preserve"> =</w:t>
      </w:r>
      <w:r w:rsidR="002F0C68">
        <w:rPr>
          <w:rFonts w:ascii="Times New Roman" w:hAnsi="Times New Roman" w:cs="Times New Roman"/>
          <w:noProof/>
          <w:sz w:val="28"/>
          <w:szCs w:val="28"/>
          <w:lang w:eastAsia="ru-RU"/>
        </w:rPr>
        <w:t>-</w:t>
      </w:r>
      <w:r w:rsidRPr="009A318D">
        <w:rPr>
          <w:rFonts w:ascii="Times New Roman" w:hAnsi="Times New Roman" w:cs="Times New Roman"/>
          <w:noProof/>
          <w:sz w:val="28"/>
          <w:szCs w:val="28"/>
          <w:lang w:eastAsia="ru-RU"/>
        </w:rPr>
        <w:t xml:space="preserve"> 415,5·10</w:t>
      </w:r>
      <w:r w:rsidRPr="002F0C68">
        <w:rPr>
          <w:rFonts w:ascii="Times New Roman" w:hAnsi="Times New Roman" w:cs="Times New Roman"/>
          <w:noProof/>
          <w:sz w:val="28"/>
          <w:szCs w:val="28"/>
          <w:vertAlign w:val="superscript"/>
          <w:lang w:eastAsia="ru-RU"/>
        </w:rPr>
        <w:t xml:space="preserve">6 </w:t>
      </w:r>
      <w:r w:rsidRPr="009A318D">
        <w:rPr>
          <w:rFonts w:ascii="Times New Roman" w:hAnsi="Times New Roman" w:cs="Times New Roman"/>
          <w:noProof/>
          <w:sz w:val="28"/>
          <w:szCs w:val="28"/>
          <w:lang w:eastAsia="ru-RU"/>
        </w:rPr>
        <w:t xml:space="preserve">Па. Знак (-) показывает, что напряжение формирует сжатие структуры материала колеса. Контактная площадь катания гребня колеса </w:t>
      </w:r>
      <w:r w:rsidRPr="009A318D">
        <w:rPr>
          <w:rFonts w:ascii="Times New Roman" w:hAnsi="Times New Roman" w:cs="Times New Roman"/>
          <w:i/>
          <w:noProof/>
          <w:sz w:val="28"/>
          <w:szCs w:val="28"/>
          <w:lang w:val="en-US" w:eastAsia="ru-RU"/>
        </w:rPr>
        <w:t>F</w:t>
      </w:r>
      <w:r w:rsidRPr="009A318D">
        <w:rPr>
          <w:rFonts w:ascii="Times New Roman" w:hAnsi="Times New Roman" w:cs="Times New Roman"/>
          <w:noProof/>
          <w:sz w:val="28"/>
          <w:szCs w:val="28"/>
          <w:lang w:eastAsia="ru-RU"/>
        </w:rPr>
        <w:t xml:space="preserve"> = 670 мм</w:t>
      </w:r>
      <w:r w:rsidRPr="009A318D">
        <w:rPr>
          <w:rFonts w:ascii="Times New Roman" w:hAnsi="Times New Roman" w:cs="Times New Roman"/>
          <w:noProof/>
          <w:sz w:val="28"/>
          <w:szCs w:val="28"/>
          <w:vertAlign w:val="superscript"/>
          <w:lang w:eastAsia="ru-RU"/>
        </w:rPr>
        <w:t>2</w:t>
      </w:r>
      <w:r w:rsidRPr="009A318D">
        <w:rPr>
          <w:rFonts w:ascii="Times New Roman" w:hAnsi="Times New Roman" w:cs="Times New Roman"/>
          <w:noProof/>
          <w:sz w:val="28"/>
          <w:szCs w:val="28"/>
          <w:lang w:eastAsia="ru-RU"/>
        </w:rPr>
        <w:t xml:space="preserve"> = 0,00067  м</w:t>
      </w:r>
      <w:r w:rsidRPr="009A318D">
        <w:rPr>
          <w:rFonts w:ascii="Times New Roman" w:hAnsi="Times New Roman" w:cs="Times New Roman"/>
          <w:noProof/>
          <w:sz w:val="28"/>
          <w:szCs w:val="28"/>
          <w:vertAlign w:val="superscript"/>
          <w:lang w:eastAsia="ru-RU"/>
        </w:rPr>
        <w:t>2</w:t>
      </w:r>
      <w:r w:rsidRPr="009A318D">
        <w:rPr>
          <w:rFonts w:ascii="Times New Roman" w:hAnsi="Times New Roman" w:cs="Times New Roman"/>
          <w:noProof/>
          <w:sz w:val="28"/>
          <w:szCs w:val="28"/>
          <w:lang w:eastAsia="ru-RU"/>
        </w:rPr>
        <w:t>.</w:t>
      </w:r>
    </w:p>
    <w:p w:rsidR="000B1E22" w:rsidRPr="009A318D" w:rsidRDefault="000B1E22" w:rsidP="008B1148">
      <w:pPr>
        <w:spacing w:after="0" w:line="240" w:lineRule="auto"/>
        <w:ind w:firstLine="709"/>
        <w:rPr>
          <w:rFonts w:ascii="Times New Roman" w:hAnsi="Times New Roman" w:cs="Times New Roman"/>
          <w:noProof/>
          <w:sz w:val="28"/>
          <w:szCs w:val="28"/>
          <w:lang w:eastAsia="ru-RU"/>
        </w:rPr>
      </w:pPr>
      <w:r w:rsidRPr="009A318D">
        <w:rPr>
          <w:rFonts w:ascii="Times New Roman" w:hAnsi="Times New Roman" w:cs="Times New Roman"/>
          <w:noProof/>
          <w:sz w:val="28"/>
          <w:szCs w:val="28"/>
          <w:lang w:eastAsia="ru-RU"/>
        </w:rPr>
        <w:t xml:space="preserve">Изгибающий момент </w:t>
      </w:r>
      <w:r w:rsidRPr="009A318D">
        <w:rPr>
          <w:rFonts w:ascii="Times New Roman" w:hAnsi="Times New Roman" w:cs="Times New Roman"/>
          <w:i/>
          <w:noProof/>
          <w:sz w:val="28"/>
          <w:szCs w:val="28"/>
          <w:lang w:val="en-US" w:eastAsia="ru-RU"/>
        </w:rPr>
        <w:t>M</w:t>
      </w:r>
      <w:r w:rsidRPr="009A318D">
        <w:rPr>
          <w:rFonts w:ascii="Times New Roman" w:hAnsi="Times New Roman" w:cs="Times New Roman"/>
          <w:i/>
          <w:noProof/>
          <w:sz w:val="28"/>
          <w:szCs w:val="28"/>
          <w:vertAlign w:val="subscript"/>
          <w:lang w:val="en-US" w:eastAsia="ru-RU"/>
        </w:rPr>
        <w:t>x</w:t>
      </w:r>
      <w:r w:rsidR="009D0766" w:rsidRPr="009A318D">
        <w:rPr>
          <w:rFonts w:ascii="Times New Roman" w:hAnsi="Times New Roman" w:cs="Times New Roman"/>
          <w:noProof/>
          <w:sz w:val="28"/>
          <w:szCs w:val="28"/>
          <w:lang w:eastAsia="ru-RU"/>
        </w:rPr>
        <w:t xml:space="preserve"> формируем по принципу (3.2</w:t>
      </w:r>
      <w:r w:rsidRPr="009A318D">
        <w:rPr>
          <w:rFonts w:ascii="Times New Roman" w:hAnsi="Times New Roman" w:cs="Times New Roman"/>
          <w:noProof/>
          <w:sz w:val="28"/>
          <w:szCs w:val="28"/>
          <w:lang w:eastAsia="ru-RU"/>
        </w:rPr>
        <w:t>)</w:t>
      </w:r>
    </w:p>
    <w:p w:rsidR="000B1E22" w:rsidRPr="009A318D" w:rsidRDefault="00AD54A4" w:rsidP="008B1148">
      <w:pPr>
        <w:spacing w:after="0" w:line="240" w:lineRule="auto"/>
        <w:ind w:firstLine="709"/>
        <w:jc w:val="right"/>
        <w:rPr>
          <w:rFonts w:ascii="Times New Roman" w:eastAsiaTheme="minorEastAsia" w:hAnsi="Times New Roman" w:cs="Times New Roman"/>
          <w:noProof/>
          <w:sz w:val="28"/>
          <w:szCs w:val="28"/>
          <w:lang w:eastAsia="ru-RU"/>
        </w:rPr>
      </w:pPr>
      <m:oMath>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М</m:t>
            </m:r>
          </m:e>
          <m:sub>
            <m:r>
              <w:rPr>
                <w:rFonts w:ascii="Cambria Math" w:hAnsi="Cambria Math" w:cs="Times New Roman"/>
                <w:noProof/>
                <w:sz w:val="28"/>
                <w:szCs w:val="28"/>
                <w:lang w:eastAsia="ru-RU"/>
              </w:rPr>
              <m:t>Х</m:t>
            </m:r>
          </m:sub>
        </m:sSub>
        <m:r>
          <w:rPr>
            <w:rFonts w:ascii="Cambria Math" w:hAnsi="Cambria Math" w:cs="Times New Roman"/>
            <w:noProof/>
            <w:sz w:val="28"/>
            <w:szCs w:val="28"/>
            <w:lang w:eastAsia="ru-RU"/>
          </w:rPr>
          <m:t>=+</m:t>
        </m:r>
        <m:sSub>
          <m:sSubPr>
            <m:ctrlPr>
              <w:rPr>
                <w:rFonts w:ascii="Cambria Math" w:hAnsi="Cambria Math" w:cs="Times New Roman"/>
                <w:i/>
                <w:noProof/>
                <w:sz w:val="28"/>
                <w:szCs w:val="28"/>
                <w:lang w:val="en-US" w:eastAsia="ru-RU"/>
              </w:rPr>
            </m:ctrlPr>
          </m:sSubPr>
          <m:e>
            <m:r>
              <w:rPr>
                <w:rFonts w:ascii="Cambria Math" w:hAnsi="Cambria Math" w:cs="Times New Roman"/>
                <w:noProof/>
                <w:sz w:val="28"/>
                <w:szCs w:val="28"/>
                <w:lang w:val="en-US" w:eastAsia="ru-RU"/>
              </w:rPr>
              <m:t>N</m:t>
            </m:r>
          </m:e>
          <m:sub>
            <m:r>
              <w:rPr>
                <w:rFonts w:ascii="Cambria Math" w:hAnsi="Cambria Math" w:cs="Times New Roman"/>
                <w:noProof/>
                <w:sz w:val="28"/>
                <w:szCs w:val="28"/>
                <w:lang w:val="en-US" w:eastAsia="ru-RU"/>
              </w:rPr>
              <m:t>H</m:t>
            </m:r>
          </m:sub>
        </m:sSub>
        <m:r>
          <w:rPr>
            <w:rFonts w:ascii="Cambria Math" w:hAnsi="Cambria Math" w:cs="Times New Roman"/>
            <w:noProof/>
            <w:sz w:val="28"/>
            <w:szCs w:val="28"/>
            <w:lang w:eastAsia="ru-RU"/>
          </w:rPr>
          <m:t>∙</m:t>
        </m:r>
        <m:r>
          <w:rPr>
            <w:rFonts w:ascii="Cambria Math" w:hAnsi="Cambria Math" w:cs="Times New Roman"/>
            <w:noProof/>
            <w:sz w:val="28"/>
            <w:szCs w:val="28"/>
            <w:lang w:val="en-US" w:eastAsia="ru-RU"/>
          </w:rPr>
          <m:t>l</m:t>
        </m:r>
        <m:r>
          <w:rPr>
            <w:rFonts w:ascii="Cambria Math" w:eastAsiaTheme="minorEastAsia" w:hAnsi="Cambria Math" w:cs="Times New Roman"/>
            <w:noProof/>
            <w:sz w:val="28"/>
            <w:szCs w:val="28"/>
            <w:lang w:eastAsia="ru-RU"/>
          </w:rPr>
          <m:t>-</m:t>
        </m:r>
        <m:sSub>
          <m:sSubPr>
            <m:ctrlPr>
              <w:rPr>
                <w:rFonts w:ascii="Cambria Math" w:eastAsiaTheme="minorEastAsia" w:hAnsi="Cambria Math" w:cs="Times New Roman"/>
                <w:i/>
                <w:noProof/>
                <w:sz w:val="28"/>
                <w:szCs w:val="28"/>
                <w:lang w:val="en-US" w:eastAsia="ru-RU"/>
              </w:rPr>
            </m:ctrlPr>
          </m:sSubPr>
          <m:e>
            <m:r>
              <w:rPr>
                <w:rFonts w:ascii="Cambria Math" w:eastAsiaTheme="minorEastAsia" w:hAnsi="Cambria Math" w:cs="Times New Roman"/>
                <w:noProof/>
                <w:sz w:val="28"/>
                <w:szCs w:val="28"/>
                <w:lang w:val="en-US" w:eastAsia="ru-RU"/>
              </w:rPr>
              <m:t>H</m:t>
            </m:r>
          </m:e>
          <m:sub>
            <m:r>
              <w:rPr>
                <w:rFonts w:ascii="Cambria Math" w:eastAsiaTheme="minorEastAsia" w:hAnsi="Cambria Math" w:cs="Times New Roman"/>
                <w:noProof/>
                <w:sz w:val="28"/>
                <w:szCs w:val="28"/>
                <w:lang w:eastAsia="ru-RU"/>
              </w:rPr>
              <m:t>1</m:t>
            </m:r>
          </m:sub>
        </m:sSub>
        <m:r>
          <w:rPr>
            <w:rFonts w:ascii="Cambria Math" w:eastAsiaTheme="minorEastAsia" w:hAnsi="Cambria Math" w:cs="Times New Roman"/>
            <w:noProof/>
            <w:sz w:val="28"/>
            <w:szCs w:val="28"/>
            <w:lang w:eastAsia="ru-RU"/>
          </w:rPr>
          <m:t>∙</m:t>
        </m:r>
        <m:r>
          <w:rPr>
            <w:rFonts w:ascii="Cambria Math" w:eastAsiaTheme="minorEastAsia" w:hAnsi="Cambria Math" w:cs="Times New Roman"/>
            <w:noProof/>
            <w:sz w:val="28"/>
            <w:szCs w:val="28"/>
            <w:lang w:val="en-US" w:eastAsia="ru-RU"/>
          </w:rPr>
          <m:t>z</m:t>
        </m:r>
      </m:oMath>
      <w:r w:rsidR="009D0766" w:rsidRPr="009A318D">
        <w:rPr>
          <w:rFonts w:ascii="Times New Roman" w:eastAsiaTheme="minorEastAsia" w:hAnsi="Times New Roman" w:cs="Times New Roman"/>
          <w:noProof/>
          <w:sz w:val="28"/>
          <w:szCs w:val="28"/>
          <w:lang w:eastAsia="ru-RU"/>
        </w:rPr>
        <w:t xml:space="preserve">                      </w:t>
      </w:r>
      <w:r w:rsidR="000B1E22" w:rsidRPr="009A318D">
        <w:rPr>
          <w:rFonts w:ascii="Times New Roman" w:eastAsiaTheme="minorEastAsia" w:hAnsi="Times New Roman" w:cs="Times New Roman"/>
          <w:noProof/>
          <w:sz w:val="28"/>
          <w:szCs w:val="28"/>
          <w:lang w:eastAsia="ru-RU"/>
        </w:rPr>
        <w:t xml:space="preserve">                            (</w:t>
      </w:r>
      <w:r w:rsidR="009D0766" w:rsidRPr="009A318D">
        <w:rPr>
          <w:rFonts w:ascii="Times New Roman" w:eastAsiaTheme="minorEastAsia" w:hAnsi="Times New Roman" w:cs="Times New Roman"/>
          <w:noProof/>
          <w:sz w:val="28"/>
          <w:szCs w:val="28"/>
          <w:lang w:eastAsia="ru-RU"/>
        </w:rPr>
        <w:t>3.2</w:t>
      </w:r>
      <w:r w:rsidR="000B1E22" w:rsidRPr="009A318D">
        <w:rPr>
          <w:rFonts w:ascii="Times New Roman" w:eastAsiaTheme="minorEastAsia" w:hAnsi="Times New Roman" w:cs="Times New Roman"/>
          <w:noProof/>
          <w:sz w:val="28"/>
          <w:szCs w:val="28"/>
          <w:lang w:eastAsia="ru-RU"/>
        </w:rPr>
        <w:t>)</w:t>
      </w:r>
    </w:p>
    <w:p w:rsidR="000B1E22" w:rsidRPr="002F0C68" w:rsidRDefault="002F0C68" w:rsidP="002F0C68">
      <w:pPr>
        <w:spacing w:after="0" w:line="240" w:lineRule="auto"/>
        <w:ind w:firstLine="709"/>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 xml:space="preserve">при </w:t>
      </w:r>
      <w:r w:rsidRPr="002F0C68">
        <w:rPr>
          <w:rFonts w:ascii="Times New Roman" w:eastAsiaTheme="minorEastAsia" w:hAnsi="Times New Roman" w:cs="Times New Roman"/>
          <w:i/>
          <w:noProof/>
          <w:sz w:val="28"/>
          <w:szCs w:val="28"/>
          <w:lang w:val="en-US" w:eastAsia="ru-RU"/>
        </w:rPr>
        <w:t>z</w:t>
      </w:r>
      <w:r w:rsidRPr="002F0C68">
        <w:rPr>
          <w:rFonts w:ascii="Times New Roman" w:eastAsiaTheme="minorEastAsia" w:hAnsi="Times New Roman" w:cs="Times New Roman"/>
          <w:noProof/>
          <w:sz w:val="28"/>
          <w:szCs w:val="28"/>
          <w:lang w:eastAsia="ru-RU"/>
        </w:rPr>
        <w:t>=0</w:t>
      </w:r>
      <w:r w:rsidR="00F24960" w:rsidRPr="009A318D">
        <w:rPr>
          <w:rFonts w:ascii="Times New Roman" w:eastAsiaTheme="minorEastAsia" w:hAnsi="Times New Roman" w:cs="Times New Roman"/>
          <w:noProof/>
          <w:sz w:val="28"/>
          <w:szCs w:val="28"/>
          <w:lang w:eastAsia="ru-RU"/>
        </w:rPr>
        <w:t xml:space="preserve">; </w:t>
      </w:r>
      <w:r w:rsidR="000B1E22" w:rsidRPr="009A318D">
        <w:rPr>
          <w:rFonts w:ascii="Times New Roman" w:hAnsi="Times New Roman" w:cs="Times New Roman"/>
          <w:i/>
          <w:noProof/>
          <w:sz w:val="28"/>
          <w:szCs w:val="28"/>
          <w:lang w:val="en-US" w:eastAsia="ru-RU"/>
        </w:rPr>
        <w:t>M</w:t>
      </w:r>
      <w:r w:rsidR="000B1E22" w:rsidRPr="009A318D">
        <w:rPr>
          <w:rFonts w:ascii="Times New Roman" w:hAnsi="Times New Roman" w:cs="Times New Roman"/>
          <w:i/>
          <w:noProof/>
          <w:sz w:val="28"/>
          <w:szCs w:val="28"/>
          <w:vertAlign w:val="subscript"/>
          <w:lang w:val="en-US" w:eastAsia="ru-RU"/>
        </w:rPr>
        <w:t>x</w:t>
      </w:r>
      <w:r>
        <w:rPr>
          <w:rFonts w:ascii="Times New Roman" w:hAnsi="Times New Roman" w:cs="Times New Roman"/>
          <w:noProof/>
          <w:sz w:val="28"/>
          <w:szCs w:val="28"/>
          <w:lang w:eastAsia="ru-RU"/>
        </w:rPr>
        <w:t xml:space="preserve"> = 1,058 кН·</w:t>
      </w:r>
      <w:r w:rsidR="000B1E22" w:rsidRPr="009A318D">
        <w:rPr>
          <w:rFonts w:ascii="Times New Roman" w:hAnsi="Times New Roman" w:cs="Times New Roman"/>
          <w:noProof/>
          <w:sz w:val="28"/>
          <w:szCs w:val="28"/>
          <w:lang w:eastAsia="ru-RU"/>
        </w:rPr>
        <w:t>м</w:t>
      </w:r>
      <w:r>
        <w:rPr>
          <w:rFonts w:ascii="Times New Roman" w:hAnsi="Times New Roman" w:cs="Times New Roman"/>
          <w:noProof/>
          <w:sz w:val="28"/>
          <w:szCs w:val="28"/>
          <w:lang w:eastAsia="ru-RU"/>
        </w:rPr>
        <w:t>;</w:t>
      </w:r>
      <w:r>
        <w:rPr>
          <w:rFonts w:ascii="Times New Roman" w:eastAsiaTheme="minorEastAsia"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при </w:t>
      </w:r>
      <w:r w:rsidR="000B1E22" w:rsidRPr="002F0C68">
        <w:rPr>
          <w:rFonts w:ascii="Times New Roman" w:hAnsi="Times New Roman" w:cs="Times New Roman"/>
          <w:i/>
          <w:noProof/>
          <w:sz w:val="28"/>
          <w:szCs w:val="28"/>
          <w:lang w:val="en-US" w:eastAsia="ru-RU"/>
        </w:rPr>
        <w:t>z</w:t>
      </w:r>
      <w:r w:rsidR="000B1E22" w:rsidRPr="009A318D">
        <w:rPr>
          <w:rFonts w:ascii="Times New Roman" w:hAnsi="Times New Roman" w:cs="Times New Roman"/>
          <w:noProof/>
          <w:sz w:val="28"/>
          <w:szCs w:val="28"/>
          <w:lang w:eastAsia="ru-RU"/>
        </w:rPr>
        <w:t xml:space="preserve">=0,07; </w:t>
      </w:r>
      <w:r w:rsidR="000B1E22" w:rsidRPr="009A318D">
        <w:rPr>
          <w:rFonts w:ascii="Times New Roman" w:hAnsi="Times New Roman" w:cs="Times New Roman"/>
          <w:i/>
          <w:noProof/>
          <w:sz w:val="28"/>
          <w:szCs w:val="28"/>
          <w:lang w:val="en-US" w:eastAsia="ru-RU"/>
        </w:rPr>
        <w:t>M</w:t>
      </w:r>
      <w:r w:rsidR="000B1E22" w:rsidRPr="009A318D">
        <w:rPr>
          <w:rFonts w:ascii="Times New Roman" w:hAnsi="Times New Roman" w:cs="Times New Roman"/>
          <w:i/>
          <w:noProof/>
          <w:sz w:val="28"/>
          <w:szCs w:val="28"/>
          <w:vertAlign w:val="subscript"/>
          <w:lang w:val="en-US" w:eastAsia="ru-RU"/>
        </w:rPr>
        <w:t>x</w:t>
      </w:r>
      <w:r>
        <w:rPr>
          <w:rFonts w:ascii="Times New Roman" w:hAnsi="Times New Roman" w:cs="Times New Roman"/>
          <w:noProof/>
          <w:sz w:val="28"/>
          <w:szCs w:val="28"/>
          <w:lang w:eastAsia="ru-RU"/>
        </w:rPr>
        <w:t xml:space="preserve"> = -2,53 кН·</w:t>
      </w:r>
      <w:r w:rsidR="000B1E22" w:rsidRPr="009A318D">
        <w:rPr>
          <w:rFonts w:ascii="Times New Roman" w:hAnsi="Times New Roman" w:cs="Times New Roman"/>
          <w:noProof/>
          <w:sz w:val="28"/>
          <w:szCs w:val="28"/>
          <w:lang w:eastAsia="ru-RU"/>
        </w:rPr>
        <w:t>м</w:t>
      </w:r>
    </w:p>
    <w:p w:rsidR="000B1E22" w:rsidRPr="009A318D" w:rsidRDefault="000B1E22" w:rsidP="008B1148">
      <w:pPr>
        <w:spacing w:after="0" w:line="240" w:lineRule="auto"/>
        <w:ind w:firstLine="709"/>
        <w:jc w:val="both"/>
        <w:rPr>
          <w:rFonts w:ascii="Times New Roman" w:hAnsi="Times New Roman" w:cs="Times New Roman"/>
          <w:noProof/>
          <w:sz w:val="28"/>
          <w:szCs w:val="28"/>
          <w:lang w:eastAsia="ru-RU"/>
        </w:rPr>
      </w:pPr>
      <w:r w:rsidRPr="009A318D">
        <w:rPr>
          <w:rFonts w:ascii="Times New Roman" w:hAnsi="Times New Roman" w:cs="Times New Roman"/>
          <w:noProof/>
          <w:sz w:val="28"/>
          <w:szCs w:val="28"/>
          <w:lang w:eastAsia="ru-RU"/>
        </w:rPr>
        <w:t>Рассчитаем нормальные напря</w:t>
      </w:r>
      <w:r w:rsidR="009A312B" w:rsidRPr="009A318D">
        <w:rPr>
          <w:rFonts w:ascii="Times New Roman" w:hAnsi="Times New Roman" w:cs="Times New Roman"/>
          <w:noProof/>
          <w:sz w:val="28"/>
          <w:szCs w:val="28"/>
          <w:lang w:eastAsia="ru-RU"/>
        </w:rPr>
        <w:t>жения при изгибающих моментах (р</w:t>
      </w:r>
      <w:r w:rsidR="002E0C68" w:rsidRPr="009A318D">
        <w:rPr>
          <w:rFonts w:ascii="Times New Roman" w:hAnsi="Times New Roman" w:cs="Times New Roman"/>
          <w:noProof/>
          <w:sz w:val="28"/>
          <w:szCs w:val="28"/>
          <w:lang w:eastAsia="ru-RU"/>
        </w:rPr>
        <w:t>ис. 3.9</w:t>
      </w:r>
      <w:r w:rsidRPr="009A318D">
        <w:rPr>
          <w:rFonts w:ascii="Times New Roman" w:hAnsi="Times New Roman" w:cs="Times New Roman"/>
          <w:noProof/>
          <w:sz w:val="28"/>
          <w:szCs w:val="28"/>
          <w:lang w:eastAsia="ru-RU"/>
        </w:rPr>
        <w:t>).</w:t>
      </w:r>
    </w:p>
    <w:p w:rsidR="000B1E22" w:rsidRPr="009A318D" w:rsidRDefault="000B1E22" w:rsidP="00254996">
      <w:pPr>
        <w:spacing w:after="0" w:line="240" w:lineRule="auto"/>
        <w:jc w:val="center"/>
        <w:rPr>
          <w:rFonts w:ascii="Times New Roman" w:eastAsiaTheme="minorEastAsia" w:hAnsi="Times New Roman" w:cs="Times New Roman"/>
          <w:noProof/>
          <w:sz w:val="28"/>
          <w:szCs w:val="28"/>
          <w:lang w:eastAsia="ru-RU"/>
        </w:rPr>
      </w:pPr>
      <w:r w:rsidRPr="009A318D">
        <w:rPr>
          <w:rFonts w:ascii="Times New Roman" w:eastAsiaTheme="minorEastAsia" w:hAnsi="Times New Roman" w:cs="Times New Roman"/>
          <w:noProof/>
          <w:sz w:val="28"/>
          <w:szCs w:val="28"/>
          <w:lang w:eastAsia="ru-RU"/>
        </w:rPr>
        <w:t xml:space="preserve"> </w:t>
      </w:r>
      <w:r w:rsidRPr="009A318D">
        <w:rPr>
          <w:rFonts w:ascii="Times New Roman" w:hAnsi="Times New Roman" w:cs="Times New Roman"/>
          <w:noProof/>
          <w:sz w:val="28"/>
          <w:szCs w:val="28"/>
          <w:lang w:eastAsia="ru-RU"/>
        </w:rPr>
        <w:drawing>
          <wp:inline distT="0" distB="0" distL="0" distR="0">
            <wp:extent cx="1058731" cy="1362710"/>
            <wp:effectExtent l="0" t="0" r="0" b="0"/>
            <wp:docPr id="1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85" cstate="print">
                      <a:lum bright="-20000" contrast="40000"/>
                      <a:extLst>
                        <a:ext uri="{28A0092B-C50C-407E-A947-70E740481C1C}">
                          <a14:useLocalDpi xmlns:a14="http://schemas.microsoft.com/office/drawing/2010/main" val="0"/>
                        </a:ext>
                      </a:extLst>
                    </a:blip>
                    <a:stretch>
                      <a:fillRect/>
                    </a:stretch>
                  </pic:blipFill>
                  <pic:spPr>
                    <a:xfrm>
                      <a:off x="0" y="0"/>
                      <a:ext cx="1070869" cy="1378333"/>
                    </a:xfrm>
                    <a:prstGeom prst="rect">
                      <a:avLst/>
                    </a:prstGeom>
                  </pic:spPr>
                </pic:pic>
              </a:graphicData>
            </a:graphic>
          </wp:inline>
        </w:drawing>
      </w:r>
    </w:p>
    <w:p w:rsidR="000B1E22" w:rsidRPr="009A318D" w:rsidRDefault="000B1E22" w:rsidP="00254996">
      <w:pPr>
        <w:spacing w:after="0" w:line="240" w:lineRule="auto"/>
        <w:jc w:val="center"/>
        <w:rPr>
          <w:rFonts w:ascii="Times New Roman" w:hAnsi="Times New Roman" w:cs="Times New Roman"/>
          <w:noProof/>
          <w:sz w:val="28"/>
          <w:szCs w:val="28"/>
          <w:lang w:eastAsia="ru-RU"/>
        </w:rPr>
      </w:pPr>
      <w:r w:rsidRPr="009A318D">
        <w:rPr>
          <w:rFonts w:ascii="Times New Roman" w:hAnsi="Times New Roman" w:cs="Times New Roman"/>
          <w:noProof/>
          <w:sz w:val="28"/>
          <w:szCs w:val="28"/>
          <w:lang w:eastAsia="ru-RU"/>
        </w:rPr>
        <w:t xml:space="preserve">Рисунок </w:t>
      </w:r>
      <w:r w:rsidR="009A312B" w:rsidRPr="009A318D">
        <w:rPr>
          <w:rFonts w:ascii="Times New Roman" w:hAnsi="Times New Roman" w:cs="Times New Roman"/>
          <w:noProof/>
          <w:sz w:val="28"/>
          <w:szCs w:val="28"/>
          <w:lang w:eastAsia="ru-RU"/>
        </w:rPr>
        <w:t>3.</w:t>
      </w:r>
      <w:r w:rsidR="002E0C68" w:rsidRPr="009A318D">
        <w:rPr>
          <w:rFonts w:ascii="Times New Roman" w:hAnsi="Times New Roman" w:cs="Times New Roman"/>
          <w:noProof/>
          <w:sz w:val="28"/>
          <w:szCs w:val="28"/>
          <w:lang w:eastAsia="ru-RU"/>
        </w:rPr>
        <w:t>9</w:t>
      </w:r>
      <w:r w:rsidR="00254996" w:rsidRPr="009A318D">
        <w:rPr>
          <w:rFonts w:ascii="Times New Roman" w:hAnsi="Times New Roman" w:cs="Times New Roman"/>
          <w:noProof/>
          <w:sz w:val="28"/>
          <w:szCs w:val="28"/>
          <w:lang w:eastAsia="ru-RU"/>
        </w:rPr>
        <w:t xml:space="preserve"> – Условно-расчетно</w:t>
      </w:r>
      <w:r w:rsidRPr="009A318D">
        <w:rPr>
          <w:rFonts w:ascii="Times New Roman" w:hAnsi="Times New Roman" w:cs="Times New Roman"/>
          <w:noProof/>
          <w:sz w:val="28"/>
          <w:szCs w:val="28"/>
          <w:lang w:eastAsia="ru-RU"/>
        </w:rPr>
        <w:t>е сечение колеса</w:t>
      </w:r>
    </w:p>
    <w:p w:rsidR="009D0766" w:rsidRPr="009A318D" w:rsidRDefault="009D0766" w:rsidP="008B1148">
      <w:pPr>
        <w:spacing w:after="0" w:line="240" w:lineRule="auto"/>
        <w:ind w:firstLine="709"/>
        <w:jc w:val="center"/>
        <w:rPr>
          <w:rFonts w:ascii="Times New Roman" w:hAnsi="Times New Roman" w:cs="Times New Roman"/>
          <w:noProof/>
          <w:sz w:val="28"/>
          <w:szCs w:val="28"/>
          <w:lang w:eastAsia="ru-RU"/>
        </w:rPr>
      </w:pPr>
    </w:p>
    <w:p w:rsidR="000B1E22" w:rsidRPr="009A318D" w:rsidRDefault="00AD54A4" w:rsidP="008B1148">
      <w:pPr>
        <w:spacing w:after="0" w:line="240" w:lineRule="auto"/>
        <w:ind w:firstLine="709"/>
        <w:jc w:val="right"/>
        <w:rPr>
          <w:rFonts w:ascii="Times New Roman" w:eastAsiaTheme="minorEastAsia" w:hAnsi="Times New Roman" w:cs="Times New Roman"/>
          <w:noProof/>
          <w:sz w:val="28"/>
          <w:szCs w:val="28"/>
          <w:lang w:eastAsia="ru-RU"/>
        </w:rPr>
      </w:pPr>
      <m:oMath>
        <m:sSub>
          <m:sSubPr>
            <m:ctrlPr>
              <w:rPr>
                <w:rFonts w:ascii="Cambria Math" w:hAnsi="Cambria Math" w:cs="Times New Roman"/>
                <w:noProof/>
                <w:sz w:val="28"/>
                <w:szCs w:val="28"/>
                <w:lang w:eastAsia="ru-RU"/>
              </w:rPr>
            </m:ctrlPr>
          </m:sSubPr>
          <m:e>
            <m:r>
              <m:rPr>
                <m:sty m:val="p"/>
              </m:rPr>
              <w:rPr>
                <w:rFonts w:ascii="Cambria Math" w:hAnsi="Cambria Math" w:cs="Times New Roman"/>
                <w:noProof/>
                <w:sz w:val="28"/>
                <w:szCs w:val="28"/>
                <w:lang w:eastAsia="ru-RU"/>
              </w:rPr>
              <m:t>σ</m:t>
            </m:r>
          </m:e>
          <m:sub>
            <m:sSub>
              <m:sSubPr>
                <m:ctrlPr>
                  <w:rPr>
                    <w:rFonts w:ascii="Cambria Math" w:hAnsi="Cambria Math" w:cs="Times New Roman"/>
                    <w:noProof/>
                    <w:sz w:val="28"/>
                    <w:szCs w:val="28"/>
                    <w:lang w:eastAsia="ru-RU"/>
                  </w:rPr>
                </m:ctrlPr>
              </m:sSubPr>
              <m:e>
                <m:r>
                  <m:rPr>
                    <m:sty m:val="p"/>
                  </m:rPr>
                  <w:rPr>
                    <w:rFonts w:ascii="Cambria Math" w:hAnsi="Cambria Math" w:cs="Times New Roman"/>
                    <w:noProof/>
                    <w:sz w:val="28"/>
                    <w:szCs w:val="28"/>
                    <w:lang w:eastAsia="ru-RU"/>
                  </w:rPr>
                  <m:t>М</m:t>
                </m:r>
              </m:e>
              <m:sub>
                <m:r>
                  <m:rPr>
                    <m:sty m:val="p"/>
                  </m:rPr>
                  <w:rPr>
                    <w:rFonts w:ascii="Cambria Math" w:hAnsi="Cambria Math" w:cs="Times New Roman"/>
                    <w:noProof/>
                    <w:sz w:val="28"/>
                    <w:szCs w:val="28"/>
                    <w:lang w:eastAsia="ru-RU"/>
                  </w:rPr>
                  <m:t>Х</m:t>
                </m:r>
              </m:sub>
            </m:sSub>
          </m:sub>
        </m:sSub>
        <m:r>
          <m:rPr>
            <m:sty m:val="p"/>
          </m:rPr>
          <w:rPr>
            <w:rFonts w:ascii="Cambria Math" w:hAnsi="Cambria Math" w:cs="Times New Roman"/>
            <w:noProof/>
            <w:sz w:val="28"/>
            <w:szCs w:val="28"/>
            <w:lang w:eastAsia="ru-RU"/>
          </w:rPr>
          <m:t>=</m:t>
        </m:r>
        <m:f>
          <m:fPr>
            <m:ctrlPr>
              <w:rPr>
                <w:rFonts w:ascii="Cambria Math" w:hAnsi="Cambria Math" w:cs="Times New Roman"/>
                <w:noProof/>
                <w:sz w:val="28"/>
                <w:szCs w:val="28"/>
                <w:lang w:eastAsia="ru-RU"/>
              </w:rPr>
            </m:ctrlPr>
          </m:fPr>
          <m:num>
            <m:sSub>
              <m:sSubPr>
                <m:ctrlPr>
                  <w:rPr>
                    <w:rFonts w:ascii="Cambria Math" w:hAnsi="Cambria Math" w:cs="Times New Roman"/>
                    <w:noProof/>
                    <w:sz w:val="28"/>
                    <w:szCs w:val="28"/>
                    <w:lang w:eastAsia="ru-RU"/>
                  </w:rPr>
                </m:ctrlPr>
              </m:sSubPr>
              <m:e>
                <m:r>
                  <m:rPr>
                    <m:sty m:val="p"/>
                  </m:rPr>
                  <w:rPr>
                    <w:rFonts w:ascii="Cambria Math" w:hAnsi="Cambria Math" w:cs="Times New Roman"/>
                    <w:noProof/>
                    <w:sz w:val="28"/>
                    <w:szCs w:val="28"/>
                    <w:lang w:eastAsia="ru-RU"/>
                  </w:rPr>
                  <m:t>М</m:t>
                </m:r>
              </m:e>
              <m:sub>
                <m:r>
                  <m:rPr>
                    <m:sty m:val="p"/>
                  </m:rPr>
                  <w:rPr>
                    <w:rFonts w:ascii="Cambria Math" w:hAnsi="Cambria Math" w:cs="Times New Roman"/>
                    <w:noProof/>
                    <w:sz w:val="28"/>
                    <w:szCs w:val="28"/>
                    <w:lang w:eastAsia="ru-RU"/>
                  </w:rPr>
                  <m:t>Х</m:t>
                </m:r>
              </m:sub>
            </m:sSub>
          </m:num>
          <m:den>
            <m:sSub>
              <m:sSubPr>
                <m:ctrlPr>
                  <w:rPr>
                    <w:rFonts w:ascii="Cambria Math" w:hAnsi="Cambria Math" w:cs="Times New Roman"/>
                    <w:noProof/>
                    <w:sz w:val="28"/>
                    <w:szCs w:val="28"/>
                    <w:lang w:eastAsia="ru-RU"/>
                  </w:rPr>
                </m:ctrlPr>
              </m:sSubPr>
              <m:e>
                <m:r>
                  <m:rPr>
                    <m:sty m:val="p"/>
                  </m:rPr>
                  <w:rPr>
                    <w:rFonts w:ascii="Cambria Math" w:hAnsi="Cambria Math" w:cs="Times New Roman"/>
                    <w:noProof/>
                    <w:sz w:val="28"/>
                    <w:szCs w:val="28"/>
                    <w:lang w:eastAsia="ru-RU"/>
                  </w:rPr>
                  <m:t>I</m:t>
                </m:r>
              </m:e>
              <m:sub>
                <m:r>
                  <m:rPr>
                    <m:sty m:val="p"/>
                  </m:rPr>
                  <w:rPr>
                    <w:rFonts w:ascii="Cambria Math" w:hAnsi="Cambria Math" w:cs="Times New Roman"/>
                    <w:noProof/>
                    <w:sz w:val="28"/>
                    <w:szCs w:val="28"/>
                    <w:lang w:eastAsia="ru-RU"/>
                  </w:rPr>
                  <m:t>Х</m:t>
                </m:r>
              </m:sub>
            </m:sSub>
          </m:den>
        </m:f>
        <m:r>
          <m:rPr>
            <m:sty m:val="p"/>
          </m:rPr>
          <w:rPr>
            <w:rFonts w:ascii="Cambria Math" w:eastAsiaTheme="minorEastAsia" w:hAnsi="Cambria Math" w:cs="Times New Roman"/>
            <w:noProof/>
            <w:sz w:val="28"/>
            <w:szCs w:val="28"/>
            <w:lang w:eastAsia="ru-RU"/>
          </w:rPr>
          <m:t>∙y</m:t>
        </m:r>
      </m:oMath>
      <w:r w:rsidR="000B1E22" w:rsidRPr="009A318D">
        <w:rPr>
          <w:rFonts w:ascii="Times New Roman" w:eastAsiaTheme="minorEastAsia" w:hAnsi="Times New Roman" w:cs="Times New Roman"/>
          <w:noProof/>
          <w:sz w:val="28"/>
          <w:szCs w:val="28"/>
          <w:lang w:eastAsia="ru-RU"/>
        </w:rPr>
        <w:t xml:space="preserve">                                 </w:t>
      </w:r>
      <w:r w:rsidR="009D0766" w:rsidRPr="009A318D">
        <w:rPr>
          <w:rFonts w:ascii="Times New Roman" w:eastAsiaTheme="minorEastAsia" w:hAnsi="Times New Roman" w:cs="Times New Roman"/>
          <w:noProof/>
          <w:sz w:val="28"/>
          <w:szCs w:val="28"/>
          <w:lang w:eastAsia="ru-RU"/>
        </w:rPr>
        <w:t xml:space="preserve">                             (3.3</w:t>
      </w:r>
      <w:r w:rsidR="000B1E22" w:rsidRPr="009A318D">
        <w:rPr>
          <w:rFonts w:ascii="Times New Roman" w:eastAsiaTheme="minorEastAsia" w:hAnsi="Times New Roman" w:cs="Times New Roman"/>
          <w:noProof/>
          <w:sz w:val="28"/>
          <w:szCs w:val="28"/>
          <w:lang w:eastAsia="ru-RU"/>
        </w:rPr>
        <w:t>)</w:t>
      </w:r>
    </w:p>
    <w:p w:rsidR="000B1E22" w:rsidRPr="009A318D" w:rsidRDefault="000B1E22" w:rsidP="008B1148">
      <w:pPr>
        <w:spacing w:after="0" w:line="240" w:lineRule="auto"/>
        <w:ind w:firstLine="709"/>
        <w:jc w:val="both"/>
        <w:rPr>
          <w:rFonts w:ascii="Times New Roman" w:eastAsiaTheme="minorEastAsia" w:hAnsi="Times New Roman" w:cs="Times New Roman"/>
          <w:noProof/>
          <w:sz w:val="28"/>
          <w:szCs w:val="28"/>
          <w:lang w:eastAsia="ru-RU"/>
        </w:rPr>
      </w:pPr>
      <w:r w:rsidRPr="009A318D">
        <w:rPr>
          <w:rFonts w:ascii="Times New Roman" w:eastAsiaTheme="minorEastAsia" w:hAnsi="Times New Roman" w:cs="Times New Roman"/>
          <w:noProof/>
          <w:sz w:val="28"/>
          <w:szCs w:val="28"/>
          <w:lang w:eastAsia="ru-RU"/>
        </w:rPr>
        <w:t xml:space="preserve">где  </w:t>
      </w:r>
      <m:oMath>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I</m:t>
            </m:r>
          </m:e>
          <m:sub>
            <m:r>
              <w:rPr>
                <w:rFonts w:ascii="Cambria Math" w:hAnsi="Cambria Math" w:cs="Times New Roman"/>
                <w:noProof/>
                <w:sz w:val="28"/>
                <w:szCs w:val="28"/>
                <w:lang w:eastAsia="ru-RU"/>
              </w:rPr>
              <m:t>Х</m:t>
            </m:r>
          </m:sub>
        </m:sSub>
        <m:r>
          <m:rPr>
            <m:sty m:val="p"/>
          </m:rPr>
          <w:rPr>
            <w:rFonts w:ascii="Cambria Math" w:hAnsi="Cambria Math" w:cs="Times New Roman"/>
            <w:noProof/>
            <w:sz w:val="28"/>
            <w:szCs w:val="28"/>
            <w:lang w:eastAsia="ru-RU"/>
          </w:rPr>
          <m:t>=</m:t>
        </m:r>
        <m:f>
          <m:fPr>
            <m:ctrlPr>
              <w:rPr>
                <w:rFonts w:ascii="Cambria Math" w:hAnsi="Cambria Math" w:cs="Times New Roman"/>
                <w:noProof/>
                <w:sz w:val="28"/>
                <w:szCs w:val="28"/>
                <w:lang w:eastAsia="ru-RU"/>
              </w:rPr>
            </m:ctrlPr>
          </m:fPr>
          <m:num>
            <m:r>
              <w:rPr>
                <w:rFonts w:ascii="Cambria Math" w:hAnsi="Cambria Math" w:cs="Times New Roman"/>
                <w:noProof/>
                <w:sz w:val="28"/>
                <w:szCs w:val="28"/>
                <w:lang w:eastAsia="ru-RU"/>
              </w:rPr>
              <m:t>b</m:t>
            </m:r>
            <m:sSup>
              <m:sSupPr>
                <m:ctrlPr>
                  <w:rPr>
                    <w:rFonts w:ascii="Cambria Math" w:hAnsi="Cambria Math" w:cs="Times New Roman"/>
                    <w:i/>
                    <w:noProof/>
                    <w:sz w:val="28"/>
                    <w:szCs w:val="28"/>
                    <w:lang w:eastAsia="ru-RU"/>
                  </w:rPr>
                </m:ctrlPr>
              </m:sSupPr>
              <m:e>
                <m:r>
                  <w:rPr>
                    <w:rFonts w:ascii="Cambria Math" w:hAnsi="Cambria Math" w:cs="Times New Roman"/>
                    <w:noProof/>
                    <w:sz w:val="28"/>
                    <w:szCs w:val="28"/>
                    <w:lang w:eastAsia="ru-RU"/>
                  </w:rPr>
                  <m:t>h</m:t>
                </m:r>
              </m:e>
              <m:sup>
                <m:r>
                  <w:rPr>
                    <w:rFonts w:ascii="Cambria Math" w:hAnsi="Cambria Math" w:cs="Times New Roman"/>
                    <w:noProof/>
                    <w:sz w:val="28"/>
                    <w:szCs w:val="28"/>
                    <w:lang w:eastAsia="ru-RU"/>
                  </w:rPr>
                  <m:t>3</m:t>
                </m:r>
              </m:sup>
            </m:sSup>
          </m:num>
          <m:den>
            <m:r>
              <m:rPr>
                <m:sty m:val="p"/>
              </m:rPr>
              <w:rPr>
                <w:rFonts w:ascii="Cambria Math" w:hAnsi="Cambria Math" w:cs="Times New Roman"/>
                <w:noProof/>
                <w:sz w:val="28"/>
                <w:szCs w:val="28"/>
                <w:lang w:eastAsia="ru-RU"/>
              </w:rPr>
              <m:t>12</m:t>
            </m:r>
          </m:den>
        </m:f>
      </m:oMath>
      <w:r w:rsidRPr="009A318D">
        <w:rPr>
          <w:rFonts w:ascii="Times New Roman" w:eastAsiaTheme="minorEastAsia" w:hAnsi="Times New Roman" w:cs="Times New Roman"/>
          <w:noProof/>
          <w:sz w:val="28"/>
          <w:szCs w:val="28"/>
          <w:lang w:eastAsia="ru-RU"/>
        </w:rPr>
        <w:t xml:space="preserve"> – момент инерции для прямоугольного сечения относительно оси </w:t>
      </w:r>
      <w:r w:rsidRPr="009A318D">
        <w:rPr>
          <w:rFonts w:ascii="Times New Roman" w:eastAsiaTheme="minorEastAsia" w:hAnsi="Times New Roman" w:cs="Times New Roman"/>
          <w:i/>
          <w:noProof/>
          <w:sz w:val="28"/>
          <w:szCs w:val="28"/>
          <w:lang w:eastAsia="ru-RU"/>
        </w:rPr>
        <w:t>х.</w:t>
      </w:r>
    </w:p>
    <w:p w:rsidR="000B1E22" w:rsidRPr="009A318D" w:rsidRDefault="000B1E22" w:rsidP="008B1148">
      <w:pPr>
        <w:spacing w:after="0" w:line="240" w:lineRule="auto"/>
        <w:ind w:firstLine="709"/>
        <w:jc w:val="both"/>
        <w:rPr>
          <w:rFonts w:ascii="Times New Roman" w:eastAsiaTheme="minorEastAsia" w:hAnsi="Times New Roman" w:cs="Times New Roman"/>
          <w:noProof/>
          <w:sz w:val="28"/>
          <w:szCs w:val="28"/>
          <w:lang w:eastAsia="ru-RU"/>
        </w:rPr>
      </w:pPr>
      <w:r w:rsidRPr="009A318D">
        <w:rPr>
          <w:rFonts w:ascii="Times New Roman" w:eastAsiaTheme="minorEastAsia" w:hAnsi="Times New Roman" w:cs="Times New Roman"/>
          <w:noProof/>
          <w:sz w:val="28"/>
          <w:szCs w:val="28"/>
          <w:lang w:eastAsia="ru-RU"/>
        </w:rPr>
        <w:t xml:space="preserve">При </w:t>
      </w:r>
      <w:r w:rsidRPr="009A318D">
        <w:rPr>
          <w:rFonts w:ascii="Times New Roman" w:eastAsiaTheme="minorEastAsia" w:hAnsi="Times New Roman" w:cs="Times New Roman"/>
          <w:i/>
          <w:noProof/>
          <w:sz w:val="28"/>
          <w:szCs w:val="28"/>
          <w:lang w:val="en-US" w:eastAsia="ru-RU"/>
        </w:rPr>
        <w:t>h</w:t>
      </w:r>
      <w:r w:rsidR="001169A4">
        <w:rPr>
          <w:rFonts w:ascii="Times New Roman" w:eastAsiaTheme="minorEastAsia" w:hAnsi="Times New Roman" w:cs="Times New Roman"/>
          <w:noProof/>
          <w:sz w:val="28"/>
          <w:szCs w:val="28"/>
          <w:lang w:eastAsia="ru-RU"/>
        </w:rPr>
        <w:t>=</w:t>
      </w:r>
      <w:r w:rsidRPr="009A318D">
        <w:rPr>
          <w:rFonts w:ascii="Times New Roman" w:eastAsiaTheme="minorEastAsia" w:hAnsi="Times New Roman" w:cs="Times New Roman"/>
          <w:noProof/>
          <w:sz w:val="28"/>
          <w:szCs w:val="28"/>
          <w:lang w:eastAsia="ru-RU"/>
        </w:rPr>
        <w:t xml:space="preserve">67 мм и </w:t>
      </w:r>
      <w:r w:rsidRPr="009A318D">
        <w:rPr>
          <w:rFonts w:ascii="Times New Roman" w:eastAsiaTheme="minorEastAsia" w:hAnsi="Times New Roman" w:cs="Times New Roman"/>
          <w:i/>
          <w:noProof/>
          <w:sz w:val="28"/>
          <w:szCs w:val="28"/>
          <w:lang w:val="en-US" w:eastAsia="ru-RU"/>
        </w:rPr>
        <w:t>b</w:t>
      </w:r>
      <w:r w:rsidR="001169A4">
        <w:rPr>
          <w:rFonts w:ascii="Times New Roman" w:eastAsiaTheme="minorEastAsia" w:hAnsi="Times New Roman" w:cs="Times New Roman"/>
          <w:noProof/>
          <w:sz w:val="28"/>
          <w:szCs w:val="28"/>
          <w:lang w:eastAsia="ru-RU"/>
        </w:rPr>
        <w:t>=</w:t>
      </w:r>
      <w:r w:rsidRPr="009A318D">
        <w:rPr>
          <w:rFonts w:ascii="Times New Roman" w:eastAsiaTheme="minorEastAsia" w:hAnsi="Times New Roman" w:cs="Times New Roman"/>
          <w:noProof/>
          <w:sz w:val="28"/>
          <w:szCs w:val="28"/>
          <w:lang w:eastAsia="ru-RU"/>
        </w:rPr>
        <w:t xml:space="preserve">10 мм, </w:t>
      </w:r>
      <w:r w:rsidRPr="009A318D">
        <w:rPr>
          <w:rFonts w:ascii="Times New Roman" w:eastAsiaTheme="minorEastAsia" w:hAnsi="Times New Roman" w:cs="Times New Roman"/>
          <w:i/>
          <w:noProof/>
          <w:sz w:val="28"/>
          <w:szCs w:val="28"/>
          <w:lang w:val="en-US" w:eastAsia="ru-RU"/>
        </w:rPr>
        <w:t>I</w:t>
      </w:r>
      <w:r w:rsidRPr="009A318D">
        <w:rPr>
          <w:rFonts w:ascii="Times New Roman" w:eastAsiaTheme="minorEastAsia" w:hAnsi="Times New Roman" w:cs="Times New Roman"/>
          <w:i/>
          <w:noProof/>
          <w:sz w:val="28"/>
          <w:szCs w:val="28"/>
          <w:vertAlign w:val="subscript"/>
          <w:lang w:val="en-US" w:eastAsia="ru-RU"/>
        </w:rPr>
        <w:t>x</w:t>
      </w:r>
      <w:r w:rsidR="001169A4">
        <w:rPr>
          <w:rFonts w:ascii="Times New Roman" w:eastAsiaTheme="minorEastAsia" w:hAnsi="Times New Roman" w:cs="Times New Roman"/>
          <w:noProof/>
          <w:sz w:val="28"/>
          <w:szCs w:val="28"/>
          <w:lang w:eastAsia="ru-RU"/>
        </w:rPr>
        <w:t>=</w:t>
      </w:r>
      <w:r w:rsidRPr="009A318D">
        <w:rPr>
          <w:rFonts w:ascii="Times New Roman" w:eastAsiaTheme="minorEastAsia" w:hAnsi="Times New Roman" w:cs="Times New Roman"/>
          <w:noProof/>
          <w:sz w:val="28"/>
          <w:szCs w:val="28"/>
          <w:lang w:eastAsia="ru-RU"/>
        </w:rPr>
        <w:t>2,51·10</w:t>
      </w:r>
      <w:r w:rsidRPr="009A318D">
        <w:rPr>
          <w:rFonts w:ascii="Times New Roman" w:eastAsiaTheme="minorEastAsia" w:hAnsi="Times New Roman" w:cs="Times New Roman"/>
          <w:noProof/>
          <w:sz w:val="28"/>
          <w:szCs w:val="28"/>
          <w:vertAlign w:val="superscript"/>
          <w:lang w:eastAsia="ru-RU"/>
        </w:rPr>
        <w:t>-7</w:t>
      </w:r>
      <w:r w:rsidR="008C0064" w:rsidRPr="009A318D">
        <w:rPr>
          <w:rFonts w:ascii="Times New Roman" w:eastAsiaTheme="minorEastAsia" w:hAnsi="Times New Roman" w:cs="Times New Roman"/>
          <w:noProof/>
          <w:sz w:val="28"/>
          <w:szCs w:val="28"/>
          <w:vertAlign w:val="superscript"/>
          <w:lang w:eastAsia="ru-RU"/>
        </w:rPr>
        <w:t xml:space="preserve"> </w:t>
      </w:r>
      <w:r w:rsidRPr="009A318D">
        <w:rPr>
          <w:rFonts w:ascii="Times New Roman" w:eastAsiaTheme="minorEastAsia" w:hAnsi="Times New Roman" w:cs="Times New Roman"/>
          <w:noProof/>
          <w:sz w:val="28"/>
          <w:szCs w:val="28"/>
          <w:lang w:eastAsia="ru-RU"/>
        </w:rPr>
        <w:t>м</w:t>
      </w:r>
      <w:r w:rsidRPr="009A318D">
        <w:rPr>
          <w:rFonts w:ascii="Times New Roman" w:eastAsiaTheme="minorEastAsia" w:hAnsi="Times New Roman" w:cs="Times New Roman"/>
          <w:noProof/>
          <w:sz w:val="28"/>
          <w:szCs w:val="28"/>
          <w:vertAlign w:val="superscript"/>
          <w:lang w:eastAsia="ru-RU"/>
        </w:rPr>
        <w:t>4</w:t>
      </w:r>
      <w:r w:rsidRPr="009A318D">
        <w:rPr>
          <w:rFonts w:ascii="Times New Roman" w:eastAsiaTheme="minorEastAsia" w:hAnsi="Times New Roman" w:cs="Times New Roman"/>
          <w:noProof/>
          <w:sz w:val="28"/>
          <w:szCs w:val="28"/>
          <w:lang w:eastAsia="ru-RU"/>
        </w:rPr>
        <w:t xml:space="preserve">; </w:t>
      </w:r>
      <w:r w:rsidR="001169A4">
        <w:rPr>
          <w:rFonts w:ascii="Times New Roman" w:eastAsiaTheme="minorEastAsia" w:hAnsi="Times New Roman" w:cs="Times New Roman"/>
          <w:i/>
          <w:noProof/>
          <w:sz w:val="28"/>
          <w:szCs w:val="28"/>
          <w:lang w:eastAsia="ru-RU"/>
        </w:rPr>
        <w:t>у</w:t>
      </w:r>
      <w:r w:rsidR="001169A4">
        <w:rPr>
          <w:rFonts w:ascii="Times New Roman" w:eastAsiaTheme="minorEastAsia" w:hAnsi="Times New Roman" w:cs="Times New Roman"/>
          <w:noProof/>
          <w:sz w:val="28"/>
          <w:szCs w:val="28"/>
          <w:lang w:eastAsia="ru-RU"/>
        </w:rPr>
        <w:t xml:space="preserve">=0,0335 </w:t>
      </w:r>
      <w:r w:rsidRPr="009A318D">
        <w:rPr>
          <w:rFonts w:ascii="Times New Roman" w:eastAsiaTheme="minorEastAsia" w:hAnsi="Times New Roman" w:cs="Times New Roman"/>
          <w:noProof/>
          <w:sz w:val="28"/>
          <w:szCs w:val="28"/>
          <w:lang w:eastAsia="ru-RU"/>
        </w:rPr>
        <w:t xml:space="preserve">м, тогда искомое </w:t>
      </w:r>
      <w:r w:rsidR="001169A4" w:rsidRPr="002F0C68">
        <w:rPr>
          <w:rFonts w:ascii="Times New Roman" w:eastAsiaTheme="minorEastAsia" w:hAnsi="Times New Roman" w:cs="Times New Roman"/>
          <w:i/>
          <w:noProof/>
          <w:sz w:val="28"/>
          <w:szCs w:val="28"/>
          <w:lang w:eastAsia="ru-RU"/>
        </w:rPr>
        <w:t>σ</w:t>
      </w:r>
      <w:r w:rsidR="001169A4" w:rsidRPr="002F0C68">
        <w:rPr>
          <w:rFonts w:ascii="Times New Roman" w:eastAsiaTheme="minorEastAsia" w:hAnsi="Times New Roman" w:cs="Times New Roman"/>
          <w:i/>
          <w:noProof/>
          <w:sz w:val="28"/>
          <w:szCs w:val="28"/>
          <w:vertAlign w:val="subscript"/>
          <w:lang w:val="en-US" w:eastAsia="ru-RU"/>
        </w:rPr>
        <w:t>Mx</w:t>
      </w:r>
      <w:r w:rsidRPr="009A318D">
        <w:rPr>
          <w:rFonts w:ascii="Times New Roman" w:eastAsiaTheme="minorEastAsia" w:hAnsi="Times New Roman" w:cs="Times New Roman"/>
          <w:noProof/>
          <w:sz w:val="28"/>
          <w:szCs w:val="28"/>
          <w:lang w:eastAsia="ru-RU"/>
        </w:rPr>
        <w:t xml:space="preserve">=141,2 МПа. Значит при </w:t>
      </w:r>
      <w:r w:rsidR="001169A4" w:rsidRPr="002F0C68">
        <w:rPr>
          <w:rFonts w:ascii="Times New Roman" w:eastAsiaTheme="minorEastAsia" w:hAnsi="Times New Roman" w:cs="Times New Roman"/>
          <w:i/>
          <w:noProof/>
          <w:sz w:val="28"/>
          <w:szCs w:val="28"/>
          <w:lang w:val="en-US" w:eastAsia="ru-RU"/>
        </w:rPr>
        <w:t>z</w:t>
      </w:r>
      <w:r w:rsidR="001169A4" w:rsidRPr="002F0C68">
        <w:rPr>
          <w:rFonts w:ascii="Times New Roman" w:eastAsiaTheme="minorEastAsia" w:hAnsi="Times New Roman" w:cs="Times New Roman"/>
          <w:noProof/>
          <w:sz w:val="28"/>
          <w:szCs w:val="28"/>
          <w:lang w:eastAsia="ru-RU"/>
        </w:rPr>
        <w:t>=0</w:t>
      </w:r>
      <w:r w:rsidR="001169A4">
        <w:rPr>
          <w:rFonts w:ascii="Times New Roman" w:eastAsiaTheme="minorEastAsia" w:hAnsi="Times New Roman" w:cs="Times New Roman"/>
          <w:noProof/>
          <w:sz w:val="28"/>
          <w:szCs w:val="28"/>
          <w:lang w:eastAsia="ru-RU"/>
        </w:rPr>
        <w:t xml:space="preserve"> </w:t>
      </w:r>
      <w:r w:rsidRPr="009A318D">
        <w:rPr>
          <w:rFonts w:ascii="Times New Roman" w:eastAsiaTheme="minorEastAsia" w:hAnsi="Times New Roman" w:cs="Times New Roman"/>
          <w:noProof/>
          <w:sz w:val="28"/>
          <w:szCs w:val="28"/>
          <w:lang w:eastAsia="ru-RU"/>
        </w:rPr>
        <w:t xml:space="preserve">от изгибающего момента общее напряжение </w:t>
      </w:r>
      <w:r w:rsidRPr="009A318D">
        <w:rPr>
          <w:rFonts w:ascii="Times New Roman" w:eastAsiaTheme="minorEastAsia" w:hAnsi="Times New Roman" w:cs="Times New Roman"/>
          <w:i/>
          <w:noProof/>
          <w:sz w:val="28"/>
          <w:szCs w:val="28"/>
          <w:lang w:eastAsia="ru-RU"/>
        </w:rPr>
        <w:t>σ</w:t>
      </w:r>
      <w:r w:rsidR="001169A4">
        <w:rPr>
          <w:rFonts w:ascii="Times New Roman" w:eastAsiaTheme="minorEastAsia" w:hAnsi="Times New Roman" w:cs="Times New Roman"/>
          <w:noProof/>
          <w:sz w:val="28"/>
          <w:szCs w:val="28"/>
          <w:lang w:eastAsia="ru-RU"/>
        </w:rPr>
        <w:t>= 556,7 МП</w:t>
      </w:r>
      <w:r w:rsidR="009D0766" w:rsidRPr="009A318D">
        <w:rPr>
          <w:rFonts w:ascii="Times New Roman" w:eastAsiaTheme="minorEastAsia" w:hAnsi="Times New Roman" w:cs="Times New Roman"/>
          <w:noProof/>
          <w:sz w:val="28"/>
          <w:szCs w:val="28"/>
          <w:lang w:eastAsia="ru-RU"/>
        </w:rPr>
        <w:t>а.</w:t>
      </w:r>
    </w:p>
    <w:p w:rsidR="000B1E22" w:rsidRPr="009A318D" w:rsidRDefault="000B1E22" w:rsidP="008B1148">
      <w:pPr>
        <w:spacing w:after="0" w:line="240" w:lineRule="auto"/>
        <w:ind w:firstLine="709"/>
        <w:jc w:val="both"/>
        <w:rPr>
          <w:rFonts w:ascii="Times New Roman" w:eastAsiaTheme="minorEastAsia" w:hAnsi="Times New Roman" w:cs="Times New Roman"/>
          <w:noProof/>
          <w:sz w:val="28"/>
          <w:szCs w:val="28"/>
          <w:lang w:eastAsia="ru-RU"/>
        </w:rPr>
      </w:pPr>
      <w:r w:rsidRPr="009A318D">
        <w:rPr>
          <w:rFonts w:ascii="Times New Roman" w:eastAsiaTheme="minorEastAsia" w:hAnsi="Times New Roman" w:cs="Times New Roman"/>
          <w:noProof/>
          <w:sz w:val="28"/>
          <w:szCs w:val="28"/>
          <w:lang w:eastAsia="ru-RU"/>
        </w:rPr>
        <w:t>При уменьшении площади контакта в процессе изнашивания поверхности катания колеса в реальных условиях эксплуатации на 2</w:t>
      </w:r>
      <w:r w:rsidR="009D0766" w:rsidRPr="009A318D">
        <w:rPr>
          <w:rFonts w:ascii="Times New Roman" w:eastAsiaTheme="minorEastAsia" w:hAnsi="Times New Roman" w:cs="Times New Roman"/>
          <w:noProof/>
          <w:sz w:val="28"/>
          <w:szCs w:val="28"/>
          <w:lang w:eastAsia="ru-RU"/>
        </w:rPr>
        <w:t xml:space="preserve"> </w:t>
      </w:r>
      <w:r w:rsidRPr="009A318D">
        <w:rPr>
          <w:rFonts w:ascii="Times New Roman" w:eastAsiaTheme="minorEastAsia" w:hAnsi="Times New Roman" w:cs="Times New Roman"/>
          <w:noProof/>
          <w:sz w:val="28"/>
          <w:szCs w:val="28"/>
          <w:lang w:eastAsia="ru-RU"/>
        </w:rPr>
        <w:t>мм (</w:t>
      </w:r>
      <m:oMath>
        <m:sSub>
          <m:sSubPr>
            <m:ctrlPr>
              <w:rPr>
                <w:rFonts w:ascii="Cambria Math" w:hAnsi="Cambria Math" w:cs="Times New Roman"/>
                <w:noProof/>
                <w:sz w:val="28"/>
                <w:szCs w:val="28"/>
                <w:lang w:val="kk-KZ" w:eastAsia="ru-RU"/>
              </w:rPr>
            </m:ctrlPr>
          </m:sSubPr>
          <m:e>
            <m:r>
              <w:rPr>
                <w:rFonts w:ascii="Cambria Math" w:hAnsi="Cambria Math" w:cs="Times New Roman"/>
                <w:noProof/>
                <w:sz w:val="28"/>
                <w:szCs w:val="28"/>
                <w:lang w:val="kk-KZ" w:eastAsia="ru-RU"/>
              </w:rPr>
              <m:t>h</m:t>
            </m:r>
          </m:e>
          <m:sub>
            <m:r>
              <m:rPr>
                <m:sty m:val="p"/>
              </m:rPr>
              <w:rPr>
                <w:rFonts w:ascii="Cambria Math" w:hAnsi="Cambria Math" w:cs="Times New Roman"/>
                <w:noProof/>
                <w:sz w:val="28"/>
                <w:szCs w:val="28"/>
                <w:lang w:val="kk-KZ" w:eastAsia="ru-RU"/>
              </w:rPr>
              <m:t>1</m:t>
            </m:r>
          </m:sub>
        </m:sSub>
        <m:r>
          <m:rPr>
            <m:sty m:val="p"/>
          </m:rPr>
          <w:rPr>
            <w:rFonts w:ascii="Cambria Math" w:hAnsi="Cambria Math" w:cs="Times New Roman"/>
            <w:noProof/>
            <w:sz w:val="28"/>
            <w:szCs w:val="28"/>
            <w:lang w:eastAsia="ru-RU"/>
          </w:rPr>
          <m:t>=</m:t>
        </m:r>
        <m:r>
          <w:rPr>
            <w:rFonts w:ascii="Cambria Math" w:hAnsi="Cambria Math" w:cs="Times New Roman"/>
            <w:noProof/>
            <w:sz w:val="28"/>
            <w:szCs w:val="28"/>
            <w:lang w:eastAsia="ru-RU"/>
          </w:rPr>
          <m:t>h</m:t>
        </m:r>
        <m:r>
          <m:rPr>
            <m:sty m:val="p"/>
          </m:rPr>
          <w:rPr>
            <w:rFonts w:ascii="Cambria Math" w:hAnsi="Cambria Math" w:cs="Times New Roman"/>
            <w:noProof/>
            <w:sz w:val="28"/>
            <w:szCs w:val="28"/>
            <w:lang w:eastAsia="ru-RU"/>
          </w:rPr>
          <m:t>-2 мм=67-2=65 мм</m:t>
        </m:r>
      </m:oMath>
      <w:r w:rsidR="005929CF" w:rsidRPr="009A318D">
        <w:rPr>
          <w:rFonts w:ascii="Times New Roman" w:eastAsiaTheme="minorEastAsia" w:hAnsi="Times New Roman" w:cs="Times New Roman"/>
          <w:noProof/>
          <w:sz w:val="28"/>
          <w:szCs w:val="28"/>
          <w:lang w:eastAsia="ru-RU"/>
        </w:rPr>
        <w:t xml:space="preserve">, </w:t>
      </w:r>
      <w:r w:rsidRPr="009A318D">
        <w:rPr>
          <w:rFonts w:ascii="Times New Roman" w:eastAsiaTheme="minorEastAsia" w:hAnsi="Times New Roman" w:cs="Times New Roman"/>
          <w:i/>
          <w:noProof/>
          <w:sz w:val="28"/>
          <w:szCs w:val="28"/>
          <w:lang w:val="en-US" w:eastAsia="ru-RU"/>
        </w:rPr>
        <w:t>F</w:t>
      </w:r>
      <w:r w:rsidRPr="009A318D">
        <w:rPr>
          <w:rFonts w:ascii="Times New Roman" w:eastAsiaTheme="minorEastAsia" w:hAnsi="Times New Roman" w:cs="Times New Roman"/>
          <w:noProof/>
          <w:sz w:val="28"/>
          <w:szCs w:val="28"/>
          <w:lang w:eastAsia="ru-RU"/>
        </w:rPr>
        <w:t>=670</w:t>
      </w:r>
      <w:r w:rsidR="001C39E6" w:rsidRPr="009A318D">
        <w:rPr>
          <w:rFonts w:ascii="Times New Roman" w:eastAsiaTheme="minorEastAsia" w:hAnsi="Times New Roman" w:cs="Times New Roman"/>
          <w:noProof/>
          <w:sz w:val="28"/>
          <w:szCs w:val="28"/>
          <w:lang w:eastAsia="ru-RU"/>
        </w:rPr>
        <w:t xml:space="preserve"> </w:t>
      </w:r>
      <w:r w:rsidRPr="009A318D">
        <w:rPr>
          <w:rFonts w:ascii="Times New Roman" w:eastAsiaTheme="minorEastAsia" w:hAnsi="Times New Roman" w:cs="Times New Roman"/>
          <w:noProof/>
          <w:sz w:val="28"/>
          <w:szCs w:val="28"/>
          <w:lang w:eastAsia="ru-RU"/>
        </w:rPr>
        <w:t>мм</w:t>
      </w:r>
      <w:r w:rsidRPr="009A318D">
        <w:rPr>
          <w:rFonts w:ascii="Times New Roman" w:eastAsiaTheme="minorEastAsia" w:hAnsi="Times New Roman" w:cs="Times New Roman"/>
          <w:noProof/>
          <w:sz w:val="28"/>
          <w:szCs w:val="28"/>
          <w:vertAlign w:val="superscript"/>
          <w:lang w:eastAsia="ru-RU"/>
        </w:rPr>
        <w:t>2</w:t>
      </w:r>
      <w:r w:rsidRPr="009A318D">
        <w:rPr>
          <w:rFonts w:ascii="Times New Roman" w:eastAsiaTheme="minorEastAsia" w:hAnsi="Times New Roman" w:cs="Times New Roman"/>
          <w:noProof/>
          <w:sz w:val="28"/>
          <w:szCs w:val="28"/>
          <w:lang w:eastAsia="ru-RU"/>
        </w:rPr>
        <w:t xml:space="preserve">) величина нормального напряжения </w:t>
      </w:r>
      <m:oMath>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σ</m:t>
            </m:r>
          </m:e>
          <m:sub>
            <m:r>
              <w:rPr>
                <w:rFonts w:ascii="Cambria Math" w:hAnsi="Cambria Math" w:cs="Times New Roman"/>
                <w:noProof/>
                <w:sz w:val="28"/>
                <w:szCs w:val="28"/>
                <w:lang w:val="en-US" w:eastAsia="ru-RU"/>
              </w:rPr>
              <m:t>N</m:t>
            </m:r>
          </m:sub>
        </m:sSub>
      </m:oMath>
      <w:r w:rsidRPr="009A318D">
        <w:rPr>
          <w:rFonts w:ascii="Times New Roman" w:eastAsiaTheme="minorEastAsia" w:hAnsi="Times New Roman" w:cs="Times New Roman"/>
          <w:noProof/>
          <w:sz w:val="28"/>
          <w:szCs w:val="28"/>
          <w:lang w:eastAsia="ru-RU"/>
        </w:rPr>
        <w:t xml:space="preserve"> существенно возрастает </w:t>
      </w:r>
      <w:r w:rsidR="001169A4" w:rsidRPr="002F0C68">
        <w:rPr>
          <w:rFonts w:ascii="Times New Roman" w:eastAsiaTheme="minorEastAsia" w:hAnsi="Times New Roman" w:cs="Times New Roman"/>
          <w:i/>
          <w:noProof/>
          <w:sz w:val="28"/>
          <w:szCs w:val="28"/>
          <w:lang w:eastAsia="ru-RU"/>
        </w:rPr>
        <w:t>σ</w:t>
      </w:r>
      <w:r w:rsidR="001169A4" w:rsidRPr="002F0C68">
        <w:rPr>
          <w:rFonts w:ascii="Times New Roman" w:eastAsiaTheme="minorEastAsia" w:hAnsi="Times New Roman" w:cs="Times New Roman"/>
          <w:i/>
          <w:noProof/>
          <w:sz w:val="28"/>
          <w:szCs w:val="28"/>
          <w:vertAlign w:val="subscript"/>
          <w:lang w:val="en-US" w:eastAsia="ru-RU"/>
        </w:rPr>
        <w:t>N</w:t>
      </w:r>
      <w:r w:rsidR="001169A4" w:rsidRPr="009A318D">
        <w:rPr>
          <w:rFonts w:ascii="Times New Roman" w:eastAsiaTheme="minorEastAsia" w:hAnsi="Times New Roman" w:cs="Times New Roman"/>
          <w:noProof/>
          <w:sz w:val="28"/>
          <w:szCs w:val="28"/>
          <w:lang w:eastAsia="ru-RU"/>
        </w:rPr>
        <w:t xml:space="preserve"> </w:t>
      </w:r>
      <w:r w:rsidRPr="009A318D">
        <w:rPr>
          <w:rFonts w:ascii="Times New Roman" w:eastAsiaTheme="minorEastAsia" w:hAnsi="Times New Roman" w:cs="Times New Roman"/>
          <w:noProof/>
          <w:sz w:val="28"/>
          <w:szCs w:val="28"/>
          <w:lang w:eastAsia="ru-RU"/>
        </w:rPr>
        <w:t>= -</w:t>
      </w:r>
      <w:r w:rsidR="009D0766" w:rsidRPr="009A318D">
        <w:rPr>
          <w:rFonts w:ascii="Times New Roman" w:eastAsiaTheme="minorEastAsia" w:hAnsi="Times New Roman" w:cs="Times New Roman"/>
          <w:noProof/>
          <w:sz w:val="28"/>
          <w:szCs w:val="28"/>
          <w:lang w:eastAsia="ru-RU"/>
        </w:rPr>
        <w:t xml:space="preserve"> </w:t>
      </w:r>
      <w:r w:rsidRPr="009A318D">
        <w:rPr>
          <w:rFonts w:ascii="Times New Roman" w:eastAsiaTheme="minorEastAsia" w:hAnsi="Times New Roman" w:cs="Times New Roman"/>
          <w:noProof/>
          <w:sz w:val="28"/>
          <w:szCs w:val="28"/>
          <w:lang w:eastAsia="ru-RU"/>
        </w:rPr>
        <w:t>428,31 МПа.</w:t>
      </w:r>
    </w:p>
    <w:p w:rsidR="000B1E22" w:rsidRPr="009A318D" w:rsidRDefault="000B1E22" w:rsidP="008B1148">
      <w:pPr>
        <w:spacing w:after="0" w:line="240" w:lineRule="auto"/>
        <w:ind w:firstLine="709"/>
        <w:jc w:val="both"/>
        <w:rPr>
          <w:rFonts w:ascii="Times New Roman" w:eastAsiaTheme="minorEastAsia" w:hAnsi="Times New Roman" w:cs="Times New Roman"/>
          <w:noProof/>
          <w:sz w:val="28"/>
          <w:szCs w:val="28"/>
          <w:lang w:eastAsia="ru-RU"/>
        </w:rPr>
      </w:pPr>
      <w:r w:rsidRPr="009A318D">
        <w:rPr>
          <w:rFonts w:ascii="Times New Roman" w:eastAsiaTheme="minorEastAsia" w:hAnsi="Times New Roman" w:cs="Times New Roman"/>
          <w:noProof/>
          <w:sz w:val="28"/>
          <w:szCs w:val="28"/>
          <w:lang w:eastAsia="ru-RU"/>
        </w:rPr>
        <w:t xml:space="preserve">С изменением изношенной площади котакта меняется и момент инерции по оси </w:t>
      </w:r>
      <w:r w:rsidRPr="009A318D">
        <w:rPr>
          <w:rFonts w:ascii="Times New Roman" w:eastAsiaTheme="minorEastAsia" w:hAnsi="Times New Roman" w:cs="Times New Roman"/>
          <w:i/>
          <w:noProof/>
          <w:sz w:val="28"/>
          <w:szCs w:val="28"/>
          <w:lang w:eastAsia="ru-RU"/>
        </w:rPr>
        <w:t>х</w:t>
      </w:r>
      <w:r w:rsidR="001169A4">
        <w:rPr>
          <w:rFonts w:ascii="Times New Roman" w:eastAsiaTheme="minorEastAsia" w:hAnsi="Times New Roman" w:cs="Times New Roman"/>
          <w:i/>
          <w:noProof/>
          <w:sz w:val="28"/>
          <w:szCs w:val="28"/>
          <w:lang w:eastAsia="ru-RU"/>
        </w:rPr>
        <w:t xml:space="preserve"> -</w:t>
      </w:r>
      <w:r w:rsidRPr="009A318D">
        <w:rPr>
          <w:rFonts w:ascii="Times New Roman" w:eastAsiaTheme="minorEastAsia" w:hAnsi="Times New Roman" w:cs="Times New Roman"/>
          <w:i/>
          <w:noProof/>
          <w:sz w:val="28"/>
          <w:szCs w:val="28"/>
          <w:lang w:eastAsia="ru-RU"/>
        </w:rPr>
        <w:t xml:space="preserve"> </w:t>
      </w:r>
      <w:r w:rsidRPr="009A318D">
        <w:rPr>
          <w:rFonts w:ascii="Times New Roman" w:eastAsiaTheme="minorEastAsia" w:hAnsi="Times New Roman" w:cs="Times New Roman"/>
          <w:i/>
          <w:noProof/>
          <w:sz w:val="28"/>
          <w:szCs w:val="28"/>
          <w:lang w:val="en-US" w:eastAsia="ru-RU"/>
        </w:rPr>
        <w:t>I</w:t>
      </w:r>
      <w:r w:rsidRPr="009A318D">
        <w:rPr>
          <w:rFonts w:ascii="Times New Roman" w:eastAsiaTheme="minorEastAsia" w:hAnsi="Times New Roman" w:cs="Times New Roman"/>
          <w:i/>
          <w:noProof/>
          <w:sz w:val="28"/>
          <w:szCs w:val="28"/>
          <w:vertAlign w:val="subscript"/>
          <w:lang w:val="en-US" w:eastAsia="ru-RU"/>
        </w:rPr>
        <w:t>x</w:t>
      </w:r>
      <w:r w:rsidRPr="009A318D">
        <w:rPr>
          <w:rFonts w:ascii="Times New Roman" w:eastAsiaTheme="minorEastAsia" w:hAnsi="Times New Roman" w:cs="Times New Roman"/>
          <w:noProof/>
          <w:sz w:val="28"/>
          <w:szCs w:val="28"/>
          <w:lang w:eastAsia="ru-RU"/>
        </w:rPr>
        <w:t>=2,29·10</w:t>
      </w:r>
      <w:r w:rsidRPr="001169A4">
        <w:rPr>
          <w:rFonts w:ascii="Times New Roman" w:eastAsiaTheme="minorEastAsia" w:hAnsi="Times New Roman" w:cs="Times New Roman"/>
          <w:noProof/>
          <w:sz w:val="28"/>
          <w:szCs w:val="28"/>
          <w:vertAlign w:val="superscript"/>
          <w:lang w:eastAsia="ru-RU"/>
        </w:rPr>
        <w:t>-7</w:t>
      </w:r>
      <w:r w:rsidR="001169A4">
        <w:rPr>
          <w:rFonts w:ascii="Times New Roman" w:eastAsiaTheme="minorEastAsia" w:hAnsi="Times New Roman" w:cs="Times New Roman"/>
          <w:noProof/>
          <w:sz w:val="28"/>
          <w:szCs w:val="28"/>
          <w:lang w:eastAsia="ru-RU"/>
        </w:rPr>
        <w:t xml:space="preserve"> </w:t>
      </w:r>
      <w:r w:rsidRPr="001169A4">
        <w:rPr>
          <w:rFonts w:ascii="Times New Roman" w:eastAsiaTheme="minorEastAsia" w:hAnsi="Times New Roman" w:cs="Times New Roman"/>
          <w:noProof/>
          <w:sz w:val="28"/>
          <w:szCs w:val="28"/>
          <w:lang w:eastAsia="ru-RU"/>
        </w:rPr>
        <w:t>м</w:t>
      </w:r>
      <w:r w:rsidRPr="001169A4">
        <w:rPr>
          <w:rFonts w:ascii="Times New Roman" w:eastAsiaTheme="minorEastAsia" w:hAnsi="Times New Roman" w:cs="Times New Roman"/>
          <w:noProof/>
          <w:sz w:val="28"/>
          <w:szCs w:val="28"/>
          <w:vertAlign w:val="superscript"/>
          <w:lang w:eastAsia="ru-RU"/>
        </w:rPr>
        <w:t>4</w:t>
      </w:r>
      <w:r w:rsidRPr="009A318D">
        <w:rPr>
          <w:rFonts w:ascii="Times New Roman" w:eastAsiaTheme="minorEastAsia" w:hAnsi="Times New Roman" w:cs="Times New Roman"/>
          <w:noProof/>
          <w:sz w:val="28"/>
          <w:szCs w:val="28"/>
          <w:lang w:eastAsia="ru-RU"/>
        </w:rPr>
        <w:t xml:space="preserve"> и увеличива</w:t>
      </w:r>
      <w:r w:rsidR="00EB6C2D" w:rsidRPr="009A318D">
        <w:rPr>
          <w:rFonts w:ascii="Times New Roman" w:eastAsiaTheme="minorEastAsia" w:hAnsi="Times New Roman" w:cs="Times New Roman"/>
          <w:noProof/>
          <w:sz w:val="28"/>
          <w:szCs w:val="28"/>
          <w:lang w:eastAsia="ru-RU"/>
        </w:rPr>
        <w:t>ю</w:t>
      </w:r>
      <w:r w:rsidRPr="009A318D">
        <w:rPr>
          <w:rFonts w:ascii="Times New Roman" w:eastAsiaTheme="minorEastAsia" w:hAnsi="Times New Roman" w:cs="Times New Roman"/>
          <w:noProof/>
          <w:sz w:val="28"/>
          <w:szCs w:val="28"/>
          <w:lang w:eastAsia="ru-RU"/>
        </w:rPr>
        <w:t>тся напряжения</w:t>
      </w:r>
      <w:r w:rsidR="00EB6C2D" w:rsidRPr="009A318D">
        <w:rPr>
          <w:rFonts w:ascii="Times New Roman" w:eastAsiaTheme="minorEastAsia" w:hAnsi="Times New Roman" w:cs="Times New Roman"/>
          <w:noProof/>
          <w:sz w:val="28"/>
          <w:szCs w:val="28"/>
          <w:lang w:eastAsia="ru-RU"/>
        </w:rPr>
        <w:t>,</w:t>
      </w:r>
      <w:r w:rsidRPr="009A318D">
        <w:rPr>
          <w:rFonts w:ascii="Times New Roman" w:eastAsiaTheme="minorEastAsia" w:hAnsi="Times New Roman" w:cs="Times New Roman"/>
          <w:noProof/>
          <w:sz w:val="28"/>
          <w:szCs w:val="28"/>
          <w:lang w:eastAsia="ru-RU"/>
        </w:rPr>
        <w:t xml:space="preserve"> действующие от моментов изгиба </w:t>
      </w:r>
      <w:r w:rsidR="001169A4" w:rsidRPr="002F0C68">
        <w:rPr>
          <w:rFonts w:ascii="Times New Roman" w:eastAsiaTheme="minorEastAsia" w:hAnsi="Times New Roman" w:cs="Times New Roman"/>
          <w:i/>
          <w:noProof/>
          <w:sz w:val="28"/>
          <w:szCs w:val="28"/>
          <w:lang w:eastAsia="ru-RU"/>
        </w:rPr>
        <w:t>σ</w:t>
      </w:r>
      <w:r w:rsidR="001169A4" w:rsidRPr="002F0C68">
        <w:rPr>
          <w:rFonts w:ascii="Times New Roman" w:eastAsiaTheme="minorEastAsia" w:hAnsi="Times New Roman" w:cs="Times New Roman"/>
          <w:i/>
          <w:noProof/>
          <w:sz w:val="28"/>
          <w:szCs w:val="28"/>
          <w:vertAlign w:val="subscript"/>
          <w:lang w:val="en-US" w:eastAsia="ru-RU"/>
        </w:rPr>
        <w:t>Mx</w:t>
      </w:r>
      <w:r w:rsidRPr="009A318D">
        <w:rPr>
          <w:rFonts w:ascii="Times New Roman" w:eastAsiaTheme="minorEastAsia" w:hAnsi="Times New Roman" w:cs="Times New Roman"/>
          <w:noProof/>
          <w:sz w:val="28"/>
          <w:szCs w:val="28"/>
          <w:lang w:eastAsia="ru-RU"/>
        </w:rPr>
        <w:t xml:space="preserve">=154,77 МПа, общее напряжение в пятне </w:t>
      </w:r>
      <w:r w:rsidR="009D0766" w:rsidRPr="009A318D">
        <w:rPr>
          <w:rFonts w:ascii="Times New Roman" w:eastAsiaTheme="minorEastAsia" w:hAnsi="Times New Roman" w:cs="Times New Roman"/>
          <w:noProof/>
          <w:sz w:val="28"/>
          <w:szCs w:val="28"/>
          <w:lang w:eastAsia="ru-RU"/>
        </w:rPr>
        <w:t xml:space="preserve">контакта </w:t>
      </w:r>
      <w:r w:rsidR="004A3D27">
        <w:rPr>
          <w:rFonts w:ascii="Times New Roman" w:eastAsiaTheme="minorEastAsia" w:hAnsi="Times New Roman" w:cs="Times New Roman"/>
          <w:noProof/>
          <w:sz w:val="28"/>
          <w:szCs w:val="28"/>
          <w:lang w:eastAsia="ru-RU"/>
        </w:rPr>
        <w:t xml:space="preserve">- </w:t>
      </w:r>
      <w:r w:rsidR="009D0766" w:rsidRPr="009A318D">
        <w:rPr>
          <w:rFonts w:ascii="Times New Roman" w:eastAsiaTheme="minorEastAsia" w:hAnsi="Times New Roman" w:cs="Times New Roman"/>
          <w:i/>
          <w:noProof/>
          <w:sz w:val="28"/>
          <w:szCs w:val="28"/>
          <w:lang w:eastAsia="ru-RU"/>
        </w:rPr>
        <w:t>σ</w:t>
      </w:r>
      <w:r w:rsidR="002E0C68" w:rsidRPr="009A318D">
        <w:rPr>
          <w:rFonts w:ascii="Times New Roman" w:eastAsiaTheme="minorEastAsia" w:hAnsi="Times New Roman" w:cs="Times New Roman"/>
          <w:noProof/>
          <w:sz w:val="28"/>
          <w:szCs w:val="28"/>
          <w:lang w:eastAsia="ru-RU"/>
        </w:rPr>
        <w:t>=583,08 МПа (рис. 3.10</w:t>
      </w:r>
      <w:r w:rsidRPr="009A318D">
        <w:rPr>
          <w:rFonts w:ascii="Times New Roman" w:eastAsiaTheme="minorEastAsia" w:hAnsi="Times New Roman" w:cs="Times New Roman"/>
          <w:noProof/>
          <w:sz w:val="28"/>
          <w:szCs w:val="28"/>
          <w:lang w:eastAsia="ru-RU"/>
        </w:rPr>
        <w:t>).</w:t>
      </w:r>
    </w:p>
    <w:p w:rsidR="000B1E22" w:rsidRDefault="00AD54A4" w:rsidP="008B1148">
      <w:pPr>
        <w:spacing w:after="0" w:line="240" w:lineRule="auto"/>
        <w:ind w:firstLine="709"/>
        <w:jc w:val="center"/>
        <w:rPr>
          <w:rFonts w:ascii="Times New Roman" w:eastAsiaTheme="minorEastAsia" w:hAnsi="Times New Roman" w:cs="Times New Roman"/>
          <w:noProof/>
          <w:sz w:val="28"/>
          <w:szCs w:val="28"/>
          <w:lang w:eastAsia="ru-RU"/>
        </w:rPr>
      </w:pPr>
      <m:oMath>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I</m:t>
            </m:r>
          </m:e>
          <m:sub>
            <m:r>
              <w:rPr>
                <w:rFonts w:ascii="Cambria Math" w:hAnsi="Cambria Math" w:cs="Times New Roman"/>
                <w:noProof/>
                <w:sz w:val="28"/>
                <w:szCs w:val="28"/>
                <w:lang w:eastAsia="ru-RU"/>
              </w:rPr>
              <m:t>Х</m:t>
            </m:r>
          </m:sub>
        </m:sSub>
        <m:r>
          <m:rPr>
            <m:sty m:val="p"/>
          </m:rPr>
          <w:rPr>
            <w:rFonts w:ascii="Cambria Math" w:hAnsi="Cambria Math" w:cs="Times New Roman"/>
            <w:noProof/>
            <w:sz w:val="28"/>
            <w:szCs w:val="28"/>
            <w:lang w:eastAsia="ru-RU"/>
          </w:rPr>
          <m:t>=</m:t>
        </m:r>
        <m:f>
          <m:fPr>
            <m:ctrlPr>
              <w:rPr>
                <w:rFonts w:ascii="Cambria Math" w:hAnsi="Cambria Math" w:cs="Times New Roman"/>
                <w:noProof/>
                <w:sz w:val="28"/>
                <w:szCs w:val="28"/>
                <w:lang w:eastAsia="ru-RU"/>
              </w:rPr>
            </m:ctrlPr>
          </m:fPr>
          <m:num>
            <m:r>
              <m:rPr>
                <m:sty m:val="p"/>
              </m:rPr>
              <w:rPr>
                <w:rFonts w:ascii="Cambria Math" w:hAnsi="Cambria Math" w:cs="Times New Roman"/>
                <w:noProof/>
                <w:sz w:val="28"/>
                <w:szCs w:val="28"/>
                <w:lang w:eastAsia="ru-RU"/>
              </w:rPr>
              <m:t>0,01</m:t>
            </m:r>
            <m:sSup>
              <m:sSupPr>
                <m:ctrlPr>
                  <w:rPr>
                    <w:rFonts w:ascii="Cambria Math" w:hAnsi="Cambria Math" w:cs="Times New Roman"/>
                    <w:noProof/>
                    <w:sz w:val="28"/>
                    <w:szCs w:val="28"/>
                    <w:lang w:eastAsia="ru-RU"/>
                  </w:rPr>
                </m:ctrlPr>
              </m:sSupPr>
              <m:e>
                <m:r>
                  <m:rPr>
                    <m:sty m:val="p"/>
                  </m:rPr>
                  <w:rPr>
                    <w:rFonts w:ascii="Cambria Math" w:hAnsi="Cambria Math" w:cs="Times New Roman"/>
                    <w:noProof/>
                    <w:sz w:val="28"/>
                    <w:szCs w:val="28"/>
                    <w:lang w:eastAsia="ru-RU"/>
                  </w:rPr>
                  <m:t>∙0,065</m:t>
                </m:r>
              </m:e>
              <m:sup>
                <m:r>
                  <m:rPr>
                    <m:sty m:val="p"/>
                  </m:rPr>
                  <w:rPr>
                    <w:rFonts w:ascii="Cambria Math" w:hAnsi="Cambria Math" w:cs="Times New Roman"/>
                    <w:noProof/>
                    <w:sz w:val="28"/>
                    <w:szCs w:val="28"/>
                    <w:lang w:eastAsia="ru-RU"/>
                  </w:rPr>
                  <m:t>3</m:t>
                </m:r>
              </m:sup>
            </m:sSup>
          </m:num>
          <m:den>
            <m:r>
              <m:rPr>
                <m:sty m:val="p"/>
              </m:rPr>
              <w:rPr>
                <w:rFonts w:ascii="Cambria Math" w:hAnsi="Cambria Math" w:cs="Times New Roman"/>
                <w:noProof/>
                <w:sz w:val="28"/>
                <w:szCs w:val="28"/>
                <w:lang w:eastAsia="ru-RU"/>
              </w:rPr>
              <m:t>12</m:t>
            </m:r>
          </m:den>
        </m:f>
        <m:r>
          <m:rPr>
            <m:sty m:val="p"/>
          </m:rPr>
          <w:rPr>
            <w:rFonts w:ascii="Cambria Math" w:hAnsi="Cambria Math" w:cs="Times New Roman"/>
            <w:noProof/>
            <w:sz w:val="28"/>
            <w:szCs w:val="28"/>
            <w:lang w:eastAsia="ru-RU"/>
          </w:rPr>
          <m:t>=2,29∙</m:t>
        </m:r>
        <m:sSup>
          <m:sSupPr>
            <m:ctrlPr>
              <w:rPr>
                <w:rFonts w:ascii="Cambria Math" w:hAnsi="Cambria Math" w:cs="Times New Roman"/>
                <w:noProof/>
                <w:sz w:val="28"/>
                <w:szCs w:val="28"/>
                <w:lang w:eastAsia="ru-RU"/>
              </w:rPr>
            </m:ctrlPr>
          </m:sSupPr>
          <m:e>
            <m:r>
              <m:rPr>
                <m:sty m:val="p"/>
              </m:rPr>
              <w:rPr>
                <w:rFonts w:ascii="Cambria Math" w:hAnsi="Cambria Math" w:cs="Times New Roman"/>
                <w:noProof/>
                <w:sz w:val="28"/>
                <w:szCs w:val="28"/>
                <w:lang w:eastAsia="ru-RU"/>
              </w:rPr>
              <m:t>10</m:t>
            </m:r>
          </m:e>
          <m:sup>
            <m:r>
              <m:rPr>
                <m:sty m:val="p"/>
              </m:rPr>
              <w:rPr>
                <w:rFonts w:ascii="Cambria Math" w:hAnsi="Cambria Math" w:cs="Times New Roman"/>
                <w:noProof/>
                <w:sz w:val="28"/>
                <w:szCs w:val="28"/>
                <w:lang w:eastAsia="ru-RU"/>
              </w:rPr>
              <m:t>-7</m:t>
            </m:r>
          </m:sup>
        </m:sSup>
        <m:sSup>
          <m:sSupPr>
            <m:ctrlPr>
              <w:rPr>
                <w:rFonts w:ascii="Cambria Math" w:hAnsi="Cambria Math" w:cs="Times New Roman"/>
                <w:noProof/>
                <w:sz w:val="28"/>
                <w:szCs w:val="28"/>
                <w:lang w:eastAsia="ru-RU"/>
              </w:rPr>
            </m:ctrlPr>
          </m:sSupPr>
          <m:e>
            <m:r>
              <m:rPr>
                <m:sty m:val="p"/>
              </m:rPr>
              <w:rPr>
                <w:rFonts w:ascii="Cambria Math" w:hAnsi="Cambria Math" w:cs="Times New Roman"/>
                <w:noProof/>
                <w:sz w:val="28"/>
                <w:szCs w:val="28"/>
                <w:lang w:eastAsia="ru-RU"/>
              </w:rPr>
              <m:t>м</m:t>
            </m:r>
          </m:e>
          <m:sup>
            <m:r>
              <m:rPr>
                <m:sty m:val="p"/>
              </m:rPr>
              <w:rPr>
                <w:rFonts w:ascii="Cambria Math" w:hAnsi="Cambria Math" w:cs="Times New Roman"/>
                <w:noProof/>
                <w:sz w:val="28"/>
                <w:szCs w:val="28"/>
                <w:lang w:eastAsia="ru-RU"/>
              </w:rPr>
              <m:t>4</m:t>
            </m:r>
          </m:sup>
        </m:sSup>
      </m:oMath>
      <w:r w:rsidR="00254996" w:rsidRPr="009A318D">
        <w:rPr>
          <w:rFonts w:ascii="Times New Roman" w:eastAsiaTheme="minorEastAsia" w:hAnsi="Times New Roman" w:cs="Times New Roman"/>
          <w:noProof/>
          <w:sz w:val="28"/>
          <w:szCs w:val="28"/>
          <w:lang w:eastAsia="ru-RU"/>
        </w:rPr>
        <w:t>.</w:t>
      </w:r>
    </w:p>
    <w:p w:rsidR="00051EB9" w:rsidRPr="009A318D" w:rsidRDefault="00051EB9" w:rsidP="008B1148">
      <w:pPr>
        <w:spacing w:after="0" w:line="240" w:lineRule="auto"/>
        <w:ind w:firstLine="709"/>
        <w:jc w:val="center"/>
        <w:rPr>
          <w:rFonts w:ascii="Times New Roman" w:eastAsiaTheme="minorEastAsia" w:hAnsi="Times New Roman" w:cs="Times New Roman"/>
          <w:noProof/>
          <w:sz w:val="28"/>
          <w:szCs w:val="28"/>
          <w:lang w:eastAsia="ru-RU"/>
        </w:rPr>
      </w:pPr>
    </w:p>
    <w:p w:rsidR="000B4E16" w:rsidRPr="009A318D" w:rsidRDefault="000B4E16" w:rsidP="008B1148">
      <w:pPr>
        <w:spacing w:after="0" w:line="240" w:lineRule="auto"/>
        <w:ind w:firstLine="709"/>
        <w:jc w:val="center"/>
        <w:rPr>
          <w:rFonts w:ascii="Times New Roman" w:eastAsiaTheme="minorEastAsia" w:hAnsi="Times New Roman" w:cs="Times New Roman"/>
          <w:noProof/>
          <w:sz w:val="28"/>
          <w:szCs w:val="28"/>
          <w:lang w:eastAsia="ru-RU"/>
        </w:rPr>
      </w:pPr>
    </w:p>
    <w:p w:rsidR="000B4E16" w:rsidRPr="009A318D" w:rsidRDefault="000B4E16" w:rsidP="00254996">
      <w:pPr>
        <w:spacing w:after="0" w:line="240" w:lineRule="auto"/>
        <w:jc w:val="center"/>
        <w:rPr>
          <w:rFonts w:ascii="Times New Roman" w:eastAsiaTheme="minorEastAsia" w:hAnsi="Times New Roman" w:cs="Times New Roman"/>
          <w:noProof/>
          <w:sz w:val="28"/>
          <w:szCs w:val="28"/>
          <w:lang w:eastAsia="ru-RU"/>
        </w:rPr>
      </w:pPr>
      <w:r w:rsidRPr="009A318D">
        <w:rPr>
          <w:rFonts w:ascii="Times New Roman" w:eastAsiaTheme="minorEastAsia" w:hAnsi="Times New Roman" w:cs="Times New Roman"/>
          <w:noProof/>
          <w:sz w:val="28"/>
          <w:szCs w:val="28"/>
          <w:lang w:eastAsia="ru-RU"/>
        </w:rPr>
        <w:lastRenderedPageBreak/>
        <w:drawing>
          <wp:inline distT="0" distB="0" distL="0" distR="0">
            <wp:extent cx="3023235" cy="16794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31705" cy="1684155"/>
                    </a:xfrm>
                    <a:prstGeom prst="rect">
                      <a:avLst/>
                    </a:prstGeom>
                    <a:noFill/>
                    <a:ln>
                      <a:noFill/>
                    </a:ln>
                  </pic:spPr>
                </pic:pic>
              </a:graphicData>
            </a:graphic>
          </wp:inline>
        </w:drawing>
      </w:r>
    </w:p>
    <w:p w:rsidR="009A312B" w:rsidRPr="009A318D" w:rsidRDefault="009A312B" w:rsidP="008B1148">
      <w:pPr>
        <w:spacing w:after="0" w:line="240" w:lineRule="auto"/>
        <w:ind w:firstLine="709"/>
        <w:jc w:val="center"/>
        <w:rPr>
          <w:rFonts w:ascii="Times New Roman" w:eastAsiaTheme="minorEastAsia" w:hAnsi="Times New Roman" w:cs="Times New Roman"/>
          <w:noProof/>
          <w:sz w:val="28"/>
          <w:szCs w:val="28"/>
          <w:lang w:eastAsia="ru-RU"/>
        </w:rPr>
      </w:pPr>
    </w:p>
    <w:p w:rsidR="000B1E22" w:rsidRPr="009A318D" w:rsidRDefault="000B1E22" w:rsidP="00254996">
      <w:pPr>
        <w:spacing w:after="0" w:line="240" w:lineRule="auto"/>
        <w:jc w:val="center"/>
        <w:rPr>
          <w:rFonts w:ascii="Times New Roman" w:eastAsiaTheme="minorEastAsia" w:hAnsi="Times New Roman" w:cs="Times New Roman"/>
          <w:noProof/>
          <w:sz w:val="28"/>
          <w:szCs w:val="28"/>
          <w:lang w:eastAsia="ru-RU"/>
        </w:rPr>
      </w:pPr>
      <w:r w:rsidRPr="009A318D">
        <w:rPr>
          <w:rFonts w:ascii="Times New Roman" w:eastAsiaTheme="minorEastAsia" w:hAnsi="Times New Roman" w:cs="Times New Roman"/>
          <w:noProof/>
          <w:sz w:val="28"/>
          <w:szCs w:val="28"/>
          <w:lang w:eastAsia="ru-RU"/>
        </w:rPr>
        <w:t xml:space="preserve">Рисунок </w:t>
      </w:r>
      <w:r w:rsidR="000B4E16" w:rsidRPr="009A318D">
        <w:rPr>
          <w:rFonts w:ascii="Times New Roman" w:eastAsiaTheme="minorEastAsia" w:hAnsi="Times New Roman" w:cs="Times New Roman"/>
          <w:noProof/>
          <w:sz w:val="28"/>
          <w:szCs w:val="28"/>
          <w:lang w:eastAsia="ru-RU"/>
        </w:rPr>
        <w:t>3.</w:t>
      </w:r>
      <w:r w:rsidR="002E0C68" w:rsidRPr="009A318D">
        <w:rPr>
          <w:rFonts w:ascii="Times New Roman" w:eastAsiaTheme="minorEastAsia" w:hAnsi="Times New Roman" w:cs="Times New Roman"/>
          <w:noProof/>
          <w:sz w:val="28"/>
          <w:szCs w:val="28"/>
          <w:lang w:eastAsia="ru-RU"/>
        </w:rPr>
        <w:t>10</w:t>
      </w:r>
      <w:r w:rsidRPr="009A318D">
        <w:rPr>
          <w:rFonts w:ascii="Times New Roman" w:eastAsiaTheme="minorEastAsia" w:hAnsi="Times New Roman" w:cs="Times New Roman"/>
          <w:noProof/>
          <w:sz w:val="28"/>
          <w:szCs w:val="28"/>
          <w:lang w:eastAsia="ru-RU"/>
        </w:rPr>
        <w:t xml:space="preserve"> – Зависимость влияния изменения контактной площади износа </w:t>
      </w:r>
    </w:p>
    <w:p w:rsidR="000B1E22" w:rsidRPr="009A318D" w:rsidRDefault="000B1E22" w:rsidP="0026302D">
      <w:pPr>
        <w:spacing w:after="0" w:line="240" w:lineRule="auto"/>
        <w:jc w:val="center"/>
        <w:rPr>
          <w:rFonts w:ascii="Times New Roman" w:eastAsiaTheme="minorEastAsia" w:hAnsi="Times New Roman" w:cs="Times New Roman"/>
          <w:noProof/>
          <w:sz w:val="28"/>
          <w:szCs w:val="28"/>
          <w:lang w:eastAsia="ru-RU"/>
        </w:rPr>
      </w:pPr>
      <w:r w:rsidRPr="009A318D">
        <w:rPr>
          <w:rFonts w:ascii="Times New Roman" w:eastAsiaTheme="minorEastAsia" w:hAnsi="Times New Roman" w:cs="Times New Roman"/>
          <w:noProof/>
          <w:sz w:val="28"/>
          <w:szCs w:val="28"/>
          <w:lang w:eastAsia="ru-RU"/>
        </w:rPr>
        <w:t>колеса на величину  нормальных контактных напряжений</w:t>
      </w:r>
    </w:p>
    <w:p w:rsidR="001C39E6" w:rsidRPr="009A318D" w:rsidRDefault="000B1E22" w:rsidP="008B1148">
      <w:pPr>
        <w:spacing w:after="0" w:line="240" w:lineRule="auto"/>
        <w:ind w:firstLine="709"/>
        <w:jc w:val="both"/>
        <w:rPr>
          <w:rFonts w:ascii="Times New Roman" w:eastAsiaTheme="minorEastAsia" w:hAnsi="Times New Roman" w:cs="Times New Roman"/>
          <w:noProof/>
          <w:sz w:val="28"/>
          <w:szCs w:val="28"/>
          <w:lang w:eastAsia="ru-RU"/>
        </w:rPr>
      </w:pPr>
      <w:r w:rsidRPr="009A318D">
        <w:rPr>
          <w:rFonts w:ascii="Times New Roman" w:eastAsiaTheme="minorEastAsia" w:hAnsi="Times New Roman" w:cs="Times New Roman"/>
          <w:noProof/>
          <w:sz w:val="28"/>
          <w:szCs w:val="28"/>
          <w:lang w:eastAsia="ru-RU"/>
        </w:rPr>
        <w:t xml:space="preserve">Из анализа графика видно, что с увеличением площади износа поверхности катания колеса возрастают напряжения, формирующие усталостный износ. Однако увеличение напряжений </w:t>
      </w:r>
      <w:r w:rsidRPr="009A318D">
        <w:rPr>
          <w:rFonts w:ascii="Times New Roman" w:eastAsiaTheme="minorEastAsia" w:hAnsi="Times New Roman" w:cs="Times New Roman"/>
          <w:i/>
          <w:noProof/>
          <w:sz w:val="28"/>
          <w:szCs w:val="28"/>
          <w:lang w:eastAsia="ru-RU"/>
        </w:rPr>
        <w:t>σ</w:t>
      </w:r>
      <w:r w:rsidRPr="009A318D">
        <w:rPr>
          <w:rFonts w:ascii="Times New Roman" w:eastAsiaTheme="minorEastAsia" w:hAnsi="Times New Roman" w:cs="Times New Roman"/>
          <w:i/>
          <w:noProof/>
          <w:sz w:val="28"/>
          <w:szCs w:val="28"/>
          <w:vertAlign w:val="subscript"/>
          <w:lang w:val="en-US" w:eastAsia="ru-RU"/>
        </w:rPr>
        <w:t>N</w:t>
      </w:r>
      <w:r w:rsidRPr="009A318D">
        <w:rPr>
          <w:rFonts w:ascii="Times New Roman" w:eastAsiaTheme="minorEastAsia" w:hAnsi="Times New Roman" w:cs="Times New Roman"/>
          <w:noProof/>
          <w:sz w:val="28"/>
          <w:szCs w:val="28"/>
          <w:lang w:eastAsia="ru-RU"/>
        </w:rPr>
        <w:t xml:space="preserve"> наблюдается до </w:t>
      </w:r>
      <w:r w:rsidRPr="009A318D">
        <w:rPr>
          <w:rFonts w:ascii="Times New Roman" w:eastAsiaTheme="minorEastAsia" w:hAnsi="Times New Roman" w:cs="Times New Roman"/>
          <w:i/>
          <w:noProof/>
          <w:sz w:val="28"/>
          <w:szCs w:val="28"/>
          <w:lang w:eastAsia="ru-RU"/>
        </w:rPr>
        <w:t>σ</w:t>
      </w:r>
      <w:r w:rsidRPr="009A318D">
        <w:rPr>
          <w:rFonts w:ascii="Times New Roman" w:eastAsiaTheme="minorEastAsia" w:hAnsi="Times New Roman" w:cs="Times New Roman"/>
          <w:i/>
          <w:noProof/>
          <w:sz w:val="28"/>
          <w:szCs w:val="28"/>
          <w:vertAlign w:val="subscript"/>
          <w:lang w:eastAsia="ru-RU"/>
        </w:rPr>
        <w:t>N</w:t>
      </w:r>
      <w:r w:rsidR="0059528C">
        <w:rPr>
          <w:rFonts w:ascii="Times New Roman" w:eastAsiaTheme="minorEastAsia" w:hAnsi="Times New Roman" w:cs="Times New Roman"/>
          <w:noProof/>
          <w:sz w:val="28"/>
          <w:szCs w:val="28"/>
          <w:lang w:eastAsia="ru-RU"/>
        </w:rPr>
        <w:t>=53</w:t>
      </w:r>
      <w:r w:rsidRPr="009A318D">
        <w:rPr>
          <w:rFonts w:ascii="Times New Roman" w:eastAsiaTheme="minorEastAsia" w:hAnsi="Times New Roman" w:cs="Times New Roman"/>
          <w:noProof/>
          <w:sz w:val="28"/>
          <w:szCs w:val="28"/>
          <w:lang w:eastAsia="ru-RU"/>
        </w:rPr>
        <w:t xml:space="preserve">3 МПа при этом соответствуя площади контактной поверхности </w:t>
      </w:r>
      <w:r w:rsidRPr="009A318D">
        <w:rPr>
          <w:rFonts w:ascii="Times New Roman" w:eastAsiaTheme="minorEastAsia" w:hAnsi="Times New Roman" w:cs="Times New Roman"/>
          <w:i/>
          <w:noProof/>
          <w:sz w:val="28"/>
          <w:szCs w:val="28"/>
          <w:lang w:val="en-US" w:eastAsia="ru-RU"/>
        </w:rPr>
        <w:t>F</w:t>
      </w:r>
      <w:r w:rsidRPr="009A318D">
        <w:rPr>
          <w:rFonts w:ascii="Times New Roman" w:eastAsiaTheme="minorEastAsia" w:hAnsi="Times New Roman" w:cs="Times New Roman"/>
          <w:noProof/>
          <w:sz w:val="28"/>
          <w:szCs w:val="28"/>
          <w:lang w:eastAsia="ru-RU"/>
        </w:rPr>
        <w:t>= 8 мм</w:t>
      </w:r>
      <w:r w:rsidRPr="009A318D">
        <w:rPr>
          <w:rFonts w:ascii="Times New Roman" w:eastAsiaTheme="minorEastAsia" w:hAnsi="Times New Roman" w:cs="Times New Roman"/>
          <w:noProof/>
          <w:sz w:val="28"/>
          <w:szCs w:val="28"/>
          <w:vertAlign w:val="superscript"/>
          <w:lang w:eastAsia="ru-RU"/>
        </w:rPr>
        <w:t>2</w:t>
      </w:r>
      <w:r w:rsidRPr="009A318D">
        <w:rPr>
          <w:rFonts w:ascii="Times New Roman" w:eastAsiaTheme="minorEastAsia" w:hAnsi="Times New Roman" w:cs="Times New Roman"/>
          <w:noProof/>
          <w:sz w:val="28"/>
          <w:szCs w:val="28"/>
          <w:lang w:eastAsia="ru-RU"/>
        </w:rPr>
        <w:t>. Данное явление описывает прогресирующий износ контактной поверхности колеса, имеющий вероятностный характер [</w:t>
      </w:r>
      <w:r w:rsidR="00CF6F67" w:rsidRPr="009A318D">
        <w:rPr>
          <w:rFonts w:ascii="Times New Roman" w:eastAsiaTheme="minorEastAsia" w:hAnsi="Times New Roman" w:cs="Times New Roman"/>
          <w:noProof/>
          <w:sz w:val="28"/>
          <w:szCs w:val="28"/>
          <w:lang w:eastAsia="ru-RU"/>
        </w:rPr>
        <w:t>122</w:t>
      </w:r>
      <w:r w:rsidRPr="009A318D">
        <w:rPr>
          <w:rFonts w:ascii="Times New Roman" w:eastAsiaTheme="minorEastAsia" w:hAnsi="Times New Roman" w:cs="Times New Roman"/>
          <w:noProof/>
          <w:sz w:val="28"/>
          <w:szCs w:val="28"/>
          <w:lang w:eastAsia="ru-RU"/>
        </w:rPr>
        <w:t xml:space="preserve">]. С увеличением площади износа в интервале </w:t>
      </w:r>
      <w:r w:rsidRPr="009A318D">
        <w:rPr>
          <w:rFonts w:ascii="Times New Roman" w:eastAsiaTheme="minorEastAsia" w:hAnsi="Times New Roman" w:cs="Times New Roman"/>
          <w:i/>
          <w:noProof/>
          <w:sz w:val="28"/>
          <w:szCs w:val="28"/>
          <w:lang w:val="en-US" w:eastAsia="ru-RU"/>
        </w:rPr>
        <w:t>F</w:t>
      </w:r>
      <w:r w:rsidRPr="009A318D">
        <w:rPr>
          <w:rFonts w:ascii="Times New Roman" w:eastAsiaTheme="minorEastAsia" w:hAnsi="Times New Roman" w:cs="Times New Roman"/>
          <w:noProof/>
          <w:sz w:val="28"/>
          <w:szCs w:val="28"/>
          <w:lang w:eastAsia="ru-RU"/>
        </w:rPr>
        <w:t xml:space="preserve"> = 8÷12 мм</w:t>
      </w:r>
      <w:r w:rsidRPr="009A318D">
        <w:rPr>
          <w:rFonts w:ascii="Times New Roman" w:eastAsiaTheme="minorEastAsia" w:hAnsi="Times New Roman" w:cs="Times New Roman"/>
          <w:noProof/>
          <w:sz w:val="28"/>
          <w:szCs w:val="28"/>
          <w:vertAlign w:val="superscript"/>
          <w:lang w:eastAsia="ru-RU"/>
        </w:rPr>
        <w:t>2</w:t>
      </w:r>
      <w:r w:rsidRPr="009A318D">
        <w:rPr>
          <w:rFonts w:ascii="Times New Roman" w:eastAsiaTheme="minorEastAsia" w:hAnsi="Times New Roman" w:cs="Times New Roman"/>
          <w:noProof/>
          <w:sz w:val="28"/>
          <w:szCs w:val="28"/>
          <w:lang w:eastAsia="ru-RU"/>
        </w:rPr>
        <w:t xml:space="preserve"> наблюдается стабилизация напряжений в пределах </w:t>
      </w:r>
      <w:r w:rsidRPr="009A318D">
        <w:rPr>
          <w:rFonts w:ascii="Times New Roman" w:eastAsiaTheme="minorEastAsia" w:hAnsi="Times New Roman" w:cs="Times New Roman"/>
          <w:i/>
          <w:noProof/>
          <w:sz w:val="28"/>
          <w:szCs w:val="28"/>
          <w:lang w:eastAsia="ru-RU"/>
        </w:rPr>
        <w:t>σ</w:t>
      </w:r>
      <w:r w:rsidRPr="009A318D">
        <w:rPr>
          <w:rFonts w:ascii="Times New Roman" w:eastAsiaTheme="minorEastAsia" w:hAnsi="Times New Roman" w:cs="Times New Roman"/>
          <w:i/>
          <w:noProof/>
          <w:sz w:val="28"/>
          <w:szCs w:val="28"/>
          <w:vertAlign w:val="subscript"/>
          <w:lang w:eastAsia="ru-RU"/>
        </w:rPr>
        <w:t>N</w:t>
      </w:r>
      <w:r w:rsidR="0059528C">
        <w:rPr>
          <w:rFonts w:ascii="Times New Roman" w:eastAsiaTheme="minorEastAsia" w:hAnsi="Times New Roman" w:cs="Times New Roman"/>
          <w:noProof/>
          <w:sz w:val="28"/>
          <w:szCs w:val="28"/>
          <w:lang w:eastAsia="ru-RU"/>
        </w:rPr>
        <w:t>=52</w:t>
      </w:r>
      <w:r w:rsidRPr="009A318D">
        <w:rPr>
          <w:rFonts w:ascii="Times New Roman" w:eastAsiaTheme="minorEastAsia" w:hAnsi="Times New Roman" w:cs="Times New Roman"/>
          <w:noProof/>
          <w:sz w:val="28"/>
          <w:szCs w:val="28"/>
          <w:lang w:eastAsia="ru-RU"/>
        </w:rPr>
        <w:t>7 МПа, данный интервал описывает процесс увеличенной площадки износа, сопоставимую с поверхностью всего диаметра катания. Следовательно площадь износа настолько велика, что заменяет поверхность катани</w:t>
      </w:r>
      <w:r w:rsidR="001C39E6" w:rsidRPr="009A318D">
        <w:rPr>
          <w:rFonts w:ascii="Times New Roman" w:eastAsiaTheme="minorEastAsia" w:hAnsi="Times New Roman" w:cs="Times New Roman"/>
          <w:noProof/>
          <w:sz w:val="28"/>
          <w:szCs w:val="28"/>
          <w:lang w:eastAsia="ru-RU"/>
        </w:rPr>
        <w:t>я</w:t>
      </w:r>
      <w:r w:rsidRPr="009A318D">
        <w:rPr>
          <w:rFonts w:ascii="Times New Roman" w:eastAsiaTheme="minorEastAsia" w:hAnsi="Times New Roman" w:cs="Times New Roman"/>
          <w:noProof/>
          <w:sz w:val="28"/>
          <w:szCs w:val="28"/>
          <w:lang w:eastAsia="ru-RU"/>
        </w:rPr>
        <w:t xml:space="preserve"> и</w:t>
      </w:r>
      <w:r w:rsidR="001C39E6" w:rsidRPr="009A318D">
        <w:rPr>
          <w:rFonts w:ascii="Times New Roman" w:eastAsiaTheme="minorEastAsia" w:hAnsi="Times New Roman" w:cs="Times New Roman"/>
          <w:noProof/>
          <w:sz w:val="28"/>
          <w:szCs w:val="28"/>
          <w:lang w:eastAsia="ru-RU"/>
        </w:rPr>
        <w:t xml:space="preserve"> напряжения по величине уменьшаю</w:t>
      </w:r>
      <w:r w:rsidRPr="009A318D">
        <w:rPr>
          <w:rFonts w:ascii="Times New Roman" w:eastAsiaTheme="minorEastAsia" w:hAnsi="Times New Roman" w:cs="Times New Roman"/>
          <w:noProof/>
          <w:sz w:val="28"/>
          <w:szCs w:val="28"/>
          <w:lang w:eastAsia="ru-RU"/>
        </w:rPr>
        <w:t xml:space="preserve">тся. Однако не смотря на снижение </w:t>
      </w:r>
      <w:r w:rsidRPr="009A318D">
        <w:rPr>
          <w:rFonts w:ascii="Times New Roman" w:eastAsiaTheme="minorEastAsia" w:hAnsi="Times New Roman" w:cs="Times New Roman"/>
          <w:i/>
          <w:noProof/>
          <w:sz w:val="28"/>
          <w:szCs w:val="28"/>
          <w:lang w:eastAsia="ru-RU"/>
        </w:rPr>
        <w:t>σ</w:t>
      </w:r>
      <w:r w:rsidRPr="009A318D">
        <w:rPr>
          <w:rFonts w:ascii="Times New Roman" w:eastAsiaTheme="minorEastAsia" w:hAnsi="Times New Roman" w:cs="Times New Roman"/>
          <w:i/>
          <w:noProof/>
          <w:sz w:val="28"/>
          <w:szCs w:val="28"/>
          <w:vertAlign w:val="subscript"/>
          <w:lang w:eastAsia="ru-RU"/>
        </w:rPr>
        <w:t>N</w:t>
      </w:r>
      <w:r w:rsidRPr="009A318D">
        <w:rPr>
          <w:rFonts w:ascii="Times New Roman" w:eastAsiaTheme="minorEastAsia" w:hAnsi="Times New Roman" w:cs="Times New Roman"/>
          <w:noProof/>
          <w:sz w:val="28"/>
          <w:szCs w:val="28"/>
          <w:lang w:eastAsia="ru-RU"/>
        </w:rPr>
        <w:t xml:space="preserve">, происходит выкрашивание поверхности катания и деформация, это связано с износом упрочненного слоя поверхности и соответственно снижением физико-механических свойств металла. </w:t>
      </w:r>
    </w:p>
    <w:p w:rsidR="001C39E6" w:rsidRPr="009A318D" w:rsidRDefault="001C39E6" w:rsidP="008B1148">
      <w:pPr>
        <w:spacing w:after="0" w:line="240" w:lineRule="auto"/>
        <w:ind w:firstLine="709"/>
        <w:jc w:val="both"/>
        <w:rPr>
          <w:rFonts w:ascii="Times New Roman" w:eastAsiaTheme="minorEastAsia" w:hAnsi="Times New Roman" w:cs="Times New Roman"/>
          <w:noProof/>
          <w:sz w:val="28"/>
          <w:szCs w:val="28"/>
          <w:lang w:eastAsia="ru-RU"/>
        </w:rPr>
      </w:pPr>
      <w:r w:rsidRPr="009A318D">
        <w:rPr>
          <w:rFonts w:ascii="Times New Roman" w:eastAsiaTheme="minorEastAsia" w:hAnsi="Times New Roman" w:cs="Times New Roman"/>
          <w:noProof/>
          <w:sz w:val="28"/>
          <w:szCs w:val="28"/>
          <w:lang w:eastAsia="ru-RU"/>
        </w:rPr>
        <w:t>Установлены зависимости, описывающие поленомиальный закон изменения нормаль</w:t>
      </w:r>
      <w:r w:rsidR="00154A91">
        <w:rPr>
          <w:rFonts w:ascii="Times New Roman" w:eastAsiaTheme="minorEastAsia" w:hAnsi="Times New Roman" w:cs="Times New Roman"/>
          <w:noProof/>
          <w:sz w:val="28"/>
          <w:szCs w:val="28"/>
          <w:lang w:eastAsia="ru-RU"/>
        </w:rPr>
        <w:t xml:space="preserve">ных напряжений </w:t>
      </w:r>
      <w:r w:rsidRPr="009A318D">
        <w:rPr>
          <w:rFonts w:ascii="Times New Roman" w:eastAsiaTheme="minorEastAsia" w:hAnsi="Times New Roman" w:cs="Times New Roman"/>
          <w:i/>
          <w:noProof/>
          <w:sz w:val="28"/>
          <w:szCs w:val="28"/>
          <w:lang w:eastAsia="ru-RU"/>
        </w:rPr>
        <w:t>σ</w:t>
      </w:r>
      <w:r w:rsidRPr="009A318D">
        <w:rPr>
          <w:rFonts w:ascii="Times New Roman" w:eastAsiaTheme="minorEastAsia" w:hAnsi="Times New Roman" w:cs="Times New Roman"/>
          <w:i/>
          <w:noProof/>
          <w:sz w:val="28"/>
          <w:szCs w:val="28"/>
          <w:vertAlign w:val="subscript"/>
          <w:lang w:eastAsia="ru-RU"/>
        </w:rPr>
        <w:t>N</w:t>
      </w:r>
      <w:r w:rsidR="00320313">
        <w:rPr>
          <w:rFonts w:ascii="Times New Roman" w:eastAsiaTheme="minorEastAsia" w:hAnsi="Times New Roman" w:cs="Times New Roman"/>
          <w:noProof/>
          <w:sz w:val="28"/>
          <w:szCs w:val="28"/>
          <w:lang w:eastAsia="ru-RU"/>
        </w:rPr>
        <w:t>=</w:t>
      </w:r>
      <w:r w:rsidR="00254996" w:rsidRPr="009A318D">
        <w:rPr>
          <w:rFonts w:ascii="Times New Roman" w:eastAsiaTheme="minorEastAsia" w:hAnsi="Times New Roman" w:cs="Times New Roman"/>
          <w:noProof/>
          <w:sz w:val="28"/>
          <w:szCs w:val="28"/>
          <w:lang w:eastAsia="ru-RU"/>
        </w:rPr>
        <w:t>-1,502</w:t>
      </w:r>
      <w:r w:rsidRPr="009A318D">
        <w:rPr>
          <w:rFonts w:ascii="Times New Roman" w:eastAsiaTheme="minorEastAsia" w:hAnsi="Times New Roman" w:cs="Times New Roman"/>
          <w:i/>
          <w:noProof/>
          <w:sz w:val="28"/>
          <w:szCs w:val="28"/>
          <w:lang w:val="en-US" w:eastAsia="ru-RU"/>
        </w:rPr>
        <w:t>F</w:t>
      </w:r>
      <w:r w:rsidRPr="009A318D">
        <w:rPr>
          <w:rFonts w:ascii="Times New Roman" w:eastAsiaTheme="minorEastAsia" w:hAnsi="Times New Roman" w:cs="Times New Roman"/>
          <w:noProof/>
          <w:sz w:val="28"/>
          <w:szCs w:val="28"/>
          <w:vertAlign w:val="superscript"/>
          <w:lang w:eastAsia="ru-RU"/>
        </w:rPr>
        <w:t>2</w:t>
      </w:r>
      <w:r w:rsidR="00320313">
        <w:rPr>
          <w:rFonts w:ascii="Times New Roman" w:eastAsiaTheme="minorEastAsia" w:hAnsi="Times New Roman" w:cs="Times New Roman"/>
          <w:noProof/>
          <w:sz w:val="28"/>
          <w:szCs w:val="28"/>
          <w:lang w:eastAsia="ru-RU"/>
        </w:rPr>
        <w:t>+</w:t>
      </w:r>
      <w:r w:rsidRPr="009A318D">
        <w:rPr>
          <w:rFonts w:ascii="Times New Roman" w:eastAsiaTheme="minorEastAsia" w:hAnsi="Times New Roman" w:cs="Times New Roman"/>
          <w:noProof/>
          <w:sz w:val="28"/>
          <w:szCs w:val="28"/>
          <w:lang w:eastAsia="ru-RU"/>
        </w:rPr>
        <w:t>29,959</w:t>
      </w:r>
      <w:r w:rsidRPr="009A318D">
        <w:rPr>
          <w:rFonts w:ascii="Times New Roman" w:eastAsiaTheme="minorEastAsia" w:hAnsi="Times New Roman" w:cs="Times New Roman"/>
          <w:i/>
          <w:noProof/>
          <w:sz w:val="28"/>
          <w:szCs w:val="28"/>
          <w:lang w:val="en-US" w:eastAsia="ru-RU"/>
        </w:rPr>
        <w:t>F</w:t>
      </w:r>
      <w:r w:rsidR="00320313">
        <w:rPr>
          <w:rFonts w:ascii="Times New Roman" w:eastAsiaTheme="minorEastAsia" w:hAnsi="Times New Roman" w:cs="Times New Roman"/>
          <w:noProof/>
          <w:sz w:val="28"/>
          <w:szCs w:val="28"/>
          <w:lang w:eastAsia="ru-RU"/>
        </w:rPr>
        <w:t>+</w:t>
      </w:r>
      <w:r w:rsidRPr="009A318D">
        <w:rPr>
          <w:rFonts w:ascii="Times New Roman" w:eastAsiaTheme="minorEastAsia" w:hAnsi="Times New Roman" w:cs="Times New Roman"/>
          <w:noProof/>
          <w:sz w:val="28"/>
          <w:szCs w:val="28"/>
          <w:lang w:eastAsia="ru-RU"/>
        </w:rPr>
        <w:t>371,87</w:t>
      </w:r>
      <w:r w:rsidR="00254996" w:rsidRPr="009A318D">
        <w:rPr>
          <w:rFonts w:ascii="Times New Roman" w:eastAsiaTheme="minorEastAsia" w:hAnsi="Times New Roman" w:cs="Times New Roman"/>
          <w:noProof/>
          <w:sz w:val="28"/>
          <w:szCs w:val="28"/>
          <w:lang w:eastAsia="ru-RU"/>
        </w:rPr>
        <w:t>2</w:t>
      </w:r>
      <w:r w:rsidRPr="009A318D">
        <w:rPr>
          <w:rFonts w:ascii="Times New Roman" w:eastAsiaTheme="minorEastAsia" w:hAnsi="Times New Roman" w:cs="Times New Roman"/>
          <w:noProof/>
          <w:sz w:val="28"/>
          <w:szCs w:val="28"/>
          <w:lang w:eastAsia="ru-RU"/>
        </w:rPr>
        <w:t xml:space="preserve"> и </w:t>
      </w:r>
      <w:r w:rsidR="00154A91" w:rsidRPr="009A318D">
        <w:rPr>
          <w:rFonts w:ascii="Times New Roman" w:eastAsiaTheme="minorEastAsia" w:hAnsi="Times New Roman" w:cs="Times New Roman"/>
          <w:noProof/>
          <w:sz w:val="28"/>
          <w:szCs w:val="28"/>
          <w:lang w:eastAsia="ru-RU"/>
        </w:rPr>
        <w:t xml:space="preserve">напряжений изгиба </w:t>
      </w:r>
      <w:r w:rsidR="00320313" w:rsidRPr="002F0C68">
        <w:rPr>
          <w:rFonts w:ascii="Times New Roman" w:eastAsiaTheme="minorEastAsia" w:hAnsi="Times New Roman" w:cs="Times New Roman"/>
          <w:i/>
          <w:noProof/>
          <w:sz w:val="28"/>
          <w:szCs w:val="28"/>
          <w:lang w:eastAsia="ru-RU"/>
        </w:rPr>
        <w:t>σ</w:t>
      </w:r>
      <w:r w:rsidR="00320313" w:rsidRPr="002F0C68">
        <w:rPr>
          <w:rFonts w:ascii="Times New Roman" w:eastAsiaTheme="minorEastAsia" w:hAnsi="Times New Roman" w:cs="Times New Roman"/>
          <w:i/>
          <w:noProof/>
          <w:sz w:val="28"/>
          <w:szCs w:val="28"/>
          <w:vertAlign w:val="subscript"/>
          <w:lang w:val="en-US" w:eastAsia="ru-RU"/>
        </w:rPr>
        <w:t>Mx</w:t>
      </w:r>
      <w:r w:rsidR="00320313">
        <w:rPr>
          <w:rFonts w:ascii="Times New Roman" w:eastAsiaTheme="minorEastAsia" w:hAnsi="Times New Roman" w:cs="Times New Roman"/>
          <w:noProof/>
          <w:sz w:val="28"/>
          <w:szCs w:val="28"/>
          <w:lang w:eastAsia="ru-RU"/>
        </w:rPr>
        <w:t>=</w:t>
      </w:r>
      <w:r w:rsidRPr="009A318D">
        <w:rPr>
          <w:rFonts w:ascii="Times New Roman" w:eastAsiaTheme="minorEastAsia" w:hAnsi="Times New Roman" w:cs="Times New Roman"/>
          <w:noProof/>
          <w:sz w:val="28"/>
          <w:szCs w:val="28"/>
          <w:lang w:eastAsia="ru-RU"/>
        </w:rPr>
        <w:t>1,3749</w:t>
      </w:r>
      <w:r w:rsidRPr="009A318D">
        <w:rPr>
          <w:rFonts w:ascii="Times New Roman" w:eastAsiaTheme="minorEastAsia" w:hAnsi="Times New Roman" w:cs="Times New Roman"/>
          <w:i/>
          <w:noProof/>
          <w:sz w:val="28"/>
          <w:szCs w:val="28"/>
          <w:lang w:val="en-US" w:eastAsia="ru-RU"/>
        </w:rPr>
        <w:t>F</w:t>
      </w:r>
      <w:r w:rsidRPr="009A318D">
        <w:rPr>
          <w:rFonts w:ascii="Times New Roman" w:eastAsiaTheme="minorEastAsia" w:hAnsi="Times New Roman" w:cs="Times New Roman"/>
          <w:noProof/>
          <w:sz w:val="28"/>
          <w:szCs w:val="28"/>
          <w:vertAlign w:val="superscript"/>
          <w:lang w:eastAsia="ru-RU"/>
        </w:rPr>
        <w:t>2</w:t>
      </w:r>
      <w:r w:rsidR="00320313">
        <w:rPr>
          <w:rFonts w:ascii="Times New Roman" w:eastAsiaTheme="minorEastAsia" w:hAnsi="Times New Roman" w:cs="Times New Roman"/>
          <w:noProof/>
          <w:sz w:val="28"/>
          <w:szCs w:val="28"/>
          <w:lang w:eastAsia="ru-RU"/>
        </w:rPr>
        <w:t>+</w:t>
      </w:r>
      <w:r w:rsidRPr="009A318D">
        <w:rPr>
          <w:rFonts w:ascii="Times New Roman" w:eastAsiaTheme="minorEastAsia" w:hAnsi="Times New Roman" w:cs="Times New Roman"/>
          <w:noProof/>
          <w:sz w:val="28"/>
          <w:szCs w:val="28"/>
          <w:lang w:eastAsia="ru-RU"/>
        </w:rPr>
        <w:t>8,1023</w:t>
      </w:r>
      <w:r w:rsidRPr="009A318D">
        <w:rPr>
          <w:rFonts w:ascii="Times New Roman" w:eastAsiaTheme="minorEastAsia" w:hAnsi="Times New Roman" w:cs="Times New Roman"/>
          <w:i/>
          <w:noProof/>
          <w:sz w:val="28"/>
          <w:szCs w:val="28"/>
          <w:lang w:val="en-US" w:eastAsia="ru-RU"/>
        </w:rPr>
        <w:t>F</w:t>
      </w:r>
      <w:r w:rsidR="00320313">
        <w:rPr>
          <w:rFonts w:ascii="Times New Roman" w:eastAsiaTheme="minorEastAsia" w:hAnsi="Times New Roman" w:cs="Times New Roman"/>
          <w:noProof/>
          <w:sz w:val="28"/>
          <w:szCs w:val="28"/>
          <w:lang w:eastAsia="ru-RU"/>
        </w:rPr>
        <w:t>+</w:t>
      </w:r>
      <w:r w:rsidRPr="009A318D">
        <w:rPr>
          <w:rFonts w:ascii="Times New Roman" w:eastAsiaTheme="minorEastAsia" w:hAnsi="Times New Roman" w:cs="Times New Roman"/>
          <w:noProof/>
          <w:sz w:val="28"/>
          <w:szCs w:val="28"/>
          <w:lang w:eastAsia="ru-RU"/>
        </w:rPr>
        <w:t>132,63</w:t>
      </w:r>
      <w:r w:rsidR="00254996" w:rsidRPr="009A318D">
        <w:rPr>
          <w:rFonts w:ascii="Times New Roman" w:eastAsiaTheme="minorEastAsia" w:hAnsi="Times New Roman" w:cs="Times New Roman"/>
          <w:noProof/>
          <w:sz w:val="28"/>
          <w:szCs w:val="28"/>
          <w:lang w:eastAsia="ru-RU"/>
        </w:rPr>
        <w:t>11</w:t>
      </w:r>
      <w:r w:rsidRPr="009A318D">
        <w:rPr>
          <w:rFonts w:ascii="Times New Roman" w:eastAsiaTheme="minorEastAsia" w:hAnsi="Times New Roman" w:cs="Times New Roman"/>
          <w:noProof/>
          <w:sz w:val="28"/>
          <w:szCs w:val="28"/>
          <w:lang w:eastAsia="ru-RU"/>
        </w:rPr>
        <w:t xml:space="preserve"> соответственно от износа контактной поверхности колеса.</w:t>
      </w:r>
    </w:p>
    <w:p w:rsidR="000B1E22" w:rsidRPr="009A318D" w:rsidRDefault="000B1E22" w:rsidP="008B1148">
      <w:pPr>
        <w:spacing w:after="0" w:line="240" w:lineRule="auto"/>
        <w:ind w:firstLine="709"/>
        <w:jc w:val="both"/>
        <w:rPr>
          <w:rFonts w:ascii="Times New Roman" w:eastAsiaTheme="minorEastAsia" w:hAnsi="Times New Roman" w:cs="Times New Roman"/>
          <w:noProof/>
          <w:sz w:val="28"/>
          <w:szCs w:val="28"/>
          <w:lang w:eastAsia="ru-RU"/>
        </w:rPr>
      </w:pPr>
      <w:r w:rsidRPr="009A318D">
        <w:rPr>
          <w:rFonts w:ascii="Times New Roman" w:eastAsiaTheme="minorEastAsia" w:hAnsi="Times New Roman" w:cs="Times New Roman"/>
          <w:noProof/>
          <w:sz w:val="28"/>
          <w:szCs w:val="28"/>
          <w:lang w:eastAsia="ru-RU"/>
        </w:rPr>
        <w:t>Следовательно, результаты исследований показали, что при уменьшении площади контакта на</w:t>
      </w:r>
      <w:r w:rsidR="00154A91">
        <w:rPr>
          <w:rFonts w:ascii="Times New Roman" w:eastAsiaTheme="minorEastAsia" w:hAnsi="Times New Roman" w:cs="Times New Roman"/>
          <w:noProof/>
          <w:sz w:val="28"/>
          <w:szCs w:val="28"/>
          <w:lang w:eastAsia="ru-RU"/>
        </w:rPr>
        <w:t xml:space="preserve"> 2·10</w:t>
      </w:r>
      <w:r w:rsidR="00154A91">
        <w:rPr>
          <w:rFonts w:ascii="Times New Roman" w:eastAsiaTheme="minorEastAsia" w:hAnsi="Times New Roman" w:cs="Times New Roman"/>
          <w:noProof/>
          <w:sz w:val="28"/>
          <w:szCs w:val="28"/>
          <w:vertAlign w:val="superscript"/>
          <w:lang w:eastAsia="ru-RU"/>
        </w:rPr>
        <w:t xml:space="preserve">-5 </w:t>
      </w:r>
      <w:r w:rsidR="00154A91">
        <w:rPr>
          <w:rFonts w:ascii="Times New Roman" w:eastAsiaTheme="minorEastAsia" w:hAnsi="Times New Roman" w:cs="Times New Roman"/>
          <w:noProof/>
          <w:sz w:val="28"/>
          <w:szCs w:val="28"/>
          <w:lang w:eastAsia="ru-RU"/>
        </w:rPr>
        <w:t>м</w:t>
      </w:r>
      <w:r w:rsidR="00154A91">
        <w:rPr>
          <w:rFonts w:ascii="Times New Roman" w:eastAsiaTheme="minorEastAsia" w:hAnsi="Times New Roman" w:cs="Times New Roman"/>
          <w:noProof/>
          <w:sz w:val="28"/>
          <w:szCs w:val="28"/>
          <w:vertAlign w:val="superscript"/>
          <w:lang w:eastAsia="ru-RU"/>
        </w:rPr>
        <w:t>2</w:t>
      </w:r>
      <w:r w:rsidR="00154A91">
        <w:rPr>
          <w:rFonts w:ascii="Times New Roman" w:eastAsiaTheme="minorEastAsia" w:hAnsi="Times New Roman" w:cs="Times New Roman"/>
          <w:noProof/>
          <w:sz w:val="28"/>
          <w:szCs w:val="28"/>
          <w:lang w:eastAsia="ru-RU"/>
        </w:rPr>
        <w:t xml:space="preserve"> </w:t>
      </w:r>
      <w:r w:rsidRPr="009A318D">
        <w:rPr>
          <w:rFonts w:ascii="Times New Roman" w:eastAsiaTheme="minorEastAsia" w:hAnsi="Times New Roman" w:cs="Times New Roman"/>
          <w:noProof/>
          <w:sz w:val="28"/>
          <w:szCs w:val="28"/>
          <w:lang w:eastAsia="ru-RU"/>
        </w:rPr>
        <w:t>(20 мм) величина напряжений увеличивается на 4,5</w:t>
      </w:r>
      <w:r w:rsidR="00154A91">
        <w:rPr>
          <w:rFonts w:ascii="Times New Roman" w:eastAsiaTheme="minorEastAsia" w:hAnsi="Times New Roman" w:cs="Times New Roman"/>
          <w:noProof/>
          <w:sz w:val="28"/>
          <w:szCs w:val="28"/>
          <w:lang w:eastAsia="ru-RU"/>
        </w:rPr>
        <w:t xml:space="preserve"> </w:t>
      </w:r>
      <w:r w:rsidRPr="009A318D">
        <w:rPr>
          <w:rFonts w:ascii="Times New Roman" w:eastAsiaTheme="minorEastAsia" w:hAnsi="Times New Roman" w:cs="Times New Roman"/>
          <w:noProof/>
          <w:sz w:val="28"/>
          <w:szCs w:val="28"/>
          <w:lang w:eastAsia="ru-RU"/>
        </w:rPr>
        <w:t>%</w:t>
      </w:r>
      <w:r w:rsidR="009F5869" w:rsidRPr="009A318D">
        <w:rPr>
          <w:rFonts w:ascii="Times New Roman" w:eastAsiaTheme="minorEastAsia" w:hAnsi="Times New Roman" w:cs="Times New Roman"/>
          <w:noProof/>
          <w:sz w:val="28"/>
          <w:szCs w:val="28"/>
          <w:lang w:eastAsia="ru-RU"/>
        </w:rPr>
        <w:t>, что указывает на необходимость выкатки и восстановления колесной пары.</w:t>
      </w:r>
    </w:p>
    <w:p w:rsidR="000C40EF" w:rsidRPr="009A318D" w:rsidRDefault="00254996" w:rsidP="00B71E6B">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eastAsiaTheme="minorEastAsia" w:hAnsi="Times New Roman" w:cs="Times New Roman"/>
          <w:noProof/>
          <w:sz w:val="28"/>
          <w:szCs w:val="28"/>
          <w:lang w:eastAsia="ru-RU"/>
        </w:rPr>
        <w:t>Таким образом, в</w:t>
      </w:r>
      <w:r w:rsidR="000C40EF" w:rsidRPr="009A318D">
        <w:rPr>
          <w:rFonts w:ascii="Times New Roman" w:hAnsi="Times New Roman" w:cs="Times New Roman"/>
          <w:noProof/>
          <w:sz w:val="28"/>
          <w:szCs w:val="28"/>
          <w:lang w:eastAsia="ru-RU"/>
        </w:rPr>
        <w:t xml:space="preserve">нутренние напряжения </w:t>
      </w:r>
      <w:r w:rsidR="000C40EF" w:rsidRPr="009A318D">
        <w:rPr>
          <w:rFonts w:ascii="Times New Roman" w:hAnsi="Times New Roman" w:cs="Times New Roman"/>
          <w:i/>
          <w:sz w:val="28"/>
          <w:szCs w:val="28"/>
        </w:rPr>
        <w:t>σ</w:t>
      </w:r>
      <w:r w:rsidR="000C40EF" w:rsidRPr="009A318D">
        <w:rPr>
          <w:rFonts w:ascii="Times New Roman" w:hAnsi="Times New Roman" w:cs="Times New Roman"/>
          <w:sz w:val="28"/>
          <w:szCs w:val="28"/>
          <w:vertAlign w:val="subscript"/>
          <w:lang w:val="en-US"/>
        </w:rPr>
        <w:t>F</w:t>
      </w:r>
      <w:r w:rsidR="000C40EF" w:rsidRPr="009A318D">
        <w:rPr>
          <w:rFonts w:ascii="Times New Roman" w:hAnsi="Times New Roman" w:cs="Times New Roman"/>
          <w:sz w:val="28"/>
          <w:szCs w:val="28"/>
          <w:vertAlign w:val="subscript"/>
        </w:rPr>
        <w:t xml:space="preserve"> </w:t>
      </w:r>
      <w:r w:rsidR="000C40EF" w:rsidRPr="009A318D">
        <w:rPr>
          <w:rFonts w:ascii="Times New Roman" w:hAnsi="Times New Roman" w:cs="Times New Roman"/>
          <w:sz w:val="28"/>
          <w:szCs w:val="28"/>
        </w:rPr>
        <w:t xml:space="preserve">и </w:t>
      </w:r>
      <w:r w:rsidR="000C40EF" w:rsidRPr="009A318D">
        <w:rPr>
          <w:rFonts w:ascii="Times New Roman" w:hAnsi="Times New Roman" w:cs="Times New Roman"/>
          <w:i/>
          <w:sz w:val="28"/>
          <w:szCs w:val="28"/>
        </w:rPr>
        <w:t>σ</w:t>
      </w:r>
      <w:r w:rsidR="000C40EF" w:rsidRPr="009A318D">
        <w:rPr>
          <w:rFonts w:ascii="Times New Roman" w:hAnsi="Times New Roman" w:cs="Times New Roman"/>
          <w:sz w:val="28"/>
          <w:szCs w:val="28"/>
          <w:vertAlign w:val="subscript"/>
          <w:lang w:val="en-US"/>
        </w:rPr>
        <w:t>H</w:t>
      </w:r>
      <w:r w:rsidR="000C40EF" w:rsidRPr="009A318D">
        <w:rPr>
          <w:rFonts w:ascii="Times New Roman" w:hAnsi="Times New Roman" w:cs="Times New Roman"/>
          <w:sz w:val="28"/>
          <w:szCs w:val="28"/>
        </w:rPr>
        <w:t xml:space="preserve"> резко возрастают</w:t>
      </w:r>
      <w:r w:rsidR="000C40EF" w:rsidRPr="009A318D">
        <w:rPr>
          <w:rFonts w:ascii="Times New Roman" w:hAnsi="Times New Roman" w:cs="Times New Roman"/>
          <w:noProof/>
          <w:sz w:val="28"/>
          <w:szCs w:val="28"/>
          <w:lang w:eastAsia="ru-RU"/>
        </w:rPr>
        <w:t xml:space="preserve"> в начальной стадии взаимодействия контактной пары период</w:t>
      </w:r>
      <w:r w:rsidR="007C4C6D" w:rsidRPr="009A318D">
        <w:rPr>
          <w:rFonts w:ascii="Times New Roman" w:hAnsi="Times New Roman" w:cs="Times New Roman"/>
          <w:noProof/>
          <w:sz w:val="28"/>
          <w:szCs w:val="28"/>
          <w:lang w:eastAsia="ru-RU"/>
        </w:rPr>
        <w:t>а</w:t>
      </w:r>
      <w:r w:rsidR="000C40EF" w:rsidRPr="009A318D">
        <w:rPr>
          <w:rFonts w:ascii="Times New Roman" w:hAnsi="Times New Roman" w:cs="Times New Roman"/>
          <w:noProof/>
          <w:sz w:val="28"/>
          <w:szCs w:val="28"/>
          <w:lang w:eastAsia="ru-RU"/>
        </w:rPr>
        <w:t xml:space="preserve"> </w:t>
      </w:r>
      <w:r w:rsidR="000C40EF" w:rsidRPr="009A318D">
        <w:rPr>
          <w:rFonts w:ascii="Times New Roman" w:hAnsi="Times New Roman" w:cs="Times New Roman"/>
          <w:i/>
          <w:noProof/>
          <w:sz w:val="28"/>
          <w:szCs w:val="28"/>
          <w:lang w:val="en-US" w:eastAsia="ru-RU"/>
        </w:rPr>
        <w:t>t</w:t>
      </w:r>
      <w:r w:rsidR="000C40EF" w:rsidRPr="009A318D">
        <w:rPr>
          <w:rFonts w:ascii="Times New Roman" w:hAnsi="Times New Roman" w:cs="Times New Roman"/>
          <w:noProof/>
          <w:sz w:val="28"/>
          <w:szCs w:val="28"/>
          <w:vertAlign w:val="subscript"/>
          <w:lang w:eastAsia="ru-RU"/>
        </w:rPr>
        <w:t>1</w:t>
      </w:r>
      <w:r w:rsidR="000C40EF" w:rsidRPr="009A318D">
        <w:rPr>
          <w:rFonts w:ascii="Times New Roman" w:hAnsi="Times New Roman" w:cs="Times New Roman"/>
          <w:noProof/>
          <w:sz w:val="28"/>
          <w:szCs w:val="28"/>
          <w:lang w:eastAsia="ru-RU"/>
        </w:rPr>
        <w:t xml:space="preserve">. </w:t>
      </w:r>
      <w:r w:rsidR="000C40EF" w:rsidRPr="009A318D">
        <w:rPr>
          <w:rFonts w:ascii="Times New Roman" w:hAnsi="Times New Roman" w:cs="Times New Roman"/>
          <w:sz w:val="28"/>
          <w:szCs w:val="28"/>
        </w:rPr>
        <w:t xml:space="preserve">Максимального значения нагрузка достигнет </w:t>
      </w:r>
      <w:r w:rsidR="007C4C6D" w:rsidRPr="009A318D">
        <w:rPr>
          <w:rFonts w:ascii="Times New Roman" w:hAnsi="Times New Roman" w:cs="Times New Roman"/>
          <w:sz w:val="28"/>
          <w:szCs w:val="28"/>
        </w:rPr>
        <w:t xml:space="preserve">во </w:t>
      </w:r>
      <w:r w:rsidR="000C40EF" w:rsidRPr="009A318D">
        <w:rPr>
          <w:rFonts w:ascii="Times New Roman" w:hAnsi="Times New Roman" w:cs="Times New Roman"/>
          <w:sz w:val="28"/>
          <w:szCs w:val="28"/>
        </w:rPr>
        <w:t>время заключительного периода поворота вагона на радиусах</w:t>
      </w:r>
      <w:r w:rsidR="000C40EF" w:rsidRPr="009A318D">
        <w:rPr>
          <w:rFonts w:ascii="Times New Roman" w:hAnsi="Times New Roman" w:cs="Times New Roman"/>
          <w:noProof/>
          <w:sz w:val="28"/>
          <w:szCs w:val="28"/>
          <w:lang w:eastAsia="ru-RU"/>
        </w:rPr>
        <w:t xml:space="preserve"> </w:t>
      </w:r>
      <w:r w:rsidR="00154A91" w:rsidRPr="009A318D">
        <w:rPr>
          <w:rFonts w:ascii="Times New Roman" w:hAnsi="Times New Roman" w:cs="Times New Roman"/>
          <w:i/>
          <w:noProof/>
          <w:sz w:val="28"/>
          <w:szCs w:val="28"/>
          <w:lang w:val="en-US" w:eastAsia="ru-RU"/>
        </w:rPr>
        <w:t>t</w:t>
      </w:r>
      <w:r w:rsidR="00154A91" w:rsidRPr="009A318D">
        <w:rPr>
          <w:rFonts w:ascii="Times New Roman" w:hAnsi="Times New Roman" w:cs="Times New Roman"/>
          <w:noProof/>
          <w:sz w:val="28"/>
          <w:szCs w:val="28"/>
          <w:vertAlign w:val="subscript"/>
          <w:lang w:eastAsia="ru-RU"/>
        </w:rPr>
        <w:t>4</w:t>
      </w:r>
      <w:r w:rsidR="000C40EF" w:rsidRPr="009A318D">
        <w:rPr>
          <w:rFonts w:ascii="Times New Roman" w:hAnsi="Times New Roman" w:cs="Times New Roman"/>
          <w:noProof/>
          <w:sz w:val="28"/>
          <w:szCs w:val="28"/>
          <w:lang w:eastAsia="ru-RU"/>
        </w:rPr>
        <w:t xml:space="preserve">. </w:t>
      </w:r>
      <w:r w:rsidR="000C40EF" w:rsidRPr="009A318D">
        <w:rPr>
          <w:rFonts w:ascii="Times New Roman" w:hAnsi="Times New Roman" w:cs="Times New Roman"/>
          <w:sz w:val="28"/>
          <w:szCs w:val="28"/>
        </w:rPr>
        <w:t xml:space="preserve">Исследуемые процессы объясняют характер разрушения и теснения в зоне контакта на поверхности катания и гребня колеса. </w:t>
      </w:r>
      <w:r w:rsidR="007C4C6D" w:rsidRPr="009A318D">
        <w:rPr>
          <w:rFonts w:ascii="Times New Roman" w:hAnsi="Times New Roman" w:cs="Times New Roman"/>
          <w:sz w:val="28"/>
          <w:szCs w:val="28"/>
        </w:rPr>
        <w:t xml:space="preserve">Отказы </w:t>
      </w:r>
      <w:r w:rsidR="000C40EF" w:rsidRPr="009A318D">
        <w:rPr>
          <w:rFonts w:ascii="Times New Roman" w:hAnsi="Times New Roman" w:cs="Times New Roman"/>
          <w:sz w:val="28"/>
          <w:szCs w:val="28"/>
        </w:rPr>
        <w:t>п</w:t>
      </w:r>
      <w:r w:rsidR="007C4C6D" w:rsidRPr="009A318D">
        <w:rPr>
          <w:rFonts w:ascii="Times New Roman" w:hAnsi="Times New Roman" w:cs="Times New Roman"/>
          <w:sz w:val="28"/>
          <w:szCs w:val="28"/>
        </w:rPr>
        <w:t xml:space="preserve">роисходят </w:t>
      </w:r>
      <w:r w:rsidR="00B71E6B" w:rsidRPr="009A318D">
        <w:rPr>
          <w:rFonts w:ascii="Times New Roman" w:hAnsi="Times New Roman" w:cs="Times New Roman"/>
          <w:sz w:val="28"/>
          <w:szCs w:val="28"/>
        </w:rPr>
        <w:t>в структуре металла в одной и той же зоны напряжений и деформаций, соответствующей максимальному диапазону скопления моментов и сил при торможении и на повороте на кривых железнодорожного вагона.</w:t>
      </w:r>
    </w:p>
    <w:p w:rsidR="000C40EF" w:rsidRPr="009A318D" w:rsidRDefault="000C40EF" w:rsidP="008B1148">
      <w:pPr>
        <w:spacing w:after="0" w:line="240" w:lineRule="auto"/>
        <w:ind w:firstLine="709"/>
        <w:jc w:val="both"/>
        <w:rPr>
          <w:rFonts w:ascii="Times New Roman" w:eastAsiaTheme="minorEastAsia" w:hAnsi="Times New Roman" w:cs="Times New Roman"/>
          <w:noProof/>
          <w:sz w:val="28"/>
          <w:szCs w:val="28"/>
          <w:lang w:eastAsia="ru-RU"/>
        </w:rPr>
      </w:pPr>
      <w:r w:rsidRPr="009A318D">
        <w:rPr>
          <w:rFonts w:ascii="Times New Roman" w:eastAsiaTheme="minorEastAsia" w:hAnsi="Times New Roman" w:cs="Times New Roman"/>
          <w:noProof/>
          <w:sz w:val="28"/>
          <w:szCs w:val="28"/>
          <w:lang w:eastAsia="ru-RU"/>
        </w:rPr>
        <w:t>Доказано, что</w:t>
      </w:r>
      <w:r w:rsidR="001F56DC" w:rsidRPr="009A318D">
        <w:rPr>
          <w:rFonts w:ascii="Times New Roman" w:eastAsiaTheme="minorEastAsia" w:hAnsi="Times New Roman" w:cs="Times New Roman"/>
          <w:noProof/>
          <w:sz w:val="28"/>
          <w:szCs w:val="28"/>
          <w:lang w:eastAsia="ru-RU"/>
        </w:rPr>
        <w:t xml:space="preserve"> </w:t>
      </w:r>
      <w:r w:rsidRPr="009A318D">
        <w:rPr>
          <w:rFonts w:ascii="Times New Roman" w:eastAsiaTheme="minorEastAsia" w:hAnsi="Times New Roman" w:cs="Times New Roman"/>
          <w:noProof/>
          <w:sz w:val="28"/>
          <w:szCs w:val="28"/>
          <w:lang w:eastAsia="ru-RU"/>
        </w:rPr>
        <w:t xml:space="preserve">уменьшение площади контакта в процессе изнашивания поверхности катания колеса на </w:t>
      </w:r>
      <w:r w:rsidRPr="009A318D">
        <w:rPr>
          <w:rFonts w:ascii="Times New Roman" w:eastAsiaTheme="minorEastAsia" w:hAnsi="Times New Roman" w:cs="Times New Roman"/>
          <w:i/>
          <w:noProof/>
          <w:sz w:val="28"/>
          <w:szCs w:val="28"/>
          <w:lang w:val="en-US" w:eastAsia="ru-RU"/>
        </w:rPr>
        <w:t>h</w:t>
      </w:r>
      <w:r w:rsidRPr="009A318D">
        <w:rPr>
          <w:rFonts w:ascii="Times New Roman" w:eastAsiaTheme="minorEastAsia" w:hAnsi="Times New Roman" w:cs="Times New Roman"/>
          <w:i/>
          <w:noProof/>
          <w:sz w:val="28"/>
          <w:szCs w:val="28"/>
          <w:vertAlign w:val="subscript"/>
          <w:lang w:val="en-US" w:eastAsia="ru-RU"/>
        </w:rPr>
        <w:t>i</w:t>
      </w:r>
      <w:r w:rsidRPr="009A318D">
        <w:rPr>
          <w:rFonts w:ascii="Times New Roman" w:eastAsiaTheme="minorEastAsia" w:hAnsi="Times New Roman" w:cs="Times New Roman"/>
          <w:noProof/>
          <w:sz w:val="28"/>
          <w:szCs w:val="28"/>
          <w:lang w:eastAsia="ru-RU"/>
        </w:rPr>
        <w:t xml:space="preserve">=2 мм при </w:t>
      </w:r>
      <w:r w:rsidRPr="009A318D">
        <w:rPr>
          <w:rFonts w:ascii="Times New Roman" w:eastAsiaTheme="minorEastAsia" w:hAnsi="Times New Roman" w:cs="Times New Roman"/>
          <w:i/>
          <w:noProof/>
          <w:sz w:val="28"/>
          <w:szCs w:val="28"/>
          <w:lang w:eastAsia="ru-RU"/>
        </w:rPr>
        <w:t>∆</w:t>
      </w:r>
      <w:r w:rsidRPr="009A318D">
        <w:rPr>
          <w:rFonts w:ascii="Times New Roman" w:eastAsiaTheme="minorEastAsia" w:hAnsi="Times New Roman" w:cs="Times New Roman"/>
          <w:i/>
          <w:noProof/>
          <w:sz w:val="28"/>
          <w:szCs w:val="28"/>
          <w:lang w:val="en-US" w:eastAsia="ru-RU"/>
        </w:rPr>
        <w:t>h</w:t>
      </w:r>
      <w:r w:rsidR="00676100">
        <w:rPr>
          <w:rFonts w:ascii="Times New Roman" w:eastAsiaTheme="minorEastAsia" w:hAnsi="Times New Roman" w:cs="Times New Roman"/>
          <w:i/>
          <w:noProof/>
          <w:sz w:val="28"/>
          <w:szCs w:val="28"/>
          <w:lang w:eastAsia="ru-RU"/>
        </w:rPr>
        <w:t>=</w:t>
      </w:r>
      <w:r w:rsidR="00676100" w:rsidRPr="00676100">
        <w:rPr>
          <w:rFonts w:ascii="Times New Roman" w:eastAsiaTheme="minorEastAsia" w:hAnsi="Times New Roman" w:cs="Times New Roman"/>
          <w:noProof/>
          <w:sz w:val="28"/>
          <w:szCs w:val="28"/>
          <w:lang w:eastAsia="ru-RU"/>
        </w:rPr>
        <w:t>65 мм</w:t>
      </w:r>
      <w:r w:rsidRPr="009A318D">
        <w:rPr>
          <w:rFonts w:ascii="Times New Roman" w:eastAsiaTheme="minorEastAsia" w:hAnsi="Times New Roman" w:cs="Times New Roman"/>
          <w:noProof/>
          <w:sz w:val="28"/>
          <w:szCs w:val="28"/>
          <w:lang w:eastAsia="ru-RU"/>
        </w:rPr>
        <w:t xml:space="preserve">, </w:t>
      </w:r>
      <w:r w:rsidRPr="009A318D">
        <w:rPr>
          <w:rFonts w:ascii="Times New Roman" w:eastAsiaTheme="minorEastAsia" w:hAnsi="Times New Roman" w:cs="Times New Roman"/>
          <w:i/>
          <w:noProof/>
          <w:sz w:val="28"/>
          <w:szCs w:val="28"/>
          <w:lang w:val="en-US" w:eastAsia="ru-RU"/>
        </w:rPr>
        <w:t>F</w:t>
      </w:r>
      <w:r w:rsidR="00676100">
        <w:rPr>
          <w:rFonts w:ascii="Times New Roman" w:eastAsiaTheme="minorEastAsia" w:hAnsi="Times New Roman" w:cs="Times New Roman"/>
          <w:noProof/>
          <w:sz w:val="28"/>
          <w:szCs w:val="28"/>
          <w:lang w:eastAsia="ru-RU"/>
        </w:rPr>
        <w:t>=</w:t>
      </w:r>
      <w:r w:rsidRPr="009A318D">
        <w:rPr>
          <w:rFonts w:ascii="Times New Roman" w:eastAsiaTheme="minorEastAsia" w:hAnsi="Times New Roman" w:cs="Times New Roman"/>
          <w:noProof/>
          <w:sz w:val="28"/>
          <w:szCs w:val="28"/>
          <w:lang w:eastAsia="ru-RU"/>
        </w:rPr>
        <w:t>670</w:t>
      </w:r>
      <w:r w:rsidR="00676100">
        <w:rPr>
          <w:rFonts w:ascii="Times New Roman" w:eastAsiaTheme="minorEastAsia" w:hAnsi="Times New Roman" w:cs="Times New Roman"/>
          <w:noProof/>
          <w:sz w:val="28"/>
          <w:szCs w:val="28"/>
          <w:lang w:eastAsia="ru-RU"/>
        </w:rPr>
        <w:t xml:space="preserve"> </w:t>
      </w:r>
      <w:r w:rsidRPr="009A318D">
        <w:rPr>
          <w:rFonts w:ascii="Times New Roman" w:eastAsiaTheme="minorEastAsia" w:hAnsi="Times New Roman" w:cs="Times New Roman"/>
          <w:noProof/>
          <w:sz w:val="28"/>
          <w:szCs w:val="28"/>
          <w:lang w:eastAsia="ru-RU"/>
        </w:rPr>
        <w:t>мм</w:t>
      </w:r>
      <w:r w:rsidRPr="009A318D">
        <w:rPr>
          <w:rFonts w:ascii="Times New Roman" w:eastAsiaTheme="minorEastAsia" w:hAnsi="Times New Roman" w:cs="Times New Roman"/>
          <w:noProof/>
          <w:sz w:val="28"/>
          <w:szCs w:val="28"/>
          <w:vertAlign w:val="superscript"/>
          <w:lang w:eastAsia="ru-RU"/>
        </w:rPr>
        <w:t>2</w:t>
      </w:r>
      <w:r w:rsidRPr="009A318D">
        <w:rPr>
          <w:rFonts w:ascii="Times New Roman" w:eastAsiaTheme="minorEastAsia" w:hAnsi="Times New Roman" w:cs="Times New Roman"/>
          <w:noProof/>
          <w:sz w:val="28"/>
          <w:szCs w:val="28"/>
          <w:lang w:eastAsia="ru-RU"/>
        </w:rPr>
        <w:t xml:space="preserve"> величина нормального напряжения </w:t>
      </w:r>
      <w:r w:rsidR="00676100" w:rsidRPr="009A318D">
        <w:rPr>
          <w:rFonts w:ascii="Times New Roman" w:eastAsiaTheme="minorEastAsia" w:hAnsi="Times New Roman" w:cs="Times New Roman"/>
          <w:i/>
          <w:noProof/>
          <w:sz w:val="28"/>
          <w:szCs w:val="28"/>
          <w:lang w:eastAsia="ru-RU"/>
        </w:rPr>
        <w:t>σ</w:t>
      </w:r>
      <w:r w:rsidR="00676100" w:rsidRPr="009A318D">
        <w:rPr>
          <w:rFonts w:ascii="Times New Roman" w:eastAsiaTheme="minorEastAsia" w:hAnsi="Times New Roman" w:cs="Times New Roman"/>
          <w:i/>
          <w:noProof/>
          <w:sz w:val="28"/>
          <w:szCs w:val="28"/>
          <w:vertAlign w:val="subscript"/>
          <w:lang w:eastAsia="ru-RU"/>
        </w:rPr>
        <w:t>N</w:t>
      </w:r>
      <w:r w:rsidRPr="009A318D">
        <w:rPr>
          <w:rFonts w:ascii="Times New Roman" w:eastAsiaTheme="minorEastAsia" w:hAnsi="Times New Roman" w:cs="Times New Roman"/>
          <w:noProof/>
          <w:sz w:val="28"/>
          <w:szCs w:val="28"/>
          <w:lang w:eastAsia="ru-RU"/>
        </w:rPr>
        <w:t xml:space="preserve"> существенно возрастает </w:t>
      </w:r>
      <w:r w:rsidR="00676100" w:rsidRPr="009A318D">
        <w:rPr>
          <w:rFonts w:ascii="Times New Roman" w:eastAsiaTheme="minorEastAsia" w:hAnsi="Times New Roman" w:cs="Times New Roman"/>
          <w:i/>
          <w:noProof/>
          <w:sz w:val="28"/>
          <w:szCs w:val="28"/>
          <w:lang w:eastAsia="ru-RU"/>
        </w:rPr>
        <w:t>σ</w:t>
      </w:r>
      <w:r w:rsidR="00676100" w:rsidRPr="009A318D">
        <w:rPr>
          <w:rFonts w:ascii="Times New Roman" w:eastAsiaTheme="minorEastAsia" w:hAnsi="Times New Roman" w:cs="Times New Roman"/>
          <w:i/>
          <w:noProof/>
          <w:sz w:val="28"/>
          <w:szCs w:val="28"/>
          <w:vertAlign w:val="subscript"/>
          <w:lang w:eastAsia="ru-RU"/>
        </w:rPr>
        <w:t>N</w:t>
      </w:r>
      <w:r w:rsidR="00676100" w:rsidRPr="009A318D">
        <w:rPr>
          <w:rFonts w:ascii="Times New Roman" w:eastAsiaTheme="minorEastAsia" w:hAnsi="Times New Roman" w:cs="Times New Roman"/>
          <w:noProof/>
          <w:sz w:val="28"/>
          <w:szCs w:val="28"/>
          <w:lang w:eastAsia="ru-RU"/>
        </w:rPr>
        <w:t xml:space="preserve"> </w:t>
      </w:r>
      <w:r w:rsidR="00676100">
        <w:rPr>
          <w:rFonts w:ascii="Times New Roman" w:eastAsiaTheme="minorEastAsia" w:hAnsi="Times New Roman" w:cs="Times New Roman"/>
          <w:noProof/>
          <w:sz w:val="28"/>
          <w:szCs w:val="28"/>
          <w:lang w:eastAsia="ru-RU"/>
        </w:rPr>
        <w:t>=</w:t>
      </w:r>
      <w:r w:rsidRPr="009A318D">
        <w:rPr>
          <w:rFonts w:ascii="Times New Roman" w:eastAsiaTheme="minorEastAsia" w:hAnsi="Times New Roman" w:cs="Times New Roman"/>
          <w:noProof/>
          <w:sz w:val="28"/>
          <w:szCs w:val="28"/>
          <w:lang w:eastAsia="ru-RU"/>
        </w:rPr>
        <w:t>- 428,31 МПа.</w:t>
      </w:r>
    </w:p>
    <w:p w:rsidR="001C39E6" w:rsidRPr="009A318D" w:rsidRDefault="000C40EF" w:rsidP="00E75240">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lastRenderedPageBreak/>
        <w:t xml:space="preserve">Установлено, что при разработке технологии восстановления </w:t>
      </w:r>
      <w:r w:rsidR="0012395C" w:rsidRPr="009A318D">
        <w:rPr>
          <w:rFonts w:ascii="Times New Roman" w:hAnsi="Times New Roman" w:cs="Times New Roman"/>
          <w:sz w:val="28"/>
          <w:szCs w:val="28"/>
        </w:rPr>
        <w:t>вагонных колес, обод</w:t>
      </w:r>
      <w:r w:rsidRPr="009A318D">
        <w:rPr>
          <w:rFonts w:ascii="Times New Roman" w:hAnsi="Times New Roman" w:cs="Times New Roman"/>
          <w:sz w:val="28"/>
          <w:szCs w:val="28"/>
        </w:rPr>
        <w:t xml:space="preserve"> должен </w:t>
      </w:r>
      <w:r w:rsidR="0012395C" w:rsidRPr="009A318D">
        <w:rPr>
          <w:rFonts w:ascii="Times New Roman" w:hAnsi="Times New Roman" w:cs="Times New Roman"/>
          <w:sz w:val="28"/>
          <w:szCs w:val="28"/>
        </w:rPr>
        <w:t>сохранять</w:t>
      </w:r>
      <w:r w:rsidRPr="009A318D">
        <w:rPr>
          <w:rFonts w:ascii="Times New Roman" w:hAnsi="Times New Roman" w:cs="Times New Roman"/>
          <w:sz w:val="28"/>
          <w:szCs w:val="28"/>
        </w:rPr>
        <w:t xml:space="preserve"> </w:t>
      </w:r>
      <w:r w:rsidR="0012395C" w:rsidRPr="009A318D">
        <w:rPr>
          <w:rFonts w:ascii="Times New Roman" w:hAnsi="Times New Roman" w:cs="Times New Roman"/>
          <w:sz w:val="28"/>
          <w:szCs w:val="28"/>
        </w:rPr>
        <w:t>прочность</w:t>
      </w:r>
      <w:r w:rsidRPr="009A318D">
        <w:rPr>
          <w:rFonts w:ascii="Times New Roman" w:hAnsi="Times New Roman" w:cs="Times New Roman"/>
          <w:sz w:val="28"/>
          <w:szCs w:val="28"/>
        </w:rPr>
        <w:t>, высок</w:t>
      </w:r>
      <w:r w:rsidR="0012395C" w:rsidRPr="009A318D">
        <w:rPr>
          <w:rFonts w:ascii="Times New Roman" w:hAnsi="Times New Roman" w:cs="Times New Roman"/>
          <w:sz w:val="28"/>
          <w:szCs w:val="28"/>
        </w:rPr>
        <w:t>ую</w:t>
      </w:r>
      <w:r w:rsidRPr="009A318D">
        <w:rPr>
          <w:rFonts w:ascii="Times New Roman" w:hAnsi="Times New Roman" w:cs="Times New Roman"/>
          <w:sz w:val="28"/>
          <w:szCs w:val="28"/>
        </w:rPr>
        <w:t xml:space="preserve"> ударн</w:t>
      </w:r>
      <w:r w:rsidR="0012395C" w:rsidRPr="009A318D">
        <w:rPr>
          <w:rFonts w:ascii="Times New Roman" w:hAnsi="Times New Roman" w:cs="Times New Roman"/>
          <w:sz w:val="28"/>
          <w:szCs w:val="28"/>
        </w:rPr>
        <w:t>ую вязкость и износостойкость</w:t>
      </w:r>
      <w:r w:rsidRPr="009A318D">
        <w:rPr>
          <w:rFonts w:ascii="Times New Roman" w:hAnsi="Times New Roman" w:cs="Times New Roman"/>
          <w:sz w:val="28"/>
          <w:szCs w:val="28"/>
        </w:rPr>
        <w:t xml:space="preserve">. </w:t>
      </w:r>
      <w:r w:rsidR="0012395C" w:rsidRPr="009A318D">
        <w:rPr>
          <w:rFonts w:ascii="Times New Roman" w:hAnsi="Times New Roman" w:cs="Times New Roman"/>
          <w:sz w:val="28"/>
          <w:szCs w:val="28"/>
        </w:rPr>
        <w:t>С</w:t>
      </w:r>
      <w:r w:rsidRPr="009A318D">
        <w:rPr>
          <w:rFonts w:ascii="Times New Roman" w:hAnsi="Times New Roman" w:cs="Times New Roman"/>
          <w:sz w:val="28"/>
          <w:szCs w:val="28"/>
        </w:rPr>
        <w:t>тупиц</w:t>
      </w:r>
      <w:r w:rsidR="0012395C" w:rsidRPr="009A318D">
        <w:rPr>
          <w:rFonts w:ascii="Times New Roman" w:hAnsi="Times New Roman" w:cs="Times New Roman"/>
          <w:sz w:val="28"/>
          <w:szCs w:val="28"/>
        </w:rPr>
        <w:t>а</w:t>
      </w:r>
      <w:r w:rsidRPr="009A318D">
        <w:rPr>
          <w:rFonts w:ascii="Times New Roman" w:hAnsi="Times New Roman" w:cs="Times New Roman"/>
          <w:sz w:val="28"/>
          <w:szCs w:val="28"/>
        </w:rPr>
        <w:t xml:space="preserve"> долж</w:t>
      </w:r>
      <w:r w:rsidR="0012395C" w:rsidRPr="009A318D">
        <w:rPr>
          <w:rFonts w:ascii="Times New Roman" w:hAnsi="Times New Roman" w:cs="Times New Roman"/>
          <w:sz w:val="28"/>
          <w:szCs w:val="28"/>
        </w:rPr>
        <w:t>на</w:t>
      </w:r>
      <w:r w:rsidRPr="009A318D">
        <w:rPr>
          <w:rFonts w:ascii="Times New Roman" w:hAnsi="Times New Roman" w:cs="Times New Roman"/>
          <w:sz w:val="28"/>
          <w:szCs w:val="28"/>
        </w:rPr>
        <w:t xml:space="preserve"> </w:t>
      </w:r>
      <w:r w:rsidR="0012395C" w:rsidRPr="009A318D">
        <w:rPr>
          <w:rFonts w:ascii="Times New Roman" w:hAnsi="Times New Roman" w:cs="Times New Roman"/>
          <w:sz w:val="28"/>
          <w:szCs w:val="28"/>
        </w:rPr>
        <w:t>характеризоваться</w:t>
      </w:r>
      <w:r w:rsidRPr="009A318D">
        <w:rPr>
          <w:rFonts w:ascii="Times New Roman" w:hAnsi="Times New Roman" w:cs="Times New Roman"/>
          <w:sz w:val="28"/>
          <w:szCs w:val="28"/>
        </w:rPr>
        <w:t xml:space="preserve"> необходимой вязкостью, </w:t>
      </w:r>
      <w:r w:rsidR="0012395C" w:rsidRPr="009A318D">
        <w:rPr>
          <w:rFonts w:ascii="Times New Roman" w:hAnsi="Times New Roman" w:cs="Times New Roman"/>
          <w:sz w:val="28"/>
          <w:szCs w:val="28"/>
        </w:rPr>
        <w:t>диск</w:t>
      </w:r>
      <w:r w:rsidR="00676100">
        <w:rPr>
          <w:rFonts w:ascii="Times New Roman" w:hAnsi="Times New Roman" w:cs="Times New Roman"/>
          <w:sz w:val="28"/>
          <w:szCs w:val="28"/>
        </w:rPr>
        <w:t xml:space="preserve"> - </w:t>
      </w:r>
      <w:r w:rsidRPr="009A318D">
        <w:rPr>
          <w:rFonts w:ascii="Times New Roman" w:hAnsi="Times New Roman" w:cs="Times New Roman"/>
          <w:sz w:val="28"/>
          <w:szCs w:val="28"/>
        </w:rPr>
        <w:t xml:space="preserve">упругостью. </w:t>
      </w:r>
      <w:r w:rsidR="00E75240" w:rsidRPr="009A318D">
        <w:rPr>
          <w:rFonts w:ascii="Times New Roman" w:hAnsi="Times New Roman" w:cs="Times New Roman"/>
          <w:sz w:val="28"/>
          <w:szCs w:val="28"/>
        </w:rPr>
        <w:t xml:space="preserve">Химико-термические, прочностные и механические характеристики восстановленных поверхностей колеса и гребня должны удовлетворять оптимальным значениям: относительное удлинение </w:t>
      </w:r>
      <w:r w:rsidR="00E75240" w:rsidRPr="009A318D">
        <w:rPr>
          <w:rFonts w:ascii="Times New Roman" w:hAnsi="Times New Roman" w:cs="Times New Roman"/>
          <w:i/>
          <w:sz w:val="28"/>
          <w:szCs w:val="28"/>
        </w:rPr>
        <w:t>δ</w:t>
      </w:r>
      <w:r w:rsidR="00E75240" w:rsidRPr="009A318D">
        <w:rPr>
          <w:rFonts w:ascii="Times New Roman" w:hAnsi="Times New Roman" w:cs="Times New Roman"/>
          <w:sz w:val="28"/>
          <w:szCs w:val="28"/>
        </w:rPr>
        <w:t xml:space="preserve"> не менее 10%, относительное сужение </w:t>
      </w:r>
      <w:r w:rsidR="00E75240" w:rsidRPr="009A318D">
        <w:rPr>
          <w:rFonts w:ascii="Times New Roman" w:hAnsi="Times New Roman" w:cs="Times New Roman"/>
          <w:i/>
          <w:sz w:val="28"/>
          <w:szCs w:val="28"/>
        </w:rPr>
        <w:t>ψ</w:t>
      </w:r>
      <w:r w:rsidR="00E75240" w:rsidRPr="009A318D">
        <w:rPr>
          <w:rFonts w:ascii="Times New Roman" w:hAnsi="Times New Roman" w:cs="Times New Roman"/>
          <w:sz w:val="28"/>
          <w:szCs w:val="28"/>
        </w:rPr>
        <w:t xml:space="preserve"> не менее 16%; твердость </w:t>
      </w:r>
      <w:r w:rsidR="00E75240" w:rsidRPr="009A318D">
        <w:rPr>
          <w:rFonts w:ascii="Times New Roman" w:hAnsi="Times New Roman" w:cs="Times New Roman"/>
          <w:i/>
          <w:sz w:val="28"/>
          <w:szCs w:val="28"/>
          <w:lang w:val="en-US"/>
        </w:rPr>
        <w:t>HB</w:t>
      </w:r>
      <w:r w:rsidR="00E75240" w:rsidRPr="009A318D">
        <w:rPr>
          <w:rFonts w:ascii="Times New Roman" w:hAnsi="Times New Roman" w:cs="Times New Roman"/>
          <w:sz w:val="28"/>
          <w:szCs w:val="28"/>
        </w:rPr>
        <w:t xml:space="preserve"> ≤ 2430 МПа (248НВ).</w:t>
      </w:r>
    </w:p>
    <w:p w:rsidR="00E75240" w:rsidRPr="009A318D" w:rsidRDefault="00E75240" w:rsidP="008B1148">
      <w:pPr>
        <w:autoSpaceDE w:val="0"/>
        <w:autoSpaceDN w:val="0"/>
        <w:adjustRightInd w:val="0"/>
        <w:spacing w:after="0" w:line="240" w:lineRule="auto"/>
        <w:ind w:firstLine="709"/>
        <w:jc w:val="both"/>
        <w:rPr>
          <w:rFonts w:ascii="Times New Roman" w:eastAsia="TimesNewRoman" w:hAnsi="Times New Roman" w:cs="Times New Roman"/>
          <w:b/>
          <w:sz w:val="28"/>
          <w:szCs w:val="28"/>
        </w:rPr>
      </w:pPr>
    </w:p>
    <w:p w:rsidR="006C786C" w:rsidRPr="009A318D" w:rsidRDefault="006C786C" w:rsidP="008B1148">
      <w:pPr>
        <w:autoSpaceDE w:val="0"/>
        <w:autoSpaceDN w:val="0"/>
        <w:adjustRightInd w:val="0"/>
        <w:spacing w:after="0" w:line="240" w:lineRule="auto"/>
        <w:ind w:firstLine="709"/>
        <w:jc w:val="both"/>
        <w:rPr>
          <w:rFonts w:ascii="Times New Roman" w:eastAsia="TimesNewRoman" w:hAnsi="Times New Roman" w:cs="Times New Roman"/>
          <w:b/>
          <w:sz w:val="28"/>
          <w:szCs w:val="28"/>
        </w:rPr>
      </w:pPr>
      <w:r w:rsidRPr="009A318D">
        <w:rPr>
          <w:rFonts w:ascii="Times New Roman" w:eastAsia="TimesNewRoman" w:hAnsi="Times New Roman" w:cs="Times New Roman"/>
          <w:b/>
          <w:sz w:val="28"/>
          <w:szCs w:val="28"/>
        </w:rPr>
        <w:t xml:space="preserve">3.3 </w:t>
      </w:r>
      <w:r w:rsidRPr="009A318D">
        <w:rPr>
          <w:rFonts w:ascii="Times New Roman" w:hAnsi="Times New Roman" w:cs="Times New Roman"/>
          <w:b/>
          <w:sz w:val="28"/>
          <w:szCs w:val="28"/>
        </w:rPr>
        <w:t xml:space="preserve">Разработка блок-схемы алгоритма </w:t>
      </w:r>
      <w:r w:rsidR="0033241E" w:rsidRPr="009A318D">
        <w:rPr>
          <w:rFonts w:ascii="Times New Roman" w:hAnsi="Times New Roman" w:cs="Times New Roman"/>
          <w:b/>
          <w:sz w:val="28"/>
          <w:szCs w:val="28"/>
        </w:rPr>
        <w:t xml:space="preserve">методики обоснования </w:t>
      </w:r>
      <w:r w:rsidR="00585845" w:rsidRPr="009A318D">
        <w:rPr>
          <w:rFonts w:ascii="Times New Roman" w:hAnsi="Times New Roman" w:cs="Times New Roman"/>
          <w:b/>
          <w:sz w:val="28"/>
          <w:szCs w:val="28"/>
        </w:rPr>
        <w:t xml:space="preserve">критериев </w:t>
      </w:r>
      <w:r w:rsidR="0033241E" w:rsidRPr="009A318D">
        <w:rPr>
          <w:rFonts w:ascii="Times New Roman" w:hAnsi="Times New Roman" w:cs="Times New Roman"/>
          <w:b/>
          <w:sz w:val="28"/>
          <w:szCs w:val="28"/>
        </w:rPr>
        <w:t>эффективно</w:t>
      </w:r>
      <w:r w:rsidR="00585845" w:rsidRPr="009A318D">
        <w:rPr>
          <w:rFonts w:ascii="Times New Roman" w:hAnsi="Times New Roman" w:cs="Times New Roman"/>
          <w:b/>
          <w:sz w:val="28"/>
          <w:szCs w:val="28"/>
        </w:rPr>
        <w:t>сти</w:t>
      </w:r>
      <w:r w:rsidR="0033241E" w:rsidRPr="009A318D">
        <w:rPr>
          <w:rFonts w:ascii="Times New Roman" w:hAnsi="Times New Roman" w:cs="Times New Roman"/>
          <w:b/>
          <w:sz w:val="28"/>
          <w:szCs w:val="28"/>
        </w:rPr>
        <w:t xml:space="preserve"> технологии в</w:t>
      </w:r>
      <w:r w:rsidR="0033241E" w:rsidRPr="009A318D">
        <w:rPr>
          <w:rFonts w:ascii="Times New Roman" w:hAnsi="Times New Roman" w:cs="Times New Roman"/>
          <w:b/>
          <w:bCs/>
          <w:sz w:val="28"/>
          <w:szCs w:val="28"/>
        </w:rPr>
        <w:t xml:space="preserve">осстановления профиля </w:t>
      </w:r>
      <w:r w:rsidRPr="009A318D">
        <w:rPr>
          <w:rFonts w:ascii="Times New Roman" w:eastAsia="TimesNewRoman" w:hAnsi="Times New Roman" w:cs="Times New Roman"/>
          <w:b/>
          <w:sz w:val="28"/>
          <w:szCs w:val="28"/>
        </w:rPr>
        <w:t>железнодорожных колес</w:t>
      </w:r>
    </w:p>
    <w:p w:rsidR="003E7ED5" w:rsidRPr="009A318D" w:rsidRDefault="00DD6250" w:rsidP="008B1148">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9A318D">
        <w:rPr>
          <w:rFonts w:ascii="Times New Roman" w:eastAsia="TimesNewRoman" w:hAnsi="Times New Roman" w:cs="Times New Roman"/>
          <w:sz w:val="28"/>
          <w:szCs w:val="28"/>
        </w:rPr>
        <w:t xml:space="preserve">Для увеличения долговечности колесных пар, необходимы условия, при которых будет работать </w:t>
      </w:r>
      <w:r w:rsidR="008E7361" w:rsidRPr="009A318D">
        <w:rPr>
          <w:rFonts w:ascii="Times New Roman" w:eastAsia="TimesNewRoman" w:hAnsi="Times New Roman" w:cs="Times New Roman"/>
          <w:sz w:val="28"/>
          <w:szCs w:val="28"/>
        </w:rPr>
        <w:t xml:space="preserve">железнодорожная система бесперебойно. Данным условием является </w:t>
      </w:r>
      <w:r w:rsidR="003211CB" w:rsidRPr="009A318D">
        <w:rPr>
          <w:rFonts w:ascii="Times New Roman" w:hAnsi="Times New Roman" w:cs="Times New Roman"/>
          <w:sz w:val="28"/>
          <w:szCs w:val="28"/>
        </w:rPr>
        <w:t xml:space="preserve">– </w:t>
      </w:r>
      <w:r w:rsidR="003211CB" w:rsidRPr="009A318D">
        <w:rPr>
          <w:rFonts w:ascii="Times New Roman" w:eastAsia="TimesNewRoman" w:hAnsi="Times New Roman" w:cs="Times New Roman"/>
          <w:sz w:val="28"/>
          <w:szCs w:val="28"/>
        </w:rPr>
        <w:t>сведение времени ремонтн</w:t>
      </w:r>
      <w:r w:rsidR="008E7361" w:rsidRPr="009A318D">
        <w:rPr>
          <w:rFonts w:ascii="Times New Roman" w:eastAsia="TimesNewRoman" w:hAnsi="Times New Roman" w:cs="Times New Roman"/>
          <w:sz w:val="28"/>
          <w:szCs w:val="28"/>
        </w:rPr>
        <w:t xml:space="preserve">о-восстановительных </w:t>
      </w:r>
      <w:r w:rsidR="003211CB" w:rsidRPr="009A318D">
        <w:rPr>
          <w:rFonts w:ascii="Times New Roman" w:eastAsia="TimesNewRoman" w:hAnsi="Times New Roman" w:cs="Times New Roman"/>
          <w:sz w:val="28"/>
          <w:szCs w:val="28"/>
        </w:rPr>
        <w:t>работ к минимуму</w:t>
      </w:r>
      <w:r w:rsidR="0081570F" w:rsidRPr="009A318D">
        <w:rPr>
          <w:rFonts w:ascii="Times New Roman" w:eastAsia="TimesNewRoman" w:hAnsi="Times New Roman" w:cs="Times New Roman"/>
          <w:sz w:val="28"/>
          <w:szCs w:val="28"/>
        </w:rPr>
        <w:t xml:space="preserve"> </w:t>
      </w:r>
      <w:r w:rsidR="0081570F" w:rsidRPr="009A318D">
        <w:rPr>
          <w:rFonts w:ascii="Times New Roman" w:eastAsia="TimesNewRoman" w:hAnsi="Times New Roman" w:cs="Times New Roman"/>
          <w:i/>
          <w:sz w:val="28"/>
          <w:szCs w:val="28"/>
          <w:lang w:val="en-US"/>
        </w:rPr>
        <w:t>t</w:t>
      </w:r>
      <w:r w:rsidR="0081570F" w:rsidRPr="009A318D">
        <w:rPr>
          <w:rFonts w:ascii="Times New Roman" w:eastAsia="TimesNewRoman" w:hAnsi="Times New Roman" w:cs="Times New Roman"/>
          <w:i/>
          <w:sz w:val="28"/>
          <w:szCs w:val="28"/>
        </w:rPr>
        <w:t>→</w:t>
      </w:r>
      <w:r w:rsidR="0081570F" w:rsidRPr="009A318D">
        <w:rPr>
          <w:rFonts w:ascii="Times New Roman" w:eastAsia="TimesNewRoman" w:hAnsi="Times New Roman" w:cs="Times New Roman"/>
          <w:i/>
          <w:sz w:val="28"/>
          <w:szCs w:val="28"/>
          <w:lang w:val="en-US"/>
        </w:rPr>
        <w:t>min</w:t>
      </w:r>
      <w:r w:rsidR="003211CB" w:rsidRPr="009A318D">
        <w:rPr>
          <w:rFonts w:ascii="Times New Roman" w:eastAsia="TimesNewRoman" w:hAnsi="Times New Roman" w:cs="Times New Roman"/>
          <w:sz w:val="28"/>
          <w:szCs w:val="28"/>
        </w:rPr>
        <w:t xml:space="preserve">, а также сокращение простоя, ведь он ухудшает </w:t>
      </w:r>
      <w:r w:rsidR="00E86911" w:rsidRPr="009A318D">
        <w:rPr>
          <w:rFonts w:ascii="Times New Roman" w:eastAsia="TimesNewRoman" w:hAnsi="Times New Roman" w:cs="Times New Roman"/>
          <w:sz w:val="28"/>
          <w:szCs w:val="28"/>
        </w:rPr>
        <w:t xml:space="preserve">критерии эффективности </w:t>
      </w:r>
      <w:r w:rsidR="003211CB" w:rsidRPr="009A318D">
        <w:rPr>
          <w:rFonts w:ascii="Times New Roman" w:eastAsia="TimesNewRoman" w:hAnsi="Times New Roman" w:cs="Times New Roman"/>
          <w:sz w:val="28"/>
          <w:szCs w:val="28"/>
        </w:rPr>
        <w:t>показател</w:t>
      </w:r>
      <w:r w:rsidR="00CF6F67" w:rsidRPr="009A318D">
        <w:rPr>
          <w:rFonts w:ascii="Times New Roman" w:eastAsia="TimesNewRoman" w:hAnsi="Times New Roman" w:cs="Times New Roman"/>
          <w:sz w:val="28"/>
          <w:szCs w:val="28"/>
        </w:rPr>
        <w:t>ей</w:t>
      </w:r>
      <w:r w:rsidR="003211CB" w:rsidRPr="009A318D">
        <w:rPr>
          <w:rFonts w:ascii="Times New Roman" w:eastAsia="TimesNewRoman" w:hAnsi="Times New Roman" w:cs="Times New Roman"/>
          <w:sz w:val="28"/>
          <w:szCs w:val="28"/>
        </w:rPr>
        <w:t xml:space="preserve"> </w:t>
      </w:r>
      <w:r w:rsidR="00CF6F67" w:rsidRPr="009A318D">
        <w:rPr>
          <w:rFonts w:ascii="Times New Roman" w:eastAsia="TimesNewRoman" w:hAnsi="Times New Roman" w:cs="Times New Roman"/>
          <w:sz w:val="28"/>
          <w:szCs w:val="28"/>
        </w:rPr>
        <w:t>эксплуатации</w:t>
      </w:r>
      <w:r w:rsidR="003211CB" w:rsidRPr="009A318D">
        <w:rPr>
          <w:rFonts w:ascii="Times New Roman" w:eastAsia="TimesNewRoman" w:hAnsi="Times New Roman" w:cs="Times New Roman"/>
          <w:sz w:val="28"/>
          <w:szCs w:val="28"/>
        </w:rPr>
        <w:t xml:space="preserve"> вагонов.</w:t>
      </w:r>
      <w:r w:rsidR="00E86911" w:rsidRPr="009A318D">
        <w:rPr>
          <w:rFonts w:ascii="Times New Roman" w:eastAsia="TimesNewRoman" w:hAnsi="Times New Roman" w:cs="Times New Roman"/>
          <w:sz w:val="28"/>
          <w:szCs w:val="28"/>
        </w:rPr>
        <w:t xml:space="preserve"> Алгоритм увеличения межремонтного ресурса колеса вагона представлен на рисунке </w:t>
      </w:r>
      <w:r w:rsidR="00CF6F67" w:rsidRPr="009A318D">
        <w:rPr>
          <w:rFonts w:ascii="Times New Roman" w:eastAsia="TimesNewRoman" w:hAnsi="Times New Roman" w:cs="Times New Roman"/>
          <w:sz w:val="28"/>
          <w:szCs w:val="28"/>
        </w:rPr>
        <w:t>3.</w:t>
      </w:r>
      <w:r w:rsidR="002E0C68" w:rsidRPr="009A318D">
        <w:rPr>
          <w:rFonts w:ascii="Times New Roman" w:eastAsia="TimesNewRoman" w:hAnsi="Times New Roman" w:cs="Times New Roman"/>
          <w:sz w:val="28"/>
          <w:szCs w:val="28"/>
        </w:rPr>
        <w:t>11</w:t>
      </w:r>
      <w:r w:rsidR="00E86911" w:rsidRPr="009A318D">
        <w:rPr>
          <w:rFonts w:ascii="Times New Roman" w:eastAsia="TimesNewRoman" w:hAnsi="Times New Roman" w:cs="Times New Roman"/>
          <w:sz w:val="28"/>
          <w:szCs w:val="28"/>
        </w:rPr>
        <w:t>.</w:t>
      </w:r>
    </w:p>
    <w:p w:rsidR="00523476" w:rsidRPr="009A318D" w:rsidRDefault="00523476" w:rsidP="00523476">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9A318D">
        <w:rPr>
          <w:rFonts w:ascii="Times New Roman" w:eastAsia="TimesNewRoman" w:hAnsi="Times New Roman" w:cs="Times New Roman"/>
          <w:sz w:val="28"/>
          <w:szCs w:val="28"/>
        </w:rPr>
        <w:t>В ходе исследований по увеличению долговечности колес вагонов, установлены следующие критерии эффективности: геометрические, физико-механические, конструктивн</w:t>
      </w:r>
      <w:r w:rsidR="006E406C" w:rsidRPr="009A318D">
        <w:rPr>
          <w:rFonts w:ascii="Times New Roman" w:eastAsia="TimesNewRoman" w:hAnsi="Times New Roman" w:cs="Times New Roman"/>
          <w:sz w:val="28"/>
          <w:szCs w:val="28"/>
        </w:rPr>
        <w:t>ые и эксплуатационные (табл. 3.2</w:t>
      </w:r>
      <w:r w:rsidRPr="009A318D">
        <w:rPr>
          <w:rFonts w:ascii="Times New Roman" w:eastAsia="TimesNewRoman" w:hAnsi="Times New Roman" w:cs="Times New Roman"/>
          <w:sz w:val="28"/>
          <w:szCs w:val="28"/>
        </w:rPr>
        <w:t>). Данные критерии показывают пределы нагруженности колесных пар до и при эксплуатации колёсных пар</w:t>
      </w:r>
      <w:r w:rsidR="003D2384" w:rsidRPr="009A318D">
        <w:rPr>
          <w:rFonts w:ascii="Times New Roman" w:eastAsia="TimesNewRoman" w:hAnsi="Times New Roman" w:cs="Times New Roman"/>
          <w:sz w:val="28"/>
          <w:szCs w:val="28"/>
        </w:rPr>
        <w:t xml:space="preserve"> (</w:t>
      </w:r>
      <w:r w:rsidR="002737F6" w:rsidRPr="009A318D">
        <w:rPr>
          <w:rFonts w:ascii="Times New Roman" w:eastAsia="TimesNewRoman" w:hAnsi="Times New Roman" w:cs="Times New Roman"/>
          <w:sz w:val="28"/>
          <w:szCs w:val="28"/>
        </w:rPr>
        <w:t>Приложение В</w:t>
      </w:r>
      <w:r w:rsidR="003D2384" w:rsidRPr="009A318D">
        <w:rPr>
          <w:rFonts w:ascii="Times New Roman" w:eastAsia="TimesNewRoman" w:hAnsi="Times New Roman" w:cs="Times New Roman"/>
          <w:sz w:val="28"/>
          <w:szCs w:val="28"/>
        </w:rPr>
        <w:t>)</w:t>
      </w:r>
      <w:r w:rsidRPr="009A318D">
        <w:rPr>
          <w:rFonts w:ascii="Times New Roman" w:eastAsia="TimesNewRoman" w:hAnsi="Times New Roman" w:cs="Times New Roman"/>
          <w:sz w:val="28"/>
          <w:szCs w:val="28"/>
        </w:rPr>
        <w:t xml:space="preserve">. </w:t>
      </w:r>
    </w:p>
    <w:p w:rsidR="00523476" w:rsidRPr="009A318D" w:rsidRDefault="00523476" w:rsidP="00523476">
      <w:pPr>
        <w:autoSpaceDE w:val="0"/>
        <w:autoSpaceDN w:val="0"/>
        <w:adjustRightInd w:val="0"/>
        <w:spacing w:after="0" w:line="240" w:lineRule="auto"/>
        <w:ind w:firstLine="709"/>
        <w:jc w:val="both"/>
        <w:rPr>
          <w:rFonts w:ascii="Times New Roman" w:eastAsia="TimesNewRoman" w:hAnsi="Times New Roman" w:cs="Times New Roman"/>
          <w:sz w:val="28"/>
          <w:szCs w:val="28"/>
        </w:rPr>
      </w:pPr>
    </w:p>
    <w:p w:rsidR="00523476" w:rsidRPr="009A318D" w:rsidRDefault="006E406C" w:rsidP="00523476">
      <w:pPr>
        <w:autoSpaceDE w:val="0"/>
        <w:autoSpaceDN w:val="0"/>
        <w:adjustRightInd w:val="0"/>
        <w:spacing w:after="0" w:line="240" w:lineRule="auto"/>
        <w:rPr>
          <w:rFonts w:ascii="Times New Roman" w:eastAsia="TimesNewRoman" w:hAnsi="Times New Roman" w:cs="Times New Roman"/>
          <w:sz w:val="28"/>
          <w:szCs w:val="28"/>
        </w:rPr>
      </w:pPr>
      <w:r w:rsidRPr="009A318D">
        <w:rPr>
          <w:rFonts w:ascii="Times New Roman" w:eastAsia="TimesNewRoman" w:hAnsi="Times New Roman" w:cs="Times New Roman"/>
          <w:sz w:val="28"/>
          <w:szCs w:val="28"/>
        </w:rPr>
        <w:t>Таблица 3.2</w:t>
      </w:r>
      <w:r w:rsidR="00523476" w:rsidRPr="009A318D">
        <w:rPr>
          <w:rFonts w:ascii="Times New Roman" w:eastAsia="TimesNewRoman" w:hAnsi="Times New Roman" w:cs="Times New Roman"/>
          <w:sz w:val="28"/>
          <w:szCs w:val="28"/>
        </w:rPr>
        <w:t xml:space="preserve"> - Критерии эффективности колесных пар</w:t>
      </w:r>
    </w:p>
    <w:p w:rsidR="00523476" w:rsidRPr="009A318D" w:rsidRDefault="00523476" w:rsidP="00523476">
      <w:pPr>
        <w:autoSpaceDE w:val="0"/>
        <w:autoSpaceDN w:val="0"/>
        <w:adjustRightInd w:val="0"/>
        <w:spacing w:after="0" w:line="240" w:lineRule="auto"/>
        <w:rPr>
          <w:rFonts w:ascii="Times New Roman" w:eastAsia="TimesNewRoman" w:hAnsi="Times New Roman" w:cs="Times New Roman"/>
          <w:sz w:val="28"/>
          <w:szCs w:val="28"/>
        </w:rPr>
      </w:pPr>
    </w:p>
    <w:tbl>
      <w:tblPr>
        <w:tblStyle w:val="ad"/>
        <w:tblW w:w="0" w:type="auto"/>
        <w:tblLook w:val="04A0" w:firstRow="1" w:lastRow="0" w:firstColumn="1" w:lastColumn="0" w:noHBand="0" w:noVBand="1"/>
      </w:tblPr>
      <w:tblGrid>
        <w:gridCol w:w="2500"/>
        <w:gridCol w:w="1748"/>
        <w:gridCol w:w="2588"/>
        <w:gridCol w:w="2827"/>
      </w:tblGrid>
      <w:tr w:rsidR="009A318D" w:rsidRPr="009A318D" w:rsidTr="006141C5">
        <w:tc>
          <w:tcPr>
            <w:tcW w:w="2500" w:type="dxa"/>
          </w:tcPr>
          <w:p w:rsidR="00523476" w:rsidRPr="009A318D" w:rsidRDefault="00523476" w:rsidP="006141C5">
            <w:pPr>
              <w:autoSpaceDE w:val="0"/>
              <w:autoSpaceDN w:val="0"/>
              <w:adjustRightInd w:val="0"/>
              <w:ind w:firstLine="22"/>
              <w:jc w:val="center"/>
              <w:rPr>
                <w:rFonts w:ascii="Times New Roman" w:eastAsia="TimesNewRoman" w:hAnsi="Times New Roman" w:cs="Times New Roman"/>
                <w:b/>
                <w:sz w:val="24"/>
                <w:szCs w:val="24"/>
              </w:rPr>
            </w:pPr>
            <w:r w:rsidRPr="009A318D">
              <w:rPr>
                <w:rFonts w:ascii="Times New Roman" w:eastAsia="TimesNewRoman" w:hAnsi="Times New Roman" w:cs="Times New Roman"/>
                <w:b/>
                <w:sz w:val="24"/>
                <w:szCs w:val="24"/>
              </w:rPr>
              <w:t>Геометрические</w:t>
            </w:r>
          </w:p>
        </w:tc>
        <w:tc>
          <w:tcPr>
            <w:tcW w:w="1714" w:type="dxa"/>
          </w:tcPr>
          <w:p w:rsidR="00523476" w:rsidRPr="009A318D" w:rsidRDefault="00523476" w:rsidP="006141C5">
            <w:pPr>
              <w:autoSpaceDE w:val="0"/>
              <w:autoSpaceDN w:val="0"/>
              <w:adjustRightInd w:val="0"/>
              <w:ind w:firstLine="22"/>
              <w:jc w:val="center"/>
              <w:rPr>
                <w:rFonts w:ascii="Times New Roman" w:eastAsia="TimesNewRoman" w:hAnsi="Times New Roman" w:cs="Times New Roman"/>
                <w:b/>
                <w:sz w:val="24"/>
                <w:szCs w:val="24"/>
              </w:rPr>
            </w:pPr>
            <w:r w:rsidRPr="009A318D">
              <w:rPr>
                <w:rFonts w:ascii="Times New Roman" w:eastAsia="TimesNewRoman" w:hAnsi="Times New Roman" w:cs="Times New Roman"/>
                <w:b/>
                <w:sz w:val="24"/>
                <w:szCs w:val="24"/>
              </w:rPr>
              <w:t>Физико-механические</w:t>
            </w:r>
          </w:p>
        </w:tc>
        <w:tc>
          <w:tcPr>
            <w:tcW w:w="2588" w:type="dxa"/>
          </w:tcPr>
          <w:p w:rsidR="00523476" w:rsidRPr="009A318D" w:rsidRDefault="00523476" w:rsidP="006141C5">
            <w:pPr>
              <w:autoSpaceDE w:val="0"/>
              <w:autoSpaceDN w:val="0"/>
              <w:adjustRightInd w:val="0"/>
              <w:ind w:firstLine="22"/>
              <w:jc w:val="center"/>
              <w:rPr>
                <w:rFonts w:ascii="Times New Roman" w:eastAsia="TimesNewRoman" w:hAnsi="Times New Roman" w:cs="Times New Roman"/>
                <w:b/>
                <w:sz w:val="24"/>
                <w:szCs w:val="24"/>
              </w:rPr>
            </w:pPr>
            <w:r w:rsidRPr="009A318D">
              <w:rPr>
                <w:rFonts w:ascii="Times New Roman" w:eastAsia="TimesNewRoman" w:hAnsi="Times New Roman" w:cs="Times New Roman"/>
                <w:b/>
                <w:sz w:val="24"/>
                <w:szCs w:val="24"/>
              </w:rPr>
              <w:t>Конструктивные</w:t>
            </w:r>
          </w:p>
        </w:tc>
        <w:tc>
          <w:tcPr>
            <w:tcW w:w="2827" w:type="dxa"/>
          </w:tcPr>
          <w:p w:rsidR="00523476" w:rsidRPr="009A318D" w:rsidRDefault="00523476" w:rsidP="006141C5">
            <w:pPr>
              <w:autoSpaceDE w:val="0"/>
              <w:autoSpaceDN w:val="0"/>
              <w:adjustRightInd w:val="0"/>
              <w:ind w:firstLine="22"/>
              <w:jc w:val="center"/>
              <w:rPr>
                <w:rFonts w:ascii="Times New Roman" w:eastAsia="TimesNewRoman" w:hAnsi="Times New Roman" w:cs="Times New Roman"/>
                <w:b/>
                <w:sz w:val="24"/>
                <w:szCs w:val="24"/>
              </w:rPr>
            </w:pPr>
            <w:r w:rsidRPr="009A318D">
              <w:rPr>
                <w:rFonts w:ascii="Times New Roman" w:eastAsia="TimesNewRoman" w:hAnsi="Times New Roman" w:cs="Times New Roman"/>
                <w:b/>
                <w:sz w:val="24"/>
                <w:szCs w:val="24"/>
              </w:rPr>
              <w:t>Эксплуатационные</w:t>
            </w:r>
          </w:p>
        </w:tc>
      </w:tr>
      <w:tr w:rsidR="00523476" w:rsidRPr="009A318D" w:rsidTr="006141C5">
        <w:tc>
          <w:tcPr>
            <w:tcW w:w="2500" w:type="dxa"/>
          </w:tcPr>
          <w:p w:rsidR="00523476" w:rsidRPr="009A318D" w:rsidRDefault="00523476" w:rsidP="006141C5">
            <w:pPr>
              <w:autoSpaceDE w:val="0"/>
              <w:autoSpaceDN w:val="0"/>
              <w:adjustRightInd w:val="0"/>
              <w:ind w:firstLine="22"/>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 xml:space="preserve">1. Геометрия колеса: </w:t>
            </w:r>
            <w:r w:rsidRPr="009A318D">
              <w:rPr>
                <w:rFonts w:ascii="Times New Roman" w:hAnsi="Times New Roman" w:cs="Times New Roman"/>
                <w:sz w:val="24"/>
                <w:szCs w:val="24"/>
                <w:shd w:val="clear" w:color="auto" w:fill="FFFFFF"/>
              </w:rPr>
              <w:t>диаметр – 9</w:t>
            </w:r>
            <w:r w:rsidR="00676100">
              <w:rPr>
                <w:rFonts w:ascii="Times New Roman" w:hAnsi="Times New Roman" w:cs="Times New Roman"/>
                <w:sz w:val="24"/>
                <w:szCs w:val="24"/>
                <w:shd w:val="clear" w:color="auto" w:fill="FFFFFF"/>
              </w:rPr>
              <w:t>50 мм, ширина беговой дорожки ≈70 мм</w:t>
            </w:r>
            <w:r w:rsidRPr="009A318D">
              <w:rPr>
                <w:rFonts w:ascii="Times New Roman" w:hAnsi="Times New Roman" w:cs="Times New Roman"/>
                <w:sz w:val="24"/>
                <w:szCs w:val="24"/>
                <w:shd w:val="clear" w:color="auto" w:fill="FFFFFF"/>
              </w:rPr>
              <w:t xml:space="preserve">, </w:t>
            </w:r>
            <w:r w:rsidRPr="009A318D">
              <w:rPr>
                <w:rFonts w:ascii="Times New Roman" w:hAnsi="Times New Roman" w:cs="Times New Roman"/>
                <w:sz w:val="24"/>
                <w:szCs w:val="24"/>
              </w:rPr>
              <w:t>ширина обода - 130 мм</w:t>
            </w:r>
            <w:r w:rsidRPr="009A318D">
              <w:rPr>
                <w:rFonts w:ascii="Times New Roman" w:hAnsi="Times New Roman" w:cs="Times New Roman"/>
                <w:sz w:val="24"/>
                <w:szCs w:val="24"/>
                <w:shd w:val="clear" w:color="auto" w:fill="FFFFFF"/>
              </w:rPr>
              <w:t xml:space="preserve">, высота гребня </w:t>
            </w:r>
            <w:r w:rsidR="00676100">
              <w:rPr>
                <w:rFonts w:ascii="Times New Roman" w:hAnsi="Times New Roman" w:cs="Times New Roman"/>
                <w:sz w:val="24"/>
                <w:szCs w:val="24"/>
                <w:shd w:val="clear" w:color="auto" w:fill="FFFFFF"/>
              </w:rPr>
              <w:t>– 28 мм</w:t>
            </w:r>
            <w:r w:rsidR="00B77326" w:rsidRPr="009A318D">
              <w:rPr>
                <w:rFonts w:ascii="Times New Roman" w:hAnsi="Times New Roman" w:cs="Times New Roman"/>
                <w:sz w:val="24"/>
                <w:szCs w:val="24"/>
                <w:shd w:val="clear" w:color="auto" w:fill="FFFFFF"/>
              </w:rPr>
              <w:t>, ширина гребня - 33 мм</w:t>
            </w:r>
            <w:r w:rsidRPr="009A318D">
              <w:rPr>
                <w:rFonts w:ascii="Times New Roman" w:hAnsi="Times New Roman" w:cs="Times New Roman"/>
                <w:sz w:val="24"/>
                <w:szCs w:val="24"/>
                <w:shd w:val="clear" w:color="auto" w:fill="FFFFFF"/>
              </w:rPr>
              <w:t xml:space="preserve">, шероховатость – </w:t>
            </w:r>
            <w:r w:rsidRPr="009A318D">
              <w:rPr>
                <w:rFonts w:ascii="Times New Roman" w:hAnsi="Times New Roman" w:cs="Times New Roman"/>
                <w:i/>
                <w:sz w:val="24"/>
                <w:szCs w:val="24"/>
                <w:shd w:val="clear" w:color="auto" w:fill="FFFFFF"/>
                <w:lang w:val="en-US"/>
              </w:rPr>
              <w:t>Ra</w:t>
            </w:r>
            <w:r w:rsidRPr="009A318D">
              <w:rPr>
                <w:rFonts w:ascii="Times New Roman" w:hAnsi="Times New Roman" w:cs="Times New Roman"/>
                <w:i/>
                <w:sz w:val="24"/>
                <w:szCs w:val="24"/>
                <w:shd w:val="clear" w:color="auto" w:fill="FFFFFF"/>
              </w:rPr>
              <w:t xml:space="preserve"> </w:t>
            </w:r>
            <w:r w:rsidRPr="009A318D">
              <w:rPr>
                <w:rFonts w:ascii="Times New Roman" w:hAnsi="Times New Roman" w:cs="Times New Roman"/>
                <w:sz w:val="24"/>
                <w:szCs w:val="24"/>
                <w:shd w:val="clear" w:color="auto" w:fill="FFFFFF"/>
              </w:rPr>
              <w:t>40.</w:t>
            </w:r>
          </w:p>
          <w:p w:rsidR="00523476" w:rsidRPr="009A318D" w:rsidRDefault="00523476" w:rsidP="006141C5">
            <w:pPr>
              <w:autoSpaceDE w:val="0"/>
              <w:autoSpaceDN w:val="0"/>
              <w:adjustRightInd w:val="0"/>
              <w:ind w:firstLine="22"/>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 xml:space="preserve">2. Форма: </w:t>
            </w:r>
            <w:r w:rsidRPr="009A318D">
              <w:rPr>
                <w:rFonts w:ascii="Times New Roman" w:hAnsi="Times New Roman" w:cs="Times New Roman"/>
                <w:sz w:val="24"/>
                <w:szCs w:val="24"/>
                <w:shd w:val="clear" w:color="auto" w:fill="FFFFFF"/>
              </w:rPr>
              <w:t>коническая.</w:t>
            </w:r>
          </w:p>
          <w:p w:rsidR="00523476" w:rsidRPr="009A318D" w:rsidRDefault="00523476" w:rsidP="006141C5">
            <w:pPr>
              <w:autoSpaceDE w:val="0"/>
              <w:autoSpaceDN w:val="0"/>
              <w:adjustRightInd w:val="0"/>
              <w:ind w:firstLine="22"/>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3. Вид бандажа: безбандажное (цельнокатаное).</w:t>
            </w:r>
          </w:p>
          <w:p w:rsidR="00523476" w:rsidRPr="009A318D" w:rsidRDefault="00523476" w:rsidP="006141C5">
            <w:pPr>
              <w:autoSpaceDE w:val="0"/>
              <w:autoSpaceDN w:val="0"/>
              <w:adjustRightInd w:val="0"/>
              <w:ind w:firstLine="22"/>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4. Диаметр обода: 950 мм.</w:t>
            </w:r>
          </w:p>
          <w:p w:rsidR="00523476" w:rsidRPr="009A318D" w:rsidRDefault="00523476" w:rsidP="00F56787">
            <w:pPr>
              <w:autoSpaceDE w:val="0"/>
              <w:autoSpaceDN w:val="0"/>
              <w:adjustRightInd w:val="0"/>
              <w:ind w:firstLine="22"/>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5. Угол наклона гребня:</w:t>
            </w:r>
            <w:r w:rsidR="00F56787" w:rsidRPr="009A318D">
              <w:rPr>
                <w:rFonts w:ascii="Times New Roman" w:eastAsia="TimesNewRoman" w:hAnsi="Times New Roman" w:cs="Times New Roman"/>
                <w:sz w:val="24"/>
                <w:szCs w:val="24"/>
              </w:rPr>
              <w:t xml:space="preserve"> </w:t>
            </w:r>
            <w:r w:rsidR="00F56787" w:rsidRPr="00676100">
              <w:rPr>
                <w:rFonts w:ascii="Times New Roman" w:eastAsia="TimesNewRoman" w:hAnsi="Times New Roman" w:cs="Times New Roman"/>
                <w:i/>
                <w:sz w:val="24"/>
                <w:szCs w:val="24"/>
              </w:rPr>
              <w:t>φ</w:t>
            </w:r>
            <w:r w:rsidR="00F56787" w:rsidRPr="009A318D">
              <w:rPr>
                <w:rFonts w:ascii="Times New Roman" w:eastAsia="TimesNewRoman" w:hAnsi="Times New Roman" w:cs="Times New Roman"/>
                <w:sz w:val="24"/>
                <w:szCs w:val="24"/>
              </w:rPr>
              <w:t xml:space="preserve"> = </w:t>
            </w:r>
            <w:r w:rsidRPr="009A318D">
              <w:rPr>
                <w:rFonts w:ascii="Times New Roman" w:eastAsia="TimesNewRoman" w:hAnsi="Times New Roman" w:cs="Times New Roman"/>
                <w:sz w:val="24"/>
                <w:szCs w:val="24"/>
              </w:rPr>
              <w:t>66°.</w:t>
            </w:r>
          </w:p>
        </w:tc>
        <w:tc>
          <w:tcPr>
            <w:tcW w:w="1714" w:type="dxa"/>
          </w:tcPr>
          <w:p w:rsidR="00523476" w:rsidRPr="009A318D" w:rsidRDefault="00523476" w:rsidP="006141C5">
            <w:pPr>
              <w:autoSpaceDE w:val="0"/>
              <w:autoSpaceDN w:val="0"/>
              <w:adjustRightInd w:val="0"/>
              <w:ind w:firstLine="22"/>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 xml:space="preserve">1. Твердость: от </w:t>
            </w:r>
            <w:r w:rsidRPr="009A318D">
              <w:rPr>
                <w:rFonts w:ascii="Times New Roman" w:hAnsi="Times New Roman" w:cs="Times New Roman"/>
                <w:sz w:val="24"/>
                <w:szCs w:val="24"/>
              </w:rPr>
              <w:t>280 НВ до 360 НВ</w:t>
            </w:r>
          </w:p>
          <w:p w:rsidR="00523476" w:rsidRPr="009A318D" w:rsidRDefault="00523476" w:rsidP="006141C5">
            <w:pPr>
              <w:autoSpaceDE w:val="0"/>
              <w:autoSpaceDN w:val="0"/>
              <w:adjustRightInd w:val="0"/>
              <w:ind w:firstLine="22"/>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2. Материал: сталь 2</w:t>
            </w:r>
          </w:p>
          <w:p w:rsidR="00523476" w:rsidRPr="009A318D" w:rsidRDefault="00523476" w:rsidP="00907F62">
            <w:pPr>
              <w:autoSpaceDE w:val="0"/>
              <w:autoSpaceDN w:val="0"/>
              <w:adjustRightInd w:val="0"/>
              <w:ind w:firstLine="22"/>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 xml:space="preserve">3. Допустимые пределы усталостных напряжений: </w:t>
            </w:r>
            <w:r w:rsidRPr="009A318D">
              <w:rPr>
                <w:rFonts w:ascii="Times New Roman" w:hAnsi="Times New Roman" w:cs="Times New Roman"/>
                <w:i/>
                <w:sz w:val="24"/>
                <w:szCs w:val="24"/>
              </w:rPr>
              <w:t>σ</w:t>
            </w:r>
            <w:r w:rsidRPr="009A318D">
              <w:rPr>
                <w:rFonts w:ascii="Times New Roman" w:hAnsi="Times New Roman" w:cs="Times New Roman"/>
                <w:i/>
                <w:sz w:val="24"/>
                <w:szCs w:val="24"/>
                <w:vertAlign w:val="subscript"/>
              </w:rPr>
              <w:t>F</w:t>
            </w:r>
            <w:r w:rsidR="00676100">
              <w:rPr>
                <w:rFonts w:ascii="Times New Roman" w:hAnsi="Times New Roman" w:cs="Times New Roman"/>
                <w:sz w:val="24"/>
                <w:szCs w:val="24"/>
              </w:rPr>
              <w:t xml:space="preserve"> =</w:t>
            </w:r>
            <w:r w:rsidRPr="009A318D">
              <w:rPr>
                <w:rFonts w:ascii="Times New Roman" w:hAnsi="Times New Roman" w:cs="Times New Roman"/>
                <w:sz w:val="24"/>
                <w:szCs w:val="24"/>
              </w:rPr>
              <w:t xml:space="preserve">123,347 </w:t>
            </w:r>
            <w:r w:rsidRPr="009A318D">
              <w:rPr>
                <w:rFonts w:ascii="Times New Roman" w:hAnsi="Times New Roman" w:cs="Times New Roman"/>
                <w:sz w:val="24"/>
                <w:szCs w:val="24"/>
              </w:rPr>
              <w:sym w:font="Symbol" w:char="F02D"/>
            </w:r>
            <w:r w:rsidRPr="009A318D">
              <w:rPr>
                <w:rFonts w:ascii="Times New Roman" w:hAnsi="Times New Roman" w:cs="Times New Roman"/>
                <w:sz w:val="24"/>
                <w:szCs w:val="24"/>
              </w:rPr>
              <w:t xml:space="preserve"> 295,025  МПа, относительное удлинение – </w:t>
            </w:r>
            <w:r w:rsidRPr="009A318D">
              <w:rPr>
                <w:rFonts w:ascii="Times New Roman" w:hAnsi="Times New Roman" w:cs="Times New Roman"/>
                <w:i/>
                <w:sz w:val="24"/>
                <w:szCs w:val="24"/>
              </w:rPr>
              <w:t>δ</w:t>
            </w:r>
            <w:r w:rsidRPr="009A318D">
              <w:rPr>
                <w:rFonts w:ascii="Times New Roman" w:hAnsi="Times New Roman" w:cs="Times New Roman"/>
                <w:sz w:val="24"/>
                <w:szCs w:val="24"/>
              </w:rPr>
              <w:t xml:space="preserve">=8 %, относительное сужение – </w:t>
            </w:r>
            <w:r w:rsidRPr="009A318D">
              <w:rPr>
                <w:rFonts w:ascii="Times New Roman" w:hAnsi="Times New Roman" w:cs="Times New Roman"/>
                <w:i/>
                <w:sz w:val="24"/>
                <w:szCs w:val="24"/>
              </w:rPr>
              <w:t>ψ</w:t>
            </w:r>
            <w:r w:rsidRPr="009A318D">
              <w:rPr>
                <w:rFonts w:ascii="Times New Roman" w:hAnsi="Times New Roman" w:cs="Times New Roman"/>
                <w:sz w:val="24"/>
                <w:szCs w:val="24"/>
              </w:rPr>
              <w:t xml:space="preserve">=12%, временное сопротивление </w:t>
            </w:r>
            <w:r w:rsidRPr="009A318D">
              <w:rPr>
                <w:rFonts w:ascii="Times New Roman" w:hAnsi="Times New Roman" w:cs="Times New Roman"/>
                <w:sz w:val="24"/>
                <w:szCs w:val="24"/>
              </w:rPr>
              <w:lastRenderedPageBreak/>
              <w:t xml:space="preserve">– </w:t>
            </w:r>
            <w:r w:rsidRPr="009A318D">
              <w:rPr>
                <w:rFonts w:ascii="Times New Roman" w:hAnsi="Times New Roman" w:cs="Times New Roman"/>
                <w:i/>
                <w:sz w:val="24"/>
                <w:szCs w:val="24"/>
              </w:rPr>
              <w:t>σ</w:t>
            </w:r>
            <w:r w:rsidRPr="009A318D">
              <w:rPr>
                <w:rFonts w:ascii="Times New Roman" w:hAnsi="Times New Roman" w:cs="Times New Roman"/>
                <w:i/>
                <w:sz w:val="24"/>
                <w:szCs w:val="24"/>
                <w:vertAlign w:val="subscript"/>
              </w:rPr>
              <w:t>н</w:t>
            </w:r>
            <w:r w:rsidRPr="009A318D">
              <w:rPr>
                <w:rFonts w:ascii="Times New Roman" w:hAnsi="Times New Roman" w:cs="Times New Roman"/>
                <w:sz w:val="24"/>
                <w:szCs w:val="24"/>
              </w:rPr>
              <w:t>= 911-1107 МПа.</w:t>
            </w:r>
          </w:p>
        </w:tc>
        <w:tc>
          <w:tcPr>
            <w:tcW w:w="2588" w:type="dxa"/>
          </w:tcPr>
          <w:p w:rsidR="00523476" w:rsidRPr="009A318D" w:rsidRDefault="00523476" w:rsidP="006141C5">
            <w:pPr>
              <w:autoSpaceDE w:val="0"/>
              <w:autoSpaceDN w:val="0"/>
              <w:adjustRightInd w:val="0"/>
              <w:ind w:firstLine="22"/>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lastRenderedPageBreak/>
              <w:t>1. Вид буксы: с</w:t>
            </w:r>
            <w:r w:rsidRPr="009A318D">
              <w:rPr>
                <w:rFonts w:ascii="Times New Roman" w:hAnsi="Times New Roman" w:cs="Times New Roman"/>
                <w:sz w:val="24"/>
                <w:szCs w:val="24"/>
                <w:shd w:val="clear" w:color="auto" w:fill="FFFFFF"/>
              </w:rPr>
              <w:t xml:space="preserve"> подшипниками скольжения и с подшипниками качения (роликовыми)</w:t>
            </w:r>
          </w:p>
          <w:p w:rsidR="00523476" w:rsidRPr="009A318D" w:rsidRDefault="00523476" w:rsidP="006141C5">
            <w:pPr>
              <w:autoSpaceDE w:val="0"/>
              <w:autoSpaceDN w:val="0"/>
              <w:adjustRightInd w:val="0"/>
              <w:ind w:firstLine="22"/>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2. Толщина диска должна быть оптимальной</w:t>
            </w:r>
          </w:p>
          <w:p w:rsidR="00523476" w:rsidRPr="009A318D" w:rsidRDefault="00523476" w:rsidP="006141C5">
            <w:pPr>
              <w:ind w:firstLine="22"/>
              <w:jc w:val="both"/>
              <w:rPr>
                <w:rFonts w:ascii="Times New Roman" w:hAnsi="Times New Roman" w:cs="Times New Roman"/>
                <w:noProof/>
                <w:sz w:val="24"/>
                <w:szCs w:val="24"/>
                <w:lang w:eastAsia="ru-RU"/>
              </w:rPr>
            </w:pPr>
            <w:r w:rsidRPr="009A318D">
              <w:rPr>
                <w:rFonts w:ascii="Times New Roman" w:hAnsi="Times New Roman" w:cs="Times New Roman"/>
                <w:noProof/>
                <w:sz w:val="24"/>
                <w:szCs w:val="24"/>
                <w:lang w:eastAsia="ru-RU"/>
              </w:rPr>
              <w:t xml:space="preserve">3.Контактная площадь катания гребня колеса </w:t>
            </w:r>
            <w:r w:rsidRPr="009A318D">
              <w:rPr>
                <w:rFonts w:ascii="Times New Roman" w:hAnsi="Times New Roman" w:cs="Times New Roman"/>
                <w:i/>
                <w:noProof/>
                <w:sz w:val="24"/>
                <w:szCs w:val="24"/>
                <w:lang w:val="en-US" w:eastAsia="ru-RU"/>
              </w:rPr>
              <w:t>F</w:t>
            </w:r>
            <w:r w:rsidRPr="009A318D">
              <w:rPr>
                <w:rFonts w:ascii="Times New Roman" w:hAnsi="Times New Roman" w:cs="Times New Roman"/>
                <w:i/>
                <w:noProof/>
                <w:sz w:val="24"/>
                <w:szCs w:val="24"/>
                <w:lang w:eastAsia="ru-RU"/>
              </w:rPr>
              <w:t xml:space="preserve"> </w:t>
            </w:r>
            <w:r w:rsidRPr="009A318D">
              <w:rPr>
                <w:rFonts w:ascii="Times New Roman" w:hAnsi="Times New Roman" w:cs="Times New Roman"/>
                <w:noProof/>
                <w:sz w:val="24"/>
                <w:szCs w:val="24"/>
                <w:lang w:eastAsia="ru-RU"/>
              </w:rPr>
              <w:t>= 670 мм</w:t>
            </w:r>
            <w:r w:rsidRPr="009A318D">
              <w:rPr>
                <w:rFonts w:ascii="Times New Roman" w:hAnsi="Times New Roman" w:cs="Times New Roman"/>
                <w:noProof/>
                <w:sz w:val="24"/>
                <w:szCs w:val="24"/>
                <w:vertAlign w:val="superscript"/>
                <w:lang w:eastAsia="ru-RU"/>
              </w:rPr>
              <w:t>2</w:t>
            </w:r>
            <w:r w:rsidRPr="009A318D">
              <w:rPr>
                <w:rFonts w:ascii="Times New Roman" w:hAnsi="Times New Roman" w:cs="Times New Roman"/>
                <w:noProof/>
                <w:sz w:val="24"/>
                <w:szCs w:val="24"/>
                <w:lang w:eastAsia="ru-RU"/>
              </w:rPr>
              <w:t xml:space="preserve"> = 0,00067  м</w:t>
            </w:r>
            <w:r w:rsidRPr="009A318D">
              <w:rPr>
                <w:rFonts w:ascii="Times New Roman" w:hAnsi="Times New Roman" w:cs="Times New Roman"/>
                <w:noProof/>
                <w:sz w:val="24"/>
                <w:szCs w:val="24"/>
                <w:vertAlign w:val="superscript"/>
                <w:lang w:eastAsia="ru-RU"/>
              </w:rPr>
              <w:t>2</w:t>
            </w:r>
            <w:r w:rsidRPr="009A318D">
              <w:rPr>
                <w:rFonts w:ascii="Times New Roman" w:hAnsi="Times New Roman" w:cs="Times New Roman"/>
                <w:noProof/>
                <w:sz w:val="24"/>
                <w:szCs w:val="24"/>
                <w:lang w:eastAsia="ru-RU"/>
              </w:rPr>
              <w:t>.</w:t>
            </w:r>
          </w:p>
          <w:p w:rsidR="00523476" w:rsidRPr="009A318D" w:rsidRDefault="00523476" w:rsidP="006141C5">
            <w:pPr>
              <w:autoSpaceDE w:val="0"/>
              <w:autoSpaceDN w:val="0"/>
              <w:adjustRightInd w:val="0"/>
              <w:ind w:firstLine="22"/>
              <w:jc w:val="both"/>
              <w:rPr>
                <w:rFonts w:ascii="Times New Roman" w:eastAsia="TimesNewRoman" w:hAnsi="Times New Roman" w:cs="Times New Roman"/>
                <w:sz w:val="24"/>
                <w:szCs w:val="24"/>
              </w:rPr>
            </w:pPr>
          </w:p>
        </w:tc>
        <w:tc>
          <w:tcPr>
            <w:tcW w:w="2827" w:type="dxa"/>
          </w:tcPr>
          <w:p w:rsidR="00523476" w:rsidRPr="009A318D" w:rsidRDefault="00523476" w:rsidP="006141C5">
            <w:pPr>
              <w:autoSpaceDE w:val="0"/>
              <w:autoSpaceDN w:val="0"/>
              <w:adjustRightInd w:val="0"/>
              <w:ind w:firstLine="22"/>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 xml:space="preserve">1. Циклические напряжения: статическая и динамическая нагрузки – до 25 тс. </w:t>
            </w:r>
          </w:p>
          <w:p w:rsidR="00523476" w:rsidRPr="009A318D" w:rsidRDefault="00523476" w:rsidP="006141C5">
            <w:pPr>
              <w:autoSpaceDE w:val="0"/>
              <w:autoSpaceDN w:val="0"/>
              <w:adjustRightInd w:val="0"/>
              <w:ind w:firstLine="22"/>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2. С</w:t>
            </w:r>
            <w:r w:rsidRPr="009A318D">
              <w:rPr>
                <w:rFonts w:ascii="Times New Roman" w:eastAsia="Times New Roman" w:hAnsi="Times New Roman" w:cs="Times New Roman"/>
                <w:sz w:val="24"/>
                <w:szCs w:val="24"/>
                <w:lang w:eastAsia="ru-RU"/>
              </w:rPr>
              <w:t xml:space="preserve">корость движения вагона </w:t>
            </w:r>
            <w:r w:rsidRPr="009A318D">
              <w:rPr>
                <w:rFonts w:ascii="Times New Roman" w:eastAsia="Times New Roman" w:hAnsi="Times New Roman" w:cs="Times New Roman"/>
                <w:i/>
                <w:sz w:val="24"/>
                <w:szCs w:val="24"/>
                <w:lang w:eastAsia="ru-RU"/>
              </w:rPr>
              <w:t>υ</w:t>
            </w:r>
            <w:r w:rsidRPr="009A318D">
              <w:rPr>
                <w:rFonts w:ascii="Times New Roman" w:eastAsia="Times New Roman" w:hAnsi="Times New Roman" w:cs="Times New Roman"/>
                <w:sz w:val="24"/>
                <w:szCs w:val="24"/>
                <w:lang w:eastAsia="ru-RU"/>
              </w:rPr>
              <w:t>=15÷33 м/с;</w:t>
            </w:r>
          </w:p>
          <w:p w:rsidR="00523476" w:rsidRPr="009A318D" w:rsidRDefault="00523476" w:rsidP="006141C5">
            <w:pPr>
              <w:autoSpaceDE w:val="0"/>
              <w:autoSpaceDN w:val="0"/>
              <w:adjustRightInd w:val="0"/>
              <w:ind w:firstLine="22"/>
              <w:jc w:val="both"/>
              <w:rPr>
                <w:rFonts w:ascii="Times New Roman" w:eastAsia="TimesNewRoman" w:hAnsi="Times New Roman" w:cs="Times New Roman"/>
                <w:sz w:val="24"/>
                <w:szCs w:val="24"/>
              </w:rPr>
            </w:pPr>
            <w:r w:rsidRPr="009A318D">
              <w:rPr>
                <w:rFonts w:ascii="Times New Roman" w:hAnsi="Times New Roman" w:cs="Times New Roman"/>
                <w:noProof/>
                <w:sz w:val="24"/>
                <w:szCs w:val="24"/>
                <w:lang w:eastAsia="ru-RU"/>
              </w:rPr>
              <w:t xml:space="preserve">нормальные напряжения составят </w:t>
            </w:r>
            <w:r w:rsidR="00676100" w:rsidRPr="009A318D">
              <w:rPr>
                <w:rFonts w:ascii="Times New Roman" w:eastAsiaTheme="minorEastAsia" w:hAnsi="Times New Roman" w:cs="Times New Roman"/>
                <w:i/>
                <w:noProof/>
                <w:sz w:val="28"/>
                <w:szCs w:val="28"/>
                <w:lang w:eastAsia="ru-RU"/>
              </w:rPr>
              <w:t>σ</w:t>
            </w:r>
            <w:r w:rsidR="00676100" w:rsidRPr="009A318D">
              <w:rPr>
                <w:rFonts w:ascii="Times New Roman" w:eastAsiaTheme="minorEastAsia" w:hAnsi="Times New Roman" w:cs="Times New Roman"/>
                <w:i/>
                <w:noProof/>
                <w:sz w:val="28"/>
                <w:szCs w:val="28"/>
                <w:vertAlign w:val="subscript"/>
                <w:lang w:eastAsia="ru-RU"/>
              </w:rPr>
              <w:t>N</w:t>
            </w:r>
            <w:r w:rsidR="00676100">
              <w:rPr>
                <w:rFonts w:ascii="Times New Roman" w:hAnsi="Times New Roman" w:cs="Times New Roman"/>
                <w:noProof/>
                <w:sz w:val="24"/>
                <w:szCs w:val="24"/>
                <w:lang w:eastAsia="ru-RU"/>
              </w:rPr>
              <w:t>=-</w:t>
            </w:r>
            <w:r w:rsidRPr="009A318D">
              <w:rPr>
                <w:rFonts w:ascii="Times New Roman" w:hAnsi="Times New Roman" w:cs="Times New Roman"/>
                <w:noProof/>
                <w:sz w:val="24"/>
                <w:szCs w:val="24"/>
                <w:lang w:eastAsia="ru-RU"/>
              </w:rPr>
              <w:t>415,5·10</w:t>
            </w:r>
            <w:r w:rsidRPr="009A318D">
              <w:rPr>
                <w:rFonts w:ascii="Times New Roman" w:hAnsi="Times New Roman" w:cs="Times New Roman"/>
                <w:noProof/>
                <w:sz w:val="24"/>
                <w:szCs w:val="24"/>
                <w:vertAlign w:val="superscript"/>
                <w:lang w:eastAsia="ru-RU"/>
              </w:rPr>
              <w:t>6</w:t>
            </w:r>
            <w:r w:rsidRPr="009A318D">
              <w:rPr>
                <w:rFonts w:ascii="Times New Roman" w:hAnsi="Times New Roman" w:cs="Times New Roman"/>
                <w:noProof/>
                <w:sz w:val="24"/>
                <w:szCs w:val="24"/>
                <w:lang w:eastAsia="ru-RU"/>
              </w:rPr>
              <w:t xml:space="preserve"> Па.</w:t>
            </w:r>
          </w:p>
          <w:p w:rsidR="00523476" w:rsidRPr="009A318D" w:rsidRDefault="00523476" w:rsidP="006141C5">
            <w:pPr>
              <w:autoSpaceDE w:val="0"/>
              <w:autoSpaceDN w:val="0"/>
              <w:adjustRightInd w:val="0"/>
              <w:ind w:firstLine="22"/>
              <w:jc w:val="both"/>
              <w:rPr>
                <w:rFonts w:ascii="Times New Roman" w:eastAsia="TimesNewRoman" w:hAnsi="Times New Roman" w:cs="Times New Roman"/>
                <w:sz w:val="24"/>
                <w:szCs w:val="24"/>
              </w:rPr>
            </w:pPr>
            <w:r w:rsidRPr="009A318D">
              <w:rPr>
                <w:rFonts w:ascii="Times New Roman" w:eastAsia="TimesNewRoman" w:hAnsi="Times New Roman" w:cs="Times New Roman"/>
                <w:sz w:val="24"/>
                <w:szCs w:val="24"/>
              </w:rPr>
              <w:t>3. Условия эксплуатации: торможение, разгон, установивш</w:t>
            </w:r>
            <w:r w:rsidR="000F6DDC">
              <w:rPr>
                <w:rFonts w:ascii="Times New Roman" w:eastAsia="TimesNewRoman" w:hAnsi="Times New Roman" w:cs="Times New Roman"/>
                <w:sz w:val="24"/>
                <w:szCs w:val="24"/>
              </w:rPr>
              <w:t>ееся</w:t>
            </w:r>
            <w:r w:rsidRPr="009A318D">
              <w:rPr>
                <w:rFonts w:ascii="Times New Roman" w:eastAsia="TimesNewRoman" w:hAnsi="Times New Roman" w:cs="Times New Roman"/>
                <w:sz w:val="24"/>
                <w:szCs w:val="24"/>
              </w:rPr>
              <w:t xml:space="preserve"> </w:t>
            </w:r>
            <w:r w:rsidR="000F6DDC">
              <w:rPr>
                <w:rFonts w:ascii="Times New Roman" w:eastAsia="TimesNewRoman" w:hAnsi="Times New Roman" w:cs="Times New Roman"/>
                <w:sz w:val="24"/>
                <w:szCs w:val="24"/>
              </w:rPr>
              <w:t>движение, движение на поворотах и кривых</w:t>
            </w:r>
            <w:r w:rsidRPr="009A318D">
              <w:rPr>
                <w:rFonts w:ascii="Times New Roman" w:eastAsia="TimesNewRoman" w:hAnsi="Times New Roman" w:cs="Times New Roman"/>
                <w:sz w:val="24"/>
                <w:szCs w:val="24"/>
              </w:rPr>
              <w:t>.</w:t>
            </w:r>
          </w:p>
          <w:p w:rsidR="00523476" w:rsidRPr="009A318D" w:rsidRDefault="00523476" w:rsidP="006141C5">
            <w:pPr>
              <w:autoSpaceDE w:val="0"/>
              <w:autoSpaceDN w:val="0"/>
              <w:adjustRightInd w:val="0"/>
              <w:ind w:firstLine="22"/>
              <w:jc w:val="both"/>
              <w:rPr>
                <w:rFonts w:ascii="Times New Roman" w:eastAsia="TimesNewRoman" w:hAnsi="Times New Roman" w:cs="Times New Roman"/>
                <w:sz w:val="24"/>
                <w:szCs w:val="24"/>
              </w:rPr>
            </w:pPr>
          </w:p>
        </w:tc>
      </w:tr>
    </w:tbl>
    <w:p w:rsidR="00523476" w:rsidRPr="009A318D" w:rsidRDefault="00523476" w:rsidP="00523476">
      <w:pPr>
        <w:autoSpaceDE w:val="0"/>
        <w:autoSpaceDN w:val="0"/>
        <w:adjustRightInd w:val="0"/>
        <w:spacing w:after="0" w:line="240" w:lineRule="auto"/>
        <w:ind w:firstLine="709"/>
        <w:jc w:val="center"/>
        <w:rPr>
          <w:rFonts w:ascii="Times New Roman" w:hAnsi="Times New Roman" w:cs="Times New Roman"/>
          <w:sz w:val="28"/>
          <w:szCs w:val="28"/>
        </w:rPr>
      </w:pPr>
    </w:p>
    <w:p w:rsidR="00523476" w:rsidRPr="009A318D" w:rsidRDefault="00523476" w:rsidP="00523476">
      <w:pPr>
        <w:tabs>
          <w:tab w:val="left" w:pos="426"/>
        </w:tabs>
        <w:spacing w:after="0" w:line="240" w:lineRule="auto"/>
        <w:ind w:firstLine="709"/>
        <w:jc w:val="both"/>
        <w:rPr>
          <w:rFonts w:ascii="Times New Roman" w:eastAsia="TimesNewRoman" w:hAnsi="Times New Roman" w:cs="Times New Roman"/>
          <w:sz w:val="28"/>
          <w:szCs w:val="28"/>
        </w:rPr>
      </w:pPr>
      <w:r w:rsidRPr="009A318D">
        <w:rPr>
          <w:rFonts w:ascii="Times New Roman" w:eastAsia="TimesNewRoman" w:hAnsi="Times New Roman" w:cs="Times New Roman"/>
          <w:sz w:val="28"/>
          <w:szCs w:val="28"/>
        </w:rPr>
        <w:t>Таким образом, независимо от дороговизны, универсальности и возможности модернизации конструкции промышленного агрегата, в процессе работы его детали изнашиваются, а основные эксплуатационные и технологические параметры восстановления могут изменяться в обширных пределах и иметь различные критерии оценки. Поэтому установление четких требований к конструктивным характеристикам, влияющих на физические и механические свойства колес, а также установление основных технологических параметров восстановления поверхности катания колеса, требуют научного обоснования и корректировки с учетом перечисленных требований алгоритма.</w:t>
      </w:r>
    </w:p>
    <w:p w:rsidR="002C0A21" w:rsidRPr="009A318D" w:rsidRDefault="002C0A21" w:rsidP="0026302D">
      <w:pPr>
        <w:autoSpaceDE w:val="0"/>
        <w:autoSpaceDN w:val="0"/>
        <w:adjustRightInd w:val="0"/>
        <w:spacing w:after="0" w:line="240" w:lineRule="auto"/>
        <w:jc w:val="center"/>
        <w:rPr>
          <w:rFonts w:ascii="Times New Roman" w:eastAsia="TimesNewRoman" w:hAnsi="Times New Roman" w:cs="Times New Roman"/>
          <w:sz w:val="28"/>
          <w:szCs w:val="28"/>
        </w:rPr>
      </w:pPr>
      <w:r w:rsidRPr="009A318D">
        <w:rPr>
          <w:rFonts w:ascii="Times New Roman" w:eastAsia="TimesNewRoman" w:hAnsi="Times New Roman" w:cs="Times New Roman"/>
          <w:noProof/>
          <w:sz w:val="28"/>
          <w:szCs w:val="28"/>
          <w:lang w:eastAsia="ru-RU"/>
        </w:rPr>
        <w:lastRenderedPageBreak/>
        <w:drawing>
          <wp:inline distT="0" distB="0" distL="0" distR="0">
            <wp:extent cx="4531090" cy="8562109"/>
            <wp:effectExtent l="0" t="0" r="3175" b="0"/>
            <wp:docPr id="1" name="Рисунок 1" descr="C:\Users\User\Desktop\ПЕЧАТЬ_СЕГОДНЯ\1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esktop\ПЕЧАТЬ_СЕГОДНЯ\1_СХЕМА.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539264" cy="8577554"/>
                    </a:xfrm>
                    <a:prstGeom prst="rect">
                      <a:avLst/>
                    </a:prstGeom>
                    <a:noFill/>
                    <a:ln>
                      <a:noFill/>
                    </a:ln>
                  </pic:spPr>
                </pic:pic>
              </a:graphicData>
            </a:graphic>
          </wp:inline>
        </w:drawing>
      </w:r>
    </w:p>
    <w:p w:rsidR="00CD382A" w:rsidRPr="009A318D" w:rsidRDefault="00CD382A" w:rsidP="008B1148">
      <w:pPr>
        <w:autoSpaceDE w:val="0"/>
        <w:autoSpaceDN w:val="0"/>
        <w:adjustRightInd w:val="0"/>
        <w:spacing w:after="0" w:line="240" w:lineRule="auto"/>
        <w:ind w:firstLine="709"/>
        <w:jc w:val="center"/>
        <w:rPr>
          <w:rFonts w:ascii="Times New Roman" w:eastAsia="TimesNewRoman" w:hAnsi="Times New Roman" w:cs="Times New Roman"/>
          <w:sz w:val="28"/>
          <w:szCs w:val="28"/>
        </w:rPr>
      </w:pPr>
    </w:p>
    <w:p w:rsidR="00E86911" w:rsidRPr="009A318D" w:rsidRDefault="00E86911" w:rsidP="0026302D">
      <w:pPr>
        <w:autoSpaceDE w:val="0"/>
        <w:autoSpaceDN w:val="0"/>
        <w:adjustRightInd w:val="0"/>
        <w:spacing w:after="0" w:line="240" w:lineRule="auto"/>
        <w:jc w:val="center"/>
        <w:rPr>
          <w:rFonts w:ascii="Times New Roman" w:hAnsi="Times New Roman" w:cs="Times New Roman"/>
          <w:sz w:val="28"/>
          <w:szCs w:val="28"/>
        </w:rPr>
      </w:pPr>
      <w:r w:rsidRPr="009A318D">
        <w:rPr>
          <w:rFonts w:ascii="Times New Roman" w:eastAsia="TimesNewRoman" w:hAnsi="Times New Roman" w:cs="Times New Roman"/>
          <w:sz w:val="28"/>
          <w:szCs w:val="28"/>
        </w:rPr>
        <w:t xml:space="preserve">Рисунок </w:t>
      </w:r>
      <w:r w:rsidR="00174705" w:rsidRPr="009A318D">
        <w:rPr>
          <w:rFonts w:ascii="Times New Roman" w:eastAsia="TimesNewRoman" w:hAnsi="Times New Roman" w:cs="Times New Roman"/>
          <w:sz w:val="28"/>
          <w:szCs w:val="28"/>
        </w:rPr>
        <w:t>3.</w:t>
      </w:r>
      <w:r w:rsidR="002E0C68" w:rsidRPr="009A318D">
        <w:rPr>
          <w:rFonts w:ascii="Times New Roman" w:eastAsia="TimesNewRoman" w:hAnsi="Times New Roman" w:cs="Times New Roman"/>
          <w:sz w:val="28"/>
          <w:szCs w:val="28"/>
        </w:rPr>
        <w:t>11</w:t>
      </w:r>
      <w:r w:rsidR="00174705" w:rsidRPr="009A318D">
        <w:rPr>
          <w:rFonts w:ascii="Times New Roman" w:eastAsia="TimesNewRoman" w:hAnsi="Times New Roman" w:cs="Times New Roman"/>
          <w:sz w:val="28"/>
          <w:szCs w:val="28"/>
        </w:rPr>
        <w:t xml:space="preserve"> </w:t>
      </w:r>
      <w:r w:rsidRPr="009A318D">
        <w:rPr>
          <w:rFonts w:ascii="Times New Roman" w:eastAsia="TimesNewRoman" w:hAnsi="Times New Roman" w:cs="Times New Roman"/>
          <w:sz w:val="28"/>
          <w:szCs w:val="28"/>
        </w:rPr>
        <w:t xml:space="preserve">- </w:t>
      </w:r>
      <w:r w:rsidRPr="009A318D">
        <w:rPr>
          <w:rFonts w:ascii="Times New Roman" w:hAnsi="Times New Roman" w:cs="Times New Roman"/>
          <w:sz w:val="28"/>
          <w:szCs w:val="28"/>
        </w:rPr>
        <w:t xml:space="preserve">Блок схема алгоритм </w:t>
      </w:r>
      <w:r w:rsidR="00174705" w:rsidRPr="009A318D">
        <w:rPr>
          <w:rFonts w:ascii="Times New Roman" w:hAnsi="Times New Roman" w:cs="Times New Roman"/>
          <w:sz w:val="28"/>
          <w:szCs w:val="28"/>
        </w:rPr>
        <w:t>методики обоснования</w:t>
      </w:r>
      <w:r w:rsidRPr="009A318D">
        <w:rPr>
          <w:rFonts w:ascii="Times New Roman" w:hAnsi="Times New Roman" w:cs="Times New Roman"/>
          <w:sz w:val="28"/>
          <w:szCs w:val="28"/>
        </w:rPr>
        <w:t xml:space="preserve"> </w:t>
      </w:r>
      <w:r w:rsidR="00585845" w:rsidRPr="009A318D">
        <w:rPr>
          <w:rFonts w:ascii="Times New Roman" w:hAnsi="Times New Roman" w:cs="Times New Roman"/>
          <w:sz w:val="28"/>
          <w:szCs w:val="28"/>
        </w:rPr>
        <w:t xml:space="preserve">критериев </w:t>
      </w:r>
      <w:r w:rsidRPr="009A318D">
        <w:rPr>
          <w:rFonts w:ascii="Times New Roman" w:hAnsi="Times New Roman" w:cs="Times New Roman"/>
          <w:sz w:val="28"/>
          <w:szCs w:val="28"/>
        </w:rPr>
        <w:t>эффективно</w:t>
      </w:r>
      <w:r w:rsidR="00585845" w:rsidRPr="009A318D">
        <w:rPr>
          <w:rFonts w:ascii="Times New Roman" w:hAnsi="Times New Roman" w:cs="Times New Roman"/>
          <w:sz w:val="28"/>
          <w:szCs w:val="28"/>
        </w:rPr>
        <w:t>сти</w:t>
      </w:r>
      <w:r w:rsidRPr="009A318D">
        <w:rPr>
          <w:rFonts w:ascii="Times New Roman" w:hAnsi="Times New Roman" w:cs="Times New Roman"/>
          <w:sz w:val="28"/>
          <w:szCs w:val="28"/>
        </w:rPr>
        <w:t xml:space="preserve"> </w:t>
      </w:r>
      <w:r w:rsidR="00174705" w:rsidRPr="009A318D">
        <w:rPr>
          <w:rFonts w:ascii="Times New Roman" w:hAnsi="Times New Roman" w:cs="Times New Roman"/>
          <w:sz w:val="28"/>
          <w:szCs w:val="28"/>
        </w:rPr>
        <w:t>технологии</w:t>
      </w:r>
      <w:r w:rsidRPr="009A318D">
        <w:rPr>
          <w:rFonts w:ascii="Times New Roman" w:hAnsi="Times New Roman" w:cs="Times New Roman"/>
          <w:sz w:val="28"/>
          <w:szCs w:val="28"/>
        </w:rPr>
        <w:t xml:space="preserve"> восстановления</w:t>
      </w:r>
      <w:r w:rsidR="00174705" w:rsidRPr="009A318D">
        <w:rPr>
          <w:rFonts w:ascii="Times New Roman" w:hAnsi="Times New Roman" w:cs="Times New Roman"/>
          <w:sz w:val="28"/>
          <w:szCs w:val="28"/>
        </w:rPr>
        <w:t xml:space="preserve"> вагонных колес</w:t>
      </w:r>
    </w:p>
    <w:p w:rsidR="00F53937" w:rsidRPr="009A318D" w:rsidRDefault="006102ED" w:rsidP="008B1148">
      <w:pPr>
        <w:autoSpaceDE w:val="0"/>
        <w:autoSpaceDN w:val="0"/>
        <w:adjustRightInd w:val="0"/>
        <w:spacing w:after="0" w:line="240" w:lineRule="auto"/>
        <w:ind w:firstLine="709"/>
        <w:jc w:val="both"/>
        <w:rPr>
          <w:rFonts w:ascii="Times New Roman" w:eastAsia="TimesNewRoman" w:hAnsi="Times New Roman" w:cs="Times New Roman"/>
          <w:b/>
          <w:sz w:val="28"/>
          <w:szCs w:val="28"/>
        </w:rPr>
      </w:pPr>
      <w:r w:rsidRPr="009A318D">
        <w:rPr>
          <w:rFonts w:ascii="Times New Roman" w:eastAsia="TimesNewRoman" w:hAnsi="Times New Roman" w:cs="Times New Roman"/>
          <w:b/>
          <w:sz w:val="28"/>
          <w:szCs w:val="28"/>
        </w:rPr>
        <w:lastRenderedPageBreak/>
        <w:t xml:space="preserve">3.4 </w:t>
      </w:r>
      <w:r w:rsidR="00803192" w:rsidRPr="009A318D">
        <w:rPr>
          <w:rFonts w:ascii="Times New Roman" w:eastAsia="TimesNewRoman" w:hAnsi="Times New Roman" w:cs="Times New Roman"/>
          <w:b/>
          <w:sz w:val="28"/>
          <w:szCs w:val="28"/>
        </w:rPr>
        <w:t>Экспериментальное исследование качества наплавленного материала при вариации режимов лазерного восстановления колеса вагона</w:t>
      </w:r>
    </w:p>
    <w:p w:rsidR="006102ED" w:rsidRPr="009A318D" w:rsidRDefault="00F53937" w:rsidP="008B1148">
      <w:pPr>
        <w:autoSpaceDE w:val="0"/>
        <w:autoSpaceDN w:val="0"/>
        <w:adjustRightInd w:val="0"/>
        <w:spacing w:after="0" w:line="240" w:lineRule="auto"/>
        <w:ind w:firstLine="709"/>
        <w:jc w:val="both"/>
        <w:rPr>
          <w:rFonts w:ascii="Times New Roman" w:hAnsi="Times New Roman" w:cs="Times New Roman"/>
          <w:b/>
          <w:sz w:val="28"/>
          <w:szCs w:val="28"/>
        </w:rPr>
      </w:pPr>
      <w:r w:rsidRPr="009A318D">
        <w:rPr>
          <w:rFonts w:ascii="Times New Roman" w:eastAsia="TimesNewRoman" w:hAnsi="Times New Roman" w:cs="Times New Roman"/>
          <w:b/>
          <w:sz w:val="28"/>
          <w:szCs w:val="28"/>
        </w:rPr>
        <w:t>3.4.1 Постановка эксперимента по установлению оптимальных режимов лазерного восстановления</w:t>
      </w:r>
      <w:r w:rsidR="00876644" w:rsidRPr="009A318D">
        <w:rPr>
          <w:rFonts w:ascii="Times New Roman" w:hAnsi="Times New Roman" w:cs="Times New Roman"/>
          <w:b/>
          <w:sz w:val="28"/>
          <w:szCs w:val="28"/>
        </w:rPr>
        <w:t xml:space="preserve"> </w:t>
      </w:r>
    </w:p>
    <w:p w:rsidR="00F53937" w:rsidRPr="009A318D" w:rsidRDefault="00F21851"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Экспериментальные исследования проводились методом планирования многофакторного эксперимента</w:t>
      </w:r>
      <w:r w:rsidR="00F53937" w:rsidRPr="009A318D">
        <w:rPr>
          <w:rFonts w:ascii="Times New Roman" w:hAnsi="Times New Roman" w:cs="Times New Roman"/>
          <w:sz w:val="28"/>
          <w:szCs w:val="28"/>
        </w:rPr>
        <w:t xml:space="preserve">. </w:t>
      </w:r>
      <w:r w:rsidR="00FF7038" w:rsidRPr="009A318D">
        <w:rPr>
          <w:rFonts w:ascii="Times New Roman" w:hAnsi="Times New Roman" w:cs="Times New Roman"/>
          <w:sz w:val="28"/>
          <w:szCs w:val="28"/>
        </w:rPr>
        <w:t>Для проведения экспериментального исследования</w:t>
      </w:r>
      <w:r w:rsidR="00F53937" w:rsidRPr="009A318D">
        <w:rPr>
          <w:rFonts w:ascii="Times New Roman" w:hAnsi="Times New Roman" w:cs="Times New Roman"/>
          <w:sz w:val="28"/>
          <w:szCs w:val="28"/>
        </w:rPr>
        <w:t xml:space="preserve"> выбираем </w:t>
      </w:r>
      <w:r w:rsidR="00FF7038" w:rsidRPr="009A318D">
        <w:rPr>
          <w:rFonts w:ascii="Times New Roman" w:hAnsi="Times New Roman" w:cs="Times New Roman"/>
          <w:sz w:val="28"/>
          <w:szCs w:val="28"/>
        </w:rPr>
        <w:t>параметр. По выбранному критерию</w:t>
      </w:r>
      <w:r w:rsidR="00F53937" w:rsidRPr="009A318D">
        <w:rPr>
          <w:rFonts w:ascii="Times New Roman" w:hAnsi="Times New Roman" w:cs="Times New Roman"/>
          <w:sz w:val="28"/>
          <w:szCs w:val="28"/>
        </w:rPr>
        <w:t xml:space="preserve"> оцениваем </w:t>
      </w:r>
      <w:r w:rsidR="00FF7038" w:rsidRPr="009A318D">
        <w:rPr>
          <w:rFonts w:ascii="Times New Roman" w:hAnsi="Times New Roman" w:cs="Times New Roman"/>
          <w:sz w:val="28"/>
          <w:szCs w:val="28"/>
        </w:rPr>
        <w:t xml:space="preserve">вагонное колесо. Далее объединяем факторы </w:t>
      </w:r>
      <w:r w:rsidR="00F53937" w:rsidRPr="009A318D">
        <w:rPr>
          <w:rFonts w:ascii="Times New Roman" w:hAnsi="Times New Roman" w:cs="Times New Roman"/>
          <w:sz w:val="28"/>
          <w:szCs w:val="28"/>
        </w:rPr>
        <w:t>эффективности в математическую модель.</w:t>
      </w:r>
    </w:p>
    <w:p w:rsidR="0036021B" w:rsidRPr="009A318D" w:rsidRDefault="00F53937"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В качестве критериев оптимизации лазерного наплавления определяем следующие переменные: </w:t>
      </w:r>
      <w:r w:rsidRPr="009A318D">
        <w:rPr>
          <w:rFonts w:ascii="Times New Roman" w:hAnsi="Times New Roman" w:cs="Times New Roman"/>
          <w:i/>
          <w:sz w:val="28"/>
          <w:szCs w:val="28"/>
        </w:rPr>
        <w:t>y</w:t>
      </w:r>
      <w:r w:rsidRPr="009A318D">
        <w:rPr>
          <w:rFonts w:ascii="Times New Roman" w:hAnsi="Times New Roman" w:cs="Times New Roman"/>
          <w:sz w:val="28"/>
          <w:szCs w:val="28"/>
          <w:vertAlign w:val="subscript"/>
        </w:rPr>
        <w:t>1</w:t>
      </w:r>
      <w:r w:rsidR="007F7B6C" w:rsidRPr="009A318D">
        <w:rPr>
          <w:rFonts w:ascii="Times New Roman" w:hAnsi="Times New Roman" w:cs="Times New Roman"/>
          <w:sz w:val="28"/>
          <w:szCs w:val="28"/>
        </w:rPr>
        <w:t xml:space="preserve"> – твердость наплав</w:t>
      </w:r>
      <w:r w:rsidRPr="009A318D">
        <w:rPr>
          <w:rFonts w:ascii="Times New Roman" w:hAnsi="Times New Roman" w:cs="Times New Roman"/>
          <w:sz w:val="28"/>
          <w:szCs w:val="28"/>
        </w:rPr>
        <w:t xml:space="preserve">ляемого слоя, </w:t>
      </w:r>
      <w:r w:rsidRPr="009A318D">
        <w:rPr>
          <w:rFonts w:ascii="Times New Roman" w:hAnsi="Times New Roman" w:cs="Times New Roman"/>
          <w:i/>
          <w:sz w:val="28"/>
          <w:szCs w:val="28"/>
        </w:rPr>
        <w:t>y</w:t>
      </w:r>
      <w:r w:rsidRPr="009A318D">
        <w:rPr>
          <w:rFonts w:ascii="Times New Roman" w:hAnsi="Times New Roman" w:cs="Times New Roman"/>
          <w:sz w:val="28"/>
          <w:szCs w:val="28"/>
          <w:vertAlign w:val="subscript"/>
        </w:rPr>
        <w:t>2</w:t>
      </w:r>
      <w:r w:rsidRPr="009A318D">
        <w:rPr>
          <w:rFonts w:ascii="Times New Roman" w:hAnsi="Times New Roman" w:cs="Times New Roman"/>
          <w:sz w:val="28"/>
          <w:szCs w:val="28"/>
        </w:rPr>
        <w:t xml:space="preserve"> – </w:t>
      </w:r>
      <w:r w:rsidR="00D01BBC" w:rsidRPr="009A318D">
        <w:rPr>
          <w:rFonts w:ascii="Times New Roman" w:hAnsi="Times New Roman" w:cs="Times New Roman"/>
          <w:sz w:val="28"/>
          <w:szCs w:val="28"/>
        </w:rPr>
        <w:t>прочность</w:t>
      </w:r>
      <w:r w:rsidRPr="009A318D">
        <w:rPr>
          <w:rFonts w:ascii="Times New Roman" w:hAnsi="Times New Roman" w:cs="Times New Roman"/>
          <w:sz w:val="28"/>
          <w:szCs w:val="28"/>
        </w:rPr>
        <w:t xml:space="preserve">, </w:t>
      </w:r>
      <w:r w:rsidRPr="009A318D">
        <w:rPr>
          <w:rFonts w:ascii="Times New Roman" w:hAnsi="Times New Roman" w:cs="Times New Roman"/>
          <w:i/>
          <w:sz w:val="28"/>
          <w:szCs w:val="28"/>
        </w:rPr>
        <w:t>y</w:t>
      </w:r>
      <w:r w:rsidRPr="009A318D">
        <w:rPr>
          <w:rFonts w:ascii="Times New Roman" w:hAnsi="Times New Roman" w:cs="Times New Roman"/>
          <w:sz w:val="28"/>
          <w:szCs w:val="28"/>
          <w:vertAlign w:val="subscript"/>
        </w:rPr>
        <w:t>3</w:t>
      </w:r>
      <w:r w:rsidRPr="009A318D">
        <w:rPr>
          <w:rFonts w:ascii="Times New Roman" w:hAnsi="Times New Roman" w:cs="Times New Roman"/>
          <w:sz w:val="28"/>
          <w:szCs w:val="28"/>
        </w:rPr>
        <w:t xml:space="preserve"> – адгезия (характеризующая силу и глубину сцепления). Перед построением матрицы наплавляемых экспериментов отбираем десять факторов: </w:t>
      </w:r>
      <w:r w:rsidRPr="009A318D">
        <w:rPr>
          <w:rFonts w:ascii="Times New Roman" w:hAnsi="Times New Roman" w:cs="Times New Roman"/>
          <w:i/>
          <w:sz w:val="28"/>
          <w:szCs w:val="28"/>
        </w:rPr>
        <w:t>x</w:t>
      </w:r>
      <w:r w:rsidRPr="009A318D">
        <w:rPr>
          <w:rFonts w:ascii="Times New Roman" w:hAnsi="Times New Roman" w:cs="Times New Roman"/>
          <w:i/>
          <w:sz w:val="28"/>
          <w:szCs w:val="28"/>
          <w:vertAlign w:val="subscript"/>
        </w:rPr>
        <w:t>1</w:t>
      </w:r>
      <w:r w:rsidR="00822AA5" w:rsidRPr="009A318D">
        <w:rPr>
          <w:rFonts w:ascii="Times New Roman" w:hAnsi="Times New Roman" w:cs="Times New Roman"/>
          <w:i/>
          <w:sz w:val="28"/>
          <w:szCs w:val="28"/>
        </w:rPr>
        <w:t xml:space="preserve"> – </w:t>
      </w:r>
      <w:r w:rsidRPr="009A318D">
        <w:rPr>
          <w:rFonts w:ascii="Times New Roman" w:hAnsi="Times New Roman" w:cs="Times New Roman"/>
          <w:i/>
          <w:sz w:val="28"/>
          <w:szCs w:val="28"/>
        </w:rPr>
        <w:t>x</w:t>
      </w:r>
      <w:r w:rsidR="00822AA5" w:rsidRPr="009A318D">
        <w:rPr>
          <w:rFonts w:ascii="Times New Roman" w:hAnsi="Times New Roman" w:cs="Times New Roman"/>
          <w:i/>
          <w:sz w:val="28"/>
          <w:szCs w:val="28"/>
          <w:vertAlign w:val="subscript"/>
        </w:rPr>
        <w:t>8</w:t>
      </w:r>
      <w:r w:rsidRPr="009A318D">
        <w:rPr>
          <w:rFonts w:ascii="Times New Roman" w:hAnsi="Times New Roman" w:cs="Times New Roman"/>
          <w:sz w:val="28"/>
          <w:szCs w:val="28"/>
        </w:rPr>
        <w:t>, каждый из которых варьировался на двух уровнях: max и min. Перечень учитываемых факторов представлен в табл</w:t>
      </w:r>
      <w:r w:rsidR="00822AA5" w:rsidRPr="009A318D">
        <w:rPr>
          <w:rFonts w:ascii="Times New Roman" w:hAnsi="Times New Roman" w:cs="Times New Roman"/>
          <w:sz w:val="28"/>
          <w:szCs w:val="28"/>
        </w:rPr>
        <w:t>ице</w:t>
      </w:r>
      <w:r w:rsidR="006E406C" w:rsidRPr="009A318D">
        <w:rPr>
          <w:rFonts w:ascii="Times New Roman" w:hAnsi="Times New Roman" w:cs="Times New Roman"/>
          <w:sz w:val="28"/>
          <w:szCs w:val="28"/>
        </w:rPr>
        <w:t xml:space="preserve"> 3.3</w:t>
      </w:r>
      <w:r w:rsidRPr="009A318D">
        <w:rPr>
          <w:rFonts w:ascii="Times New Roman" w:hAnsi="Times New Roman" w:cs="Times New Roman"/>
          <w:sz w:val="28"/>
          <w:szCs w:val="28"/>
        </w:rPr>
        <w:t xml:space="preserve">. </w:t>
      </w:r>
      <w:r w:rsidR="006F7945" w:rsidRPr="009A318D">
        <w:rPr>
          <w:rFonts w:ascii="Times New Roman" w:hAnsi="Times New Roman" w:cs="Times New Roman"/>
          <w:sz w:val="28"/>
          <w:szCs w:val="28"/>
        </w:rPr>
        <w:t>Затем осуществили</w:t>
      </w:r>
      <w:r w:rsidRPr="009A318D">
        <w:rPr>
          <w:rFonts w:ascii="Times New Roman" w:hAnsi="Times New Roman" w:cs="Times New Roman"/>
          <w:sz w:val="28"/>
          <w:szCs w:val="28"/>
        </w:rPr>
        <w:t xml:space="preserve"> лазерн</w:t>
      </w:r>
      <w:r w:rsidR="006F7945" w:rsidRPr="009A318D">
        <w:rPr>
          <w:rFonts w:ascii="Times New Roman" w:hAnsi="Times New Roman" w:cs="Times New Roman"/>
          <w:sz w:val="28"/>
          <w:szCs w:val="28"/>
        </w:rPr>
        <w:t>ую</w:t>
      </w:r>
      <w:r w:rsidRPr="009A318D">
        <w:rPr>
          <w:rFonts w:ascii="Times New Roman" w:hAnsi="Times New Roman" w:cs="Times New Roman"/>
          <w:sz w:val="28"/>
          <w:szCs w:val="28"/>
        </w:rPr>
        <w:t xml:space="preserve"> наплав</w:t>
      </w:r>
      <w:r w:rsidR="006F7945" w:rsidRPr="009A318D">
        <w:rPr>
          <w:rFonts w:ascii="Times New Roman" w:hAnsi="Times New Roman" w:cs="Times New Roman"/>
          <w:sz w:val="28"/>
          <w:szCs w:val="28"/>
        </w:rPr>
        <w:t>ку. Исследуемы параметры наплавки выбирали с учетом технологических особенностей и некоторых свойств материала.</w:t>
      </w:r>
    </w:p>
    <w:p w:rsidR="00822AA5" w:rsidRPr="009A318D" w:rsidRDefault="00822AA5" w:rsidP="008B1148">
      <w:pPr>
        <w:autoSpaceDE w:val="0"/>
        <w:autoSpaceDN w:val="0"/>
        <w:adjustRightInd w:val="0"/>
        <w:spacing w:after="0" w:line="240" w:lineRule="auto"/>
        <w:ind w:firstLine="709"/>
        <w:jc w:val="both"/>
        <w:rPr>
          <w:rFonts w:ascii="Times New Roman" w:hAnsi="Times New Roman" w:cs="Times New Roman"/>
          <w:sz w:val="28"/>
          <w:szCs w:val="28"/>
        </w:rPr>
      </w:pPr>
    </w:p>
    <w:p w:rsidR="0036021B" w:rsidRPr="009A318D" w:rsidRDefault="006E406C" w:rsidP="0036021B">
      <w:pPr>
        <w:autoSpaceDE w:val="0"/>
        <w:autoSpaceDN w:val="0"/>
        <w:adjustRightInd w:val="0"/>
        <w:spacing w:after="0" w:line="240" w:lineRule="auto"/>
        <w:jc w:val="both"/>
        <w:rPr>
          <w:rFonts w:ascii="Times New Roman" w:hAnsi="Times New Roman" w:cs="Times New Roman"/>
          <w:sz w:val="28"/>
          <w:szCs w:val="28"/>
        </w:rPr>
      </w:pPr>
      <w:r w:rsidRPr="009A318D">
        <w:rPr>
          <w:rFonts w:ascii="Times New Roman" w:hAnsi="Times New Roman" w:cs="Times New Roman"/>
          <w:sz w:val="28"/>
          <w:szCs w:val="28"/>
        </w:rPr>
        <w:t>Таблица 3.3</w:t>
      </w:r>
      <w:r w:rsidR="0036021B" w:rsidRPr="009A318D">
        <w:rPr>
          <w:rFonts w:ascii="Times New Roman" w:hAnsi="Times New Roman" w:cs="Times New Roman"/>
          <w:sz w:val="28"/>
          <w:szCs w:val="28"/>
        </w:rPr>
        <w:t xml:space="preserve"> </w:t>
      </w:r>
      <w:r w:rsidR="00104694" w:rsidRPr="009A318D">
        <w:rPr>
          <w:rFonts w:ascii="Times New Roman" w:hAnsi="Times New Roman" w:cs="Times New Roman"/>
          <w:sz w:val="28"/>
          <w:szCs w:val="28"/>
        </w:rPr>
        <w:t>–</w:t>
      </w:r>
      <w:r w:rsidR="0036021B" w:rsidRPr="009A318D">
        <w:rPr>
          <w:rFonts w:ascii="Times New Roman" w:hAnsi="Times New Roman" w:cs="Times New Roman"/>
          <w:sz w:val="28"/>
          <w:szCs w:val="28"/>
        </w:rPr>
        <w:t xml:space="preserve"> </w:t>
      </w:r>
      <w:r w:rsidR="00104694" w:rsidRPr="009A318D">
        <w:rPr>
          <w:rFonts w:ascii="Times New Roman" w:hAnsi="Times New Roman" w:cs="Times New Roman"/>
          <w:sz w:val="28"/>
          <w:szCs w:val="28"/>
        </w:rPr>
        <w:t>Переменные параметры режима при эксперименте</w:t>
      </w:r>
      <w:r w:rsidR="0036021B" w:rsidRPr="009A318D">
        <w:rPr>
          <w:rFonts w:ascii="Times New Roman" w:hAnsi="Times New Roman" w:cs="Times New Roman"/>
          <w:sz w:val="28"/>
          <w:szCs w:val="28"/>
        </w:rPr>
        <w:t xml:space="preserve"> лазерно</w:t>
      </w:r>
      <w:r w:rsidR="00104694" w:rsidRPr="009A318D">
        <w:rPr>
          <w:rFonts w:ascii="Times New Roman" w:hAnsi="Times New Roman" w:cs="Times New Roman"/>
          <w:sz w:val="28"/>
          <w:szCs w:val="28"/>
        </w:rPr>
        <w:t>й</w:t>
      </w:r>
      <w:r w:rsidR="0036021B" w:rsidRPr="009A318D">
        <w:rPr>
          <w:rFonts w:ascii="Times New Roman" w:hAnsi="Times New Roman" w:cs="Times New Roman"/>
          <w:sz w:val="28"/>
          <w:szCs w:val="28"/>
        </w:rPr>
        <w:t xml:space="preserve"> наплав</w:t>
      </w:r>
      <w:r w:rsidR="00104694" w:rsidRPr="009A318D">
        <w:rPr>
          <w:rFonts w:ascii="Times New Roman" w:hAnsi="Times New Roman" w:cs="Times New Roman"/>
          <w:sz w:val="28"/>
          <w:szCs w:val="28"/>
        </w:rPr>
        <w:t>ки</w:t>
      </w:r>
    </w:p>
    <w:p w:rsidR="00822AA5" w:rsidRPr="009A318D" w:rsidRDefault="00822AA5" w:rsidP="0036021B">
      <w:pPr>
        <w:autoSpaceDE w:val="0"/>
        <w:autoSpaceDN w:val="0"/>
        <w:adjustRightInd w:val="0"/>
        <w:spacing w:after="0" w:line="240" w:lineRule="auto"/>
        <w:jc w:val="both"/>
        <w:rPr>
          <w:rFonts w:ascii="Times New Roman" w:hAnsi="Times New Roman" w:cs="Times New Roman"/>
          <w:sz w:val="28"/>
          <w:szCs w:val="28"/>
        </w:rPr>
      </w:pPr>
    </w:p>
    <w:tbl>
      <w:tblPr>
        <w:tblStyle w:val="ad"/>
        <w:tblW w:w="0" w:type="auto"/>
        <w:tblInd w:w="137" w:type="dxa"/>
        <w:tblLook w:val="04A0" w:firstRow="1" w:lastRow="0" w:firstColumn="1" w:lastColumn="0" w:noHBand="0" w:noVBand="1"/>
      </w:tblPr>
      <w:tblGrid>
        <w:gridCol w:w="6237"/>
        <w:gridCol w:w="2410"/>
      </w:tblGrid>
      <w:tr w:rsidR="009A318D" w:rsidRPr="009A318D" w:rsidTr="00051EB9">
        <w:trPr>
          <w:trHeight w:val="982"/>
        </w:trPr>
        <w:tc>
          <w:tcPr>
            <w:tcW w:w="6237" w:type="dxa"/>
          </w:tcPr>
          <w:p w:rsidR="00051EB9" w:rsidRPr="00051EB9" w:rsidRDefault="00822AA5" w:rsidP="00051EB9">
            <w:pPr>
              <w:autoSpaceDE w:val="0"/>
              <w:autoSpaceDN w:val="0"/>
              <w:adjustRightInd w:val="0"/>
              <w:jc w:val="center"/>
              <w:rPr>
                <w:rFonts w:ascii="Times New Roman" w:hAnsi="Times New Roman" w:cs="Times New Roman"/>
                <w:sz w:val="28"/>
                <w:szCs w:val="28"/>
              </w:rPr>
            </w:pPr>
            <w:r w:rsidRPr="009A318D">
              <w:rPr>
                <w:rFonts w:ascii="Times New Roman" w:hAnsi="Times New Roman" w:cs="Times New Roman"/>
                <w:sz w:val="28"/>
                <w:szCs w:val="28"/>
              </w:rPr>
              <w:t>Режимные параметры</w:t>
            </w:r>
          </w:p>
        </w:tc>
        <w:tc>
          <w:tcPr>
            <w:tcW w:w="2410" w:type="dxa"/>
          </w:tcPr>
          <w:p w:rsidR="00051EB9" w:rsidRPr="009A318D" w:rsidRDefault="00822AA5" w:rsidP="00051EB9">
            <w:pPr>
              <w:autoSpaceDE w:val="0"/>
              <w:autoSpaceDN w:val="0"/>
              <w:adjustRightInd w:val="0"/>
              <w:jc w:val="center"/>
              <w:rPr>
                <w:rFonts w:ascii="Times New Roman" w:hAnsi="Times New Roman" w:cs="Times New Roman"/>
                <w:sz w:val="28"/>
                <w:szCs w:val="28"/>
              </w:rPr>
            </w:pPr>
            <w:r w:rsidRPr="009A318D">
              <w:rPr>
                <w:rFonts w:ascii="Times New Roman" w:hAnsi="Times New Roman" w:cs="Times New Roman"/>
                <w:sz w:val="28"/>
                <w:szCs w:val="28"/>
              </w:rPr>
              <w:t>Средние значения выбранных параметров</w:t>
            </w:r>
          </w:p>
        </w:tc>
      </w:tr>
      <w:tr w:rsidR="009A318D" w:rsidRPr="009A318D" w:rsidTr="00822AA5">
        <w:tc>
          <w:tcPr>
            <w:tcW w:w="6237" w:type="dxa"/>
          </w:tcPr>
          <w:p w:rsidR="00104694" w:rsidRPr="009A318D" w:rsidRDefault="00104694" w:rsidP="00C20F1A">
            <w:pPr>
              <w:autoSpaceDE w:val="0"/>
              <w:autoSpaceDN w:val="0"/>
              <w:adjustRightInd w:val="0"/>
              <w:jc w:val="both"/>
              <w:rPr>
                <w:rFonts w:ascii="Times New Roman" w:hAnsi="Times New Roman" w:cs="Times New Roman"/>
                <w:sz w:val="28"/>
                <w:szCs w:val="28"/>
              </w:rPr>
            </w:pPr>
            <w:r w:rsidRPr="009A318D">
              <w:rPr>
                <w:rFonts w:ascii="Times New Roman" w:hAnsi="Times New Roman" w:cs="Times New Roman"/>
                <w:i/>
                <w:sz w:val="28"/>
                <w:szCs w:val="28"/>
              </w:rPr>
              <w:t>х</w:t>
            </w:r>
            <w:r w:rsidR="00C20F1A" w:rsidRPr="009A318D">
              <w:rPr>
                <w:rFonts w:ascii="Times New Roman" w:hAnsi="Times New Roman" w:cs="Times New Roman"/>
                <w:i/>
                <w:sz w:val="28"/>
                <w:szCs w:val="28"/>
                <w:vertAlign w:val="subscript"/>
              </w:rPr>
              <w:t>1</w:t>
            </w:r>
            <w:r w:rsidRPr="009A318D">
              <w:rPr>
                <w:rFonts w:ascii="Times New Roman" w:hAnsi="Times New Roman" w:cs="Times New Roman"/>
                <w:sz w:val="28"/>
                <w:szCs w:val="28"/>
              </w:rPr>
              <w:t xml:space="preserve"> – никель, %</w:t>
            </w:r>
          </w:p>
        </w:tc>
        <w:tc>
          <w:tcPr>
            <w:tcW w:w="2410" w:type="dxa"/>
          </w:tcPr>
          <w:p w:rsidR="00104694" w:rsidRPr="009A318D" w:rsidRDefault="00104694" w:rsidP="00104694">
            <w:pPr>
              <w:autoSpaceDE w:val="0"/>
              <w:autoSpaceDN w:val="0"/>
              <w:adjustRightInd w:val="0"/>
              <w:jc w:val="center"/>
              <w:rPr>
                <w:rFonts w:ascii="Times New Roman" w:hAnsi="Times New Roman" w:cs="Times New Roman"/>
                <w:sz w:val="28"/>
                <w:szCs w:val="28"/>
              </w:rPr>
            </w:pPr>
            <w:r w:rsidRPr="009A318D">
              <w:rPr>
                <w:rFonts w:ascii="Times New Roman" w:hAnsi="Times New Roman" w:cs="Times New Roman"/>
                <w:sz w:val="28"/>
                <w:szCs w:val="28"/>
              </w:rPr>
              <w:t>75</w:t>
            </w:r>
          </w:p>
        </w:tc>
      </w:tr>
      <w:tr w:rsidR="009A318D" w:rsidRPr="009A318D" w:rsidTr="00822AA5">
        <w:tc>
          <w:tcPr>
            <w:tcW w:w="6237" w:type="dxa"/>
          </w:tcPr>
          <w:p w:rsidR="00104694" w:rsidRPr="009A318D" w:rsidRDefault="00104694" w:rsidP="00C20F1A">
            <w:pPr>
              <w:autoSpaceDE w:val="0"/>
              <w:autoSpaceDN w:val="0"/>
              <w:adjustRightInd w:val="0"/>
              <w:jc w:val="both"/>
              <w:rPr>
                <w:rFonts w:ascii="Times New Roman" w:hAnsi="Times New Roman" w:cs="Times New Roman"/>
                <w:sz w:val="28"/>
                <w:szCs w:val="28"/>
              </w:rPr>
            </w:pPr>
            <w:r w:rsidRPr="009A318D">
              <w:rPr>
                <w:rFonts w:ascii="Times New Roman" w:hAnsi="Times New Roman" w:cs="Times New Roman"/>
                <w:i/>
                <w:sz w:val="28"/>
                <w:szCs w:val="28"/>
              </w:rPr>
              <w:t>х</w:t>
            </w:r>
            <w:r w:rsidR="00C20F1A" w:rsidRPr="009A318D">
              <w:rPr>
                <w:rFonts w:ascii="Times New Roman" w:hAnsi="Times New Roman" w:cs="Times New Roman"/>
                <w:sz w:val="28"/>
                <w:szCs w:val="28"/>
                <w:vertAlign w:val="subscript"/>
              </w:rPr>
              <w:t>2</w:t>
            </w:r>
            <w:r w:rsidRPr="009A318D">
              <w:rPr>
                <w:rFonts w:ascii="Times New Roman" w:hAnsi="Times New Roman" w:cs="Times New Roman"/>
                <w:sz w:val="28"/>
                <w:szCs w:val="28"/>
              </w:rPr>
              <w:t xml:space="preserve"> – кремний, %</w:t>
            </w:r>
          </w:p>
        </w:tc>
        <w:tc>
          <w:tcPr>
            <w:tcW w:w="2410" w:type="dxa"/>
          </w:tcPr>
          <w:p w:rsidR="00104694" w:rsidRPr="009A318D" w:rsidRDefault="00104694" w:rsidP="00104694">
            <w:pPr>
              <w:autoSpaceDE w:val="0"/>
              <w:autoSpaceDN w:val="0"/>
              <w:adjustRightInd w:val="0"/>
              <w:jc w:val="center"/>
              <w:rPr>
                <w:rFonts w:ascii="Times New Roman" w:hAnsi="Times New Roman" w:cs="Times New Roman"/>
                <w:sz w:val="28"/>
                <w:szCs w:val="28"/>
              </w:rPr>
            </w:pPr>
            <w:r w:rsidRPr="009A318D">
              <w:rPr>
                <w:rFonts w:ascii="Times New Roman" w:hAnsi="Times New Roman" w:cs="Times New Roman"/>
                <w:sz w:val="28"/>
                <w:szCs w:val="28"/>
              </w:rPr>
              <w:t>4,5</w:t>
            </w:r>
          </w:p>
        </w:tc>
      </w:tr>
      <w:tr w:rsidR="009A318D" w:rsidRPr="009A318D" w:rsidTr="00822AA5">
        <w:tc>
          <w:tcPr>
            <w:tcW w:w="6237" w:type="dxa"/>
          </w:tcPr>
          <w:p w:rsidR="00104694" w:rsidRPr="009A318D" w:rsidRDefault="00104694" w:rsidP="00C20F1A">
            <w:pPr>
              <w:autoSpaceDE w:val="0"/>
              <w:autoSpaceDN w:val="0"/>
              <w:adjustRightInd w:val="0"/>
              <w:jc w:val="both"/>
              <w:rPr>
                <w:rFonts w:ascii="Times New Roman" w:hAnsi="Times New Roman" w:cs="Times New Roman"/>
                <w:sz w:val="28"/>
                <w:szCs w:val="28"/>
              </w:rPr>
            </w:pPr>
            <w:r w:rsidRPr="009A318D">
              <w:rPr>
                <w:rFonts w:ascii="Times New Roman" w:hAnsi="Times New Roman" w:cs="Times New Roman"/>
                <w:i/>
                <w:sz w:val="28"/>
                <w:szCs w:val="28"/>
              </w:rPr>
              <w:t>x</w:t>
            </w:r>
            <w:r w:rsidR="00C20F1A" w:rsidRPr="009A318D">
              <w:rPr>
                <w:rFonts w:ascii="Times New Roman" w:hAnsi="Times New Roman" w:cs="Times New Roman"/>
                <w:sz w:val="28"/>
                <w:szCs w:val="28"/>
                <w:vertAlign w:val="subscript"/>
              </w:rPr>
              <w:t>3</w:t>
            </w:r>
            <w:r w:rsidRPr="009A318D">
              <w:rPr>
                <w:rFonts w:ascii="Times New Roman" w:hAnsi="Times New Roman" w:cs="Times New Roman"/>
                <w:sz w:val="28"/>
                <w:szCs w:val="28"/>
              </w:rPr>
              <w:t xml:space="preserve"> – скорость лазерного излучения, м/с</w:t>
            </w:r>
          </w:p>
        </w:tc>
        <w:tc>
          <w:tcPr>
            <w:tcW w:w="2410" w:type="dxa"/>
          </w:tcPr>
          <w:p w:rsidR="00104694" w:rsidRPr="009A318D" w:rsidRDefault="00104694" w:rsidP="00104694">
            <w:pPr>
              <w:autoSpaceDE w:val="0"/>
              <w:autoSpaceDN w:val="0"/>
              <w:adjustRightInd w:val="0"/>
              <w:jc w:val="center"/>
              <w:rPr>
                <w:rFonts w:ascii="Times New Roman" w:hAnsi="Times New Roman" w:cs="Times New Roman"/>
                <w:sz w:val="28"/>
                <w:szCs w:val="28"/>
              </w:rPr>
            </w:pPr>
            <w:r w:rsidRPr="009A318D">
              <w:rPr>
                <w:rFonts w:ascii="Times New Roman" w:hAnsi="Times New Roman" w:cs="Times New Roman"/>
                <w:sz w:val="28"/>
                <w:szCs w:val="28"/>
              </w:rPr>
              <w:t>233</w:t>
            </w:r>
          </w:p>
        </w:tc>
      </w:tr>
      <w:tr w:rsidR="009A318D" w:rsidRPr="009A318D" w:rsidTr="00822AA5">
        <w:tc>
          <w:tcPr>
            <w:tcW w:w="6237" w:type="dxa"/>
          </w:tcPr>
          <w:p w:rsidR="00104694" w:rsidRPr="009A318D" w:rsidRDefault="00104694" w:rsidP="00C20F1A">
            <w:pPr>
              <w:autoSpaceDE w:val="0"/>
              <w:autoSpaceDN w:val="0"/>
              <w:adjustRightInd w:val="0"/>
              <w:jc w:val="both"/>
              <w:rPr>
                <w:rFonts w:ascii="Times New Roman" w:hAnsi="Times New Roman" w:cs="Times New Roman"/>
                <w:sz w:val="28"/>
                <w:szCs w:val="28"/>
              </w:rPr>
            </w:pPr>
            <w:r w:rsidRPr="009A318D">
              <w:rPr>
                <w:rFonts w:ascii="Times New Roman" w:hAnsi="Times New Roman" w:cs="Times New Roman"/>
                <w:i/>
                <w:sz w:val="28"/>
                <w:szCs w:val="28"/>
              </w:rPr>
              <w:t>x</w:t>
            </w:r>
            <w:r w:rsidR="00C20F1A" w:rsidRPr="009A318D">
              <w:rPr>
                <w:rFonts w:ascii="Times New Roman" w:hAnsi="Times New Roman" w:cs="Times New Roman"/>
                <w:sz w:val="28"/>
                <w:szCs w:val="28"/>
                <w:vertAlign w:val="subscript"/>
              </w:rPr>
              <w:t>4</w:t>
            </w:r>
            <w:r w:rsidRPr="009A318D">
              <w:rPr>
                <w:rFonts w:ascii="Times New Roman" w:hAnsi="Times New Roman" w:cs="Times New Roman"/>
                <w:sz w:val="28"/>
                <w:szCs w:val="28"/>
              </w:rPr>
              <w:t xml:space="preserve"> – мощность лазерного излучения, Вт</w:t>
            </w:r>
          </w:p>
        </w:tc>
        <w:tc>
          <w:tcPr>
            <w:tcW w:w="2410" w:type="dxa"/>
          </w:tcPr>
          <w:p w:rsidR="00104694" w:rsidRPr="009A318D" w:rsidRDefault="00104694" w:rsidP="00104694">
            <w:pPr>
              <w:autoSpaceDE w:val="0"/>
              <w:autoSpaceDN w:val="0"/>
              <w:adjustRightInd w:val="0"/>
              <w:jc w:val="center"/>
              <w:rPr>
                <w:rFonts w:ascii="Times New Roman" w:hAnsi="Times New Roman" w:cs="Times New Roman"/>
                <w:sz w:val="28"/>
                <w:szCs w:val="28"/>
              </w:rPr>
            </w:pPr>
            <w:r w:rsidRPr="009A318D">
              <w:rPr>
                <w:rFonts w:ascii="Times New Roman" w:hAnsi="Times New Roman" w:cs="Times New Roman"/>
                <w:sz w:val="28"/>
                <w:szCs w:val="28"/>
              </w:rPr>
              <w:t>2500</w:t>
            </w:r>
          </w:p>
        </w:tc>
      </w:tr>
      <w:tr w:rsidR="009A318D" w:rsidRPr="009A318D" w:rsidTr="00822AA5">
        <w:tc>
          <w:tcPr>
            <w:tcW w:w="6237" w:type="dxa"/>
          </w:tcPr>
          <w:p w:rsidR="00104694" w:rsidRPr="009A318D" w:rsidRDefault="00104694" w:rsidP="00C20F1A">
            <w:pPr>
              <w:autoSpaceDE w:val="0"/>
              <w:autoSpaceDN w:val="0"/>
              <w:adjustRightInd w:val="0"/>
              <w:jc w:val="both"/>
              <w:rPr>
                <w:rFonts w:ascii="Times New Roman" w:hAnsi="Times New Roman" w:cs="Times New Roman"/>
                <w:sz w:val="28"/>
                <w:szCs w:val="28"/>
              </w:rPr>
            </w:pPr>
            <w:r w:rsidRPr="009A318D">
              <w:rPr>
                <w:rFonts w:ascii="Times New Roman" w:hAnsi="Times New Roman" w:cs="Times New Roman"/>
                <w:i/>
                <w:sz w:val="28"/>
                <w:szCs w:val="28"/>
              </w:rPr>
              <w:t>x</w:t>
            </w:r>
            <w:r w:rsidR="00C20F1A" w:rsidRPr="009A318D">
              <w:rPr>
                <w:rFonts w:ascii="Times New Roman" w:hAnsi="Times New Roman" w:cs="Times New Roman"/>
                <w:sz w:val="28"/>
                <w:szCs w:val="28"/>
                <w:vertAlign w:val="subscript"/>
              </w:rPr>
              <w:t>5</w:t>
            </w:r>
            <w:r w:rsidRPr="009A318D">
              <w:rPr>
                <w:rFonts w:ascii="Times New Roman" w:hAnsi="Times New Roman" w:cs="Times New Roman"/>
                <w:sz w:val="28"/>
                <w:szCs w:val="28"/>
              </w:rPr>
              <w:t xml:space="preserve"> – диаметр пятна фокусирования излучения, мм</w:t>
            </w:r>
          </w:p>
        </w:tc>
        <w:tc>
          <w:tcPr>
            <w:tcW w:w="2410" w:type="dxa"/>
          </w:tcPr>
          <w:p w:rsidR="00104694" w:rsidRPr="009A318D" w:rsidRDefault="00104694" w:rsidP="00104694">
            <w:pPr>
              <w:autoSpaceDE w:val="0"/>
              <w:autoSpaceDN w:val="0"/>
              <w:adjustRightInd w:val="0"/>
              <w:jc w:val="center"/>
              <w:rPr>
                <w:rFonts w:ascii="Times New Roman" w:hAnsi="Times New Roman" w:cs="Times New Roman"/>
                <w:sz w:val="28"/>
                <w:szCs w:val="28"/>
              </w:rPr>
            </w:pPr>
            <w:r w:rsidRPr="009A318D">
              <w:rPr>
                <w:rFonts w:ascii="Times New Roman" w:hAnsi="Times New Roman" w:cs="Times New Roman"/>
                <w:sz w:val="28"/>
                <w:szCs w:val="28"/>
              </w:rPr>
              <w:t>2-2,2</w:t>
            </w:r>
          </w:p>
        </w:tc>
      </w:tr>
      <w:tr w:rsidR="009A318D" w:rsidRPr="009A318D" w:rsidTr="00822AA5">
        <w:tc>
          <w:tcPr>
            <w:tcW w:w="6237" w:type="dxa"/>
          </w:tcPr>
          <w:p w:rsidR="00104694" w:rsidRPr="009A318D" w:rsidRDefault="00104694" w:rsidP="00C20F1A">
            <w:pPr>
              <w:autoSpaceDE w:val="0"/>
              <w:autoSpaceDN w:val="0"/>
              <w:adjustRightInd w:val="0"/>
              <w:jc w:val="both"/>
              <w:rPr>
                <w:rFonts w:ascii="Times New Roman" w:hAnsi="Times New Roman" w:cs="Times New Roman"/>
                <w:sz w:val="28"/>
                <w:szCs w:val="28"/>
              </w:rPr>
            </w:pPr>
            <w:r w:rsidRPr="009A318D">
              <w:rPr>
                <w:rFonts w:ascii="Times New Roman" w:hAnsi="Times New Roman" w:cs="Times New Roman"/>
                <w:i/>
                <w:sz w:val="28"/>
                <w:szCs w:val="28"/>
              </w:rPr>
              <w:t>x</w:t>
            </w:r>
            <w:r w:rsidR="00C20F1A" w:rsidRPr="009A318D">
              <w:rPr>
                <w:rFonts w:ascii="Times New Roman" w:hAnsi="Times New Roman" w:cs="Times New Roman"/>
                <w:sz w:val="28"/>
                <w:szCs w:val="28"/>
                <w:vertAlign w:val="subscript"/>
              </w:rPr>
              <w:t>6</w:t>
            </w:r>
            <w:r w:rsidRPr="009A318D">
              <w:rPr>
                <w:rFonts w:ascii="Times New Roman" w:hAnsi="Times New Roman" w:cs="Times New Roman"/>
                <w:sz w:val="28"/>
                <w:szCs w:val="28"/>
              </w:rPr>
              <w:t xml:space="preserve"> – плотность энергии лазерного луча, Вт/см</w:t>
            </w:r>
            <w:r w:rsidRPr="009A318D">
              <w:rPr>
                <w:rFonts w:ascii="Times New Roman" w:hAnsi="Times New Roman" w:cs="Times New Roman"/>
                <w:sz w:val="28"/>
                <w:szCs w:val="28"/>
                <w:vertAlign w:val="superscript"/>
              </w:rPr>
              <w:t>2</w:t>
            </w:r>
          </w:p>
        </w:tc>
        <w:tc>
          <w:tcPr>
            <w:tcW w:w="2410" w:type="dxa"/>
          </w:tcPr>
          <w:p w:rsidR="00104694" w:rsidRPr="009A318D" w:rsidRDefault="00104694" w:rsidP="00104694">
            <w:pPr>
              <w:autoSpaceDE w:val="0"/>
              <w:autoSpaceDN w:val="0"/>
              <w:adjustRightInd w:val="0"/>
              <w:jc w:val="center"/>
              <w:rPr>
                <w:rFonts w:ascii="Times New Roman" w:hAnsi="Times New Roman" w:cs="Times New Roman"/>
                <w:sz w:val="28"/>
                <w:szCs w:val="28"/>
              </w:rPr>
            </w:pPr>
            <w:r w:rsidRPr="009A318D">
              <w:rPr>
                <w:rFonts w:ascii="Times New Roman" w:hAnsi="Times New Roman" w:cs="Times New Roman"/>
                <w:sz w:val="28"/>
                <w:szCs w:val="28"/>
              </w:rPr>
              <w:t>3·10</w:t>
            </w:r>
            <w:r w:rsidRPr="009A318D">
              <w:rPr>
                <w:rFonts w:ascii="Times New Roman" w:hAnsi="Times New Roman" w:cs="Times New Roman"/>
                <w:sz w:val="28"/>
                <w:szCs w:val="28"/>
                <w:vertAlign w:val="superscript"/>
              </w:rPr>
              <w:t>5</w:t>
            </w:r>
          </w:p>
        </w:tc>
      </w:tr>
      <w:tr w:rsidR="009A318D" w:rsidRPr="009A318D" w:rsidTr="00822AA5">
        <w:tc>
          <w:tcPr>
            <w:tcW w:w="6237" w:type="dxa"/>
          </w:tcPr>
          <w:p w:rsidR="00104694" w:rsidRPr="009A318D" w:rsidRDefault="00104694" w:rsidP="00C20F1A">
            <w:pPr>
              <w:autoSpaceDE w:val="0"/>
              <w:autoSpaceDN w:val="0"/>
              <w:adjustRightInd w:val="0"/>
              <w:jc w:val="both"/>
              <w:rPr>
                <w:rFonts w:ascii="Times New Roman" w:hAnsi="Times New Roman" w:cs="Times New Roman"/>
                <w:sz w:val="28"/>
                <w:szCs w:val="28"/>
              </w:rPr>
            </w:pPr>
            <w:r w:rsidRPr="009A318D">
              <w:rPr>
                <w:rFonts w:ascii="Times New Roman" w:hAnsi="Times New Roman" w:cs="Times New Roman"/>
                <w:i/>
                <w:sz w:val="28"/>
                <w:szCs w:val="28"/>
              </w:rPr>
              <w:t>х</w:t>
            </w:r>
            <w:r w:rsidR="00C20F1A" w:rsidRPr="009A318D">
              <w:rPr>
                <w:rFonts w:ascii="Times New Roman" w:hAnsi="Times New Roman" w:cs="Times New Roman"/>
                <w:sz w:val="28"/>
                <w:szCs w:val="28"/>
                <w:vertAlign w:val="subscript"/>
              </w:rPr>
              <w:t>7</w:t>
            </w:r>
            <w:r w:rsidRPr="009A318D">
              <w:rPr>
                <w:rFonts w:ascii="Times New Roman" w:hAnsi="Times New Roman" w:cs="Times New Roman"/>
                <w:sz w:val="28"/>
                <w:szCs w:val="28"/>
              </w:rPr>
              <w:t xml:space="preserve"> — скорость вращения колеса, об/мин</w:t>
            </w:r>
          </w:p>
        </w:tc>
        <w:tc>
          <w:tcPr>
            <w:tcW w:w="2410" w:type="dxa"/>
          </w:tcPr>
          <w:p w:rsidR="00104694" w:rsidRPr="009A318D" w:rsidRDefault="00104694" w:rsidP="00104694">
            <w:pPr>
              <w:autoSpaceDE w:val="0"/>
              <w:autoSpaceDN w:val="0"/>
              <w:adjustRightInd w:val="0"/>
              <w:jc w:val="center"/>
              <w:rPr>
                <w:rFonts w:ascii="Times New Roman" w:hAnsi="Times New Roman" w:cs="Times New Roman"/>
                <w:sz w:val="28"/>
                <w:szCs w:val="28"/>
              </w:rPr>
            </w:pPr>
            <w:r w:rsidRPr="009A318D">
              <w:rPr>
                <w:rFonts w:ascii="Times New Roman" w:hAnsi="Times New Roman" w:cs="Times New Roman"/>
                <w:sz w:val="28"/>
                <w:szCs w:val="28"/>
              </w:rPr>
              <w:t>55</w:t>
            </w:r>
          </w:p>
        </w:tc>
      </w:tr>
      <w:tr w:rsidR="00104694" w:rsidRPr="009A318D" w:rsidTr="00822AA5">
        <w:tc>
          <w:tcPr>
            <w:tcW w:w="6237" w:type="dxa"/>
          </w:tcPr>
          <w:p w:rsidR="00104694" w:rsidRPr="009A318D" w:rsidRDefault="00104694" w:rsidP="00C20F1A">
            <w:pPr>
              <w:autoSpaceDE w:val="0"/>
              <w:autoSpaceDN w:val="0"/>
              <w:adjustRightInd w:val="0"/>
              <w:jc w:val="both"/>
              <w:rPr>
                <w:rFonts w:ascii="Times New Roman" w:hAnsi="Times New Roman" w:cs="Times New Roman"/>
                <w:sz w:val="28"/>
                <w:szCs w:val="28"/>
              </w:rPr>
            </w:pPr>
            <w:r w:rsidRPr="009A318D">
              <w:rPr>
                <w:rFonts w:ascii="Times New Roman" w:hAnsi="Times New Roman" w:cs="Times New Roman"/>
                <w:i/>
                <w:sz w:val="28"/>
                <w:szCs w:val="28"/>
              </w:rPr>
              <w:t>x</w:t>
            </w:r>
            <w:r w:rsidR="00C20F1A" w:rsidRPr="009A318D">
              <w:rPr>
                <w:rFonts w:ascii="Times New Roman" w:hAnsi="Times New Roman" w:cs="Times New Roman"/>
                <w:sz w:val="28"/>
                <w:szCs w:val="28"/>
                <w:vertAlign w:val="subscript"/>
              </w:rPr>
              <w:t>8</w:t>
            </w:r>
            <w:r w:rsidRPr="009A318D">
              <w:rPr>
                <w:rFonts w:ascii="Times New Roman" w:hAnsi="Times New Roman" w:cs="Times New Roman"/>
                <w:sz w:val="28"/>
                <w:szCs w:val="28"/>
              </w:rPr>
              <w:t xml:space="preserve"> – расстояние от фокальной плоскости, мм</w:t>
            </w:r>
          </w:p>
        </w:tc>
        <w:tc>
          <w:tcPr>
            <w:tcW w:w="2410" w:type="dxa"/>
          </w:tcPr>
          <w:p w:rsidR="00104694" w:rsidRPr="009A318D" w:rsidRDefault="00104694" w:rsidP="00104694">
            <w:pPr>
              <w:autoSpaceDE w:val="0"/>
              <w:autoSpaceDN w:val="0"/>
              <w:adjustRightInd w:val="0"/>
              <w:jc w:val="center"/>
              <w:rPr>
                <w:rFonts w:ascii="Times New Roman" w:hAnsi="Times New Roman" w:cs="Times New Roman"/>
                <w:sz w:val="28"/>
                <w:szCs w:val="28"/>
              </w:rPr>
            </w:pPr>
            <w:r w:rsidRPr="009A318D">
              <w:rPr>
                <w:rFonts w:ascii="Times New Roman" w:hAnsi="Times New Roman" w:cs="Times New Roman"/>
                <w:sz w:val="28"/>
                <w:szCs w:val="28"/>
              </w:rPr>
              <w:t>60-80</w:t>
            </w:r>
          </w:p>
        </w:tc>
      </w:tr>
    </w:tbl>
    <w:p w:rsidR="0036021B" w:rsidRPr="009A318D" w:rsidRDefault="0036021B" w:rsidP="0036021B">
      <w:pPr>
        <w:autoSpaceDE w:val="0"/>
        <w:autoSpaceDN w:val="0"/>
        <w:adjustRightInd w:val="0"/>
        <w:spacing w:after="0" w:line="240" w:lineRule="auto"/>
        <w:jc w:val="both"/>
        <w:rPr>
          <w:rFonts w:ascii="Times New Roman" w:hAnsi="Times New Roman" w:cs="Times New Roman"/>
          <w:sz w:val="28"/>
          <w:szCs w:val="28"/>
        </w:rPr>
      </w:pPr>
    </w:p>
    <w:p w:rsidR="00E80EBD" w:rsidRPr="009A318D" w:rsidRDefault="00606443" w:rsidP="00822AA5">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По</w:t>
      </w:r>
      <w:r w:rsidR="00CD2881" w:rsidRPr="009A318D">
        <w:rPr>
          <w:rFonts w:ascii="Times New Roman" w:hAnsi="Times New Roman" w:cs="Times New Roman"/>
          <w:sz w:val="28"/>
          <w:szCs w:val="28"/>
        </w:rPr>
        <w:t xml:space="preserve"> результатам</w:t>
      </w:r>
      <w:r w:rsidRPr="009A318D">
        <w:rPr>
          <w:rFonts w:ascii="Times New Roman" w:hAnsi="Times New Roman" w:cs="Times New Roman"/>
          <w:sz w:val="28"/>
          <w:szCs w:val="28"/>
        </w:rPr>
        <w:t xml:space="preserve"> эксперимента</w:t>
      </w:r>
      <w:r w:rsidR="00CD2881" w:rsidRPr="009A318D">
        <w:rPr>
          <w:rFonts w:ascii="Times New Roman" w:hAnsi="Times New Roman" w:cs="Times New Roman"/>
          <w:sz w:val="28"/>
          <w:szCs w:val="28"/>
        </w:rPr>
        <w:t xml:space="preserve"> получили </w:t>
      </w:r>
      <w:r w:rsidR="0036021B" w:rsidRPr="009A318D">
        <w:rPr>
          <w:rFonts w:ascii="Times New Roman" w:hAnsi="Times New Roman" w:cs="Times New Roman"/>
          <w:sz w:val="28"/>
          <w:szCs w:val="28"/>
        </w:rPr>
        <w:t xml:space="preserve">полиномиальную </w:t>
      </w:r>
      <w:r w:rsidR="00CD2881" w:rsidRPr="009A318D">
        <w:rPr>
          <w:rFonts w:ascii="Times New Roman" w:hAnsi="Times New Roman" w:cs="Times New Roman"/>
          <w:sz w:val="28"/>
          <w:szCs w:val="28"/>
        </w:rPr>
        <w:t>зависимость</w:t>
      </w:r>
      <w:r w:rsidR="0036021B" w:rsidRPr="009A318D">
        <w:rPr>
          <w:rFonts w:ascii="Times New Roman" w:hAnsi="Times New Roman" w:cs="Times New Roman"/>
          <w:sz w:val="28"/>
          <w:szCs w:val="28"/>
        </w:rPr>
        <w:t xml:space="preserve">, </w:t>
      </w:r>
      <w:r w:rsidR="00CD2881" w:rsidRPr="009A318D">
        <w:rPr>
          <w:rFonts w:ascii="Times New Roman" w:hAnsi="Times New Roman" w:cs="Times New Roman"/>
          <w:sz w:val="28"/>
          <w:szCs w:val="28"/>
        </w:rPr>
        <w:t>адекватно характеризующую процесс изменения</w:t>
      </w:r>
      <w:r w:rsidR="007F7B6C" w:rsidRPr="009A318D">
        <w:rPr>
          <w:rFonts w:ascii="Times New Roman" w:hAnsi="Times New Roman" w:cs="Times New Roman"/>
          <w:sz w:val="28"/>
          <w:szCs w:val="28"/>
        </w:rPr>
        <w:t xml:space="preserve"> </w:t>
      </w:r>
      <w:r w:rsidR="007F7B6C" w:rsidRPr="009A318D">
        <w:rPr>
          <w:rFonts w:ascii="Times New Roman" w:hAnsi="Times New Roman" w:cs="Times New Roman"/>
          <w:i/>
          <w:sz w:val="28"/>
          <w:szCs w:val="28"/>
        </w:rPr>
        <w:t>y</w:t>
      </w:r>
      <w:r w:rsidR="007F7B6C" w:rsidRPr="009A318D">
        <w:rPr>
          <w:rFonts w:ascii="Times New Roman" w:hAnsi="Times New Roman" w:cs="Times New Roman"/>
          <w:sz w:val="28"/>
          <w:szCs w:val="28"/>
        </w:rPr>
        <w:t xml:space="preserve"> от </w:t>
      </w:r>
      <w:r w:rsidR="00CD2881" w:rsidRPr="009A318D">
        <w:rPr>
          <w:rFonts w:ascii="Times New Roman" w:hAnsi="Times New Roman" w:cs="Times New Roman"/>
          <w:sz w:val="28"/>
          <w:szCs w:val="28"/>
        </w:rPr>
        <w:t xml:space="preserve">выбранного критерия </w:t>
      </w:r>
      <w:r w:rsidR="0036021B" w:rsidRPr="009A318D">
        <w:rPr>
          <w:rFonts w:ascii="Times New Roman" w:hAnsi="Times New Roman" w:cs="Times New Roman"/>
          <w:i/>
          <w:sz w:val="28"/>
          <w:szCs w:val="28"/>
        </w:rPr>
        <w:t>x</w:t>
      </w:r>
      <w:r w:rsidR="00CD2881" w:rsidRPr="009A318D">
        <w:rPr>
          <w:rFonts w:ascii="Times New Roman" w:hAnsi="Times New Roman" w:cs="Times New Roman"/>
          <w:sz w:val="28"/>
          <w:szCs w:val="28"/>
          <w:vertAlign w:val="subscript"/>
        </w:rPr>
        <w:t>8</w:t>
      </w:r>
      <w:r w:rsidR="0036021B" w:rsidRPr="009A318D">
        <w:rPr>
          <w:rFonts w:ascii="Times New Roman" w:hAnsi="Times New Roman" w:cs="Times New Roman"/>
          <w:sz w:val="28"/>
          <w:szCs w:val="28"/>
        </w:rPr>
        <w:t xml:space="preserve">. </w:t>
      </w:r>
      <w:r w:rsidR="00CD2881" w:rsidRPr="009A318D">
        <w:rPr>
          <w:rFonts w:ascii="Times New Roman" w:hAnsi="Times New Roman" w:cs="Times New Roman"/>
          <w:sz w:val="28"/>
          <w:szCs w:val="28"/>
        </w:rPr>
        <w:t>З</w:t>
      </w:r>
      <w:r w:rsidR="0036021B" w:rsidRPr="009A318D">
        <w:rPr>
          <w:rFonts w:ascii="Times New Roman" w:hAnsi="Times New Roman" w:cs="Times New Roman"/>
          <w:sz w:val="28"/>
          <w:szCs w:val="28"/>
        </w:rPr>
        <w:t>ависимост</w:t>
      </w:r>
      <w:r w:rsidR="00CD2881" w:rsidRPr="009A318D">
        <w:rPr>
          <w:rFonts w:ascii="Times New Roman" w:hAnsi="Times New Roman" w:cs="Times New Roman"/>
          <w:sz w:val="28"/>
          <w:szCs w:val="28"/>
        </w:rPr>
        <w:t>ь</w:t>
      </w:r>
      <w:r w:rsidR="0036021B" w:rsidRPr="009A318D">
        <w:rPr>
          <w:rFonts w:ascii="Times New Roman" w:hAnsi="Times New Roman" w:cs="Times New Roman"/>
          <w:sz w:val="28"/>
          <w:szCs w:val="28"/>
        </w:rPr>
        <w:t xml:space="preserve"> </w:t>
      </w:r>
      <w:r w:rsidR="0036021B" w:rsidRPr="009A318D">
        <w:rPr>
          <w:rFonts w:ascii="Times New Roman" w:hAnsi="Times New Roman" w:cs="Times New Roman"/>
          <w:i/>
          <w:sz w:val="28"/>
          <w:szCs w:val="28"/>
        </w:rPr>
        <w:t>y</w:t>
      </w:r>
      <w:r w:rsidR="0036021B" w:rsidRPr="009A318D">
        <w:rPr>
          <w:rFonts w:ascii="Times New Roman" w:hAnsi="Times New Roman" w:cs="Times New Roman"/>
          <w:sz w:val="28"/>
          <w:szCs w:val="28"/>
          <w:vertAlign w:val="subscript"/>
        </w:rPr>
        <w:t>1</w:t>
      </w:r>
      <w:r w:rsidR="0036021B" w:rsidRPr="009A318D">
        <w:rPr>
          <w:rFonts w:ascii="Times New Roman" w:hAnsi="Times New Roman" w:cs="Times New Roman"/>
          <w:sz w:val="28"/>
          <w:szCs w:val="28"/>
        </w:rPr>
        <w:t xml:space="preserve"> (твердость) от </w:t>
      </w:r>
      <w:r w:rsidR="00CD2881" w:rsidRPr="009A318D">
        <w:rPr>
          <w:rFonts w:ascii="Times New Roman" w:hAnsi="Times New Roman" w:cs="Times New Roman"/>
          <w:i/>
          <w:sz w:val="28"/>
          <w:szCs w:val="28"/>
        </w:rPr>
        <w:t>x</w:t>
      </w:r>
      <w:r w:rsidR="00CD2881" w:rsidRPr="009A318D">
        <w:rPr>
          <w:rFonts w:ascii="Times New Roman" w:hAnsi="Times New Roman" w:cs="Times New Roman"/>
          <w:sz w:val="28"/>
          <w:szCs w:val="28"/>
          <w:vertAlign w:val="subscript"/>
        </w:rPr>
        <w:t>8</w:t>
      </w:r>
      <w:r w:rsidR="0036021B" w:rsidRPr="009A318D">
        <w:rPr>
          <w:rFonts w:ascii="Times New Roman" w:hAnsi="Times New Roman" w:cs="Times New Roman"/>
          <w:sz w:val="28"/>
          <w:szCs w:val="28"/>
        </w:rPr>
        <w:t xml:space="preserve"> (</w:t>
      </w:r>
      <w:r w:rsidR="00CD2881" w:rsidRPr="009A318D">
        <w:rPr>
          <w:rFonts w:ascii="Times New Roman" w:hAnsi="Times New Roman" w:cs="Times New Roman"/>
          <w:sz w:val="28"/>
          <w:szCs w:val="28"/>
        </w:rPr>
        <w:t>расстояние от фокальной плоскости</w:t>
      </w:r>
      <w:r w:rsidR="0036021B" w:rsidRPr="009A318D">
        <w:rPr>
          <w:rFonts w:ascii="Times New Roman" w:hAnsi="Times New Roman" w:cs="Times New Roman"/>
          <w:sz w:val="28"/>
          <w:szCs w:val="28"/>
        </w:rPr>
        <w:t xml:space="preserve">) </w:t>
      </w:r>
      <w:r w:rsidR="00CD2881" w:rsidRPr="009A318D">
        <w:rPr>
          <w:rFonts w:ascii="Times New Roman" w:hAnsi="Times New Roman" w:cs="Times New Roman"/>
          <w:sz w:val="28"/>
          <w:szCs w:val="28"/>
        </w:rPr>
        <w:t>выглядит</w:t>
      </w:r>
      <w:r w:rsidR="0036021B" w:rsidRPr="009A318D">
        <w:rPr>
          <w:rFonts w:ascii="Times New Roman" w:hAnsi="Times New Roman" w:cs="Times New Roman"/>
          <w:sz w:val="28"/>
          <w:szCs w:val="28"/>
        </w:rPr>
        <w:t>:</w:t>
      </w:r>
      <w:r w:rsidR="007F7B6C" w:rsidRPr="009A318D">
        <w:rPr>
          <w:rFonts w:ascii="Times New Roman" w:hAnsi="Times New Roman" w:cs="Times New Roman"/>
          <w:sz w:val="28"/>
          <w:szCs w:val="28"/>
        </w:rPr>
        <w:t xml:space="preserve"> y</w:t>
      </w:r>
      <w:r w:rsidR="007F7B6C" w:rsidRPr="009A318D">
        <w:rPr>
          <w:rFonts w:ascii="Times New Roman" w:hAnsi="Times New Roman" w:cs="Times New Roman"/>
          <w:sz w:val="28"/>
          <w:szCs w:val="28"/>
          <w:vertAlign w:val="subscript"/>
        </w:rPr>
        <w:t>1</w:t>
      </w:r>
      <w:r w:rsidR="007F7B6C" w:rsidRPr="009A318D">
        <w:rPr>
          <w:rFonts w:ascii="Times New Roman" w:hAnsi="Times New Roman" w:cs="Times New Roman"/>
          <w:sz w:val="28"/>
          <w:szCs w:val="28"/>
        </w:rPr>
        <w:t xml:space="preserve"> = </w:t>
      </w:r>
      <w:r w:rsidR="00B17E58" w:rsidRPr="009A318D">
        <w:rPr>
          <w:rFonts w:ascii="Times New Roman" w:hAnsi="Times New Roman" w:cs="Times New Roman"/>
          <w:sz w:val="28"/>
          <w:szCs w:val="28"/>
        </w:rPr>
        <w:t>-0,0119x</w:t>
      </w:r>
      <w:r w:rsidR="00B17E58" w:rsidRPr="009A318D">
        <w:rPr>
          <w:rFonts w:ascii="Times New Roman" w:hAnsi="Times New Roman" w:cs="Times New Roman"/>
          <w:sz w:val="28"/>
          <w:szCs w:val="28"/>
          <w:vertAlign w:val="superscript"/>
        </w:rPr>
        <w:t>2</w:t>
      </w:r>
      <w:r w:rsidR="00B17E58" w:rsidRPr="009A318D">
        <w:rPr>
          <w:rFonts w:ascii="Times New Roman" w:hAnsi="Times New Roman" w:cs="Times New Roman"/>
          <w:sz w:val="28"/>
          <w:szCs w:val="28"/>
        </w:rPr>
        <w:t xml:space="preserve"> + 1,6283x + 2,8517</w:t>
      </w:r>
      <w:r w:rsidR="00E80EBD" w:rsidRPr="009A318D">
        <w:rPr>
          <w:rFonts w:ascii="Times New Roman" w:hAnsi="Times New Roman" w:cs="Times New Roman"/>
          <w:sz w:val="28"/>
          <w:szCs w:val="28"/>
        </w:rPr>
        <w:t xml:space="preserve">. Аналогично были установлены полиномиальные зависимости </w:t>
      </w:r>
      <w:r w:rsidR="00E80EBD" w:rsidRPr="009A318D">
        <w:rPr>
          <w:rFonts w:ascii="Times New Roman" w:hAnsi="Times New Roman" w:cs="Times New Roman"/>
          <w:i/>
          <w:sz w:val="28"/>
          <w:szCs w:val="28"/>
        </w:rPr>
        <w:t>y</w:t>
      </w:r>
      <w:r w:rsidR="00E80EBD" w:rsidRPr="009A318D">
        <w:rPr>
          <w:rFonts w:ascii="Times New Roman" w:hAnsi="Times New Roman" w:cs="Times New Roman"/>
          <w:sz w:val="28"/>
          <w:szCs w:val="28"/>
          <w:vertAlign w:val="subscript"/>
        </w:rPr>
        <w:t>2</w:t>
      </w:r>
      <w:r w:rsidR="00E80EBD" w:rsidRPr="009A318D">
        <w:rPr>
          <w:rFonts w:ascii="Times New Roman" w:hAnsi="Times New Roman" w:cs="Times New Roman"/>
          <w:sz w:val="28"/>
          <w:szCs w:val="28"/>
        </w:rPr>
        <w:t xml:space="preserve"> и y</w:t>
      </w:r>
      <w:r w:rsidR="00E80EBD" w:rsidRPr="009A318D">
        <w:rPr>
          <w:rFonts w:ascii="Times New Roman" w:hAnsi="Times New Roman" w:cs="Times New Roman"/>
          <w:sz w:val="28"/>
          <w:szCs w:val="28"/>
          <w:vertAlign w:val="subscript"/>
        </w:rPr>
        <w:t>3</w:t>
      </w:r>
      <w:r w:rsidR="00E80EBD" w:rsidRPr="009A318D">
        <w:rPr>
          <w:rFonts w:ascii="Times New Roman" w:hAnsi="Times New Roman" w:cs="Times New Roman"/>
          <w:sz w:val="28"/>
          <w:szCs w:val="28"/>
        </w:rPr>
        <w:t>.</w:t>
      </w:r>
    </w:p>
    <w:p w:rsidR="00D01BBC" w:rsidRPr="009A318D" w:rsidRDefault="00D01BBC" w:rsidP="00822AA5">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Установлено, что на твердость</w:t>
      </w:r>
      <w:r w:rsidR="00CD2881"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и адгезию </w:t>
      </w:r>
      <w:r w:rsidR="00CD2881" w:rsidRPr="009A318D">
        <w:rPr>
          <w:rFonts w:ascii="Times New Roman" w:hAnsi="Times New Roman" w:cs="Times New Roman"/>
          <w:sz w:val="28"/>
          <w:szCs w:val="28"/>
        </w:rPr>
        <w:t>наплавленного слоя</w:t>
      </w:r>
      <w:r w:rsidRPr="009A318D">
        <w:rPr>
          <w:rFonts w:ascii="Times New Roman" w:hAnsi="Times New Roman" w:cs="Times New Roman"/>
          <w:sz w:val="28"/>
          <w:szCs w:val="28"/>
        </w:rPr>
        <w:t xml:space="preserve">, кроме </w:t>
      </w:r>
      <w:r w:rsidR="00CD2881" w:rsidRPr="009A318D">
        <w:rPr>
          <w:rFonts w:ascii="Times New Roman" w:hAnsi="Times New Roman" w:cs="Times New Roman"/>
          <w:sz w:val="28"/>
          <w:szCs w:val="28"/>
        </w:rPr>
        <w:t>ключевых режимов</w:t>
      </w:r>
      <w:r w:rsidRPr="009A318D">
        <w:rPr>
          <w:rFonts w:ascii="Times New Roman" w:hAnsi="Times New Roman" w:cs="Times New Roman"/>
          <w:sz w:val="28"/>
          <w:szCs w:val="28"/>
        </w:rPr>
        <w:t xml:space="preserve"> (</w:t>
      </w:r>
      <w:r w:rsidR="00CD2881" w:rsidRPr="009A318D">
        <w:rPr>
          <w:rFonts w:ascii="Times New Roman" w:hAnsi="Times New Roman" w:cs="Times New Roman"/>
          <w:sz w:val="28"/>
          <w:szCs w:val="28"/>
        </w:rPr>
        <w:t>плотность энергии лазерного луча</w:t>
      </w:r>
      <w:r w:rsidRPr="009A318D">
        <w:rPr>
          <w:rFonts w:ascii="Times New Roman" w:hAnsi="Times New Roman" w:cs="Times New Roman"/>
          <w:sz w:val="28"/>
          <w:szCs w:val="28"/>
        </w:rPr>
        <w:t xml:space="preserve">, </w:t>
      </w:r>
      <w:r w:rsidR="00CD2881" w:rsidRPr="009A318D">
        <w:rPr>
          <w:rFonts w:ascii="Times New Roman" w:hAnsi="Times New Roman" w:cs="Times New Roman"/>
          <w:sz w:val="28"/>
          <w:szCs w:val="28"/>
        </w:rPr>
        <w:t>мощность лазерного излучения</w:t>
      </w:r>
      <w:r w:rsidRPr="009A318D">
        <w:rPr>
          <w:rFonts w:ascii="Times New Roman" w:hAnsi="Times New Roman" w:cs="Times New Roman"/>
          <w:sz w:val="28"/>
          <w:szCs w:val="28"/>
        </w:rPr>
        <w:t xml:space="preserve">, скорость вращения </w:t>
      </w:r>
      <w:r w:rsidR="00CD2881" w:rsidRPr="009A318D">
        <w:rPr>
          <w:rFonts w:ascii="Times New Roman" w:hAnsi="Times New Roman" w:cs="Times New Roman"/>
          <w:sz w:val="28"/>
          <w:szCs w:val="28"/>
        </w:rPr>
        <w:t xml:space="preserve">колеса </w:t>
      </w:r>
      <w:r w:rsidRPr="009A318D">
        <w:rPr>
          <w:rFonts w:ascii="Times New Roman" w:hAnsi="Times New Roman" w:cs="Times New Roman"/>
          <w:sz w:val="28"/>
          <w:szCs w:val="28"/>
        </w:rPr>
        <w:t xml:space="preserve">и </w:t>
      </w:r>
      <w:r w:rsidR="00CD2881" w:rsidRPr="009A318D">
        <w:rPr>
          <w:rFonts w:ascii="Times New Roman" w:hAnsi="Times New Roman" w:cs="Times New Roman"/>
          <w:sz w:val="28"/>
          <w:szCs w:val="28"/>
        </w:rPr>
        <w:t>т.д</w:t>
      </w:r>
      <w:r w:rsidRPr="009A318D">
        <w:rPr>
          <w:rFonts w:ascii="Times New Roman" w:hAnsi="Times New Roman" w:cs="Times New Roman"/>
          <w:sz w:val="28"/>
          <w:szCs w:val="28"/>
        </w:rPr>
        <w:t xml:space="preserve">.), </w:t>
      </w:r>
      <w:r w:rsidR="00CD2881" w:rsidRPr="009A318D">
        <w:rPr>
          <w:rFonts w:ascii="Times New Roman" w:hAnsi="Times New Roman" w:cs="Times New Roman"/>
          <w:sz w:val="28"/>
          <w:szCs w:val="28"/>
        </w:rPr>
        <w:t xml:space="preserve">влияют и </w:t>
      </w:r>
      <w:r w:rsidRPr="009A318D">
        <w:rPr>
          <w:rFonts w:ascii="Times New Roman" w:hAnsi="Times New Roman" w:cs="Times New Roman"/>
          <w:sz w:val="28"/>
          <w:szCs w:val="28"/>
        </w:rPr>
        <w:t xml:space="preserve">такие </w:t>
      </w:r>
      <w:r w:rsidR="00CD2881" w:rsidRPr="009A318D">
        <w:rPr>
          <w:rFonts w:ascii="Times New Roman" w:hAnsi="Times New Roman" w:cs="Times New Roman"/>
          <w:sz w:val="28"/>
          <w:szCs w:val="28"/>
        </w:rPr>
        <w:t>параметры</w:t>
      </w:r>
      <w:r w:rsidRPr="009A318D">
        <w:rPr>
          <w:rFonts w:ascii="Times New Roman" w:hAnsi="Times New Roman" w:cs="Times New Roman"/>
          <w:sz w:val="28"/>
          <w:szCs w:val="28"/>
        </w:rPr>
        <w:t xml:space="preserve">, как </w:t>
      </w:r>
      <w:r w:rsidR="00CD2881" w:rsidRPr="009A318D">
        <w:rPr>
          <w:rFonts w:ascii="Times New Roman" w:hAnsi="Times New Roman" w:cs="Times New Roman"/>
          <w:sz w:val="28"/>
          <w:szCs w:val="28"/>
        </w:rPr>
        <w:t>время воздействия на поверхность</w:t>
      </w:r>
      <w:r w:rsidRPr="009A318D">
        <w:rPr>
          <w:rFonts w:ascii="Times New Roman" w:hAnsi="Times New Roman" w:cs="Times New Roman"/>
          <w:sz w:val="28"/>
          <w:szCs w:val="28"/>
        </w:rPr>
        <w:t xml:space="preserve">, </w:t>
      </w:r>
      <w:r w:rsidR="00CD2881" w:rsidRPr="009A318D">
        <w:rPr>
          <w:rFonts w:ascii="Times New Roman" w:hAnsi="Times New Roman" w:cs="Times New Roman"/>
          <w:sz w:val="28"/>
          <w:szCs w:val="28"/>
        </w:rPr>
        <w:t xml:space="preserve">расстояние от фокальной плоскости </w:t>
      </w:r>
      <w:r w:rsidRPr="009A318D">
        <w:rPr>
          <w:rFonts w:ascii="Times New Roman" w:hAnsi="Times New Roman" w:cs="Times New Roman"/>
          <w:sz w:val="28"/>
          <w:szCs w:val="28"/>
        </w:rPr>
        <w:t xml:space="preserve">и </w:t>
      </w:r>
      <w:r w:rsidR="00CD2881" w:rsidRPr="009A318D">
        <w:rPr>
          <w:rFonts w:ascii="Times New Roman" w:hAnsi="Times New Roman" w:cs="Times New Roman"/>
          <w:sz w:val="28"/>
          <w:szCs w:val="28"/>
        </w:rPr>
        <w:t>механические свойства фазы сталей</w:t>
      </w:r>
      <w:r w:rsidRPr="009A318D">
        <w:rPr>
          <w:rFonts w:ascii="Times New Roman" w:hAnsi="Times New Roman" w:cs="Times New Roman"/>
          <w:sz w:val="28"/>
          <w:szCs w:val="28"/>
        </w:rPr>
        <w:t xml:space="preserve">. </w:t>
      </w:r>
      <w:r w:rsidR="00CD2881" w:rsidRPr="009A318D">
        <w:rPr>
          <w:rFonts w:ascii="Times New Roman" w:hAnsi="Times New Roman" w:cs="Times New Roman"/>
          <w:sz w:val="28"/>
          <w:szCs w:val="28"/>
        </w:rPr>
        <w:t>Обосновано</w:t>
      </w:r>
      <w:r w:rsidRPr="009A318D">
        <w:rPr>
          <w:rFonts w:ascii="Times New Roman" w:hAnsi="Times New Roman" w:cs="Times New Roman"/>
          <w:sz w:val="28"/>
          <w:szCs w:val="28"/>
        </w:rPr>
        <w:t>, чт</w:t>
      </w:r>
      <w:r w:rsidR="00BE2379" w:rsidRPr="009A318D">
        <w:rPr>
          <w:rFonts w:ascii="Times New Roman" w:hAnsi="Times New Roman" w:cs="Times New Roman"/>
          <w:sz w:val="28"/>
          <w:szCs w:val="28"/>
        </w:rPr>
        <w:t xml:space="preserve">о </w:t>
      </w:r>
      <w:r w:rsidR="00860C13" w:rsidRPr="009A318D">
        <w:rPr>
          <w:rFonts w:ascii="Times New Roman" w:hAnsi="Times New Roman" w:cs="Times New Roman"/>
          <w:sz w:val="28"/>
          <w:szCs w:val="28"/>
        </w:rPr>
        <w:t xml:space="preserve">превышение расстояния </w:t>
      </w:r>
      <w:r w:rsidR="00860C13" w:rsidRPr="009A318D">
        <w:rPr>
          <w:rFonts w:ascii="Times New Roman" w:hAnsi="Times New Roman" w:cs="Times New Roman"/>
          <w:sz w:val="28"/>
          <w:szCs w:val="28"/>
        </w:rPr>
        <w:lastRenderedPageBreak/>
        <w:t>от фокальной плоскости</w:t>
      </w:r>
      <w:r w:rsidR="00BE2379"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более </w:t>
      </w:r>
      <w:r w:rsidR="00860C13" w:rsidRPr="009A318D">
        <w:rPr>
          <w:rFonts w:ascii="Times New Roman" w:hAnsi="Times New Roman" w:cs="Times New Roman"/>
          <w:sz w:val="28"/>
          <w:szCs w:val="28"/>
        </w:rPr>
        <w:t>80</w:t>
      </w:r>
      <w:r w:rsidRPr="009A318D">
        <w:rPr>
          <w:rFonts w:ascii="Times New Roman" w:hAnsi="Times New Roman" w:cs="Times New Roman"/>
          <w:sz w:val="28"/>
          <w:szCs w:val="28"/>
        </w:rPr>
        <w:t xml:space="preserve"> мм</w:t>
      </w:r>
      <w:r w:rsidR="00860C13" w:rsidRPr="009A318D">
        <w:rPr>
          <w:rFonts w:ascii="Times New Roman" w:hAnsi="Times New Roman" w:cs="Times New Roman"/>
          <w:sz w:val="28"/>
          <w:szCs w:val="28"/>
        </w:rPr>
        <w:t xml:space="preserve"> приводит к снижению качества наплавки (</w:t>
      </w:r>
      <w:r w:rsidRPr="009A318D">
        <w:rPr>
          <w:rFonts w:ascii="Times New Roman" w:hAnsi="Times New Roman" w:cs="Times New Roman"/>
          <w:sz w:val="28"/>
          <w:szCs w:val="28"/>
        </w:rPr>
        <w:t>твердости</w:t>
      </w:r>
      <w:r w:rsidR="00860C13" w:rsidRPr="009A318D">
        <w:rPr>
          <w:rFonts w:ascii="Times New Roman" w:hAnsi="Times New Roman" w:cs="Times New Roman"/>
          <w:sz w:val="28"/>
          <w:szCs w:val="28"/>
        </w:rPr>
        <w:t xml:space="preserve"> </w:t>
      </w:r>
      <w:r w:rsidRPr="009A318D">
        <w:rPr>
          <w:rFonts w:ascii="Times New Roman" w:hAnsi="Times New Roman" w:cs="Times New Roman"/>
          <w:sz w:val="28"/>
          <w:szCs w:val="28"/>
        </w:rPr>
        <w:t>и адгезии</w:t>
      </w:r>
      <w:r w:rsidR="00860C13" w:rsidRPr="009A318D">
        <w:rPr>
          <w:rFonts w:ascii="Times New Roman" w:hAnsi="Times New Roman" w:cs="Times New Roman"/>
          <w:sz w:val="28"/>
          <w:szCs w:val="28"/>
        </w:rPr>
        <w:t>)</w:t>
      </w:r>
      <w:r w:rsidRPr="009A318D">
        <w:rPr>
          <w:rFonts w:ascii="Times New Roman" w:hAnsi="Times New Roman" w:cs="Times New Roman"/>
          <w:sz w:val="28"/>
          <w:szCs w:val="28"/>
        </w:rPr>
        <w:t xml:space="preserve">. </w:t>
      </w:r>
      <w:r w:rsidR="00860C13" w:rsidRPr="009A318D">
        <w:rPr>
          <w:rFonts w:ascii="Times New Roman" w:hAnsi="Times New Roman" w:cs="Times New Roman"/>
          <w:sz w:val="28"/>
          <w:szCs w:val="28"/>
        </w:rPr>
        <w:t>Значит установленные зависимости позволяют оптимизировать режимы лазерной наплавки при восстановлении механических и геометрических характеристик колеса полувагонов.</w:t>
      </w:r>
    </w:p>
    <w:p w:rsidR="00BE2379" w:rsidRPr="009A318D" w:rsidRDefault="00330408" w:rsidP="00822AA5">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При экспериментальных исследованиях учитывали максимально эффективные</w:t>
      </w:r>
      <w:r w:rsidR="00BE2379" w:rsidRPr="009A318D">
        <w:rPr>
          <w:rFonts w:ascii="Times New Roman" w:hAnsi="Times New Roman" w:cs="Times New Roman"/>
          <w:sz w:val="28"/>
          <w:szCs w:val="28"/>
        </w:rPr>
        <w:t xml:space="preserve"> </w:t>
      </w:r>
      <w:r w:rsidRPr="009A318D">
        <w:rPr>
          <w:rFonts w:ascii="Times New Roman" w:hAnsi="Times New Roman" w:cs="Times New Roman"/>
          <w:sz w:val="28"/>
          <w:szCs w:val="28"/>
        </w:rPr>
        <w:t>среднее значение функций отклика</w:t>
      </w:r>
      <w:r w:rsidR="00BE2379" w:rsidRPr="009A318D">
        <w:rPr>
          <w:rFonts w:ascii="Times New Roman" w:hAnsi="Times New Roman" w:cs="Times New Roman"/>
          <w:sz w:val="28"/>
          <w:szCs w:val="28"/>
        </w:rPr>
        <w:t xml:space="preserve"> </w:t>
      </w:r>
      <w:r w:rsidR="00BE2379" w:rsidRPr="009A318D">
        <w:rPr>
          <w:rFonts w:ascii="Times New Roman" w:hAnsi="Times New Roman" w:cs="Times New Roman"/>
          <w:i/>
          <w:sz w:val="28"/>
          <w:szCs w:val="28"/>
          <w:lang w:val="en-US"/>
        </w:rPr>
        <w:t>y</w:t>
      </w:r>
      <w:r w:rsidR="00BE2379" w:rsidRPr="009A318D">
        <w:rPr>
          <w:rFonts w:ascii="Times New Roman" w:hAnsi="Times New Roman" w:cs="Times New Roman"/>
          <w:i/>
          <w:sz w:val="28"/>
          <w:szCs w:val="28"/>
          <w:vertAlign w:val="subscript"/>
          <w:lang w:val="en-US"/>
        </w:rPr>
        <w:t>un</w:t>
      </w:r>
      <w:r w:rsidRPr="009A318D">
        <w:rPr>
          <w:rFonts w:ascii="Times New Roman" w:hAnsi="Times New Roman" w:cs="Times New Roman"/>
          <w:sz w:val="28"/>
          <w:szCs w:val="28"/>
        </w:rPr>
        <w:t xml:space="preserve"> определяя среднеквадратичное отклонение</w:t>
      </w:r>
      <w:r w:rsidR="00BE2379" w:rsidRPr="009A318D">
        <w:rPr>
          <w:rFonts w:ascii="Times New Roman" w:hAnsi="Times New Roman" w:cs="Times New Roman"/>
          <w:sz w:val="28"/>
          <w:szCs w:val="28"/>
        </w:rPr>
        <w:t>:</w:t>
      </w:r>
    </w:p>
    <w:p w:rsidR="00BE2379" w:rsidRPr="009A318D" w:rsidRDefault="009B42C0" w:rsidP="00453611">
      <w:pPr>
        <w:autoSpaceDE w:val="0"/>
        <w:autoSpaceDN w:val="0"/>
        <w:adjustRightInd w:val="0"/>
        <w:spacing w:after="0" w:line="240" w:lineRule="auto"/>
        <w:jc w:val="right"/>
        <w:rPr>
          <w:rFonts w:ascii="Times New Roman" w:hAnsi="Times New Roman" w:cs="Times New Roman"/>
          <w:sz w:val="28"/>
          <w:szCs w:val="28"/>
        </w:rPr>
      </w:pPr>
      <w:r w:rsidRPr="009A318D">
        <w:rPr>
          <w:rFonts w:cstheme="majorBidi"/>
          <w:noProof/>
          <w:position w:val="-34"/>
          <w:lang w:val="en-GB"/>
        </w:rPr>
        <w:object w:dxaOrig="2659" w:dyaOrig="800">
          <v:shape id="_x0000_i1035" type="#_x0000_t75" alt="" style="width:135pt;height:40.5pt" o:ole="">
            <v:imagedata r:id="rId88" o:title=""/>
          </v:shape>
          <o:OLEObject Type="Embed" ProgID="Equation.3" ShapeID="_x0000_i1035" DrawAspect="Content" ObjectID="_1709727350" r:id="rId89"/>
        </w:object>
      </w:r>
      <w:r w:rsidR="00453611" w:rsidRPr="009A318D">
        <w:rPr>
          <w:rFonts w:ascii="Times New Roman" w:hAnsi="Times New Roman" w:cs="Times New Roman"/>
          <w:sz w:val="28"/>
          <w:szCs w:val="28"/>
        </w:rPr>
        <w:t>.                                           (3.</w:t>
      </w:r>
      <w:r w:rsidR="00E61873" w:rsidRPr="009A318D">
        <w:rPr>
          <w:rFonts w:ascii="Times New Roman" w:hAnsi="Times New Roman" w:cs="Times New Roman"/>
          <w:sz w:val="28"/>
          <w:szCs w:val="28"/>
        </w:rPr>
        <w:t>4</w:t>
      </w:r>
      <w:r w:rsidR="00453611" w:rsidRPr="009A318D">
        <w:rPr>
          <w:rFonts w:ascii="Times New Roman" w:hAnsi="Times New Roman" w:cs="Times New Roman"/>
          <w:sz w:val="28"/>
          <w:szCs w:val="28"/>
        </w:rPr>
        <w:t>)</w:t>
      </w:r>
    </w:p>
    <w:p w:rsidR="00453611" w:rsidRPr="009A318D" w:rsidRDefault="00A36AF6" w:rsidP="00453611">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По известным табличным данным определим</w:t>
      </w:r>
      <w:r w:rsidR="00453611" w:rsidRPr="009A318D">
        <w:rPr>
          <w:rFonts w:ascii="Times New Roman" w:hAnsi="Times New Roman" w:cs="Times New Roman"/>
          <w:sz w:val="28"/>
          <w:szCs w:val="28"/>
        </w:rPr>
        <w:t xml:space="preserve"> критери</w:t>
      </w:r>
      <w:r w:rsidRPr="009A318D">
        <w:rPr>
          <w:rFonts w:ascii="Times New Roman" w:hAnsi="Times New Roman" w:cs="Times New Roman"/>
          <w:sz w:val="28"/>
          <w:szCs w:val="28"/>
        </w:rPr>
        <w:t>й</w:t>
      </w:r>
      <w:r w:rsidR="00453611" w:rsidRPr="009A318D">
        <w:rPr>
          <w:rFonts w:ascii="Times New Roman" w:hAnsi="Times New Roman" w:cs="Times New Roman"/>
          <w:sz w:val="28"/>
          <w:szCs w:val="28"/>
        </w:rPr>
        <w:t xml:space="preserve"> Стьюдента </w:t>
      </w:r>
      <w:r w:rsidR="00453611" w:rsidRPr="009A318D">
        <w:rPr>
          <w:rFonts w:ascii="Times New Roman" w:hAnsi="Times New Roman" w:cs="Times New Roman"/>
          <w:i/>
          <w:sz w:val="28"/>
          <w:szCs w:val="28"/>
          <w:lang w:val="en-GB"/>
        </w:rPr>
        <w:t>t</w:t>
      </w:r>
      <w:r w:rsidR="00453611" w:rsidRPr="009A318D">
        <w:rPr>
          <w:rFonts w:ascii="Times New Roman" w:hAnsi="Times New Roman" w:cs="Times New Roman"/>
          <w:sz w:val="28"/>
          <w:szCs w:val="28"/>
          <w:vertAlign w:val="subscript"/>
          <w:lang w:val="en-GB"/>
        </w:rPr>
        <w:t>m</w:t>
      </w:r>
      <w:r w:rsidR="00453611" w:rsidRPr="009A318D">
        <w:rPr>
          <w:rFonts w:ascii="Times New Roman" w:hAnsi="Times New Roman" w:cs="Times New Roman"/>
          <w:sz w:val="28"/>
          <w:szCs w:val="28"/>
        </w:rPr>
        <w:t>:</w:t>
      </w:r>
    </w:p>
    <w:p w:rsidR="00453611" w:rsidRPr="009A318D" w:rsidRDefault="009B42C0" w:rsidP="00453611">
      <w:pPr>
        <w:autoSpaceDE w:val="0"/>
        <w:autoSpaceDN w:val="0"/>
        <w:adjustRightInd w:val="0"/>
        <w:spacing w:after="0" w:line="240" w:lineRule="auto"/>
        <w:jc w:val="right"/>
        <w:rPr>
          <w:rFonts w:ascii="Times New Roman" w:hAnsi="Times New Roman" w:cs="Times New Roman"/>
          <w:sz w:val="28"/>
          <w:szCs w:val="28"/>
        </w:rPr>
      </w:pPr>
      <w:r w:rsidRPr="009A318D">
        <w:rPr>
          <w:rFonts w:cstheme="majorBidi"/>
          <w:noProof/>
          <w:position w:val="-30"/>
          <w:lang w:val="en-GB"/>
        </w:rPr>
        <w:object w:dxaOrig="2340" w:dyaOrig="720">
          <v:shape id="_x0000_i1036" type="#_x0000_t75" alt="" style="width:114.75pt;height:36.75pt;mso-width-percent:0;mso-height-percent:0;mso-width-percent:0;mso-height-percent:0" o:ole="">
            <v:imagedata r:id="rId90" o:title=""/>
          </v:shape>
          <o:OLEObject Type="Embed" ProgID="Equation.3" ShapeID="_x0000_i1036" DrawAspect="Content" ObjectID="_1709727351" r:id="rId91"/>
        </w:object>
      </w:r>
      <w:r w:rsidR="00453611" w:rsidRPr="009A318D">
        <w:rPr>
          <w:rFonts w:ascii="Times New Roman" w:hAnsi="Times New Roman" w:cs="Times New Roman"/>
          <w:sz w:val="28"/>
          <w:szCs w:val="28"/>
        </w:rPr>
        <w:t>.                                             (3.</w:t>
      </w:r>
      <w:r w:rsidR="00E61873" w:rsidRPr="009A318D">
        <w:rPr>
          <w:rFonts w:ascii="Times New Roman" w:hAnsi="Times New Roman" w:cs="Times New Roman"/>
          <w:sz w:val="28"/>
          <w:szCs w:val="28"/>
        </w:rPr>
        <w:t>5</w:t>
      </w:r>
      <w:r w:rsidR="00453611" w:rsidRPr="009A318D">
        <w:rPr>
          <w:rFonts w:ascii="Times New Roman" w:hAnsi="Times New Roman" w:cs="Times New Roman"/>
          <w:sz w:val="28"/>
          <w:szCs w:val="28"/>
        </w:rPr>
        <w:t>)</w:t>
      </w:r>
    </w:p>
    <w:p w:rsidR="00453611" w:rsidRPr="009A318D" w:rsidRDefault="00A36AF6" w:rsidP="00453611">
      <w:pPr>
        <w:autoSpaceDE w:val="0"/>
        <w:autoSpaceDN w:val="0"/>
        <w:adjustRightInd w:val="0"/>
        <w:spacing w:after="0" w:line="240" w:lineRule="auto"/>
        <w:ind w:firstLine="709"/>
        <w:rPr>
          <w:rFonts w:ascii="Times New Roman" w:hAnsi="Times New Roman" w:cs="Times New Roman"/>
          <w:sz w:val="28"/>
          <w:szCs w:val="28"/>
        </w:rPr>
      </w:pPr>
      <w:r w:rsidRPr="009A318D">
        <w:rPr>
          <w:rFonts w:ascii="Times New Roman" w:hAnsi="Times New Roman" w:cs="Times New Roman"/>
          <w:sz w:val="28"/>
          <w:szCs w:val="28"/>
        </w:rPr>
        <w:t>Величину</w:t>
      </w:r>
      <w:r w:rsidR="00453611" w:rsidRPr="009A318D">
        <w:rPr>
          <w:rFonts w:ascii="Times New Roman" w:hAnsi="Times New Roman" w:cs="Times New Roman"/>
          <w:sz w:val="28"/>
          <w:szCs w:val="28"/>
        </w:rPr>
        <w:t xml:space="preserve"> критерия Фишера </w:t>
      </w:r>
      <w:r w:rsidRPr="009A318D">
        <w:rPr>
          <w:rFonts w:ascii="Times New Roman" w:hAnsi="Times New Roman" w:cs="Times New Roman"/>
          <w:sz w:val="28"/>
          <w:szCs w:val="28"/>
        </w:rPr>
        <w:t>определим</w:t>
      </w:r>
      <w:r w:rsidR="00453611" w:rsidRPr="009A318D">
        <w:rPr>
          <w:rFonts w:ascii="Times New Roman" w:hAnsi="Times New Roman" w:cs="Times New Roman"/>
          <w:sz w:val="28"/>
          <w:szCs w:val="28"/>
        </w:rPr>
        <w:t xml:space="preserve"> из равенства:</w:t>
      </w:r>
    </w:p>
    <w:p w:rsidR="00453611" w:rsidRPr="009A318D" w:rsidRDefault="009B42C0" w:rsidP="007B720C">
      <w:pPr>
        <w:autoSpaceDE w:val="0"/>
        <w:autoSpaceDN w:val="0"/>
        <w:adjustRightInd w:val="0"/>
        <w:spacing w:after="0" w:line="240" w:lineRule="auto"/>
        <w:jc w:val="right"/>
        <w:rPr>
          <w:rFonts w:ascii="Times New Roman" w:hAnsi="Times New Roman" w:cs="Times New Roman"/>
          <w:sz w:val="28"/>
          <w:szCs w:val="28"/>
        </w:rPr>
      </w:pPr>
      <w:r w:rsidRPr="009A318D">
        <w:rPr>
          <w:rFonts w:cstheme="majorBidi"/>
          <w:noProof/>
          <w:position w:val="-16"/>
          <w:lang w:val="en-GB"/>
        </w:rPr>
        <w:object w:dxaOrig="1800" w:dyaOrig="420">
          <v:shape id="_x0000_i1037" type="#_x0000_t75" alt="" style="width:91.5pt;height:21.75pt" o:ole="">
            <v:imagedata r:id="rId92" o:title=""/>
          </v:shape>
          <o:OLEObject Type="Embed" ProgID="Equation.DSMT4" ShapeID="_x0000_i1037" DrawAspect="Content" ObjectID="_1709727352" r:id="rId93"/>
        </w:object>
      </w:r>
      <w:r w:rsidR="007B720C" w:rsidRPr="009A318D">
        <w:rPr>
          <w:rFonts w:ascii="Times New Roman" w:hAnsi="Times New Roman" w:cs="Times New Roman"/>
          <w:sz w:val="28"/>
          <w:szCs w:val="28"/>
        </w:rPr>
        <w:t>.                                               (3.</w:t>
      </w:r>
      <w:r w:rsidR="00E61873" w:rsidRPr="009A318D">
        <w:rPr>
          <w:rFonts w:ascii="Times New Roman" w:hAnsi="Times New Roman" w:cs="Times New Roman"/>
          <w:sz w:val="28"/>
          <w:szCs w:val="28"/>
        </w:rPr>
        <w:t>6</w:t>
      </w:r>
      <w:r w:rsidR="007B720C" w:rsidRPr="009A318D">
        <w:rPr>
          <w:rFonts w:ascii="Times New Roman" w:hAnsi="Times New Roman" w:cs="Times New Roman"/>
          <w:sz w:val="28"/>
          <w:szCs w:val="28"/>
        </w:rPr>
        <w:t>)</w:t>
      </w:r>
    </w:p>
    <w:p w:rsidR="007B720C" w:rsidRPr="009A318D" w:rsidRDefault="009B42C0"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Качеств</w:t>
      </w:r>
      <w:r w:rsidR="00A07899" w:rsidRPr="009A318D">
        <w:rPr>
          <w:rFonts w:ascii="Times New Roman" w:hAnsi="Times New Roman" w:cs="Times New Roman"/>
          <w:sz w:val="28"/>
          <w:szCs w:val="28"/>
        </w:rPr>
        <w:t xml:space="preserve">енные параметры восстанавливаемой </w:t>
      </w:r>
      <w:r w:rsidRPr="009A318D">
        <w:rPr>
          <w:rFonts w:ascii="Times New Roman" w:hAnsi="Times New Roman" w:cs="Times New Roman"/>
          <w:sz w:val="28"/>
          <w:szCs w:val="28"/>
        </w:rPr>
        <w:t>поверхности</w:t>
      </w:r>
      <w:r w:rsidR="00A07899" w:rsidRPr="009A318D">
        <w:rPr>
          <w:rFonts w:ascii="Times New Roman" w:hAnsi="Times New Roman" w:cs="Times New Roman"/>
          <w:sz w:val="28"/>
          <w:szCs w:val="28"/>
        </w:rPr>
        <w:t xml:space="preserve"> катания колеса зависят от режимов лазерной наплавки. </w:t>
      </w:r>
      <w:r w:rsidR="002C5E50" w:rsidRPr="009A318D">
        <w:rPr>
          <w:rFonts w:ascii="Times New Roman" w:hAnsi="Times New Roman" w:cs="Times New Roman"/>
          <w:sz w:val="28"/>
          <w:szCs w:val="28"/>
        </w:rPr>
        <w:t xml:space="preserve">Плотность энергии лазерного луча </w:t>
      </w:r>
      <w:r w:rsidR="002C5E50" w:rsidRPr="009A318D">
        <w:rPr>
          <w:rFonts w:ascii="Times New Roman" w:hAnsi="Times New Roman" w:cs="Times New Roman"/>
          <w:i/>
          <w:sz w:val="28"/>
          <w:szCs w:val="28"/>
          <w:lang w:val="en-US"/>
        </w:rPr>
        <w:t>q</w:t>
      </w:r>
      <w:r w:rsidR="002C5E50" w:rsidRPr="009A318D">
        <w:rPr>
          <w:rFonts w:ascii="Times New Roman" w:hAnsi="Times New Roman" w:cs="Times New Roman"/>
          <w:sz w:val="28"/>
          <w:szCs w:val="28"/>
        </w:rPr>
        <w:t xml:space="preserve"> с учетом длительности воздействия импульса </w:t>
      </w:r>
      <w:r w:rsidR="002C5E50" w:rsidRPr="009A318D">
        <w:rPr>
          <w:rFonts w:ascii="Times New Roman" w:hAnsi="Times New Roman" w:cs="Times New Roman"/>
          <w:i/>
          <w:sz w:val="28"/>
          <w:szCs w:val="28"/>
        </w:rPr>
        <w:t>τ</w:t>
      </w:r>
      <w:r w:rsidRPr="009A318D">
        <w:rPr>
          <w:rFonts w:ascii="Times New Roman" w:hAnsi="Times New Roman" w:cs="Times New Roman"/>
          <w:sz w:val="28"/>
          <w:szCs w:val="28"/>
        </w:rPr>
        <w:t xml:space="preserve"> от </w:t>
      </w:r>
      <w:r w:rsidR="002C5E50" w:rsidRPr="009A318D">
        <w:rPr>
          <w:rFonts w:ascii="Times New Roman" w:hAnsi="Times New Roman" w:cs="Times New Roman"/>
          <w:sz w:val="28"/>
          <w:szCs w:val="28"/>
        </w:rPr>
        <w:t xml:space="preserve">теплофизических параметров </w:t>
      </w:r>
      <w:r w:rsidR="002C5E50" w:rsidRPr="009A318D">
        <w:rPr>
          <w:rFonts w:ascii="Times New Roman" w:hAnsi="Times New Roman" w:cs="Times New Roman"/>
          <w:i/>
          <w:sz w:val="28"/>
          <w:szCs w:val="28"/>
          <w:lang w:val="en-US"/>
        </w:rPr>
        <w:t>a</w:t>
      </w:r>
      <w:r w:rsidR="002C5E50" w:rsidRPr="009A318D">
        <w:rPr>
          <w:rFonts w:ascii="Times New Roman" w:hAnsi="Times New Roman" w:cs="Times New Roman"/>
          <w:i/>
          <w:sz w:val="28"/>
          <w:szCs w:val="28"/>
        </w:rPr>
        <w:t xml:space="preserve">, </w:t>
      </w:r>
      <w:r w:rsidR="002C5E50" w:rsidRPr="009A318D">
        <w:rPr>
          <w:rFonts w:ascii="Times New Roman" w:hAnsi="Times New Roman" w:cs="Times New Roman"/>
          <w:i/>
          <w:sz w:val="28"/>
          <w:szCs w:val="28"/>
          <w:lang w:val="en-US"/>
        </w:rPr>
        <w:t>R</w:t>
      </w:r>
      <w:r w:rsidR="002C5E50" w:rsidRPr="009A318D">
        <w:rPr>
          <w:rFonts w:ascii="Times New Roman" w:hAnsi="Times New Roman" w:cs="Times New Roman"/>
          <w:i/>
          <w:sz w:val="28"/>
          <w:szCs w:val="28"/>
        </w:rPr>
        <w:t xml:space="preserve"> </w:t>
      </w:r>
      <w:r w:rsidR="002C5E50" w:rsidRPr="009A318D">
        <w:rPr>
          <w:rFonts w:ascii="Times New Roman" w:hAnsi="Times New Roman" w:cs="Times New Roman"/>
          <w:sz w:val="28"/>
          <w:szCs w:val="28"/>
        </w:rPr>
        <w:t xml:space="preserve">и </w:t>
      </w:r>
      <w:r w:rsidR="002C5E50" w:rsidRPr="009A318D">
        <w:rPr>
          <w:rFonts w:ascii="Times New Roman" w:hAnsi="Times New Roman" w:cs="Times New Roman"/>
          <w:i/>
          <w:sz w:val="28"/>
          <w:szCs w:val="28"/>
          <w:lang w:val="en-US"/>
        </w:rPr>
        <w:t>k</w:t>
      </w:r>
      <w:r w:rsidR="002C5E50" w:rsidRPr="009A318D">
        <w:rPr>
          <w:rFonts w:ascii="Times New Roman" w:hAnsi="Times New Roman" w:cs="Times New Roman"/>
          <w:sz w:val="28"/>
          <w:szCs w:val="28"/>
        </w:rPr>
        <w:t xml:space="preserve"> определим из равенства</w:t>
      </w:r>
      <w:r w:rsidR="007B720C" w:rsidRPr="009A318D">
        <w:rPr>
          <w:rFonts w:ascii="Times New Roman" w:hAnsi="Times New Roman" w:cs="Times New Roman"/>
          <w:sz w:val="28"/>
          <w:szCs w:val="28"/>
        </w:rPr>
        <w:t>:</w:t>
      </w:r>
    </w:p>
    <w:p w:rsidR="009B42C0" w:rsidRPr="009A318D" w:rsidRDefault="00822AA5" w:rsidP="009B42C0">
      <w:pPr>
        <w:shd w:val="clear" w:color="auto" w:fill="FFFFFF"/>
        <w:spacing w:after="0" w:line="240" w:lineRule="auto"/>
        <w:jc w:val="right"/>
        <w:rPr>
          <w:rFonts w:ascii="Times New Roman" w:hAnsi="Times New Roman" w:cs="Times New Roman"/>
          <w:noProof/>
          <w:sz w:val="28"/>
          <w:szCs w:val="28"/>
        </w:rPr>
      </w:pPr>
      <w:r w:rsidRPr="009A318D">
        <w:rPr>
          <w:rFonts w:cstheme="majorBidi"/>
          <w:noProof/>
          <w:position w:val="-30"/>
        </w:rPr>
        <w:object w:dxaOrig="1719" w:dyaOrig="740">
          <v:shape id="_x0000_i1038" type="#_x0000_t75" style="width:86.25pt;height:36.75pt" o:ole="">
            <v:imagedata r:id="rId94" o:title=""/>
          </v:shape>
          <o:OLEObject Type="Embed" ProgID="Equation.3" ShapeID="_x0000_i1038" DrawAspect="Content" ObjectID="_1709727353" r:id="rId95"/>
        </w:object>
      </w:r>
      <w:r w:rsidR="009B42C0" w:rsidRPr="009A318D">
        <w:rPr>
          <w:rFonts w:cstheme="majorBidi"/>
          <w:noProof/>
        </w:rPr>
        <w:t xml:space="preserve">   </w:t>
      </w:r>
      <w:r w:rsidRPr="009A318D">
        <w:rPr>
          <w:rFonts w:cstheme="majorBidi"/>
          <w:noProof/>
        </w:rPr>
        <w:t>,</w:t>
      </w:r>
      <w:r w:rsidR="009B42C0" w:rsidRPr="009A318D">
        <w:rPr>
          <w:rFonts w:cstheme="majorBidi"/>
          <w:noProof/>
        </w:rPr>
        <w:t xml:space="preserve">                                                                        </w:t>
      </w:r>
      <w:r w:rsidR="009B42C0" w:rsidRPr="009A318D">
        <w:rPr>
          <w:rFonts w:ascii="Times New Roman" w:hAnsi="Times New Roman" w:cs="Times New Roman"/>
          <w:noProof/>
          <w:sz w:val="28"/>
          <w:szCs w:val="28"/>
        </w:rPr>
        <w:t>(3.</w:t>
      </w:r>
      <w:r w:rsidR="00E61873" w:rsidRPr="009A318D">
        <w:rPr>
          <w:rFonts w:ascii="Times New Roman" w:hAnsi="Times New Roman" w:cs="Times New Roman"/>
          <w:noProof/>
          <w:sz w:val="28"/>
          <w:szCs w:val="28"/>
        </w:rPr>
        <w:t>7</w:t>
      </w:r>
      <w:r w:rsidR="009B42C0" w:rsidRPr="009A318D">
        <w:rPr>
          <w:rFonts w:ascii="Times New Roman" w:hAnsi="Times New Roman" w:cs="Times New Roman"/>
          <w:noProof/>
          <w:sz w:val="28"/>
          <w:szCs w:val="28"/>
        </w:rPr>
        <w:t>)</w:t>
      </w:r>
    </w:p>
    <w:p w:rsidR="00822AA5" w:rsidRPr="009A318D" w:rsidRDefault="00822AA5" w:rsidP="00822AA5">
      <w:pPr>
        <w:shd w:val="clear" w:color="auto" w:fill="FFFFFF"/>
        <w:spacing w:after="0" w:line="240" w:lineRule="auto"/>
        <w:ind w:firstLine="709"/>
        <w:rPr>
          <w:rFonts w:ascii="Times New Roman" w:hAnsi="Times New Roman" w:cs="Times New Roman"/>
          <w:sz w:val="28"/>
          <w:szCs w:val="28"/>
        </w:rPr>
      </w:pPr>
      <w:r w:rsidRPr="009A318D">
        <w:rPr>
          <w:rFonts w:ascii="Times New Roman" w:hAnsi="Times New Roman" w:cs="Times New Roman"/>
          <w:noProof/>
          <w:sz w:val="28"/>
          <w:szCs w:val="28"/>
          <w:lang w:val="kk-KZ"/>
        </w:rPr>
        <w:t>где Т – температура поверхности; Т</w:t>
      </w:r>
      <w:r w:rsidRPr="009A318D">
        <w:rPr>
          <w:rFonts w:ascii="Times New Roman" w:hAnsi="Times New Roman" w:cs="Times New Roman"/>
          <w:noProof/>
          <w:sz w:val="28"/>
          <w:szCs w:val="28"/>
          <w:vertAlign w:val="subscript"/>
          <w:lang w:val="kk-KZ"/>
        </w:rPr>
        <w:t>н</w:t>
      </w:r>
      <w:r w:rsidRPr="009A318D">
        <w:rPr>
          <w:rFonts w:ascii="Times New Roman" w:hAnsi="Times New Roman" w:cs="Times New Roman"/>
          <w:noProof/>
          <w:sz w:val="28"/>
          <w:szCs w:val="28"/>
          <w:lang w:val="kk-KZ"/>
        </w:rPr>
        <w:t xml:space="preserve"> – номинальная температура</w:t>
      </w:r>
      <w:r w:rsidRPr="009A318D">
        <w:rPr>
          <w:rFonts w:ascii="Times New Roman" w:hAnsi="Times New Roman" w:cs="Times New Roman"/>
          <w:noProof/>
          <w:sz w:val="28"/>
          <w:szCs w:val="28"/>
        </w:rPr>
        <w:t>; (1-</w:t>
      </w:r>
      <w:r w:rsidRPr="009A318D">
        <w:rPr>
          <w:rFonts w:ascii="Times New Roman" w:hAnsi="Times New Roman" w:cs="Times New Roman"/>
          <w:i/>
          <w:noProof/>
          <w:sz w:val="28"/>
          <w:szCs w:val="28"/>
          <w:lang w:val="en-US"/>
        </w:rPr>
        <w:t>R</w:t>
      </w:r>
      <w:r w:rsidRPr="009A318D">
        <w:rPr>
          <w:rFonts w:ascii="Times New Roman" w:hAnsi="Times New Roman" w:cs="Times New Roman"/>
          <w:noProof/>
          <w:sz w:val="28"/>
          <w:szCs w:val="28"/>
        </w:rPr>
        <w:t>) – поглощенная мощность.</w:t>
      </w:r>
    </w:p>
    <w:p w:rsidR="009B42C0" w:rsidRPr="009A318D" w:rsidRDefault="009B42C0" w:rsidP="009B42C0">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Частота вращения </w:t>
      </w:r>
      <w:r w:rsidR="00F6365A" w:rsidRPr="009A318D">
        <w:rPr>
          <w:rFonts w:ascii="Times New Roman" w:hAnsi="Times New Roman" w:cs="Times New Roman"/>
          <w:sz w:val="28"/>
          <w:szCs w:val="28"/>
        </w:rPr>
        <w:t>восстанавливаемого колеса определена из выражения</w:t>
      </w:r>
      <w:r w:rsidRPr="009A318D">
        <w:rPr>
          <w:rFonts w:ascii="Times New Roman" w:hAnsi="Times New Roman" w:cs="Times New Roman"/>
          <w:sz w:val="28"/>
          <w:szCs w:val="28"/>
        </w:rPr>
        <w:t>:</w:t>
      </w:r>
    </w:p>
    <w:p w:rsidR="009B42C0" w:rsidRPr="009A318D" w:rsidRDefault="00820BE1" w:rsidP="009B42C0">
      <w:pPr>
        <w:shd w:val="clear" w:color="auto" w:fill="FFFFFF"/>
        <w:spacing w:after="0" w:line="240" w:lineRule="auto"/>
        <w:jc w:val="right"/>
        <w:rPr>
          <w:rFonts w:ascii="Times New Roman" w:hAnsi="Times New Roman" w:cs="Times New Roman"/>
          <w:sz w:val="28"/>
          <w:szCs w:val="28"/>
        </w:rPr>
      </w:pPr>
      <w:r w:rsidRPr="009A318D">
        <w:rPr>
          <w:rFonts w:cstheme="majorBidi"/>
          <w:noProof/>
          <w:position w:val="-34"/>
          <w:lang w:val="en-GB"/>
        </w:rPr>
        <w:object w:dxaOrig="2060" w:dyaOrig="800">
          <v:shape id="_x0000_i1039" type="#_x0000_t75" alt="" style="width:102pt;height:39pt" o:ole="">
            <v:imagedata r:id="rId96" o:title=""/>
          </v:shape>
          <o:OLEObject Type="Embed" ProgID="Equation.3" ShapeID="_x0000_i1039" DrawAspect="Content" ObjectID="_1709727354" r:id="rId97"/>
        </w:object>
      </w:r>
      <w:r w:rsidR="009B42C0" w:rsidRPr="009A318D">
        <w:rPr>
          <w:rFonts w:cstheme="majorBidi"/>
          <w:noProof/>
        </w:rPr>
        <w:t xml:space="preserve">,                                                                       </w:t>
      </w:r>
      <w:r w:rsidR="00E61873" w:rsidRPr="009A318D">
        <w:rPr>
          <w:rFonts w:ascii="Times New Roman" w:hAnsi="Times New Roman" w:cs="Times New Roman"/>
          <w:noProof/>
          <w:sz w:val="28"/>
          <w:szCs w:val="28"/>
        </w:rPr>
        <w:t>(3.8</w:t>
      </w:r>
      <w:r w:rsidR="009B42C0" w:rsidRPr="009A318D">
        <w:rPr>
          <w:rFonts w:ascii="Times New Roman" w:hAnsi="Times New Roman" w:cs="Times New Roman"/>
          <w:noProof/>
          <w:sz w:val="28"/>
          <w:szCs w:val="28"/>
        </w:rPr>
        <w:t>)</w:t>
      </w:r>
    </w:p>
    <w:p w:rsidR="009B42C0" w:rsidRPr="009A318D" w:rsidRDefault="009B42C0"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где </w:t>
      </w:r>
      <w:r w:rsidRPr="009A318D">
        <w:rPr>
          <w:rFonts w:ascii="Times New Roman" w:hAnsi="Times New Roman" w:cs="Times New Roman"/>
          <w:i/>
          <w:sz w:val="28"/>
          <w:szCs w:val="28"/>
        </w:rPr>
        <w:t>V</w:t>
      </w:r>
      <w:r w:rsidRPr="009A318D">
        <w:rPr>
          <w:rFonts w:ascii="Times New Roman" w:hAnsi="Times New Roman" w:cs="Times New Roman"/>
          <w:sz w:val="28"/>
          <w:szCs w:val="28"/>
          <w:vertAlign w:val="subscript"/>
          <w:lang w:val="en-US"/>
        </w:rPr>
        <w:t>n</w:t>
      </w:r>
      <w:r w:rsidRPr="009A318D">
        <w:rPr>
          <w:rFonts w:ascii="Times New Roman" w:hAnsi="Times New Roman" w:cs="Times New Roman"/>
          <w:sz w:val="28"/>
          <w:szCs w:val="28"/>
        </w:rPr>
        <w:t xml:space="preserve"> — скорость подачи </w:t>
      </w:r>
      <w:r w:rsidR="00F6365A" w:rsidRPr="009A318D">
        <w:rPr>
          <w:rFonts w:ascii="Times New Roman" w:hAnsi="Times New Roman" w:cs="Times New Roman"/>
          <w:sz w:val="28"/>
          <w:szCs w:val="28"/>
        </w:rPr>
        <w:t>проволоки</w:t>
      </w:r>
      <w:r w:rsidR="00D80CCA" w:rsidRPr="009A318D">
        <w:rPr>
          <w:rFonts w:ascii="Times New Roman" w:hAnsi="Times New Roman" w:cs="Times New Roman"/>
          <w:sz w:val="28"/>
          <w:szCs w:val="28"/>
        </w:rPr>
        <w:t xml:space="preserve"> (порошка), м</w:t>
      </w:r>
      <w:r w:rsidR="00820BE1" w:rsidRPr="009A318D">
        <w:rPr>
          <w:rFonts w:ascii="Times New Roman" w:hAnsi="Times New Roman" w:cs="Times New Roman"/>
          <w:sz w:val="28"/>
          <w:szCs w:val="28"/>
        </w:rPr>
        <w:t>г</w:t>
      </w:r>
      <w:r w:rsidR="00D80CCA" w:rsidRPr="009A318D">
        <w:rPr>
          <w:rFonts w:ascii="Times New Roman" w:hAnsi="Times New Roman" w:cs="Times New Roman"/>
          <w:sz w:val="28"/>
          <w:szCs w:val="28"/>
        </w:rPr>
        <w:t>/мин;</w:t>
      </w:r>
      <w:r w:rsidRPr="009A318D">
        <w:rPr>
          <w:rFonts w:ascii="Times New Roman" w:hAnsi="Times New Roman" w:cs="Times New Roman"/>
          <w:sz w:val="28"/>
          <w:szCs w:val="28"/>
        </w:rPr>
        <w:t xml:space="preserve"> </w:t>
      </w:r>
      <w:r w:rsidRPr="009A318D">
        <w:rPr>
          <w:rFonts w:ascii="Times New Roman" w:hAnsi="Times New Roman" w:cs="Times New Roman"/>
          <w:i/>
          <w:sz w:val="28"/>
          <w:szCs w:val="28"/>
        </w:rPr>
        <w:t>d</w:t>
      </w:r>
      <w:r w:rsidR="005C51C8" w:rsidRPr="009A318D">
        <w:rPr>
          <w:rFonts w:ascii="Times New Roman" w:hAnsi="Times New Roman" w:cs="Times New Roman"/>
          <w:i/>
          <w:sz w:val="28"/>
          <w:szCs w:val="28"/>
          <w:vertAlign w:val="subscript"/>
        </w:rPr>
        <w:t>л</w:t>
      </w:r>
      <w:r w:rsidR="00D80CCA" w:rsidRPr="009A318D">
        <w:rPr>
          <w:rFonts w:ascii="Times New Roman" w:hAnsi="Times New Roman" w:cs="Times New Roman"/>
          <w:sz w:val="28"/>
          <w:szCs w:val="28"/>
        </w:rPr>
        <w:t xml:space="preserve"> — </w:t>
      </w:r>
      <w:r w:rsidR="00F955CB" w:rsidRPr="009A318D">
        <w:rPr>
          <w:rFonts w:ascii="Times New Roman" w:hAnsi="Times New Roman" w:cs="Times New Roman"/>
          <w:sz w:val="28"/>
          <w:szCs w:val="28"/>
        </w:rPr>
        <w:t>д</w:t>
      </w:r>
      <w:r w:rsidR="005C51C8" w:rsidRPr="009A318D">
        <w:rPr>
          <w:rFonts w:ascii="Times New Roman" w:hAnsi="Times New Roman" w:cs="Times New Roman"/>
          <w:sz w:val="28"/>
          <w:szCs w:val="28"/>
        </w:rPr>
        <w:t>иаметр сфокусированного луча</w:t>
      </w:r>
      <w:r w:rsidR="00D80CCA" w:rsidRPr="009A318D">
        <w:rPr>
          <w:rFonts w:ascii="Times New Roman" w:hAnsi="Times New Roman" w:cs="Times New Roman"/>
          <w:sz w:val="28"/>
          <w:szCs w:val="28"/>
        </w:rPr>
        <w:t>, мм;</w:t>
      </w:r>
      <w:r w:rsidRPr="009A318D">
        <w:rPr>
          <w:rFonts w:ascii="Times New Roman" w:hAnsi="Times New Roman" w:cs="Times New Roman"/>
          <w:sz w:val="28"/>
          <w:szCs w:val="28"/>
        </w:rPr>
        <w:t xml:space="preserve"> </w:t>
      </w:r>
      <w:r w:rsidRPr="009A318D">
        <w:rPr>
          <w:rFonts w:ascii="Times New Roman" w:hAnsi="Times New Roman" w:cs="Times New Roman"/>
          <w:i/>
          <w:sz w:val="28"/>
          <w:szCs w:val="28"/>
        </w:rPr>
        <w:t>h</w:t>
      </w:r>
      <w:r w:rsidRPr="009A318D">
        <w:rPr>
          <w:rFonts w:ascii="Times New Roman" w:hAnsi="Times New Roman" w:cs="Times New Roman"/>
          <w:sz w:val="28"/>
          <w:szCs w:val="28"/>
          <w:vertAlign w:val="subscript"/>
        </w:rPr>
        <w:t>c</w:t>
      </w:r>
      <w:r w:rsidR="00D80CCA" w:rsidRPr="009A318D">
        <w:rPr>
          <w:rFonts w:ascii="Times New Roman" w:hAnsi="Times New Roman" w:cs="Times New Roman"/>
          <w:sz w:val="28"/>
          <w:szCs w:val="28"/>
        </w:rPr>
        <w:t xml:space="preserve"> — толщина слоя наплавления, мм;</w:t>
      </w:r>
      <w:r w:rsidRPr="009A318D">
        <w:rPr>
          <w:rFonts w:ascii="Times New Roman" w:hAnsi="Times New Roman" w:cs="Times New Roman"/>
          <w:sz w:val="28"/>
          <w:szCs w:val="28"/>
        </w:rPr>
        <w:t xml:space="preserve"> </w:t>
      </w:r>
      <w:r w:rsidR="00822AA5" w:rsidRPr="009A318D">
        <w:rPr>
          <w:rFonts w:ascii="Times New Roman" w:hAnsi="Times New Roman" w:cs="Times New Roman"/>
          <w:i/>
          <w:sz w:val="28"/>
          <w:szCs w:val="28"/>
          <w:lang w:val="en-US"/>
        </w:rPr>
        <w:t>b</w:t>
      </w:r>
      <w:r w:rsidRPr="009A318D">
        <w:rPr>
          <w:rFonts w:ascii="Times New Roman" w:hAnsi="Times New Roman" w:cs="Times New Roman"/>
          <w:sz w:val="28"/>
          <w:szCs w:val="28"/>
        </w:rPr>
        <w:t xml:space="preserve"> — ширина </w:t>
      </w:r>
      <w:r w:rsidR="00F6365A" w:rsidRPr="009A318D">
        <w:rPr>
          <w:rFonts w:ascii="Times New Roman" w:hAnsi="Times New Roman" w:cs="Times New Roman"/>
          <w:sz w:val="28"/>
          <w:szCs w:val="28"/>
        </w:rPr>
        <w:t>шва</w:t>
      </w:r>
      <w:r w:rsidR="00D80CCA" w:rsidRPr="009A318D">
        <w:rPr>
          <w:rFonts w:ascii="Times New Roman" w:hAnsi="Times New Roman" w:cs="Times New Roman"/>
          <w:sz w:val="28"/>
          <w:szCs w:val="28"/>
        </w:rPr>
        <w:t>, мм;</w:t>
      </w:r>
      <w:r w:rsidRPr="009A318D">
        <w:rPr>
          <w:rFonts w:ascii="Times New Roman" w:hAnsi="Times New Roman" w:cs="Times New Roman"/>
          <w:sz w:val="28"/>
          <w:szCs w:val="28"/>
        </w:rPr>
        <w:t xml:space="preserve"> </w:t>
      </w:r>
      <w:r w:rsidRPr="009A318D">
        <w:rPr>
          <w:rFonts w:ascii="Times New Roman" w:hAnsi="Times New Roman" w:cs="Times New Roman"/>
          <w:i/>
          <w:sz w:val="28"/>
          <w:szCs w:val="28"/>
        </w:rPr>
        <w:t xml:space="preserve">D </w:t>
      </w:r>
      <w:r w:rsidRPr="009A318D">
        <w:rPr>
          <w:rFonts w:ascii="Times New Roman" w:hAnsi="Times New Roman" w:cs="Times New Roman"/>
          <w:sz w:val="28"/>
          <w:szCs w:val="28"/>
        </w:rPr>
        <w:t xml:space="preserve">— диаметр </w:t>
      </w:r>
      <w:r w:rsidR="00402A68" w:rsidRPr="009A318D">
        <w:rPr>
          <w:rFonts w:ascii="Times New Roman" w:hAnsi="Times New Roman" w:cs="Times New Roman"/>
          <w:sz w:val="28"/>
          <w:szCs w:val="28"/>
        </w:rPr>
        <w:t>колеса</w:t>
      </w:r>
      <w:r w:rsidR="00F6365A" w:rsidRPr="009A318D">
        <w:rPr>
          <w:rFonts w:ascii="Times New Roman" w:hAnsi="Times New Roman" w:cs="Times New Roman"/>
          <w:sz w:val="28"/>
          <w:szCs w:val="28"/>
        </w:rPr>
        <w:t>,</w:t>
      </w:r>
      <w:r w:rsidRPr="009A318D">
        <w:rPr>
          <w:rFonts w:ascii="Times New Roman" w:hAnsi="Times New Roman" w:cs="Times New Roman"/>
          <w:sz w:val="28"/>
          <w:szCs w:val="28"/>
        </w:rPr>
        <w:t xml:space="preserve"> м</w:t>
      </w:r>
      <w:r w:rsidR="00402A68" w:rsidRPr="009A318D">
        <w:rPr>
          <w:rFonts w:ascii="Times New Roman" w:hAnsi="Times New Roman" w:cs="Times New Roman"/>
          <w:sz w:val="28"/>
          <w:szCs w:val="28"/>
        </w:rPr>
        <w:t>м</w:t>
      </w:r>
      <w:r w:rsidR="00D80CCA" w:rsidRPr="009A318D">
        <w:rPr>
          <w:rFonts w:ascii="Times New Roman" w:hAnsi="Times New Roman" w:cs="Times New Roman"/>
          <w:sz w:val="28"/>
          <w:szCs w:val="28"/>
        </w:rPr>
        <w:t>;</w:t>
      </w:r>
      <w:r w:rsidRPr="009A318D">
        <w:rPr>
          <w:rFonts w:ascii="Times New Roman" w:hAnsi="Times New Roman" w:cs="Times New Roman"/>
          <w:sz w:val="28"/>
          <w:szCs w:val="28"/>
        </w:rPr>
        <w:t xml:space="preserve"> </w:t>
      </w:r>
      <w:r w:rsidRPr="009A318D">
        <w:rPr>
          <w:rFonts w:ascii="Times New Roman" w:hAnsi="Times New Roman" w:cs="Times New Roman"/>
          <w:i/>
          <w:sz w:val="28"/>
          <w:szCs w:val="28"/>
        </w:rPr>
        <w:t xml:space="preserve">η </w:t>
      </w:r>
      <w:r w:rsidRPr="009A318D">
        <w:rPr>
          <w:rFonts w:ascii="Times New Roman" w:hAnsi="Times New Roman" w:cs="Times New Roman"/>
          <w:sz w:val="28"/>
          <w:szCs w:val="28"/>
        </w:rPr>
        <w:t>–</w:t>
      </w:r>
      <w:r w:rsidR="00402A68" w:rsidRPr="009A318D">
        <w:rPr>
          <w:rFonts w:ascii="Times New Roman" w:hAnsi="Times New Roman" w:cs="Times New Roman"/>
          <w:sz w:val="28"/>
          <w:szCs w:val="28"/>
        </w:rPr>
        <w:t xml:space="preserve"> коэффициент наплавки</w:t>
      </w:r>
      <w:r w:rsidRPr="009A318D">
        <w:rPr>
          <w:rFonts w:ascii="Times New Roman" w:hAnsi="Times New Roman" w:cs="Times New Roman"/>
          <w:sz w:val="28"/>
          <w:szCs w:val="28"/>
        </w:rPr>
        <w:t>.</w:t>
      </w:r>
    </w:p>
    <w:p w:rsidR="00F955CB" w:rsidRPr="009A318D" w:rsidRDefault="00F955CB" w:rsidP="00F955CB">
      <w:pPr>
        <w:shd w:val="clear" w:color="auto" w:fill="FFFFFF"/>
        <w:spacing w:after="0" w:line="240" w:lineRule="auto"/>
        <w:jc w:val="center"/>
        <w:rPr>
          <w:rFonts w:ascii="Times New Roman" w:hAnsi="Times New Roman" w:cs="Times New Roman"/>
          <w:sz w:val="28"/>
          <w:szCs w:val="28"/>
        </w:rPr>
      </w:pPr>
      <w:r w:rsidRPr="009A318D">
        <w:rPr>
          <w:rFonts w:ascii="Times New Roman" w:hAnsi="Times New Roman" w:cs="Times New Roman"/>
          <w:position w:val="-24"/>
          <w:sz w:val="28"/>
          <w:szCs w:val="28"/>
        </w:rPr>
        <w:object w:dxaOrig="780" w:dyaOrig="639">
          <v:shape id="_x0000_i1040" type="#_x0000_t75" style="width:39pt;height:31.5pt" o:ole="">
            <v:imagedata r:id="rId98" o:title=""/>
          </v:shape>
          <o:OLEObject Type="Embed" ProgID="Equation.3" ShapeID="_x0000_i1040" DrawAspect="Content" ObjectID="_1709727355" r:id="rId99"/>
        </w:object>
      </w:r>
      <w:r w:rsidRPr="009A318D">
        <w:rPr>
          <w:rFonts w:ascii="Times New Roman" w:hAnsi="Times New Roman" w:cs="Times New Roman"/>
          <w:sz w:val="28"/>
          <w:szCs w:val="28"/>
        </w:rPr>
        <w:t>.</w:t>
      </w:r>
    </w:p>
    <w:p w:rsidR="00F955CB" w:rsidRPr="009A318D" w:rsidRDefault="00F955CB" w:rsidP="00F955CB">
      <w:pPr>
        <w:shd w:val="clear" w:color="auto" w:fill="FFFFFF"/>
        <w:spacing w:after="0" w:line="240" w:lineRule="auto"/>
        <w:rPr>
          <w:rFonts w:ascii="Times New Roman" w:hAnsi="Times New Roman" w:cs="Times New Roman"/>
          <w:sz w:val="28"/>
          <w:szCs w:val="28"/>
          <w:lang w:val="kk-KZ"/>
        </w:rPr>
      </w:pPr>
    </w:p>
    <w:p w:rsidR="00F955CB" w:rsidRPr="009A318D" w:rsidRDefault="00F955CB" w:rsidP="00F955CB">
      <w:pPr>
        <w:shd w:val="clear" w:color="auto" w:fill="FFFFFF"/>
        <w:spacing w:after="0" w:line="240" w:lineRule="auto"/>
        <w:rPr>
          <w:rFonts w:ascii="Times New Roman" w:hAnsi="Times New Roman" w:cs="Times New Roman"/>
          <w:sz w:val="28"/>
          <w:szCs w:val="28"/>
          <w:lang w:val="kk-KZ"/>
        </w:rPr>
      </w:pPr>
      <w:r w:rsidRPr="009A318D">
        <w:rPr>
          <w:rFonts w:ascii="Times New Roman" w:hAnsi="Times New Roman" w:cs="Times New Roman"/>
          <w:sz w:val="28"/>
          <w:szCs w:val="28"/>
          <w:lang w:val="kk-KZ"/>
        </w:rPr>
        <w:t xml:space="preserve">где </w:t>
      </w:r>
      <w:r w:rsidRPr="009A318D">
        <w:rPr>
          <w:rFonts w:ascii="Times New Roman" w:hAnsi="Times New Roman" w:cs="Times New Roman"/>
          <w:i/>
          <w:sz w:val="28"/>
          <w:szCs w:val="28"/>
          <w:lang w:val="en-US"/>
        </w:rPr>
        <w:t>G</w:t>
      </w:r>
      <w:r w:rsidRPr="009A318D">
        <w:rPr>
          <w:rFonts w:ascii="Times New Roman" w:hAnsi="Times New Roman" w:cs="Times New Roman"/>
          <w:i/>
          <w:sz w:val="28"/>
          <w:szCs w:val="28"/>
          <w:vertAlign w:val="subscript"/>
          <w:lang w:val="en-US"/>
        </w:rPr>
        <w:t>h</w:t>
      </w:r>
      <w:r w:rsidRPr="009A318D">
        <w:rPr>
          <w:rFonts w:ascii="Times New Roman" w:hAnsi="Times New Roman" w:cs="Times New Roman"/>
          <w:sz w:val="28"/>
          <w:szCs w:val="28"/>
        </w:rPr>
        <w:t xml:space="preserve">- масса наплавленного на шов металла за отрезок времени; </w:t>
      </w:r>
      <w:r w:rsidRPr="009A318D">
        <w:rPr>
          <w:rFonts w:ascii="Times New Roman" w:hAnsi="Times New Roman" w:cs="Times New Roman"/>
          <w:i/>
          <w:sz w:val="28"/>
          <w:szCs w:val="28"/>
          <w:lang w:val="en-US"/>
        </w:rPr>
        <w:t>I</w:t>
      </w:r>
      <w:r w:rsidRPr="009A318D">
        <w:rPr>
          <w:rFonts w:ascii="Times New Roman" w:hAnsi="Times New Roman" w:cs="Times New Roman"/>
          <w:sz w:val="28"/>
          <w:szCs w:val="28"/>
        </w:rPr>
        <w:t xml:space="preserve"> – сварочный ток.</w:t>
      </w:r>
    </w:p>
    <w:p w:rsidR="00603C63" w:rsidRPr="009A318D" w:rsidRDefault="00F955CB"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При </w:t>
      </w:r>
      <w:r w:rsidR="00F6365A" w:rsidRPr="009A318D">
        <w:rPr>
          <w:rFonts w:ascii="Times New Roman" w:hAnsi="Times New Roman" w:cs="Times New Roman"/>
          <w:sz w:val="28"/>
          <w:szCs w:val="28"/>
        </w:rPr>
        <w:t>термическом воздействии на колесо</w:t>
      </w:r>
      <w:r w:rsidR="00603C63" w:rsidRPr="009A318D">
        <w:rPr>
          <w:rFonts w:ascii="Times New Roman" w:hAnsi="Times New Roman" w:cs="Times New Roman"/>
          <w:sz w:val="28"/>
          <w:szCs w:val="28"/>
        </w:rPr>
        <w:t>,</w:t>
      </w:r>
      <w:r w:rsidR="00F6365A" w:rsidRPr="009A318D">
        <w:rPr>
          <w:rFonts w:ascii="Times New Roman" w:hAnsi="Times New Roman" w:cs="Times New Roman"/>
          <w:sz w:val="28"/>
          <w:szCs w:val="28"/>
        </w:rPr>
        <w:t xml:space="preserve"> происходит расширение материала поверхности в следствии температурной разности основы и покрытия.</w:t>
      </w:r>
      <w:r w:rsidR="00603C63" w:rsidRPr="009A318D">
        <w:rPr>
          <w:rFonts w:ascii="Times New Roman" w:hAnsi="Times New Roman" w:cs="Times New Roman"/>
          <w:sz w:val="28"/>
          <w:szCs w:val="28"/>
        </w:rPr>
        <w:t xml:space="preserve"> </w:t>
      </w:r>
      <w:r w:rsidR="00F6365A" w:rsidRPr="009A318D">
        <w:rPr>
          <w:rFonts w:ascii="Times New Roman" w:hAnsi="Times New Roman" w:cs="Times New Roman"/>
          <w:sz w:val="28"/>
          <w:szCs w:val="28"/>
        </w:rPr>
        <w:t>Этот процесс возможно контролировать оптимизацией параметров лазерного восстановления, например, таких как скорость лазерного излучения, мощность лазерного излучения и плотность энергии лазерного луча</w:t>
      </w:r>
      <w:r w:rsidR="00603C63" w:rsidRPr="009A318D">
        <w:rPr>
          <w:rFonts w:ascii="Times New Roman" w:hAnsi="Times New Roman" w:cs="Times New Roman"/>
          <w:sz w:val="28"/>
          <w:szCs w:val="28"/>
        </w:rPr>
        <w:t xml:space="preserve">. </w:t>
      </w:r>
      <w:r w:rsidR="00F6365A" w:rsidRPr="009A318D">
        <w:rPr>
          <w:rFonts w:ascii="Times New Roman" w:hAnsi="Times New Roman" w:cs="Times New Roman"/>
          <w:sz w:val="28"/>
          <w:szCs w:val="28"/>
        </w:rPr>
        <w:t xml:space="preserve">Оптимизация параметров способствует исключить чрезмерное искажение геометрических проектных размеров и сохранить фазовую структуру игольчатого мартенсита </w:t>
      </w:r>
      <w:r w:rsidR="00E61873" w:rsidRPr="009A318D">
        <w:rPr>
          <w:rFonts w:ascii="Times New Roman" w:hAnsi="Times New Roman" w:cs="Times New Roman"/>
          <w:sz w:val="28"/>
          <w:szCs w:val="28"/>
        </w:rPr>
        <w:t>(рис</w:t>
      </w:r>
      <w:r w:rsidR="00F6365A" w:rsidRPr="009A318D">
        <w:rPr>
          <w:rFonts w:ascii="Times New Roman" w:hAnsi="Times New Roman" w:cs="Times New Roman"/>
          <w:sz w:val="28"/>
          <w:szCs w:val="28"/>
        </w:rPr>
        <w:t>унок</w:t>
      </w:r>
      <w:r w:rsidR="00E61873" w:rsidRPr="009A318D">
        <w:rPr>
          <w:rFonts w:ascii="Times New Roman" w:hAnsi="Times New Roman" w:cs="Times New Roman"/>
          <w:sz w:val="28"/>
          <w:szCs w:val="28"/>
        </w:rPr>
        <w:t xml:space="preserve"> 3.12</w:t>
      </w:r>
      <w:r w:rsidR="00603C63" w:rsidRPr="009A318D">
        <w:rPr>
          <w:rFonts w:ascii="Times New Roman" w:hAnsi="Times New Roman" w:cs="Times New Roman"/>
          <w:sz w:val="28"/>
          <w:szCs w:val="28"/>
        </w:rPr>
        <w:t xml:space="preserve">). </w:t>
      </w:r>
    </w:p>
    <w:p w:rsidR="00603C63" w:rsidRPr="009A318D" w:rsidRDefault="00603C63" w:rsidP="008B1148">
      <w:pPr>
        <w:shd w:val="clear" w:color="auto" w:fill="FFFFFF"/>
        <w:spacing w:after="0" w:line="240" w:lineRule="auto"/>
        <w:ind w:firstLine="709"/>
        <w:jc w:val="both"/>
        <w:rPr>
          <w:rFonts w:ascii="Times New Roman" w:hAnsi="Times New Roman" w:cs="Times New Roman"/>
          <w:sz w:val="28"/>
          <w:szCs w:val="28"/>
        </w:rPr>
      </w:pPr>
    </w:p>
    <w:p w:rsidR="00603C63" w:rsidRPr="009A318D" w:rsidRDefault="00603C63" w:rsidP="00603C63">
      <w:pPr>
        <w:shd w:val="clear" w:color="auto" w:fill="FFFFFF"/>
        <w:spacing w:after="0" w:line="240" w:lineRule="auto"/>
        <w:jc w:val="center"/>
        <w:rPr>
          <w:rFonts w:ascii="Times New Roman" w:hAnsi="Times New Roman" w:cs="Times New Roman"/>
          <w:sz w:val="28"/>
          <w:szCs w:val="28"/>
        </w:rPr>
      </w:pPr>
      <w:r w:rsidRPr="009A318D">
        <w:rPr>
          <w:rFonts w:cstheme="majorBidi"/>
          <w:noProof/>
          <w:lang w:eastAsia="ru-RU"/>
        </w:rPr>
        <w:lastRenderedPageBreak/>
        <w:drawing>
          <wp:inline distT="0" distB="0" distL="0" distR="0">
            <wp:extent cx="2543175" cy="1740512"/>
            <wp:effectExtent l="19050" t="0" r="9525" b="0"/>
            <wp:docPr id="15" name="Рисунок 15" descr="C:\Users\User\Desktop\Рисунок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Рисунок 4.jpg"/>
                    <pic:cNvPicPr>
                      <a:picLocks noChangeAspect="1" noChangeArrowheads="1"/>
                    </pic:cNvPicPr>
                  </pic:nvPicPr>
                  <pic:blipFill>
                    <a:blip r:embed="rId100" cstate="print">
                      <a:lum bright="-10000" contrast="30000"/>
                    </a:blip>
                    <a:srcRect r="41211" b="46632"/>
                    <a:stretch>
                      <a:fillRect/>
                    </a:stretch>
                  </pic:blipFill>
                  <pic:spPr bwMode="auto">
                    <a:xfrm>
                      <a:off x="0" y="0"/>
                      <a:ext cx="2543175" cy="1740512"/>
                    </a:xfrm>
                    <a:prstGeom prst="rect">
                      <a:avLst/>
                    </a:prstGeom>
                    <a:noFill/>
                    <a:ln w="9525">
                      <a:noFill/>
                      <a:miter lim="800000"/>
                      <a:headEnd/>
                      <a:tailEnd/>
                    </a:ln>
                  </pic:spPr>
                </pic:pic>
              </a:graphicData>
            </a:graphic>
          </wp:inline>
        </w:drawing>
      </w:r>
    </w:p>
    <w:p w:rsidR="00603C63" w:rsidRPr="009A318D" w:rsidRDefault="00603C63" w:rsidP="00603C63">
      <w:pPr>
        <w:shd w:val="clear" w:color="auto" w:fill="FFFFFF"/>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Рисунок 3.</w:t>
      </w:r>
      <w:r w:rsidR="00E61873" w:rsidRPr="009A318D">
        <w:rPr>
          <w:rFonts w:ascii="Times New Roman" w:hAnsi="Times New Roman" w:cs="Times New Roman"/>
          <w:sz w:val="28"/>
          <w:szCs w:val="28"/>
        </w:rPr>
        <w:t>12</w:t>
      </w:r>
      <w:r w:rsidRPr="009A318D">
        <w:rPr>
          <w:rFonts w:ascii="Times New Roman" w:hAnsi="Times New Roman" w:cs="Times New Roman"/>
          <w:sz w:val="28"/>
          <w:szCs w:val="28"/>
        </w:rPr>
        <w:t xml:space="preserve"> </w:t>
      </w:r>
      <w:r w:rsidR="00EF1816" w:rsidRPr="009A318D">
        <w:rPr>
          <w:rFonts w:ascii="Times New Roman" w:hAnsi="Times New Roman" w:cs="Times New Roman"/>
          <w:sz w:val="28"/>
          <w:szCs w:val="28"/>
        </w:rPr>
        <w:t>–</w:t>
      </w:r>
      <w:r w:rsidRPr="009A318D">
        <w:rPr>
          <w:rFonts w:ascii="Times New Roman" w:hAnsi="Times New Roman" w:cs="Times New Roman"/>
          <w:sz w:val="28"/>
          <w:szCs w:val="28"/>
        </w:rPr>
        <w:t xml:space="preserve"> </w:t>
      </w:r>
      <w:r w:rsidR="00EF1816" w:rsidRPr="009A318D">
        <w:rPr>
          <w:rFonts w:ascii="Times New Roman" w:hAnsi="Times New Roman" w:cs="Times New Roman"/>
          <w:sz w:val="28"/>
          <w:szCs w:val="28"/>
        </w:rPr>
        <w:t>Зависимость</w:t>
      </w:r>
      <w:r w:rsidR="00301C7F" w:rsidRPr="009A318D">
        <w:rPr>
          <w:rFonts w:ascii="Times New Roman" w:hAnsi="Times New Roman" w:cs="Times New Roman"/>
          <w:sz w:val="28"/>
          <w:szCs w:val="28"/>
        </w:rPr>
        <w:t xml:space="preserve"> изменения</w:t>
      </w:r>
      <w:r w:rsidR="00EF1816" w:rsidRPr="009A318D">
        <w:rPr>
          <w:rFonts w:ascii="Times New Roman" w:hAnsi="Times New Roman" w:cs="Times New Roman"/>
          <w:sz w:val="28"/>
          <w:szCs w:val="28"/>
        </w:rPr>
        <w:t xml:space="preserve"> </w:t>
      </w:r>
      <w:r w:rsidR="00301C7F" w:rsidRPr="009A318D">
        <w:rPr>
          <w:rFonts w:ascii="Times New Roman" w:hAnsi="Times New Roman" w:cs="Times New Roman"/>
          <w:sz w:val="28"/>
          <w:szCs w:val="28"/>
        </w:rPr>
        <w:t xml:space="preserve">прочности сцепления покрытия от вольтамперной характеристики режимов  </w:t>
      </w:r>
    </w:p>
    <w:p w:rsidR="00301C7F" w:rsidRPr="009A318D" w:rsidRDefault="00301C7F" w:rsidP="00603C63">
      <w:pPr>
        <w:shd w:val="clear" w:color="auto" w:fill="FFFFFF"/>
        <w:spacing w:after="0" w:line="240" w:lineRule="auto"/>
        <w:jc w:val="center"/>
        <w:rPr>
          <w:rFonts w:ascii="Times New Roman" w:hAnsi="Times New Roman" w:cs="Times New Roman"/>
          <w:sz w:val="28"/>
          <w:szCs w:val="28"/>
        </w:rPr>
      </w:pPr>
    </w:p>
    <w:p w:rsidR="00F21851" w:rsidRPr="009A318D" w:rsidRDefault="00EF1816" w:rsidP="00D17274">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Как результат исследования</w:t>
      </w:r>
      <w:r w:rsidR="00F21851"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установленные зависимости </w:t>
      </w:r>
      <w:r w:rsidR="00F21851" w:rsidRPr="009A318D">
        <w:rPr>
          <w:rFonts w:ascii="Times New Roman" w:hAnsi="Times New Roman" w:cs="Times New Roman"/>
          <w:sz w:val="28"/>
          <w:szCs w:val="28"/>
        </w:rPr>
        <w:t>уравнений регрессии позволили о</w:t>
      </w:r>
      <w:r w:rsidRPr="009A318D">
        <w:rPr>
          <w:rFonts w:ascii="Times New Roman" w:hAnsi="Times New Roman" w:cs="Times New Roman"/>
          <w:sz w:val="28"/>
          <w:szCs w:val="28"/>
        </w:rPr>
        <w:t>босновать эффективные</w:t>
      </w:r>
      <w:r w:rsidR="00F21851" w:rsidRPr="009A318D">
        <w:rPr>
          <w:rFonts w:ascii="Times New Roman" w:hAnsi="Times New Roman" w:cs="Times New Roman"/>
          <w:sz w:val="28"/>
          <w:szCs w:val="28"/>
        </w:rPr>
        <w:t xml:space="preserve"> режимы </w:t>
      </w:r>
      <w:r w:rsidRPr="009A318D">
        <w:rPr>
          <w:rFonts w:ascii="Times New Roman" w:hAnsi="Times New Roman" w:cs="Times New Roman"/>
          <w:sz w:val="28"/>
          <w:szCs w:val="28"/>
        </w:rPr>
        <w:t>лазерной наплавки</w:t>
      </w:r>
      <w:r w:rsidR="00D17274" w:rsidRPr="009A318D">
        <w:rPr>
          <w:rFonts w:ascii="Times New Roman" w:hAnsi="Times New Roman" w:cs="Times New Roman"/>
          <w:sz w:val="28"/>
          <w:szCs w:val="28"/>
        </w:rPr>
        <w:t>.</w:t>
      </w:r>
      <w:r w:rsidR="00673DE4" w:rsidRPr="009A318D">
        <w:rPr>
          <w:rFonts w:ascii="Times New Roman" w:hAnsi="Times New Roman" w:cs="Times New Roman"/>
          <w:sz w:val="28"/>
          <w:szCs w:val="28"/>
        </w:rPr>
        <w:t xml:space="preserve"> При увеличении напряжения </w:t>
      </w:r>
    </w:p>
    <w:p w:rsidR="00060716" w:rsidRPr="009A318D" w:rsidRDefault="001F10BB"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Придание изношенному колесу подвижного состава в процессе эксплуатации изначальной </w:t>
      </w:r>
      <w:r w:rsidR="00B95EE9" w:rsidRPr="009A318D">
        <w:rPr>
          <w:rFonts w:ascii="Times New Roman" w:hAnsi="Times New Roman" w:cs="Times New Roman"/>
          <w:sz w:val="28"/>
          <w:szCs w:val="28"/>
        </w:rPr>
        <w:t xml:space="preserve">формы </w:t>
      </w:r>
      <w:r w:rsidRPr="009A318D">
        <w:rPr>
          <w:rFonts w:ascii="Times New Roman" w:hAnsi="Times New Roman" w:cs="Times New Roman"/>
          <w:sz w:val="28"/>
          <w:szCs w:val="28"/>
        </w:rPr>
        <w:t xml:space="preserve">геометрии </w:t>
      </w:r>
      <w:r w:rsidR="00060716" w:rsidRPr="009A318D">
        <w:rPr>
          <w:rFonts w:ascii="Times New Roman" w:hAnsi="Times New Roman" w:cs="Times New Roman"/>
          <w:sz w:val="28"/>
          <w:szCs w:val="28"/>
        </w:rPr>
        <w:t>- сложн</w:t>
      </w:r>
      <w:r w:rsidRPr="009A318D">
        <w:rPr>
          <w:rFonts w:ascii="Times New Roman" w:hAnsi="Times New Roman" w:cs="Times New Roman"/>
          <w:sz w:val="28"/>
          <w:szCs w:val="28"/>
        </w:rPr>
        <w:t>ая</w:t>
      </w:r>
      <w:r w:rsidR="00060716" w:rsidRPr="009A318D">
        <w:rPr>
          <w:rFonts w:ascii="Times New Roman" w:hAnsi="Times New Roman" w:cs="Times New Roman"/>
          <w:sz w:val="28"/>
          <w:szCs w:val="28"/>
        </w:rPr>
        <w:t xml:space="preserve"> </w:t>
      </w:r>
      <w:r w:rsidRPr="009A318D">
        <w:rPr>
          <w:rFonts w:ascii="Times New Roman" w:hAnsi="Times New Roman" w:cs="Times New Roman"/>
          <w:sz w:val="28"/>
          <w:szCs w:val="28"/>
        </w:rPr>
        <w:t>технолого</w:t>
      </w:r>
      <w:r w:rsidR="00060716" w:rsidRPr="009A318D">
        <w:rPr>
          <w:rFonts w:ascii="Times New Roman" w:hAnsi="Times New Roman" w:cs="Times New Roman"/>
          <w:sz w:val="28"/>
          <w:szCs w:val="28"/>
        </w:rPr>
        <w:t>-</w:t>
      </w:r>
      <w:r w:rsidRPr="009A318D">
        <w:rPr>
          <w:rFonts w:ascii="Times New Roman" w:hAnsi="Times New Roman" w:cs="Times New Roman"/>
          <w:sz w:val="28"/>
          <w:szCs w:val="28"/>
        </w:rPr>
        <w:t>организационная</w:t>
      </w:r>
      <w:r w:rsidR="00060716" w:rsidRPr="009A318D">
        <w:rPr>
          <w:rFonts w:ascii="Times New Roman" w:hAnsi="Times New Roman" w:cs="Times New Roman"/>
          <w:sz w:val="28"/>
          <w:szCs w:val="28"/>
        </w:rPr>
        <w:t xml:space="preserve"> </w:t>
      </w:r>
      <w:r w:rsidR="00F340C3" w:rsidRPr="009A318D">
        <w:rPr>
          <w:rFonts w:ascii="Times New Roman" w:hAnsi="Times New Roman" w:cs="Times New Roman"/>
          <w:sz w:val="28"/>
          <w:szCs w:val="28"/>
        </w:rPr>
        <w:t>процедура</w:t>
      </w:r>
      <w:r w:rsidR="00060716" w:rsidRPr="009A318D">
        <w:rPr>
          <w:rFonts w:ascii="Times New Roman" w:hAnsi="Times New Roman" w:cs="Times New Roman"/>
          <w:sz w:val="28"/>
          <w:szCs w:val="28"/>
        </w:rPr>
        <w:t>, при которо</w:t>
      </w:r>
      <w:r w:rsidR="00F340C3" w:rsidRPr="009A318D">
        <w:rPr>
          <w:rFonts w:ascii="Times New Roman" w:hAnsi="Times New Roman" w:cs="Times New Roman"/>
          <w:sz w:val="28"/>
          <w:szCs w:val="28"/>
        </w:rPr>
        <w:t>й</w:t>
      </w:r>
      <w:r w:rsidR="00060716" w:rsidRPr="009A318D">
        <w:rPr>
          <w:rFonts w:ascii="Times New Roman" w:hAnsi="Times New Roman" w:cs="Times New Roman"/>
          <w:sz w:val="28"/>
          <w:szCs w:val="28"/>
        </w:rPr>
        <w:t xml:space="preserve"> в качестве заготовки используют сформированное, изношенное колесо с усталостными напряжениями</w:t>
      </w:r>
      <w:r w:rsidR="00F340C3" w:rsidRPr="009A318D">
        <w:rPr>
          <w:rFonts w:ascii="Times New Roman" w:hAnsi="Times New Roman" w:cs="Times New Roman"/>
          <w:sz w:val="28"/>
          <w:szCs w:val="28"/>
        </w:rPr>
        <w:t xml:space="preserve"> и дефектами</w:t>
      </w:r>
      <w:r w:rsidR="00060716" w:rsidRPr="009A318D">
        <w:rPr>
          <w:rFonts w:ascii="Times New Roman" w:hAnsi="Times New Roman" w:cs="Times New Roman"/>
          <w:sz w:val="28"/>
          <w:szCs w:val="28"/>
        </w:rPr>
        <w:t xml:space="preserve">. </w:t>
      </w:r>
      <w:r w:rsidR="00650CBB" w:rsidRPr="009A318D">
        <w:rPr>
          <w:rFonts w:ascii="Times New Roman" w:hAnsi="Times New Roman" w:cs="Times New Roman"/>
          <w:sz w:val="28"/>
          <w:szCs w:val="28"/>
        </w:rPr>
        <w:t>Классические</w:t>
      </w:r>
      <w:r w:rsidR="00060716" w:rsidRPr="009A318D">
        <w:rPr>
          <w:rFonts w:ascii="Times New Roman" w:hAnsi="Times New Roman" w:cs="Times New Roman"/>
          <w:sz w:val="28"/>
          <w:szCs w:val="28"/>
        </w:rPr>
        <w:t xml:space="preserve"> способы кроме </w:t>
      </w:r>
      <w:r w:rsidR="00B95EE9" w:rsidRPr="009A318D">
        <w:rPr>
          <w:rFonts w:ascii="Times New Roman" w:hAnsi="Times New Roman" w:cs="Times New Roman"/>
          <w:sz w:val="28"/>
          <w:szCs w:val="28"/>
        </w:rPr>
        <w:t xml:space="preserve">известных </w:t>
      </w:r>
      <w:r w:rsidR="00060716" w:rsidRPr="009A318D">
        <w:rPr>
          <w:rFonts w:ascii="Times New Roman" w:hAnsi="Times New Roman" w:cs="Times New Roman"/>
          <w:sz w:val="28"/>
          <w:szCs w:val="28"/>
        </w:rPr>
        <w:t xml:space="preserve">преимуществ, имеют значительные недостатки, </w:t>
      </w:r>
      <w:r w:rsidR="002E0C68" w:rsidRPr="009A318D">
        <w:rPr>
          <w:rFonts w:ascii="Times New Roman" w:hAnsi="Times New Roman" w:cs="Times New Roman"/>
          <w:sz w:val="28"/>
          <w:szCs w:val="28"/>
        </w:rPr>
        <w:t>которые негативно</w:t>
      </w:r>
      <w:r w:rsidR="00F340C3" w:rsidRPr="009A318D">
        <w:rPr>
          <w:rFonts w:ascii="Times New Roman" w:hAnsi="Times New Roman" w:cs="Times New Roman"/>
          <w:sz w:val="28"/>
          <w:szCs w:val="28"/>
        </w:rPr>
        <w:t xml:space="preserve"> </w:t>
      </w:r>
      <w:r w:rsidR="002E0C68" w:rsidRPr="009A318D">
        <w:rPr>
          <w:rFonts w:ascii="Times New Roman" w:hAnsi="Times New Roman" w:cs="Times New Roman"/>
          <w:sz w:val="28"/>
          <w:szCs w:val="28"/>
        </w:rPr>
        <w:t>влияют</w:t>
      </w:r>
      <w:r w:rsidR="00060716" w:rsidRPr="009A318D">
        <w:rPr>
          <w:rFonts w:ascii="Times New Roman" w:hAnsi="Times New Roman" w:cs="Times New Roman"/>
          <w:sz w:val="28"/>
          <w:szCs w:val="28"/>
        </w:rPr>
        <w:t xml:space="preserve"> на </w:t>
      </w:r>
      <w:r w:rsidR="002D4A5D" w:rsidRPr="009A318D">
        <w:rPr>
          <w:rFonts w:ascii="Times New Roman" w:hAnsi="Times New Roman" w:cs="Times New Roman"/>
          <w:sz w:val="28"/>
          <w:szCs w:val="28"/>
        </w:rPr>
        <w:t>свойства структуры</w:t>
      </w:r>
      <w:r w:rsidR="00F340C3" w:rsidRPr="009A318D">
        <w:rPr>
          <w:rFonts w:ascii="Times New Roman" w:hAnsi="Times New Roman" w:cs="Times New Roman"/>
          <w:sz w:val="28"/>
          <w:szCs w:val="28"/>
        </w:rPr>
        <w:t xml:space="preserve"> металла</w:t>
      </w:r>
      <w:r w:rsidR="002E0C68" w:rsidRPr="009A318D">
        <w:rPr>
          <w:rFonts w:ascii="Times New Roman" w:hAnsi="Times New Roman" w:cs="Times New Roman"/>
          <w:sz w:val="28"/>
          <w:szCs w:val="28"/>
        </w:rPr>
        <w:t xml:space="preserve"> колеса</w:t>
      </w:r>
      <w:r w:rsidR="002D4A5D" w:rsidRPr="009A318D">
        <w:rPr>
          <w:rFonts w:ascii="Times New Roman" w:hAnsi="Times New Roman" w:cs="Times New Roman"/>
          <w:sz w:val="28"/>
          <w:szCs w:val="28"/>
        </w:rPr>
        <w:t xml:space="preserve">, </w:t>
      </w:r>
      <w:r w:rsidR="00060716" w:rsidRPr="009A318D">
        <w:rPr>
          <w:rFonts w:ascii="Times New Roman" w:hAnsi="Times New Roman" w:cs="Times New Roman"/>
          <w:sz w:val="28"/>
          <w:szCs w:val="28"/>
        </w:rPr>
        <w:t>конечн</w:t>
      </w:r>
      <w:r w:rsidR="00F340C3" w:rsidRPr="009A318D">
        <w:rPr>
          <w:rFonts w:ascii="Times New Roman" w:hAnsi="Times New Roman" w:cs="Times New Roman"/>
          <w:sz w:val="28"/>
          <w:szCs w:val="28"/>
        </w:rPr>
        <w:t>ую форму</w:t>
      </w:r>
      <w:r w:rsidR="00060716" w:rsidRPr="009A318D">
        <w:rPr>
          <w:rFonts w:ascii="Times New Roman" w:hAnsi="Times New Roman" w:cs="Times New Roman"/>
          <w:sz w:val="28"/>
          <w:szCs w:val="28"/>
        </w:rPr>
        <w:t xml:space="preserve"> и геометри</w:t>
      </w:r>
      <w:r w:rsidR="00F340C3" w:rsidRPr="009A318D">
        <w:rPr>
          <w:rFonts w:ascii="Times New Roman" w:hAnsi="Times New Roman" w:cs="Times New Roman"/>
          <w:sz w:val="28"/>
          <w:szCs w:val="28"/>
        </w:rPr>
        <w:t xml:space="preserve">ю </w:t>
      </w:r>
      <w:r w:rsidR="002E0C68" w:rsidRPr="009A318D">
        <w:rPr>
          <w:rFonts w:ascii="Times New Roman" w:hAnsi="Times New Roman" w:cs="Times New Roman"/>
          <w:sz w:val="28"/>
          <w:szCs w:val="28"/>
        </w:rPr>
        <w:t>после охлаждения,</w:t>
      </w:r>
      <w:r w:rsidR="00060716" w:rsidRPr="009A318D">
        <w:rPr>
          <w:rFonts w:ascii="Times New Roman" w:hAnsi="Times New Roman" w:cs="Times New Roman"/>
          <w:sz w:val="28"/>
          <w:szCs w:val="28"/>
        </w:rPr>
        <w:t xml:space="preserve"> образование </w:t>
      </w:r>
      <w:r w:rsidR="00F340C3" w:rsidRPr="009A318D">
        <w:rPr>
          <w:rFonts w:ascii="Times New Roman" w:hAnsi="Times New Roman" w:cs="Times New Roman"/>
          <w:sz w:val="28"/>
          <w:szCs w:val="28"/>
        </w:rPr>
        <w:t xml:space="preserve">недопустимых </w:t>
      </w:r>
      <w:r w:rsidR="00060716" w:rsidRPr="009A318D">
        <w:rPr>
          <w:rFonts w:ascii="Times New Roman" w:hAnsi="Times New Roman" w:cs="Times New Roman"/>
          <w:sz w:val="28"/>
          <w:szCs w:val="28"/>
        </w:rPr>
        <w:t xml:space="preserve">трещин и </w:t>
      </w:r>
      <w:r w:rsidR="00F340C3" w:rsidRPr="009A318D">
        <w:rPr>
          <w:rFonts w:ascii="Times New Roman" w:hAnsi="Times New Roman" w:cs="Times New Roman"/>
          <w:sz w:val="28"/>
          <w:szCs w:val="28"/>
        </w:rPr>
        <w:t xml:space="preserve">появление </w:t>
      </w:r>
      <w:r w:rsidR="00060716" w:rsidRPr="009A318D">
        <w:rPr>
          <w:rFonts w:ascii="Times New Roman" w:hAnsi="Times New Roman" w:cs="Times New Roman"/>
          <w:sz w:val="28"/>
          <w:szCs w:val="28"/>
        </w:rPr>
        <w:t>пор в слое</w:t>
      </w:r>
      <w:r w:rsidR="00F340C3" w:rsidRPr="009A318D">
        <w:rPr>
          <w:rFonts w:ascii="Times New Roman" w:hAnsi="Times New Roman" w:cs="Times New Roman"/>
          <w:sz w:val="28"/>
          <w:szCs w:val="28"/>
        </w:rPr>
        <w:t xml:space="preserve"> наплавления</w:t>
      </w:r>
      <w:r w:rsidR="002E0C68" w:rsidRPr="009A318D">
        <w:rPr>
          <w:rFonts w:ascii="Times New Roman" w:hAnsi="Times New Roman" w:cs="Times New Roman"/>
          <w:sz w:val="28"/>
          <w:szCs w:val="28"/>
        </w:rPr>
        <w:t>,</w:t>
      </w:r>
      <w:r w:rsidR="00060716" w:rsidRPr="009A318D">
        <w:rPr>
          <w:rFonts w:ascii="Times New Roman" w:hAnsi="Times New Roman" w:cs="Times New Roman"/>
          <w:sz w:val="28"/>
          <w:szCs w:val="28"/>
        </w:rPr>
        <w:t xml:space="preserve"> </w:t>
      </w:r>
      <w:r w:rsidR="00F340C3" w:rsidRPr="009A318D">
        <w:rPr>
          <w:rFonts w:ascii="Times New Roman" w:hAnsi="Times New Roman" w:cs="Times New Roman"/>
          <w:sz w:val="28"/>
          <w:szCs w:val="28"/>
        </w:rPr>
        <w:t>сплавляемость основного и присадочного материала</w:t>
      </w:r>
      <w:r w:rsidR="00060716" w:rsidRPr="009A318D">
        <w:rPr>
          <w:rFonts w:ascii="Times New Roman" w:hAnsi="Times New Roman" w:cs="Times New Roman"/>
          <w:sz w:val="28"/>
          <w:szCs w:val="28"/>
        </w:rPr>
        <w:t xml:space="preserve">. </w:t>
      </w:r>
      <w:r w:rsidR="00F340C3" w:rsidRPr="009A318D">
        <w:rPr>
          <w:rFonts w:ascii="Times New Roman" w:hAnsi="Times New Roman" w:cs="Times New Roman"/>
          <w:sz w:val="28"/>
          <w:szCs w:val="28"/>
        </w:rPr>
        <w:t>Вагонные к</w:t>
      </w:r>
      <w:r w:rsidR="00060716" w:rsidRPr="009A318D">
        <w:rPr>
          <w:rFonts w:ascii="Times New Roman" w:hAnsi="Times New Roman" w:cs="Times New Roman"/>
          <w:sz w:val="28"/>
          <w:szCs w:val="28"/>
        </w:rPr>
        <w:t>олес</w:t>
      </w:r>
      <w:r w:rsidR="00F340C3" w:rsidRPr="009A318D">
        <w:rPr>
          <w:rFonts w:ascii="Times New Roman" w:hAnsi="Times New Roman" w:cs="Times New Roman"/>
          <w:sz w:val="28"/>
          <w:szCs w:val="28"/>
        </w:rPr>
        <w:t>а</w:t>
      </w:r>
      <w:r w:rsidR="00060716" w:rsidRPr="009A318D">
        <w:rPr>
          <w:rFonts w:ascii="Times New Roman" w:hAnsi="Times New Roman" w:cs="Times New Roman"/>
          <w:sz w:val="28"/>
          <w:szCs w:val="28"/>
        </w:rPr>
        <w:t xml:space="preserve"> </w:t>
      </w:r>
      <w:r w:rsidR="00F340C3" w:rsidRPr="009A318D">
        <w:rPr>
          <w:rFonts w:ascii="Times New Roman" w:hAnsi="Times New Roman" w:cs="Times New Roman"/>
          <w:sz w:val="28"/>
          <w:szCs w:val="28"/>
        </w:rPr>
        <w:t xml:space="preserve">производят из </w:t>
      </w:r>
      <w:r w:rsidR="00060716" w:rsidRPr="009A318D">
        <w:rPr>
          <w:rFonts w:ascii="Times New Roman" w:hAnsi="Times New Roman" w:cs="Times New Roman"/>
          <w:sz w:val="28"/>
          <w:szCs w:val="28"/>
        </w:rPr>
        <w:t>трудносвариваем</w:t>
      </w:r>
      <w:r w:rsidR="00F340C3" w:rsidRPr="009A318D">
        <w:rPr>
          <w:rFonts w:ascii="Times New Roman" w:hAnsi="Times New Roman" w:cs="Times New Roman"/>
          <w:sz w:val="28"/>
          <w:szCs w:val="28"/>
        </w:rPr>
        <w:t>ой стали</w:t>
      </w:r>
      <w:r w:rsidR="00060716" w:rsidRPr="009A318D">
        <w:rPr>
          <w:rFonts w:ascii="Times New Roman" w:hAnsi="Times New Roman" w:cs="Times New Roman"/>
          <w:sz w:val="28"/>
          <w:szCs w:val="28"/>
        </w:rPr>
        <w:t>,</w:t>
      </w:r>
      <w:r w:rsidR="00F340C3" w:rsidRPr="009A318D">
        <w:rPr>
          <w:rFonts w:ascii="Times New Roman" w:hAnsi="Times New Roman" w:cs="Times New Roman"/>
          <w:sz w:val="28"/>
          <w:szCs w:val="28"/>
        </w:rPr>
        <w:t xml:space="preserve"> </w:t>
      </w:r>
      <w:r w:rsidR="00060716" w:rsidRPr="009A318D">
        <w:rPr>
          <w:rFonts w:ascii="Times New Roman" w:hAnsi="Times New Roman" w:cs="Times New Roman"/>
          <w:sz w:val="28"/>
          <w:szCs w:val="28"/>
        </w:rPr>
        <w:t>не рекомендованн</w:t>
      </w:r>
      <w:r w:rsidR="003A176A" w:rsidRPr="009A318D">
        <w:rPr>
          <w:rFonts w:ascii="Times New Roman" w:hAnsi="Times New Roman" w:cs="Times New Roman"/>
          <w:sz w:val="28"/>
          <w:szCs w:val="28"/>
        </w:rPr>
        <w:t>ой</w:t>
      </w:r>
      <w:r w:rsidR="00060716" w:rsidRPr="009A318D">
        <w:rPr>
          <w:rFonts w:ascii="Times New Roman" w:hAnsi="Times New Roman" w:cs="Times New Roman"/>
          <w:sz w:val="28"/>
          <w:szCs w:val="28"/>
        </w:rPr>
        <w:t xml:space="preserve"> для использования при сварке и наплавке. </w:t>
      </w:r>
    </w:p>
    <w:p w:rsidR="00D222DD" w:rsidRPr="009A318D" w:rsidRDefault="00060716" w:rsidP="00EB3A5E">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Наиболее актуальным и современным способом восстановления колес вагонов является восстановление с применением высококонцентрированных источников лазерной энергии. Исследования Николаева Г.А., Френкеля Я.И., Довбыша В.Н., Маранц А.В., Григорьянц А.Г, Шиганова И.Н., Мисюрова А.И, Третьякова Р.С. и др. показали, что лазерн</w:t>
      </w:r>
      <w:r w:rsidR="00D222DD" w:rsidRPr="009A318D">
        <w:rPr>
          <w:rFonts w:ascii="Times New Roman" w:hAnsi="Times New Roman" w:cs="Times New Roman"/>
          <w:sz w:val="28"/>
          <w:szCs w:val="28"/>
        </w:rPr>
        <w:t>ая</w:t>
      </w:r>
      <w:r w:rsidRPr="009A318D">
        <w:rPr>
          <w:rFonts w:ascii="Times New Roman" w:hAnsi="Times New Roman" w:cs="Times New Roman"/>
          <w:sz w:val="28"/>
          <w:szCs w:val="28"/>
        </w:rPr>
        <w:t xml:space="preserve"> наплав</w:t>
      </w:r>
      <w:r w:rsidR="00D222DD" w:rsidRPr="009A318D">
        <w:rPr>
          <w:rFonts w:ascii="Times New Roman" w:hAnsi="Times New Roman" w:cs="Times New Roman"/>
          <w:sz w:val="28"/>
          <w:szCs w:val="28"/>
        </w:rPr>
        <w:t>ка</w:t>
      </w:r>
      <w:r w:rsidRPr="009A318D">
        <w:rPr>
          <w:rFonts w:ascii="Times New Roman" w:hAnsi="Times New Roman" w:cs="Times New Roman"/>
          <w:sz w:val="28"/>
          <w:szCs w:val="28"/>
        </w:rPr>
        <w:t xml:space="preserve"> позволяет проводить процесс </w:t>
      </w:r>
      <w:r w:rsidR="00D222DD" w:rsidRPr="009A318D">
        <w:rPr>
          <w:rFonts w:ascii="Times New Roman" w:hAnsi="Times New Roman" w:cs="Times New Roman"/>
          <w:sz w:val="28"/>
          <w:szCs w:val="28"/>
        </w:rPr>
        <w:t>на высоких</w:t>
      </w:r>
      <w:r w:rsidRPr="009A318D">
        <w:rPr>
          <w:rFonts w:ascii="Times New Roman" w:hAnsi="Times New Roman" w:cs="Times New Roman"/>
          <w:sz w:val="28"/>
          <w:szCs w:val="28"/>
        </w:rPr>
        <w:t xml:space="preserve"> скоростях обработки, </w:t>
      </w:r>
      <w:r w:rsidR="00D222DD" w:rsidRPr="009A318D">
        <w:rPr>
          <w:rFonts w:ascii="Times New Roman" w:hAnsi="Times New Roman" w:cs="Times New Roman"/>
          <w:sz w:val="28"/>
          <w:szCs w:val="28"/>
        </w:rPr>
        <w:t>что обеспечивает</w:t>
      </w:r>
      <w:r w:rsidRPr="009A318D">
        <w:rPr>
          <w:rFonts w:ascii="Times New Roman" w:hAnsi="Times New Roman" w:cs="Times New Roman"/>
          <w:sz w:val="28"/>
          <w:szCs w:val="28"/>
        </w:rPr>
        <w:t xml:space="preserve"> минимальное термическое воздействие на основной металл, повышает свойства наплавленного слоя металла, формиру</w:t>
      </w:r>
      <w:r w:rsidR="00B95EE9" w:rsidRPr="009A318D">
        <w:rPr>
          <w:rFonts w:ascii="Times New Roman" w:hAnsi="Times New Roman" w:cs="Times New Roman"/>
          <w:sz w:val="28"/>
          <w:szCs w:val="28"/>
        </w:rPr>
        <w:t>е</w:t>
      </w:r>
      <w:r w:rsidRPr="009A318D">
        <w:rPr>
          <w:rFonts w:ascii="Times New Roman" w:hAnsi="Times New Roman" w:cs="Times New Roman"/>
          <w:sz w:val="28"/>
          <w:szCs w:val="28"/>
        </w:rPr>
        <w:t xml:space="preserve">т малые остаточные деформации наплавленных деталей. Поэтому, при восстановлении колес вагонов целесообразно применять наплавку </w:t>
      </w:r>
      <w:r w:rsidR="00174705" w:rsidRPr="009A318D">
        <w:rPr>
          <w:rFonts w:ascii="Times New Roman" w:hAnsi="Times New Roman" w:cs="Times New Roman"/>
          <w:sz w:val="28"/>
          <w:szCs w:val="28"/>
        </w:rPr>
        <w:t>лазерным излучением</w:t>
      </w:r>
      <w:r w:rsidRPr="009A318D">
        <w:rPr>
          <w:rFonts w:ascii="Times New Roman" w:hAnsi="Times New Roman" w:cs="Times New Roman"/>
          <w:sz w:val="28"/>
          <w:szCs w:val="28"/>
        </w:rPr>
        <w:t xml:space="preserve">. Данный способ является энергоэффективным, устраняющим </w:t>
      </w:r>
      <w:r w:rsidR="00B95EE9" w:rsidRPr="009A318D">
        <w:rPr>
          <w:rFonts w:ascii="Times New Roman" w:hAnsi="Times New Roman" w:cs="Times New Roman"/>
          <w:sz w:val="28"/>
          <w:szCs w:val="28"/>
        </w:rPr>
        <w:t xml:space="preserve">установленные </w:t>
      </w:r>
      <w:r w:rsidRPr="009A318D">
        <w:rPr>
          <w:rFonts w:ascii="Times New Roman" w:hAnsi="Times New Roman" w:cs="Times New Roman"/>
          <w:sz w:val="28"/>
          <w:szCs w:val="28"/>
        </w:rPr>
        <w:t>недостатки традиционных способов восстановления и соответствующий требованиям, предъявляемым к процессу наплавки</w:t>
      </w:r>
      <w:r w:rsidR="00B95EE9" w:rsidRPr="009A318D">
        <w:rPr>
          <w:rFonts w:ascii="Times New Roman" w:hAnsi="Times New Roman" w:cs="Times New Roman"/>
          <w:sz w:val="28"/>
          <w:szCs w:val="28"/>
        </w:rPr>
        <w:t xml:space="preserve"> </w:t>
      </w:r>
      <w:r w:rsidRPr="009A318D">
        <w:rPr>
          <w:rFonts w:ascii="Times New Roman" w:hAnsi="Times New Roman" w:cs="Times New Roman"/>
          <w:sz w:val="28"/>
          <w:szCs w:val="28"/>
        </w:rPr>
        <w:t>[</w:t>
      </w:r>
      <w:r w:rsidR="007C13D8" w:rsidRPr="009A318D">
        <w:rPr>
          <w:rFonts w:ascii="Times New Roman" w:hAnsi="Times New Roman" w:cs="Times New Roman"/>
          <w:sz w:val="28"/>
          <w:szCs w:val="28"/>
        </w:rPr>
        <w:t>123</w:t>
      </w:r>
      <w:r w:rsidRPr="009A318D">
        <w:rPr>
          <w:rFonts w:ascii="Times New Roman" w:hAnsi="Times New Roman" w:cs="Times New Roman"/>
          <w:sz w:val="28"/>
          <w:szCs w:val="28"/>
        </w:rPr>
        <w:t>]</w:t>
      </w:r>
      <w:r w:rsidR="00B95EE9" w:rsidRPr="009A318D">
        <w:rPr>
          <w:rFonts w:ascii="Times New Roman" w:hAnsi="Times New Roman" w:cs="Times New Roman"/>
          <w:sz w:val="28"/>
          <w:szCs w:val="28"/>
        </w:rPr>
        <w:t>.</w:t>
      </w:r>
      <w:r w:rsidR="00EB3A5E" w:rsidRPr="009A318D">
        <w:rPr>
          <w:rFonts w:ascii="Times New Roman" w:hAnsi="Times New Roman" w:cs="Times New Roman"/>
          <w:sz w:val="28"/>
          <w:szCs w:val="28"/>
        </w:rPr>
        <w:t xml:space="preserve"> </w:t>
      </w:r>
      <w:r w:rsidR="00D222DD" w:rsidRPr="009A318D">
        <w:rPr>
          <w:rFonts w:ascii="Times New Roman" w:hAnsi="Times New Roman" w:cs="Times New Roman"/>
          <w:sz w:val="28"/>
          <w:szCs w:val="28"/>
        </w:rPr>
        <w:t>Также технология лазе</w:t>
      </w:r>
      <w:r w:rsidR="009A196D" w:rsidRPr="009A318D">
        <w:rPr>
          <w:rFonts w:ascii="Times New Roman" w:hAnsi="Times New Roman" w:cs="Times New Roman"/>
          <w:sz w:val="28"/>
          <w:szCs w:val="28"/>
        </w:rPr>
        <w:t>рной наплавки обеспечивает гибкое регулирование</w:t>
      </w:r>
      <w:r w:rsidR="00D222DD" w:rsidRPr="009A318D">
        <w:rPr>
          <w:rFonts w:ascii="Times New Roman" w:hAnsi="Times New Roman" w:cs="Times New Roman"/>
          <w:sz w:val="28"/>
          <w:szCs w:val="28"/>
        </w:rPr>
        <w:t xml:space="preserve"> основных технологических параметров восстановления сварочный ток </w:t>
      </w:r>
      <w:r w:rsidR="00D222DD" w:rsidRPr="009A318D">
        <w:rPr>
          <w:rFonts w:ascii="Times New Roman" w:hAnsi="Times New Roman" w:cs="Times New Roman"/>
          <w:i/>
          <w:sz w:val="28"/>
          <w:szCs w:val="28"/>
        </w:rPr>
        <w:t>I</w:t>
      </w:r>
      <w:r w:rsidR="00D222DD" w:rsidRPr="009A318D">
        <w:rPr>
          <w:rFonts w:ascii="Times New Roman" w:hAnsi="Times New Roman" w:cs="Times New Roman"/>
          <w:sz w:val="28"/>
          <w:szCs w:val="28"/>
        </w:rPr>
        <w:t xml:space="preserve">; напряжение на дуге </w:t>
      </w:r>
      <w:r w:rsidR="00D222DD" w:rsidRPr="009A318D">
        <w:rPr>
          <w:rFonts w:ascii="Times New Roman" w:hAnsi="Times New Roman" w:cs="Times New Roman"/>
          <w:i/>
          <w:sz w:val="28"/>
          <w:szCs w:val="28"/>
        </w:rPr>
        <w:t>U</w:t>
      </w:r>
      <w:r w:rsidR="00D222DD" w:rsidRPr="009A318D">
        <w:rPr>
          <w:rFonts w:ascii="Times New Roman" w:hAnsi="Times New Roman" w:cs="Times New Roman"/>
          <w:i/>
          <w:sz w:val="28"/>
          <w:szCs w:val="28"/>
          <w:vertAlign w:val="subscript"/>
        </w:rPr>
        <w:t>Д</w:t>
      </w:r>
      <w:r w:rsidR="00D222DD" w:rsidRPr="009A318D">
        <w:rPr>
          <w:rFonts w:ascii="Times New Roman" w:hAnsi="Times New Roman" w:cs="Times New Roman"/>
          <w:sz w:val="28"/>
          <w:szCs w:val="28"/>
        </w:rPr>
        <w:t xml:space="preserve">, плотность тока </w:t>
      </w:r>
      <w:r w:rsidR="00D222DD" w:rsidRPr="009A318D">
        <w:rPr>
          <w:rFonts w:ascii="Times New Roman" w:hAnsi="Times New Roman" w:cs="Times New Roman"/>
          <w:i/>
          <w:sz w:val="28"/>
          <w:szCs w:val="28"/>
          <w:lang w:val="en-US"/>
        </w:rPr>
        <w:t>J</w:t>
      </w:r>
      <w:r w:rsidR="00D222DD" w:rsidRPr="009A318D">
        <w:rPr>
          <w:rFonts w:ascii="Times New Roman" w:hAnsi="Times New Roman" w:cs="Times New Roman"/>
          <w:sz w:val="28"/>
          <w:szCs w:val="28"/>
        </w:rPr>
        <w:t xml:space="preserve">, скорость наплавки </w:t>
      </w:r>
      <w:r w:rsidR="002737F6" w:rsidRPr="009A318D">
        <w:rPr>
          <w:rFonts w:ascii="Times New Roman" w:hAnsi="Times New Roman" w:cs="Times New Roman"/>
          <w:i/>
          <w:sz w:val="28"/>
          <w:szCs w:val="28"/>
        </w:rPr>
        <w:t>ν</w:t>
      </w:r>
      <w:r w:rsidR="00D222DD" w:rsidRPr="009A318D">
        <w:rPr>
          <w:rFonts w:ascii="Times New Roman" w:hAnsi="Times New Roman" w:cs="Times New Roman"/>
          <w:i/>
          <w:sz w:val="28"/>
          <w:szCs w:val="28"/>
          <w:vertAlign w:val="subscript"/>
        </w:rPr>
        <w:t>н</w:t>
      </w:r>
      <w:r w:rsidR="00D222DD" w:rsidRPr="009A318D">
        <w:rPr>
          <w:rFonts w:ascii="Times New Roman" w:hAnsi="Times New Roman" w:cs="Times New Roman"/>
          <w:sz w:val="28"/>
          <w:szCs w:val="28"/>
        </w:rPr>
        <w:t xml:space="preserve"> и шаг наплавки </w:t>
      </w:r>
      <w:r w:rsidR="00D222DD" w:rsidRPr="009A318D">
        <w:rPr>
          <w:rFonts w:ascii="Times New Roman" w:hAnsi="Times New Roman" w:cs="Times New Roman"/>
          <w:i/>
          <w:sz w:val="28"/>
          <w:szCs w:val="28"/>
        </w:rPr>
        <w:t>S</w:t>
      </w:r>
      <w:r w:rsidR="00D222DD" w:rsidRPr="009A318D">
        <w:rPr>
          <w:rFonts w:ascii="Times New Roman" w:hAnsi="Times New Roman" w:cs="Times New Roman"/>
          <w:sz w:val="28"/>
          <w:szCs w:val="28"/>
        </w:rPr>
        <w:t>.</w:t>
      </w:r>
    </w:p>
    <w:p w:rsidR="00060716" w:rsidRPr="009A318D" w:rsidRDefault="00060716"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Следовательно, для обеспечения восстанавливаемой пов</w:t>
      </w:r>
      <w:r w:rsidR="00E10D40" w:rsidRPr="009A318D">
        <w:rPr>
          <w:rFonts w:ascii="Times New Roman" w:hAnsi="Times New Roman" w:cs="Times New Roman"/>
          <w:sz w:val="28"/>
          <w:szCs w:val="28"/>
        </w:rPr>
        <w:t>ерхности минимальной деформации</w:t>
      </w:r>
      <w:r w:rsidRPr="009A318D">
        <w:rPr>
          <w:rFonts w:ascii="Times New Roman" w:hAnsi="Times New Roman" w:cs="Times New Roman"/>
          <w:sz w:val="28"/>
          <w:szCs w:val="28"/>
        </w:rPr>
        <w:t xml:space="preserve"> </w:t>
      </w:r>
      <w:r w:rsidR="00E10D40" w:rsidRPr="009A318D">
        <w:rPr>
          <w:rFonts w:ascii="Times New Roman" w:hAnsi="Times New Roman" w:cs="Times New Roman"/>
          <w:sz w:val="28"/>
          <w:szCs w:val="28"/>
        </w:rPr>
        <w:t>с</w:t>
      </w:r>
      <w:r w:rsidRPr="009A318D">
        <w:rPr>
          <w:rFonts w:ascii="Times New Roman" w:hAnsi="Times New Roman" w:cs="Times New Roman"/>
          <w:sz w:val="28"/>
          <w:szCs w:val="28"/>
        </w:rPr>
        <w:t xml:space="preserve"> высоки</w:t>
      </w:r>
      <w:r w:rsidR="00E10D40" w:rsidRPr="009A318D">
        <w:rPr>
          <w:rFonts w:ascii="Times New Roman" w:hAnsi="Times New Roman" w:cs="Times New Roman"/>
          <w:sz w:val="28"/>
          <w:szCs w:val="28"/>
        </w:rPr>
        <w:t>ми эксплуатационными</w:t>
      </w:r>
      <w:r w:rsidRPr="009A318D">
        <w:rPr>
          <w:rFonts w:ascii="Times New Roman" w:hAnsi="Times New Roman" w:cs="Times New Roman"/>
          <w:sz w:val="28"/>
          <w:szCs w:val="28"/>
        </w:rPr>
        <w:t xml:space="preserve"> свойства</w:t>
      </w:r>
      <w:r w:rsidR="00E10D40" w:rsidRPr="009A318D">
        <w:rPr>
          <w:rFonts w:ascii="Times New Roman" w:hAnsi="Times New Roman" w:cs="Times New Roman"/>
          <w:sz w:val="28"/>
          <w:szCs w:val="28"/>
        </w:rPr>
        <w:t>ми</w:t>
      </w:r>
      <w:r w:rsidRPr="009A318D">
        <w:rPr>
          <w:rFonts w:ascii="Times New Roman" w:hAnsi="Times New Roman" w:cs="Times New Roman"/>
          <w:sz w:val="28"/>
          <w:szCs w:val="28"/>
        </w:rPr>
        <w:t xml:space="preserve"> профиля поверхности катания колеса железнодорожного вагона – с другой, </w:t>
      </w:r>
      <w:r w:rsidRPr="009A318D">
        <w:rPr>
          <w:rFonts w:ascii="Times New Roman" w:hAnsi="Times New Roman" w:cs="Times New Roman"/>
          <w:sz w:val="28"/>
          <w:szCs w:val="28"/>
        </w:rPr>
        <w:lastRenderedPageBreak/>
        <w:t>требуется разработать энергоэффективный способ восстановления лазерной наплавкой.</w:t>
      </w:r>
    </w:p>
    <w:p w:rsidR="00060716" w:rsidRPr="009A318D" w:rsidRDefault="00060716"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Лазерный способ восстановления заключается в локальном наплавлении на изношенную поверхность катания колеса вагона слоя путем </w:t>
      </w:r>
      <w:r w:rsidR="00893402" w:rsidRPr="009A318D">
        <w:rPr>
          <w:rFonts w:ascii="Times New Roman" w:hAnsi="Times New Roman" w:cs="Times New Roman"/>
          <w:sz w:val="28"/>
          <w:szCs w:val="28"/>
        </w:rPr>
        <w:t xml:space="preserve">создания </w:t>
      </w:r>
      <w:r w:rsidRPr="009A318D">
        <w:rPr>
          <w:rFonts w:ascii="Times New Roman" w:hAnsi="Times New Roman" w:cs="Times New Roman"/>
          <w:sz w:val="28"/>
          <w:szCs w:val="28"/>
        </w:rPr>
        <w:t>минимально</w:t>
      </w:r>
      <w:r w:rsidR="00893402" w:rsidRPr="009A318D">
        <w:rPr>
          <w:rFonts w:ascii="Times New Roman" w:hAnsi="Times New Roman" w:cs="Times New Roman"/>
          <w:sz w:val="28"/>
          <w:szCs w:val="28"/>
        </w:rPr>
        <w:t>й площади</w:t>
      </w:r>
      <w:r w:rsidRPr="009A318D">
        <w:rPr>
          <w:rFonts w:ascii="Times New Roman" w:hAnsi="Times New Roman" w:cs="Times New Roman"/>
          <w:sz w:val="28"/>
          <w:szCs w:val="28"/>
        </w:rPr>
        <w:t xml:space="preserve"> расплавления основы и присадочного материала с высокими физико-механическими свойствами (регулируемым </w:t>
      </w:r>
      <w:r w:rsidR="00893402" w:rsidRPr="009A318D">
        <w:rPr>
          <w:rFonts w:ascii="Times New Roman" w:hAnsi="Times New Roman" w:cs="Times New Roman"/>
          <w:sz w:val="28"/>
          <w:szCs w:val="28"/>
        </w:rPr>
        <w:t>компонентом химического</w:t>
      </w:r>
      <w:r w:rsidRPr="009A318D">
        <w:rPr>
          <w:rFonts w:ascii="Times New Roman" w:hAnsi="Times New Roman" w:cs="Times New Roman"/>
          <w:sz w:val="28"/>
          <w:szCs w:val="28"/>
        </w:rPr>
        <w:t xml:space="preserve"> состав</w:t>
      </w:r>
      <w:r w:rsidR="00893402" w:rsidRPr="009A318D">
        <w:rPr>
          <w:rFonts w:ascii="Times New Roman" w:hAnsi="Times New Roman" w:cs="Times New Roman"/>
          <w:sz w:val="28"/>
          <w:szCs w:val="28"/>
        </w:rPr>
        <w:t>а</w:t>
      </w:r>
      <w:r w:rsidRPr="009A318D">
        <w:rPr>
          <w:rFonts w:ascii="Times New Roman" w:hAnsi="Times New Roman" w:cs="Times New Roman"/>
          <w:sz w:val="28"/>
          <w:szCs w:val="28"/>
        </w:rPr>
        <w:t xml:space="preserve"> наплавляемого слоя). </w:t>
      </w:r>
    </w:p>
    <w:p w:rsidR="0069267F" w:rsidRPr="009A318D" w:rsidRDefault="0069267F"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Для выбора основных параметров </w:t>
      </w:r>
      <w:r w:rsidR="00A224E1" w:rsidRPr="009A318D">
        <w:rPr>
          <w:rFonts w:ascii="Times New Roman" w:hAnsi="Times New Roman" w:cs="Times New Roman"/>
          <w:sz w:val="28"/>
          <w:szCs w:val="28"/>
        </w:rPr>
        <w:t xml:space="preserve">режима </w:t>
      </w:r>
      <w:r w:rsidRPr="009A318D">
        <w:rPr>
          <w:rFonts w:ascii="Times New Roman" w:hAnsi="Times New Roman" w:cs="Times New Roman"/>
          <w:sz w:val="28"/>
          <w:szCs w:val="28"/>
        </w:rPr>
        <w:t>и подбора материала для лазерной наплавки необходимо учитывать рассмотренные условия процесса восстановления. Для этого необходимо о</w:t>
      </w:r>
      <w:r w:rsidR="0074185A" w:rsidRPr="009A318D">
        <w:rPr>
          <w:rFonts w:ascii="Times New Roman" w:hAnsi="Times New Roman" w:cs="Times New Roman"/>
          <w:sz w:val="28"/>
          <w:szCs w:val="28"/>
        </w:rPr>
        <w:t>боснова</w:t>
      </w:r>
      <w:r w:rsidRPr="009A318D">
        <w:rPr>
          <w:rFonts w:ascii="Times New Roman" w:hAnsi="Times New Roman" w:cs="Times New Roman"/>
          <w:sz w:val="28"/>
          <w:szCs w:val="28"/>
        </w:rPr>
        <w:t xml:space="preserve">ть </w:t>
      </w:r>
      <w:r w:rsidR="0074185A" w:rsidRPr="009A318D">
        <w:rPr>
          <w:rFonts w:ascii="Times New Roman" w:hAnsi="Times New Roman" w:cs="Times New Roman"/>
          <w:sz w:val="28"/>
          <w:szCs w:val="28"/>
        </w:rPr>
        <w:t xml:space="preserve">оптимальный химико-механический состав применяемого материала, а также </w:t>
      </w:r>
      <w:r w:rsidRPr="009A318D">
        <w:rPr>
          <w:rFonts w:ascii="Times New Roman" w:hAnsi="Times New Roman" w:cs="Times New Roman"/>
          <w:sz w:val="28"/>
          <w:szCs w:val="28"/>
        </w:rPr>
        <w:t>оптимальные параметры такие как скорость</w:t>
      </w:r>
      <w:r w:rsidR="00A224E1" w:rsidRPr="009A318D">
        <w:rPr>
          <w:rFonts w:ascii="Times New Roman" w:hAnsi="Times New Roman" w:cs="Times New Roman"/>
          <w:sz w:val="28"/>
          <w:szCs w:val="28"/>
        </w:rPr>
        <w:t xml:space="preserve"> лазерной</w:t>
      </w:r>
      <w:r w:rsidRPr="009A318D">
        <w:rPr>
          <w:rFonts w:ascii="Times New Roman" w:hAnsi="Times New Roman" w:cs="Times New Roman"/>
          <w:sz w:val="28"/>
          <w:szCs w:val="28"/>
        </w:rPr>
        <w:t xml:space="preserve"> наплавки, мощность излучения, диаметр </w:t>
      </w:r>
      <w:r w:rsidR="00F77694" w:rsidRPr="009A318D">
        <w:rPr>
          <w:rFonts w:ascii="Times New Roman" w:hAnsi="Times New Roman" w:cs="Times New Roman"/>
          <w:sz w:val="28"/>
          <w:szCs w:val="28"/>
        </w:rPr>
        <w:t>пятна, глубину наплавленного слоя, твердость после наплавки.</w:t>
      </w:r>
    </w:p>
    <w:p w:rsidR="0074185A" w:rsidRPr="009A318D" w:rsidRDefault="00A3154F"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Экспериментальное исследование для подбора материала</w:t>
      </w:r>
      <w:r w:rsidR="000750BF" w:rsidRPr="009A318D">
        <w:rPr>
          <w:rFonts w:ascii="Times New Roman" w:hAnsi="Times New Roman" w:cs="Times New Roman"/>
          <w:sz w:val="28"/>
          <w:szCs w:val="28"/>
        </w:rPr>
        <w:t>, исследования микроструктуры и микротвердости</w:t>
      </w:r>
      <w:r w:rsidRPr="009A318D">
        <w:rPr>
          <w:rFonts w:ascii="Times New Roman" w:hAnsi="Times New Roman" w:cs="Times New Roman"/>
          <w:sz w:val="28"/>
          <w:szCs w:val="28"/>
        </w:rPr>
        <w:t xml:space="preserve"> для лазерно</w:t>
      </w:r>
      <w:r w:rsidR="00A224E1" w:rsidRPr="009A318D">
        <w:rPr>
          <w:rFonts w:ascii="Times New Roman" w:hAnsi="Times New Roman" w:cs="Times New Roman"/>
          <w:sz w:val="28"/>
          <w:szCs w:val="28"/>
        </w:rPr>
        <w:t>го наплавления</w:t>
      </w:r>
      <w:r w:rsidRPr="009A318D">
        <w:rPr>
          <w:rFonts w:ascii="Times New Roman" w:hAnsi="Times New Roman" w:cs="Times New Roman"/>
          <w:sz w:val="28"/>
          <w:szCs w:val="28"/>
        </w:rPr>
        <w:t xml:space="preserve"> беговой дорожки</w:t>
      </w:r>
      <w:r w:rsidR="00A224E1" w:rsidRPr="009A318D">
        <w:rPr>
          <w:rFonts w:ascii="Times New Roman" w:hAnsi="Times New Roman" w:cs="Times New Roman"/>
          <w:sz w:val="28"/>
          <w:szCs w:val="28"/>
        </w:rPr>
        <w:t xml:space="preserve"> обода</w:t>
      </w:r>
      <w:r w:rsidRPr="009A318D">
        <w:rPr>
          <w:rFonts w:ascii="Times New Roman" w:hAnsi="Times New Roman" w:cs="Times New Roman"/>
          <w:sz w:val="28"/>
          <w:szCs w:val="28"/>
        </w:rPr>
        <w:t xml:space="preserve"> колесных пар вагонов проводилось</w:t>
      </w:r>
      <w:r w:rsidR="0017663E" w:rsidRPr="009A318D">
        <w:rPr>
          <w:rFonts w:ascii="Times New Roman" w:hAnsi="Times New Roman" w:cs="Times New Roman"/>
          <w:sz w:val="28"/>
          <w:szCs w:val="28"/>
        </w:rPr>
        <w:t xml:space="preserve"> на предприятии ТОО «Р</w:t>
      </w:r>
      <w:r w:rsidR="003662D2" w:rsidRPr="009A318D">
        <w:rPr>
          <w:rFonts w:ascii="Times New Roman" w:hAnsi="Times New Roman" w:cs="Times New Roman"/>
          <w:sz w:val="28"/>
          <w:szCs w:val="28"/>
        </w:rPr>
        <w:t>емплазма</w:t>
      </w:r>
      <w:r w:rsidR="0017663E" w:rsidRPr="009A318D">
        <w:rPr>
          <w:rFonts w:ascii="Times New Roman" w:hAnsi="Times New Roman" w:cs="Times New Roman"/>
          <w:sz w:val="28"/>
          <w:szCs w:val="28"/>
        </w:rPr>
        <w:t>»</w:t>
      </w:r>
      <w:r w:rsidRPr="009A318D">
        <w:rPr>
          <w:rFonts w:ascii="Times New Roman" w:hAnsi="Times New Roman" w:cs="Times New Roman"/>
          <w:sz w:val="28"/>
          <w:szCs w:val="28"/>
        </w:rPr>
        <w:t xml:space="preserve"> </w:t>
      </w:r>
      <w:r w:rsidR="0017663E" w:rsidRPr="009A318D">
        <w:rPr>
          <w:rFonts w:ascii="Times New Roman" w:hAnsi="Times New Roman" w:cs="Times New Roman"/>
          <w:sz w:val="28"/>
          <w:szCs w:val="28"/>
        </w:rPr>
        <w:t xml:space="preserve">в г. Петропавловск.  </w:t>
      </w:r>
    </w:p>
    <w:p w:rsidR="00FE2C7A" w:rsidRPr="009A318D" w:rsidRDefault="00FE2C7A" w:rsidP="008B1148">
      <w:pPr>
        <w:spacing w:after="0" w:line="240" w:lineRule="auto"/>
        <w:ind w:firstLine="709"/>
        <w:jc w:val="both"/>
        <w:rPr>
          <w:rFonts w:ascii="Times New Roman" w:hAnsi="Times New Roman"/>
          <w:bCs/>
          <w:sz w:val="28"/>
          <w:szCs w:val="28"/>
        </w:rPr>
      </w:pPr>
      <w:r w:rsidRPr="009A318D">
        <w:rPr>
          <w:rFonts w:ascii="Times New Roman" w:hAnsi="Times New Roman"/>
          <w:sz w:val="28"/>
          <w:szCs w:val="28"/>
        </w:rPr>
        <w:t xml:space="preserve">Основу методологического подхода в исследовании составляет сочетание </w:t>
      </w:r>
      <w:r w:rsidRPr="009A318D">
        <w:rPr>
          <w:rFonts w:ascii="Times New Roman" w:hAnsi="Times New Roman"/>
          <w:bCs/>
          <w:sz w:val="28"/>
          <w:szCs w:val="28"/>
        </w:rPr>
        <w:t xml:space="preserve">системного исследования основных особенностей процесса </w:t>
      </w:r>
      <w:r w:rsidR="006F5B26" w:rsidRPr="009A318D">
        <w:rPr>
          <w:rFonts w:ascii="Times New Roman" w:hAnsi="Times New Roman"/>
          <w:bCs/>
          <w:sz w:val="28"/>
          <w:szCs w:val="28"/>
        </w:rPr>
        <w:t>модификации</w:t>
      </w:r>
      <w:r w:rsidRPr="009A318D">
        <w:rPr>
          <w:rFonts w:ascii="Times New Roman" w:hAnsi="Times New Roman"/>
          <w:bCs/>
          <w:sz w:val="28"/>
          <w:szCs w:val="28"/>
        </w:rPr>
        <w:t xml:space="preserve"> высококачественного покрытия колеса с практическ</w:t>
      </w:r>
      <w:r w:rsidR="00F37810" w:rsidRPr="009A318D">
        <w:rPr>
          <w:rFonts w:ascii="Times New Roman" w:hAnsi="Times New Roman"/>
          <w:bCs/>
          <w:sz w:val="28"/>
          <w:szCs w:val="28"/>
        </w:rPr>
        <w:t>ой интеграцией</w:t>
      </w:r>
      <w:r w:rsidRPr="009A318D">
        <w:rPr>
          <w:rFonts w:ascii="Times New Roman" w:hAnsi="Times New Roman"/>
          <w:bCs/>
          <w:sz w:val="28"/>
          <w:szCs w:val="28"/>
        </w:rPr>
        <w:t xml:space="preserve"> </w:t>
      </w:r>
      <w:r w:rsidR="006F5B26" w:rsidRPr="009A318D">
        <w:rPr>
          <w:rFonts w:ascii="Times New Roman" w:hAnsi="Times New Roman"/>
          <w:bCs/>
          <w:sz w:val="28"/>
          <w:szCs w:val="28"/>
        </w:rPr>
        <w:t xml:space="preserve">результатов </w:t>
      </w:r>
      <w:r w:rsidRPr="009A318D">
        <w:rPr>
          <w:rFonts w:ascii="Times New Roman" w:hAnsi="Times New Roman"/>
          <w:bCs/>
          <w:sz w:val="28"/>
          <w:szCs w:val="28"/>
        </w:rPr>
        <w:t>исследовани</w:t>
      </w:r>
      <w:r w:rsidR="006F5B26" w:rsidRPr="009A318D">
        <w:rPr>
          <w:rFonts w:ascii="Times New Roman" w:hAnsi="Times New Roman"/>
          <w:bCs/>
          <w:sz w:val="28"/>
          <w:szCs w:val="28"/>
        </w:rPr>
        <w:t>й. Исследуем изменение</w:t>
      </w:r>
      <w:r w:rsidRPr="009A318D">
        <w:rPr>
          <w:rFonts w:ascii="Times New Roman" w:hAnsi="Times New Roman"/>
          <w:bCs/>
          <w:sz w:val="28"/>
          <w:szCs w:val="28"/>
        </w:rPr>
        <w:t xml:space="preserve"> </w:t>
      </w:r>
      <w:r w:rsidR="006F5B26" w:rsidRPr="009A318D">
        <w:rPr>
          <w:rFonts w:ascii="Times New Roman" w:hAnsi="Times New Roman"/>
          <w:bCs/>
          <w:sz w:val="28"/>
          <w:szCs w:val="28"/>
        </w:rPr>
        <w:t>физико-механических свойств за счет механических свойств материалов, применяемых при восстановлении контактной поверхности колесных пар.</w:t>
      </w:r>
    </w:p>
    <w:p w:rsidR="00FE2C7A" w:rsidRDefault="00FE2C7A" w:rsidP="00FE2C7A">
      <w:pPr>
        <w:spacing w:after="0" w:line="240" w:lineRule="auto"/>
        <w:ind w:firstLine="567"/>
        <w:contextualSpacing/>
        <w:jc w:val="both"/>
        <w:rPr>
          <w:rFonts w:ascii="Times New Roman" w:hAnsi="Times New Roman"/>
          <w:bCs/>
          <w:sz w:val="28"/>
          <w:szCs w:val="28"/>
        </w:rPr>
      </w:pPr>
      <w:r w:rsidRPr="009A318D">
        <w:rPr>
          <w:rFonts w:ascii="Times New Roman" w:hAnsi="Times New Roman"/>
          <w:bCs/>
          <w:sz w:val="28"/>
          <w:szCs w:val="28"/>
        </w:rPr>
        <w:t>На рисунке 3.</w:t>
      </w:r>
      <w:r w:rsidR="00C41722" w:rsidRPr="009A318D">
        <w:rPr>
          <w:rFonts w:ascii="Times New Roman" w:hAnsi="Times New Roman"/>
          <w:bCs/>
          <w:sz w:val="28"/>
          <w:szCs w:val="28"/>
        </w:rPr>
        <w:t>13</w:t>
      </w:r>
      <w:r w:rsidRPr="009A318D">
        <w:rPr>
          <w:rFonts w:ascii="Times New Roman" w:hAnsi="Times New Roman"/>
          <w:bCs/>
          <w:sz w:val="28"/>
          <w:szCs w:val="28"/>
        </w:rPr>
        <w:t xml:space="preserve"> представлены </w:t>
      </w:r>
      <w:r w:rsidR="006F5B26" w:rsidRPr="009A318D">
        <w:rPr>
          <w:rFonts w:ascii="Times New Roman" w:hAnsi="Times New Roman"/>
          <w:bCs/>
          <w:sz w:val="28"/>
          <w:szCs w:val="28"/>
        </w:rPr>
        <w:t>закономерности изменения</w:t>
      </w:r>
      <w:r w:rsidRPr="009A318D">
        <w:rPr>
          <w:rFonts w:ascii="Times New Roman" w:hAnsi="Times New Roman"/>
          <w:bCs/>
          <w:sz w:val="28"/>
          <w:szCs w:val="28"/>
        </w:rPr>
        <w:t xml:space="preserve"> остаточных напряжений </w:t>
      </w:r>
      <w:r w:rsidR="006F5B26" w:rsidRPr="009A318D">
        <w:rPr>
          <w:rFonts w:ascii="Times New Roman" w:hAnsi="Times New Roman"/>
          <w:bCs/>
          <w:sz w:val="28"/>
          <w:szCs w:val="28"/>
        </w:rPr>
        <w:t>при разной</w:t>
      </w:r>
      <w:r w:rsidRPr="009A318D">
        <w:rPr>
          <w:rFonts w:ascii="Times New Roman" w:hAnsi="Times New Roman"/>
          <w:bCs/>
          <w:sz w:val="28"/>
          <w:szCs w:val="28"/>
        </w:rPr>
        <w:t xml:space="preserve"> толщине покрыти</w:t>
      </w:r>
      <w:r w:rsidR="006F5B26" w:rsidRPr="009A318D">
        <w:rPr>
          <w:rFonts w:ascii="Times New Roman" w:hAnsi="Times New Roman"/>
          <w:bCs/>
          <w:sz w:val="28"/>
          <w:szCs w:val="28"/>
        </w:rPr>
        <w:t>й</w:t>
      </w:r>
      <w:r w:rsidRPr="009A318D">
        <w:rPr>
          <w:rFonts w:ascii="Times New Roman" w:hAnsi="Times New Roman"/>
          <w:bCs/>
          <w:sz w:val="28"/>
          <w:szCs w:val="28"/>
        </w:rPr>
        <w:t xml:space="preserve">. Замеры были выполнены на </w:t>
      </w:r>
      <w:r w:rsidR="00F4228E" w:rsidRPr="009A318D">
        <w:rPr>
          <w:rFonts w:ascii="Times New Roman" w:hAnsi="Times New Roman"/>
          <w:bCs/>
          <w:sz w:val="28"/>
          <w:szCs w:val="28"/>
        </w:rPr>
        <w:t xml:space="preserve">прямоугольных </w:t>
      </w:r>
      <w:r w:rsidRPr="009A318D">
        <w:rPr>
          <w:rFonts w:ascii="Times New Roman" w:hAnsi="Times New Roman"/>
          <w:bCs/>
          <w:sz w:val="28"/>
          <w:szCs w:val="28"/>
        </w:rPr>
        <w:t>фрагментах 1,5×10 из низкоуглеродистой стали</w:t>
      </w:r>
      <w:r w:rsidR="00F4228E" w:rsidRPr="009A318D">
        <w:rPr>
          <w:rFonts w:ascii="Times New Roman" w:hAnsi="Times New Roman"/>
          <w:bCs/>
          <w:sz w:val="28"/>
          <w:szCs w:val="28"/>
        </w:rPr>
        <w:t xml:space="preserve">. Образцы подвергались </w:t>
      </w:r>
      <w:r w:rsidRPr="009A318D">
        <w:rPr>
          <w:rFonts w:ascii="Times New Roman" w:hAnsi="Times New Roman"/>
          <w:bCs/>
          <w:sz w:val="28"/>
          <w:szCs w:val="28"/>
        </w:rPr>
        <w:t>напылени</w:t>
      </w:r>
      <w:r w:rsidR="00F4228E" w:rsidRPr="009A318D">
        <w:rPr>
          <w:rFonts w:ascii="Times New Roman" w:hAnsi="Times New Roman"/>
          <w:bCs/>
          <w:sz w:val="28"/>
          <w:szCs w:val="28"/>
        </w:rPr>
        <w:t>ю</w:t>
      </w:r>
      <w:r w:rsidRPr="009A318D">
        <w:rPr>
          <w:rFonts w:ascii="Times New Roman" w:hAnsi="Times New Roman"/>
          <w:bCs/>
          <w:sz w:val="28"/>
          <w:szCs w:val="28"/>
        </w:rPr>
        <w:t xml:space="preserve"> </w:t>
      </w:r>
      <w:r w:rsidR="00F4228E" w:rsidRPr="009A318D">
        <w:rPr>
          <w:rFonts w:ascii="Times New Roman" w:hAnsi="Times New Roman"/>
          <w:bCs/>
          <w:sz w:val="28"/>
          <w:szCs w:val="28"/>
        </w:rPr>
        <w:t xml:space="preserve">с нанесением </w:t>
      </w:r>
      <w:r w:rsidRPr="009A318D">
        <w:rPr>
          <w:rFonts w:ascii="Times New Roman" w:hAnsi="Times New Roman"/>
          <w:bCs/>
          <w:sz w:val="28"/>
          <w:szCs w:val="28"/>
        </w:rPr>
        <w:t>молибденового слоя, сплава</w:t>
      </w:r>
      <w:r w:rsidR="00F4228E" w:rsidRPr="009A318D">
        <w:rPr>
          <w:rFonts w:ascii="Times New Roman" w:hAnsi="Times New Roman"/>
          <w:bCs/>
          <w:sz w:val="28"/>
          <w:szCs w:val="28"/>
        </w:rPr>
        <w:t xml:space="preserve"> никеля и оксида алюминия. Для оценки величины остаточных напряжений </w:t>
      </w:r>
      <w:r w:rsidRPr="009A318D">
        <w:rPr>
          <w:rFonts w:ascii="Times New Roman" w:hAnsi="Times New Roman"/>
          <w:bCs/>
          <w:sz w:val="28"/>
          <w:szCs w:val="28"/>
        </w:rPr>
        <w:t>измерен</w:t>
      </w:r>
      <w:r w:rsidR="00F4228E" w:rsidRPr="009A318D">
        <w:rPr>
          <w:rFonts w:ascii="Times New Roman" w:hAnsi="Times New Roman"/>
          <w:bCs/>
          <w:sz w:val="28"/>
          <w:szCs w:val="28"/>
        </w:rPr>
        <w:t xml:space="preserve">а </w:t>
      </w:r>
      <w:r w:rsidRPr="009A318D">
        <w:rPr>
          <w:rFonts w:ascii="Times New Roman" w:hAnsi="Times New Roman"/>
          <w:bCs/>
          <w:sz w:val="28"/>
          <w:szCs w:val="28"/>
        </w:rPr>
        <w:t>кривизн</w:t>
      </w:r>
      <w:r w:rsidR="00F4228E" w:rsidRPr="009A318D">
        <w:rPr>
          <w:rFonts w:ascii="Times New Roman" w:hAnsi="Times New Roman"/>
          <w:bCs/>
          <w:sz w:val="28"/>
          <w:szCs w:val="28"/>
        </w:rPr>
        <w:t>а</w:t>
      </w:r>
      <w:r w:rsidRPr="009A318D">
        <w:rPr>
          <w:rFonts w:ascii="Times New Roman" w:hAnsi="Times New Roman"/>
          <w:bCs/>
          <w:sz w:val="28"/>
          <w:szCs w:val="28"/>
        </w:rPr>
        <w:t xml:space="preserve"> </w:t>
      </w:r>
      <w:r w:rsidR="00F4228E" w:rsidRPr="009A318D">
        <w:rPr>
          <w:rFonts w:ascii="Times New Roman" w:hAnsi="Times New Roman"/>
          <w:bCs/>
          <w:sz w:val="28"/>
          <w:szCs w:val="28"/>
        </w:rPr>
        <w:t xml:space="preserve">данного </w:t>
      </w:r>
      <w:r w:rsidRPr="009A318D">
        <w:rPr>
          <w:rFonts w:ascii="Times New Roman" w:hAnsi="Times New Roman"/>
          <w:bCs/>
          <w:sz w:val="28"/>
          <w:szCs w:val="28"/>
        </w:rPr>
        <w:t>образца.</w:t>
      </w:r>
    </w:p>
    <w:p w:rsidR="00051EB9" w:rsidRDefault="00051EB9" w:rsidP="00FE2C7A">
      <w:pPr>
        <w:spacing w:after="0" w:line="240" w:lineRule="auto"/>
        <w:ind w:firstLine="567"/>
        <w:contextualSpacing/>
        <w:jc w:val="both"/>
        <w:rPr>
          <w:rFonts w:ascii="Times New Roman" w:hAnsi="Times New Roman"/>
          <w:bCs/>
          <w:sz w:val="28"/>
          <w:szCs w:val="28"/>
        </w:rPr>
      </w:pPr>
    </w:p>
    <w:p w:rsidR="00051EB9" w:rsidRDefault="00051EB9" w:rsidP="00FE2C7A">
      <w:pPr>
        <w:spacing w:after="0" w:line="240" w:lineRule="auto"/>
        <w:ind w:firstLine="567"/>
        <w:contextualSpacing/>
        <w:jc w:val="both"/>
        <w:rPr>
          <w:rFonts w:ascii="Times New Roman" w:hAnsi="Times New Roman"/>
          <w:bCs/>
          <w:sz w:val="28"/>
          <w:szCs w:val="28"/>
        </w:rPr>
      </w:pPr>
    </w:p>
    <w:p w:rsidR="00051EB9" w:rsidRDefault="00051EB9" w:rsidP="00FE2C7A">
      <w:pPr>
        <w:spacing w:after="0" w:line="240" w:lineRule="auto"/>
        <w:ind w:firstLine="567"/>
        <w:contextualSpacing/>
        <w:jc w:val="both"/>
        <w:rPr>
          <w:rFonts w:ascii="Times New Roman" w:hAnsi="Times New Roman"/>
          <w:bCs/>
          <w:sz w:val="28"/>
          <w:szCs w:val="28"/>
        </w:rPr>
      </w:pPr>
    </w:p>
    <w:p w:rsidR="00051EB9" w:rsidRDefault="00051EB9" w:rsidP="00FE2C7A">
      <w:pPr>
        <w:spacing w:after="0" w:line="240" w:lineRule="auto"/>
        <w:ind w:firstLine="567"/>
        <w:contextualSpacing/>
        <w:jc w:val="both"/>
        <w:rPr>
          <w:rFonts w:ascii="Times New Roman" w:hAnsi="Times New Roman"/>
          <w:bCs/>
          <w:sz w:val="28"/>
          <w:szCs w:val="28"/>
        </w:rPr>
      </w:pPr>
    </w:p>
    <w:p w:rsidR="00051EB9" w:rsidRDefault="00051EB9" w:rsidP="00FE2C7A">
      <w:pPr>
        <w:spacing w:after="0" w:line="240" w:lineRule="auto"/>
        <w:ind w:firstLine="567"/>
        <w:contextualSpacing/>
        <w:jc w:val="both"/>
        <w:rPr>
          <w:rFonts w:ascii="Times New Roman" w:hAnsi="Times New Roman"/>
          <w:bCs/>
          <w:sz w:val="28"/>
          <w:szCs w:val="28"/>
        </w:rPr>
      </w:pPr>
    </w:p>
    <w:p w:rsidR="00051EB9" w:rsidRDefault="00051EB9" w:rsidP="00FE2C7A">
      <w:pPr>
        <w:spacing w:after="0" w:line="240" w:lineRule="auto"/>
        <w:ind w:firstLine="567"/>
        <w:contextualSpacing/>
        <w:jc w:val="both"/>
        <w:rPr>
          <w:rFonts w:ascii="Times New Roman" w:hAnsi="Times New Roman"/>
          <w:bCs/>
          <w:sz w:val="28"/>
          <w:szCs w:val="28"/>
        </w:rPr>
      </w:pPr>
    </w:p>
    <w:p w:rsidR="00051EB9" w:rsidRPr="009A318D" w:rsidRDefault="00051EB9" w:rsidP="00FE2C7A">
      <w:pPr>
        <w:spacing w:after="0" w:line="240" w:lineRule="auto"/>
        <w:ind w:firstLine="567"/>
        <w:contextualSpacing/>
        <w:jc w:val="both"/>
        <w:rPr>
          <w:rFonts w:ascii="Times New Roman" w:hAnsi="Times New Roman"/>
          <w:bCs/>
          <w:sz w:val="28"/>
          <w:szCs w:val="28"/>
        </w:rPr>
      </w:pPr>
    </w:p>
    <w:p w:rsidR="00F37810" w:rsidRPr="009A318D" w:rsidRDefault="00F37810" w:rsidP="00FE2C7A">
      <w:pPr>
        <w:spacing w:after="0" w:line="240" w:lineRule="auto"/>
        <w:ind w:firstLine="567"/>
        <w:contextualSpacing/>
        <w:jc w:val="both"/>
        <w:rPr>
          <w:rFonts w:ascii="Times New Roman" w:hAnsi="Times New Roman"/>
          <w:bCs/>
          <w:sz w:val="28"/>
          <w:szCs w:val="28"/>
        </w:rPr>
      </w:pPr>
    </w:p>
    <w:p w:rsidR="00FE2C7A" w:rsidRPr="009A318D" w:rsidRDefault="00FE2C7A" w:rsidP="00FE2C7A">
      <w:pPr>
        <w:spacing w:after="0" w:line="240" w:lineRule="auto"/>
        <w:contextualSpacing/>
        <w:jc w:val="center"/>
        <w:rPr>
          <w:rFonts w:ascii="Times New Roman" w:hAnsi="Times New Roman"/>
          <w:bCs/>
          <w:sz w:val="28"/>
          <w:szCs w:val="28"/>
        </w:rPr>
      </w:pPr>
      <w:r w:rsidRPr="009A318D">
        <w:rPr>
          <w:rFonts w:ascii="Times New Roman" w:hAnsi="Times New Roman"/>
          <w:noProof/>
          <w:lang w:eastAsia="ru-RU"/>
        </w:rPr>
        <w:lastRenderedPageBreak/>
        <w:drawing>
          <wp:inline distT="0" distB="0" distL="0" distR="0">
            <wp:extent cx="2371725" cy="1743075"/>
            <wp:effectExtent l="19050" t="0" r="9525" b="0"/>
            <wp:docPr id="17" name="Рисунок 17" descr="вну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нутр"/>
                    <pic:cNvPicPr>
                      <a:picLocks noChangeAspect="1" noChangeArrowheads="1"/>
                    </pic:cNvPicPr>
                  </pic:nvPicPr>
                  <pic:blipFill>
                    <a:blip r:embed="rId101" cstate="print">
                      <a:lum bright="-20000" contrast="40000"/>
                    </a:blip>
                    <a:srcRect l="2907"/>
                    <a:stretch>
                      <a:fillRect/>
                    </a:stretch>
                  </pic:blipFill>
                  <pic:spPr bwMode="auto">
                    <a:xfrm>
                      <a:off x="0" y="0"/>
                      <a:ext cx="2371725" cy="1743075"/>
                    </a:xfrm>
                    <a:prstGeom prst="rect">
                      <a:avLst/>
                    </a:prstGeom>
                    <a:noFill/>
                    <a:ln w="9525">
                      <a:noFill/>
                      <a:miter lim="800000"/>
                      <a:headEnd/>
                      <a:tailEnd/>
                    </a:ln>
                  </pic:spPr>
                </pic:pic>
              </a:graphicData>
            </a:graphic>
          </wp:inline>
        </w:drawing>
      </w:r>
      <w:r w:rsidRPr="009A318D">
        <w:rPr>
          <w:rFonts w:ascii="Times New Roman" w:hAnsi="Times New Roman"/>
          <w:noProof/>
          <w:lang w:eastAsia="ru-RU"/>
        </w:rPr>
        <w:drawing>
          <wp:inline distT="0" distB="0" distL="0" distR="0">
            <wp:extent cx="2676525" cy="1752600"/>
            <wp:effectExtent l="19050" t="0" r="9525" b="0"/>
            <wp:docPr id="34" name="Рисунок 34" descr="Копия вну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опия внутр"/>
                    <pic:cNvPicPr>
                      <a:picLocks noChangeAspect="1" noChangeArrowheads="1"/>
                    </pic:cNvPicPr>
                  </pic:nvPicPr>
                  <pic:blipFill>
                    <a:blip r:embed="rId102" cstate="print">
                      <a:lum bright="-20000" contrast="40000"/>
                    </a:blip>
                    <a:srcRect l="2885"/>
                    <a:stretch>
                      <a:fillRect/>
                    </a:stretch>
                  </pic:blipFill>
                  <pic:spPr bwMode="auto">
                    <a:xfrm>
                      <a:off x="0" y="0"/>
                      <a:ext cx="2676525" cy="1752600"/>
                    </a:xfrm>
                    <a:prstGeom prst="rect">
                      <a:avLst/>
                    </a:prstGeom>
                    <a:noFill/>
                    <a:ln w="9525">
                      <a:noFill/>
                      <a:miter lim="800000"/>
                      <a:headEnd/>
                      <a:tailEnd/>
                    </a:ln>
                  </pic:spPr>
                </pic:pic>
              </a:graphicData>
            </a:graphic>
          </wp:inline>
        </w:drawing>
      </w:r>
    </w:p>
    <w:p w:rsidR="00F37810" w:rsidRPr="009A318D" w:rsidRDefault="00F37810" w:rsidP="00F37810">
      <w:pPr>
        <w:spacing w:after="0" w:line="240" w:lineRule="auto"/>
        <w:contextualSpacing/>
        <w:rPr>
          <w:rFonts w:ascii="Times New Roman" w:hAnsi="Times New Roman"/>
          <w:bCs/>
          <w:sz w:val="28"/>
          <w:szCs w:val="28"/>
        </w:rPr>
      </w:pPr>
      <w:r w:rsidRPr="009A318D">
        <w:rPr>
          <w:rFonts w:ascii="Times New Roman" w:hAnsi="Times New Roman"/>
          <w:bCs/>
          <w:sz w:val="28"/>
          <w:szCs w:val="28"/>
        </w:rPr>
        <w:t xml:space="preserve">                                      а                                                          б</w:t>
      </w:r>
    </w:p>
    <w:p w:rsidR="00FE2C7A" w:rsidRPr="009A318D" w:rsidRDefault="00FE2C7A" w:rsidP="00FE2C7A">
      <w:pPr>
        <w:spacing w:after="0" w:line="240" w:lineRule="auto"/>
        <w:contextualSpacing/>
        <w:jc w:val="center"/>
        <w:rPr>
          <w:rFonts w:ascii="Times New Roman" w:hAnsi="Times New Roman"/>
          <w:bCs/>
          <w:sz w:val="28"/>
          <w:szCs w:val="28"/>
        </w:rPr>
      </w:pPr>
      <w:r w:rsidRPr="009A318D">
        <w:rPr>
          <w:rFonts w:ascii="Times New Roman" w:hAnsi="Times New Roman"/>
          <w:noProof/>
          <w:lang w:eastAsia="ru-RU"/>
        </w:rPr>
        <w:drawing>
          <wp:inline distT="0" distB="0" distL="0" distR="0">
            <wp:extent cx="3314700" cy="1451821"/>
            <wp:effectExtent l="0" t="0" r="0" b="0"/>
            <wp:docPr id="51" name="Рисунок 51" descr="Копия Копия вну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опия Копия внутр"/>
                    <pic:cNvPicPr>
                      <a:picLocks noChangeAspect="1" noChangeArrowheads="1"/>
                    </pic:cNvPicPr>
                  </pic:nvPicPr>
                  <pic:blipFill>
                    <a:blip r:embed="rId103" cstate="print">
                      <a:lum bright="-20000" contrast="40000"/>
                    </a:blip>
                    <a:srcRect/>
                    <a:stretch>
                      <a:fillRect/>
                    </a:stretch>
                  </pic:blipFill>
                  <pic:spPr bwMode="auto">
                    <a:xfrm>
                      <a:off x="0" y="0"/>
                      <a:ext cx="3329716" cy="1458398"/>
                    </a:xfrm>
                    <a:prstGeom prst="rect">
                      <a:avLst/>
                    </a:prstGeom>
                    <a:noFill/>
                    <a:ln w="9525">
                      <a:noFill/>
                      <a:miter lim="800000"/>
                      <a:headEnd/>
                      <a:tailEnd/>
                    </a:ln>
                  </pic:spPr>
                </pic:pic>
              </a:graphicData>
            </a:graphic>
          </wp:inline>
        </w:drawing>
      </w:r>
    </w:p>
    <w:p w:rsidR="00F37810" w:rsidRPr="009A318D" w:rsidRDefault="00F37810" w:rsidP="00FE2C7A">
      <w:pPr>
        <w:spacing w:after="0" w:line="240" w:lineRule="auto"/>
        <w:contextualSpacing/>
        <w:jc w:val="center"/>
        <w:rPr>
          <w:rFonts w:ascii="Times New Roman" w:hAnsi="Times New Roman"/>
          <w:bCs/>
          <w:sz w:val="28"/>
          <w:szCs w:val="28"/>
        </w:rPr>
      </w:pPr>
      <w:r w:rsidRPr="009A318D">
        <w:rPr>
          <w:rFonts w:ascii="Times New Roman" w:hAnsi="Times New Roman"/>
          <w:bCs/>
          <w:sz w:val="28"/>
          <w:szCs w:val="28"/>
        </w:rPr>
        <w:t>в</w:t>
      </w:r>
    </w:p>
    <w:p w:rsidR="00872E5C" w:rsidRPr="009A318D" w:rsidRDefault="00F37810" w:rsidP="00C41722">
      <w:pPr>
        <w:spacing w:after="0" w:line="240" w:lineRule="auto"/>
        <w:contextualSpacing/>
        <w:jc w:val="center"/>
        <w:rPr>
          <w:rFonts w:ascii="Times New Roman" w:hAnsi="Times New Roman"/>
          <w:bCs/>
          <w:sz w:val="28"/>
          <w:szCs w:val="28"/>
        </w:rPr>
      </w:pPr>
      <w:r w:rsidRPr="009A318D">
        <w:rPr>
          <w:rFonts w:ascii="Times New Roman" w:hAnsi="Times New Roman"/>
          <w:bCs/>
          <w:sz w:val="28"/>
          <w:szCs w:val="28"/>
        </w:rPr>
        <w:t>а -</w:t>
      </w:r>
      <w:r w:rsidR="00872E5C" w:rsidRPr="009A318D">
        <w:rPr>
          <w:rFonts w:ascii="Times New Roman" w:hAnsi="Times New Roman"/>
          <w:bCs/>
          <w:sz w:val="28"/>
          <w:szCs w:val="28"/>
        </w:rPr>
        <w:t>покрытие</w:t>
      </w:r>
      <w:r w:rsidRPr="009A318D">
        <w:rPr>
          <w:rFonts w:ascii="Times New Roman" w:hAnsi="Times New Roman"/>
          <w:bCs/>
          <w:sz w:val="28"/>
          <w:szCs w:val="28"/>
        </w:rPr>
        <w:t xml:space="preserve"> молибдена</w:t>
      </w:r>
      <w:r w:rsidR="00FE2C7A" w:rsidRPr="009A318D">
        <w:rPr>
          <w:rFonts w:ascii="Times New Roman" w:hAnsi="Times New Roman"/>
          <w:bCs/>
          <w:sz w:val="28"/>
          <w:szCs w:val="28"/>
        </w:rPr>
        <w:t xml:space="preserve">, </w:t>
      </w:r>
      <w:r w:rsidRPr="009A318D">
        <w:rPr>
          <w:rFonts w:ascii="Times New Roman" w:hAnsi="Times New Roman"/>
          <w:bCs/>
          <w:sz w:val="28"/>
          <w:szCs w:val="28"/>
        </w:rPr>
        <w:t xml:space="preserve">б - </w:t>
      </w:r>
      <w:r w:rsidR="00FE2C7A" w:rsidRPr="009A318D">
        <w:rPr>
          <w:rFonts w:ascii="Times New Roman" w:hAnsi="Times New Roman"/>
          <w:bCs/>
          <w:sz w:val="28"/>
          <w:szCs w:val="28"/>
        </w:rPr>
        <w:t>покрыти</w:t>
      </w:r>
      <w:r w:rsidR="00872E5C" w:rsidRPr="009A318D">
        <w:rPr>
          <w:rFonts w:ascii="Times New Roman" w:hAnsi="Times New Roman"/>
          <w:bCs/>
          <w:sz w:val="28"/>
          <w:szCs w:val="28"/>
        </w:rPr>
        <w:t>е</w:t>
      </w:r>
      <w:r w:rsidRPr="009A318D">
        <w:rPr>
          <w:rFonts w:ascii="Times New Roman" w:hAnsi="Times New Roman"/>
          <w:bCs/>
          <w:sz w:val="28"/>
          <w:szCs w:val="28"/>
        </w:rPr>
        <w:t xml:space="preserve"> никеля</w:t>
      </w:r>
      <w:r w:rsidR="00FE2C7A" w:rsidRPr="009A318D">
        <w:rPr>
          <w:rFonts w:ascii="Times New Roman" w:hAnsi="Times New Roman"/>
          <w:bCs/>
          <w:sz w:val="28"/>
          <w:szCs w:val="28"/>
        </w:rPr>
        <w:t xml:space="preserve">, </w:t>
      </w:r>
      <w:r w:rsidRPr="009A318D">
        <w:rPr>
          <w:rFonts w:ascii="Times New Roman" w:hAnsi="Times New Roman"/>
          <w:bCs/>
          <w:sz w:val="28"/>
          <w:szCs w:val="28"/>
        </w:rPr>
        <w:t xml:space="preserve">в - </w:t>
      </w:r>
      <w:r w:rsidR="00FE2C7A" w:rsidRPr="009A318D">
        <w:rPr>
          <w:rFonts w:ascii="Times New Roman" w:hAnsi="Times New Roman"/>
          <w:bCs/>
          <w:sz w:val="28"/>
          <w:szCs w:val="28"/>
        </w:rPr>
        <w:t>покрыти</w:t>
      </w:r>
      <w:r w:rsidR="00872E5C" w:rsidRPr="009A318D">
        <w:rPr>
          <w:rFonts w:ascii="Times New Roman" w:hAnsi="Times New Roman"/>
          <w:bCs/>
          <w:sz w:val="28"/>
          <w:szCs w:val="28"/>
        </w:rPr>
        <w:t>е</w:t>
      </w:r>
      <w:r w:rsidRPr="009A318D">
        <w:rPr>
          <w:rFonts w:ascii="Times New Roman" w:hAnsi="Times New Roman"/>
          <w:bCs/>
          <w:sz w:val="28"/>
          <w:szCs w:val="28"/>
        </w:rPr>
        <w:t xml:space="preserve"> окиси алюминия</w:t>
      </w:r>
      <w:r w:rsidR="00FE2C7A" w:rsidRPr="009A318D">
        <w:rPr>
          <w:rFonts w:ascii="Times New Roman" w:hAnsi="Times New Roman"/>
          <w:bCs/>
          <w:sz w:val="28"/>
          <w:szCs w:val="28"/>
        </w:rPr>
        <w:t>:</w:t>
      </w:r>
    </w:p>
    <w:p w:rsidR="00872E5C" w:rsidRPr="009A318D" w:rsidRDefault="00F37810" w:rsidP="00C41722">
      <w:pPr>
        <w:spacing w:after="0" w:line="240" w:lineRule="auto"/>
        <w:contextualSpacing/>
        <w:jc w:val="center"/>
        <w:rPr>
          <w:rFonts w:ascii="Times New Roman" w:hAnsi="Times New Roman"/>
          <w:bCs/>
          <w:sz w:val="28"/>
          <w:szCs w:val="28"/>
        </w:rPr>
      </w:pPr>
      <w:r w:rsidRPr="009A318D">
        <w:rPr>
          <w:rFonts w:ascii="Times New Roman" w:hAnsi="Times New Roman"/>
          <w:bCs/>
          <w:sz w:val="28"/>
          <w:szCs w:val="28"/>
        </w:rPr>
        <w:t xml:space="preserve"> 1 - </w:t>
      </w:r>
      <w:r w:rsidR="00FE2C7A" w:rsidRPr="009A318D">
        <w:rPr>
          <w:rFonts w:ascii="Times New Roman" w:hAnsi="Times New Roman"/>
          <w:bCs/>
          <w:sz w:val="28"/>
          <w:szCs w:val="28"/>
        </w:rPr>
        <w:t>остаточно</w:t>
      </w:r>
      <w:r w:rsidR="00872E5C" w:rsidRPr="009A318D">
        <w:rPr>
          <w:rFonts w:ascii="Times New Roman" w:hAnsi="Times New Roman"/>
          <w:bCs/>
          <w:sz w:val="28"/>
          <w:szCs w:val="28"/>
        </w:rPr>
        <w:t>е</w:t>
      </w:r>
      <w:r w:rsidR="00FE2C7A" w:rsidRPr="009A318D">
        <w:rPr>
          <w:rFonts w:ascii="Times New Roman" w:hAnsi="Times New Roman"/>
          <w:bCs/>
          <w:sz w:val="28"/>
          <w:szCs w:val="28"/>
        </w:rPr>
        <w:t xml:space="preserve"> напряжени</w:t>
      </w:r>
      <w:r w:rsidR="00872E5C" w:rsidRPr="009A318D">
        <w:rPr>
          <w:rFonts w:ascii="Times New Roman" w:hAnsi="Times New Roman"/>
          <w:bCs/>
          <w:sz w:val="28"/>
          <w:szCs w:val="28"/>
        </w:rPr>
        <w:t>е</w:t>
      </w:r>
      <w:r w:rsidR="00FE2C7A" w:rsidRPr="009A318D">
        <w:rPr>
          <w:rFonts w:ascii="Times New Roman" w:hAnsi="Times New Roman"/>
          <w:bCs/>
          <w:sz w:val="28"/>
          <w:szCs w:val="28"/>
        </w:rPr>
        <w:t xml:space="preserve"> (</w:t>
      </w:r>
      <w:r w:rsidR="00872E5C" w:rsidRPr="009A318D">
        <w:rPr>
          <w:rFonts w:ascii="Times New Roman" w:hAnsi="Times New Roman"/>
          <w:bCs/>
          <w:sz w:val="28"/>
          <w:szCs w:val="28"/>
        </w:rPr>
        <w:t xml:space="preserve">при лазерном </w:t>
      </w:r>
      <w:r w:rsidR="00FE2C7A" w:rsidRPr="009A318D">
        <w:rPr>
          <w:rFonts w:ascii="Times New Roman" w:hAnsi="Times New Roman"/>
          <w:bCs/>
          <w:sz w:val="28"/>
          <w:szCs w:val="28"/>
        </w:rPr>
        <w:t>напылени</w:t>
      </w:r>
      <w:r w:rsidRPr="009A318D">
        <w:rPr>
          <w:rFonts w:ascii="Times New Roman" w:hAnsi="Times New Roman"/>
          <w:bCs/>
          <w:sz w:val="28"/>
          <w:szCs w:val="28"/>
        </w:rPr>
        <w:t xml:space="preserve">и); 2 - </w:t>
      </w:r>
      <w:r w:rsidR="00FE2C7A" w:rsidRPr="009A318D">
        <w:rPr>
          <w:rFonts w:ascii="Times New Roman" w:hAnsi="Times New Roman"/>
          <w:bCs/>
          <w:sz w:val="28"/>
          <w:szCs w:val="28"/>
        </w:rPr>
        <w:t>напряжени</w:t>
      </w:r>
      <w:r w:rsidR="00872E5C" w:rsidRPr="009A318D">
        <w:rPr>
          <w:rFonts w:ascii="Times New Roman" w:hAnsi="Times New Roman"/>
          <w:bCs/>
          <w:sz w:val="28"/>
          <w:szCs w:val="28"/>
        </w:rPr>
        <w:t>е</w:t>
      </w:r>
      <w:r w:rsidR="00FE2C7A" w:rsidRPr="009A318D">
        <w:rPr>
          <w:rFonts w:ascii="Times New Roman" w:hAnsi="Times New Roman"/>
          <w:bCs/>
          <w:sz w:val="28"/>
          <w:szCs w:val="28"/>
        </w:rPr>
        <w:t xml:space="preserve"> (газопламенное напыление О</w:t>
      </w:r>
      <w:r w:rsidR="00FE2C7A" w:rsidRPr="009A318D">
        <w:rPr>
          <w:rFonts w:ascii="Times New Roman" w:hAnsi="Times New Roman"/>
          <w:bCs/>
          <w:sz w:val="28"/>
          <w:szCs w:val="28"/>
          <w:vertAlign w:val="subscript"/>
        </w:rPr>
        <w:t>2</w:t>
      </w:r>
      <w:r w:rsidR="00FE2C7A" w:rsidRPr="009A318D">
        <w:rPr>
          <w:rFonts w:ascii="Times New Roman" w:hAnsi="Times New Roman"/>
          <w:bCs/>
          <w:sz w:val="28"/>
          <w:szCs w:val="28"/>
        </w:rPr>
        <w:t>+С</w:t>
      </w:r>
      <w:r w:rsidR="00FE2C7A" w:rsidRPr="009A318D">
        <w:rPr>
          <w:rFonts w:ascii="Times New Roman" w:hAnsi="Times New Roman"/>
          <w:bCs/>
          <w:sz w:val="28"/>
          <w:szCs w:val="28"/>
          <w:vertAlign w:val="subscript"/>
        </w:rPr>
        <w:t>2</w:t>
      </w:r>
      <w:r w:rsidR="00FE2C7A" w:rsidRPr="009A318D">
        <w:rPr>
          <w:rFonts w:ascii="Times New Roman" w:hAnsi="Times New Roman"/>
          <w:bCs/>
          <w:sz w:val="28"/>
          <w:szCs w:val="28"/>
        </w:rPr>
        <w:t>Н</w:t>
      </w:r>
      <w:r w:rsidR="00FE2C7A" w:rsidRPr="009A318D">
        <w:rPr>
          <w:rFonts w:ascii="Times New Roman" w:hAnsi="Times New Roman"/>
          <w:bCs/>
          <w:sz w:val="28"/>
          <w:szCs w:val="28"/>
          <w:vertAlign w:val="subscript"/>
        </w:rPr>
        <w:t>2</w:t>
      </w:r>
      <w:r w:rsidR="00FE2C7A" w:rsidRPr="009A318D">
        <w:rPr>
          <w:rFonts w:ascii="Times New Roman" w:hAnsi="Times New Roman"/>
          <w:bCs/>
          <w:sz w:val="28"/>
          <w:szCs w:val="28"/>
        </w:rPr>
        <w:t>); 3 –прогиб (</w:t>
      </w:r>
      <w:r w:rsidR="00872E5C" w:rsidRPr="009A318D">
        <w:rPr>
          <w:rFonts w:ascii="Times New Roman" w:hAnsi="Times New Roman"/>
          <w:bCs/>
          <w:sz w:val="28"/>
          <w:szCs w:val="28"/>
        </w:rPr>
        <w:t xml:space="preserve">плазменное </w:t>
      </w:r>
      <w:r w:rsidR="00FE2C7A" w:rsidRPr="009A318D">
        <w:rPr>
          <w:rFonts w:ascii="Times New Roman" w:hAnsi="Times New Roman"/>
          <w:bCs/>
          <w:sz w:val="28"/>
          <w:szCs w:val="28"/>
        </w:rPr>
        <w:t>наплавлени</w:t>
      </w:r>
      <w:r w:rsidRPr="009A318D">
        <w:rPr>
          <w:rFonts w:ascii="Times New Roman" w:hAnsi="Times New Roman"/>
          <w:bCs/>
          <w:sz w:val="28"/>
          <w:szCs w:val="28"/>
        </w:rPr>
        <w:t>е</w:t>
      </w:r>
      <w:r w:rsidR="00FE2C7A" w:rsidRPr="009A318D">
        <w:rPr>
          <w:rFonts w:ascii="Times New Roman" w:hAnsi="Times New Roman"/>
          <w:bCs/>
          <w:sz w:val="28"/>
          <w:szCs w:val="28"/>
        </w:rPr>
        <w:t xml:space="preserve">); </w:t>
      </w:r>
    </w:p>
    <w:p w:rsidR="00FE2C7A" w:rsidRPr="009A318D" w:rsidRDefault="00FE2C7A" w:rsidP="00C41722">
      <w:pPr>
        <w:spacing w:after="0" w:line="240" w:lineRule="auto"/>
        <w:contextualSpacing/>
        <w:jc w:val="center"/>
        <w:rPr>
          <w:rFonts w:ascii="Times New Roman" w:hAnsi="Times New Roman"/>
          <w:bCs/>
          <w:sz w:val="28"/>
          <w:szCs w:val="28"/>
        </w:rPr>
      </w:pPr>
      <w:r w:rsidRPr="009A318D">
        <w:rPr>
          <w:rFonts w:ascii="Times New Roman" w:hAnsi="Times New Roman"/>
          <w:bCs/>
          <w:sz w:val="28"/>
          <w:szCs w:val="28"/>
        </w:rPr>
        <w:t>4</w:t>
      </w:r>
      <w:r w:rsidR="00F37810" w:rsidRPr="009A318D">
        <w:rPr>
          <w:rFonts w:ascii="Times New Roman" w:hAnsi="Times New Roman"/>
          <w:bCs/>
          <w:sz w:val="28"/>
          <w:szCs w:val="28"/>
        </w:rPr>
        <w:t xml:space="preserve"> - </w:t>
      </w:r>
      <w:r w:rsidRPr="009A318D">
        <w:rPr>
          <w:rFonts w:ascii="Times New Roman" w:hAnsi="Times New Roman"/>
          <w:bCs/>
          <w:sz w:val="28"/>
          <w:szCs w:val="28"/>
        </w:rPr>
        <w:t>прогиб (газопламенно</w:t>
      </w:r>
      <w:r w:rsidR="00872E5C" w:rsidRPr="009A318D">
        <w:rPr>
          <w:rFonts w:ascii="Times New Roman" w:hAnsi="Times New Roman"/>
          <w:bCs/>
          <w:sz w:val="28"/>
          <w:szCs w:val="28"/>
        </w:rPr>
        <w:t>го</w:t>
      </w:r>
      <w:r w:rsidRPr="009A318D">
        <w:rPr>
          <w:rFonts w:ascii="Times New Roman" w:hAnsi="Times New Roman"/>
          <w:bCs/>
          <w:sz w:val="28"/>
          <w:szCs w:val="28"/>
        </w:rPr>
        <w:t xml:space="preserve"> напылени</w:t>
      </w:r>
      <w:r w:rsidR="00872E5C" w:rsidRPr="009A318D">
        <w:rPr>
          <w:rFonts w:ascii="Times New Roman" w:hAnsi="Times New Roman"/>
          <w:bCs/>
          <w:sz w:val="28"/>
          <w:szCs w:val="28"/>
        </w:rPr>
        <w:t>я</w:t>
      </w:r>
      <w:r w:rsidRPr="009A318D">
        <w:rPr>
          <w:rFonts w:ascii="Times New Roman" w:hAnsi="Times New Roman"/>
          <w:bCs/>
          <w:sz w:val="28"/>
          <w:szCs w:val="28"/>
        </w:rPr>
        <w:t>)</w:t>
      </w:r>
    </w:p>
    <w:p w:rsidR="00872E5C" w:rsidRPr="009A318D" w:rsidRDefault="00872E5C" w:rsidP="00872E5C">
      <w:pPr>
        <w:spacing w:after="0" w:line="240" w:lineRule="auto"/>
        <w:contextualSpacing/>
        <w:jc w:val="center"/>
        <w:rPr>
          <w:rFonts w:ascii="Times New Roman" w:hAnsi="Times New Roman"/>
          <w:bCs/>
          <w:sz w:val="28"/>
          <w:szCs w:val="28"/>
        </w:rPr>
      </w:pPr>
      <w:r w:rsidRPr="009A318D">
        <w:rPr>
          <w:rFonts w:ascii="Times New Roman" w:hAnsi="Times New Roman"/>
          <w:bCs/>
          <w:sz w:val="28"/>
          <w:szCs w:val="28"/>
        </w:rPr>
        <w:t xml:space="preserve">Рисунок 3.13 - Исследование изменения остаточных напряжений по изгибу исследуемого образца неуглеродистой стали в зависимости от толщины </w:t>
      </w:r>
      <w:r w:rsidRPr="009A318D">
        <w:rPr>
          <w:rFonts w:ascii="Times New Roman" w:hAnsi="Times New Roman"/>
          <w:bCs/>
          <w:i/>
          <w:sz w:val="28"/>
          <w:szCs w:val="28"/>
        </w:rPr>
        <w:t xml:space="preserve">h </w:t>
      </w:r>
      <w:r w:rsidRPr="009A318D">
        <w:rPr>
          <w:rFonts w:ascii="Times New Roman" w:hAnsi="Times New Roman"/>
          <w:bCs/>
          <w:sz w:val="28"/>
          <w:szCs w:val="28"/>
        </w:rPr>
        <w:t>материала покрытия</w:t>
      </w:r>
    </w:p>
    <w:p w:rsidR="00FE2C7A" w:rsidRPr="009A318D" w:rsidRDefault="00FE2C7A" w:rsidP="00C41722">
      <w:pPr>
        <w:spacing w:after="0" w:line="240" w:lineRule="auto"/>
        <w:ind w:firstLine="709"/>
        <w:contextualSpacing/>
        <w:rPr>
          <w:rFonts w:ascii="Times New Roman" w:hAnsi="Times New Roman"/>
          <w:bCs/>
          <w:sz w:val="28"/>
          <w:szCs w:val="28"/>
        </w:rPr>
      </w:pPr>
    </w:p>
    <w:p w:rsidR="00FE7A35" w:rsidRPr="009A318D" w:rsidRDefault="00FE7A35" w:rsidP="00C41722">
      <w:pPr>
        <w:spacing w:after="0" w:line="240" w:lineRule="auto"/>
        <w:ind w:firstLine="567"/>
        <w:contextualSpacing/>
        <w:jc w:val="both"/>
        <w:rPr>
          <w:rFonts w:ascii="Times New Roman" w:hAnsi="Times New Roman"/>
          <w:bCs/>
          <w:sz w:val="28"/>
          <w:szCs w:val="28"/>
        </w:rPr>
      </w:pPr>
      <w:r w:rsidRPr="009A318D">
        <w:rPr>
          <w:rFonts w:ascii="Times New Roman" w:hAnsi="Times New Roman"/>
          <w:bCs/>
          <w:sz w:val="28"/>
          <w:szCs w:val="28"/>
        </w:rPr>
        <w:t>В покрытиях из молибдена, имеющих небольшую толщину, при растягивании были отмечены остаточные напряжения. По мере возрастания толщины покрытия наблюдалось уменьшение остаточных напряжений, в момент до</w:t>
      </w:r>
      <w:r w:rsidR="009A6399" w:rsidRPr="009A318D">
        <w:rPr>
          <w:rFonts w:ascii="Times New Roman" w:hAnsi="Times New Roman"/>
          <w:bCs/>
          <w:sz w:val="28"/>
          <w:szCs w:val="28"/>
        </w:rPr>
        <w:t>стижения покрытием толщины 0,35-</w:t>
      </w:r>
      <w:r w:rsidRPr="009A318D">
        <w:rPr>
          <w:rFonts w:ascii="Times New Roman" w:hAnsi="Times New Roman"/>
          <w:bCs/>
          <w:sz w:val="28"/>
          <w:szCs w:val="28"/>
        </w:rPr>
        <w:t xml:space="preserve">0,4 они достигали нуля. В последующем, при наращивании толщины в покрытии были отмечены остаточные напряжения сжатия, планомерно увеличивающиеся с возрастанием толщины. Остаточные напряжения растяжения были отмечены на всех покрытиях при напылении сплава никеля, причём планомерное наращивание толщины покрытия способствовало их росту. В частности, при толщине слоя в </w:t>
      </w:r>
      <w:smartTag w:uri="urn:schemas-microsoft-com:office:smarttags" w:element="metricconverter">
        <w:smartTagPr>
          <w:attr w:name="ProductID" w:val="0,5 мм"/>
        </w:smartTagPr>
        <w:r w:rsidRPr="009A318D">
          <w:rPr>
            <w:rFonts w:ascii="Times New Roman" w:hAnsi="Times New Roman"/>
            <w:bCs/>
            <w:sz w:val="28"/>
            <w:szCs w:val="28"/>
          </w:rPr>
          <w:t>0,5 мм</w:t>
        </w:r>
      </w:smartTag>
      <w:r w:rsidRPr="009A318D">
        <w:rPr>
          <w:rFonts w:ascii="Times New Roman" w:hAnsi="Times New Roman"/>
          <w:bCs/>
          <w:sz w:val="28"/>
          <w:szCs w:val="28"/>
        </w:rPr>
        <w:t xml:space="preserve"> остаточные напряжения были зафиксированы на уровне 7,0 Н/м</w:t>
      </w:r>
      <w:r w:rsidRPr="009A318D">
        <w:rPr>
          <w:rFonts w:ascii="Times New Roman" w:hAnsi="Times New Roman"/>
          <w:bCs/>
          <w:sz w:val="28"/>
          <w:szCs w:val="28"/>
          <w:vertAlign w:val="superscript"/>
        </w:rPr>
        <w:t>2</w:t>
      </w:r>
      <w:r w:rsidRPr="009A318D">
        <w:rPr>
          <w:rFonts w:ascii="Times New Roman" w:hAnsi="Times New Roman"/>
          <w:bCs/>
          <w:sz w:val="28"/>
          <w:szCs w:val="28"/>
        </w:rPr>
        <w:t>. Лазерное напыление окиси алюминия в покрытии способствовало образованию остаточных напряжений сжатия, величины которых были стабильны и не определялись толщиной покрытия. Данные параметры были зафиксированы на уровне 1,0-1,5 Н/м</w:t>
      </w:r>
      <w:r w:rsidRPr="009A318D">
        <w:rPr>
          <w:rFonts w:ascii="Times New Roman" w:hAnsi="Times New Roman"/>
          <w:bCs/>
          <w:sz w:val="28"/>
          <w:szCs w:val="28"/>
          <w:vertAlign w:val="superscript"/>
        </w:rPr>
        <w:t>2</w:t>
      </w:r>
      <w:r w:rsidRPr="009A318D">
        <w:rPr>
          <w:rFonts w:ascii="Times New Roman" w:hAnsi="Times New Roman"/>
          <w:bCs/>
          <w:sz w:val="28"/>
          <w:szCs w:val="28"/>
        </w:rPr>
        <w:t xml:space="preserve"> в покрытиях из окиси алюминия, которые наносились методом газопламенного порошкового напылением, при этом были отмечены остаточные напряжения сжатия на уровне 0,2-0,7 Н/м</w:t>
      </w:r>
      <w:r w:rsidRPr="009A318D">
        <w:rPr>
          <w:rFonts w:ascii="Times New Roman" w:hAnsi="Times New Roman"/>
          <w:bCs/>
          <w:sz w:val="28"/>
          <w:szCs w:val="28"/>
          <w:vertAlign w:val="superscript"/>
        </w:rPr>
        <w:t>2</w:t>
      </w:r>
      <w:r w:rsidRPr="009A318D">
        <w:rPr>
          <w:rFonts w:ascii="Times New Roman" w:hAnsi="Times New Roman"/>
          <w:bCs/>
          <w:sz w:val="28"/>
          <w:szCs w:val="28"/>
        </w:rPr>
        <w:t>.</w:t>
      </w:r>
    </w:p>
    <w:p w:rsidR="00FE7A35" w:rsidRPr="009A318D" w:rsidRDefault="005B24D8" w:rsidP="00C41722">
      <w:pPr>
        <w:spacing w:after="0" w:line="240" w:lineRule="auto"/>
        <w:ind w:firstLine="567"/>
        <w:contextualSpacing/>
        <w:jc w:val="both"/>
        <w:rPr>
          <w:rFonts w:ascii="Times New Roman" w:hAnsi="Times New Roman"/>
          <w:bCs/>
          <w:sz w:val="28"/>
          <w:szCs w:val="28"/>
        </w:rPr>
      </w:pPr>
      <w:r w:rsidRPr="009A318D">
        <w:rPr>
          <w:rFonts w:ascii="Times New Roman" w:hAnsi="Times New Roman"/>
          <w:bCs/>
          <w:sz w:val="28"/>
          <w:szCs w:val="28"/>
        </w:rPr>
        <w:t xml:space="preserve">Результаты эксперимента по характеру </w:t>
      </w:r>
      <w:r w:rsidR="00FE7A35" w:rsidRPr="009A318D">
        <w:rPr>
          <w:rFonts w:ascii="Times New Roman" w:hAnsi="Times New Roman"/>
          <w:bCs/>
          <w:sz w:val="28"/>
          <w:szCs w:val="28"/>
        </w:rPr>
        <w:t xml:space="preserve">остаточных напряжений в </w:t>
      </w:r>
      <w:r w:rsidRPr="009A318D">
        <w:rPr>
          <w:rFonts w:ascii="Times New Roman" w:hAnsi="Times New Roman"/>
          <w:bCs/>
          <w:sz w:val="28"/>
          <w:szCs w:val="28"/>
        </w:rPr>
        <w:t>модифицированном пок</w:t>
      </w:r>
      <w:r w:rsidR="006E406C" w:rsidRPr="009A318D">
        <w:rPr>
          <w:rFonts w:ascii="Times New Roman" w:hAnsi="Times New Roman"/>
          <w:bCs/>
          <w:sz w:val="28"/>
          <w:szCs w:val="28"/>
        </w:rPr>
        <w:t>рытии представлены в таблице 3.4</w:t>
      </w:r>
      <w:r w:rsidRPr="009A318D">
        <w:rPr>
          <w:rFonts w:ascii="Times New Roman" w:hAnsi="Times New Roman"/>
          <w:bCs/>
          <w:sz w:val="28"/>
          <w:szCs w:val="28"/>
        </w:rPr>
        <w:t xml:space="preserve">. </w:t>
      </w:r>
      <w:r w:rsidR="00FE7A35" w:rsidRPr="009A318D">
        <w:rPr>
          <w:rFonts w:ascii="Times New Roman" w:hAnsi="Times New Roman"/>
          <w:bCs/>
          <w:sz w:val="28"/>
          <w:szCs w:val="28"/>
        </w:rPr>
        <w:t xml:space="preserve"> </w:t>
      </w:r>
    </w:p>
    <w:p w:rsidR="00FE7A35" w:rsidRPr="009A318D" w:rsidRDefault="00FE7A35" w:rsidP="00C41722">
      <w:pPr>
        <w:spacing w:after="0" w:line="240" w:lineRule="auto"/>
        <w:contextualSpacing/>
        <w:jc w:val="both"/>
        <w:rPr>
          <w:rFonts w:ascii="Times New Roman" w:hAnsi="Times New Roman"/>
          <w:b/>
        </w:rPr>
      </w:pPr>
    </w:p>
    <w:p w:rsidR="00FE7A35" w:rsidRDefault="00FE7A35" w:rsidP="00C41722">
      <w:pPr>
        <w:spacing w:after="0" w:line="240" w:lineRule="auto"/>
        <w:contextualSpacing/>
        <w:jc w:val="both"/>
        <w:rPr>
          <w:rFonts w:ascii="Times New Roman" w:hAnsi="Times New Roman"/>
          <w:bCs/>
          <w:sz w:val="28"/>
          <w:szCs w:val="28"/>
        </w:rPr>
      </w:pPr>
      <w:r w:rsidRPr="009A318D">
        <w:rPr>
          <w:rFonts w:ascii="Times New Roman" w:hAnsi="Times New Roman"/>
          <w:bCs/>
          <w:sz w:val="28"/>
          <w:szCs w:val="28"/>
        </w:rPr>
        <w:lastRenderedPageBreak/>
        <w:t>Таблица 3.</w:t>
      </w:r>
      <w:r w:rsidR="006E406C" w:rsidRPr="009A318D">
        <w:rPr>
          <w:rFonts w:ascii="Times New Roman" w:hAnsi="Times New Roman"/>
          <w:bCs/>
          <w:sz w:val="28"/>
          <w:szCs w:val="28"/>
        </w:rPr>
        <w:t>4</w:t>
      </w:r>
      <w:r w:rsidRPr="009A318D">
        <w:rPr>
          <w:rFonts w:ascii="Times New Roman" w:hAnsi="Times New Roman"/>
          <w:bCs/>
          <w:sz w:val="28"/>
          <w:szCs w:val="28"/>
        </w:rPr>
        <w:t xml:space="preserve"> </w:t>
      </w:r>
      <w:r w:rsidR="005B24D8" w:rsidRPr="009A318D">
        <w:rPr>
          <w:rFonts w:ascii="Times New Roman" w:hAnsi="Times New Roman"/>
          <w:bCs/>
          <w:sz w:val="28"/>
          <w:szCs w:val="28"/>
        </w:rPr>
        <w:t>–</w:t>
      </w:r>
      <w:r w:rsidRPr="009A318D">
        <w:rPr>
          <w:rFonts w:ascii="Times New Roman" w:hAnsi="Times New Roman"/>
          <w:bCs/>
          <w:sz w:val="28"/>
          <w:szCs w:val="28"/>
        </w:rPr>
        <w:t xml:space="preserve"> </w:t>
      </w:r>
      <w:r w:rsidR="005B24D8" w:rsidRPr="009A318D">
        <w:rPr>
          <w:rFonts w:ascii="Times New Roman" w:hAnsi="Times New Roman"/>
          <w:bCs/>
          <w:sz w:val="28"/>
          <w:szCs w:val="28"/>
        </w:rPr>
        <w:t xml:space="preserve">Изменение характера </w:t>
      </w:r>
      <w:r w:rsidRPr="009A318D">
        <w:rPr>
          <w:rFonts w:ascii="Times New Roman" w:hAnsi="Times New Roman"/>
          <w:bCs/>
          <w:sz w:val="28"/>
          <w:szCs w:val="28"/>
        </w:rPr>
        <w:t>напряжения в</w:t>
      </w:r>
      <w:r w:rsidR="005B24D8" w:rsidRPr="009A318D">
        <w:rPr>
          <w:rFonts w:ascii="Times New Roman" w:hAnsi="Times New Roman"/>
          <w:bCs/>
          <w:sz w:val="28"/>
          <w:szCs w:val="28"/>
        </w:rPr>
        <w:t xml:space="preserve"> зависимости от вида материала покрытия и основы</w:t>
      </w:r>
    </w:p>
    <w:p w:rsidR="00907F62" w:rsidRPr="009A318D" w:rsidRDefault="00907F62" w:rsidP="00C41722">
      <w:pPr>
        <w:spacing w:after="0" w:line="240" w:lineRule="auto"/>
        <w:contextualSpacing/>
        <w:jc w:val="both"/>
        <w:rPr>
          <w:rFonts w:ascii="Times New Roman" w:hAnsi="Times New Roman"/>
          <w:bCs/>
          <w:sz w:val="28"/>
          <w:szCs w:val="28"/>
        </w:rPr>
      </w:pPr>
    </w:p>
    <w:tbl>
      <w:tblPr>
        <w:tblStyle w:val="ad"/>
        <w:tblW w:w="9634" w:type="dxa"/>
        <w:tblLayout w:type="fixed"/>
        <w:tblLook w:val="0600" w:firstRow="0" w:lastRow="0" w:firstColumn="0" w:lastColumn="0" w:noHBand="1" w:noVBand="1"/>
      </w:tblPr>
      <w:tblGrid>
        <w:gridCol w:w="2122"/>
        <w:gridCol w:w="1417"/>
        <w:gridCol w:w="2552"/>
        <w:gridCol w:w="992"/>
        <w:gridCol w:w="2551"/>
      </w:tblGrid>
      <w:tr w:rsidR="009A318D" w:rsidRPr="009A318D" w:rsidTr="00DA45F6">
        <w:trPr>
          <w:cantSplit/>
        </w:trPr>
        <w:tc>
          <w:tcPr>
            <w:tcW w:w="2122" w:type="dxa"/>
            <w:vMerge w:val="restart"/>
          </w:tcPr>
          <w:p w:rsidR="00FE7A35" w:rsidRPr="009A318D" w:rsidRDefault="00383064" w:rsidP="00383064">
            <w:pPr>
              <w:contextualSpacing/>
              <w:jc w:val="center"/>
              <w:rPr>
                <w:rFonts w:ascii="Times New Roman" w:hAnsi="Times New Roman"/>
                <w:bCs/>
                <w:sz w:val="24"/>
                <w:szCs w:val="24"/>
              </w:rPr>
            </w:pPr>
            <w:r w:rsidRPr="009A318D">
              <w:rPr>
                <w:rFonts w:ascii="Times New Roman" w:hAnsi="Times New Roman"/>
                <w:bCs/>
                <w:sz w:val="24"/>
                <w:szCs w:val="24"/>
              </w:rPr>
              <w:t>Вид наносимого материала</w:t>
            </w:r>
          </w:p>
        </w:tc>
        <w:tc>
          <w:tcPr>
            <w:tcW w:w="7512" w:type="dxa"/>
            <w:gridSpan w:val="4"/>
          </w:tcPr>
          <w:p w:rsidR="00FE7A35" w:rsidRPr="009A318D" w:rsidRDefault="00FE7A35" w:rsidP="00383064">
            <w:pPr>
              <w:ind w:firstLine="5"/>
              <w:contextualSpacing/>
              <w:jc w:val="center"/>
              <w:rPr>
                <w:rFonts w:ascii="Times New Roman" w:hAnsi="Times New Roman"/>
                <w:bCs/>
                <w:sz w:val="24"/>
                <w:szCs w:val="24"/>
              </w:rPr>
            </w:pPr>
            <w:r w:rsidRPr="009A318D">
              <w:rPr>
                <w:rFonts w:ascii="Times New Roman" w:hAnsi="Times New Roman"/>
                <w:bCs/>
                <w:sz w:val="24"/>
                <w:szCs w:val="24"/>
              </w:rPr>
              <w:t>Основа</w:t>
            </w:r>
            <w:r w:rsidR="00383064" w:rsidRPr="009A318D">
              <w:rPr>
                <w:rFonts w:ascii="Times New Roman" w:hAnsi="Times New Roman"/>
                <w:bCs/>
                <w:sz w:val="24"/>
                <w:szCs w:val="24"/>
              </w:rPr>
              <w:t xml:space="preserve"> образца прямоугольной формы</w:t>
            </w:r>
          </w:p>
        </w:tc>
      </w:tr>
      <w:tr w:rsidR="009A318D" w:rsidRPr="009A318D" w:rsidTr="00DA45F6">
        <w:trPr>
          <w:cantSplit/>
          <w:trHeight w:val="70"/>
        </w:trPr>
        <w:tc>
          <w:tcPr>
            <w:tcW w:w="2122" w:type="dxa"/>
            <w:vMerge/>
          </w:tcPr>
          <w:p w:rsidR="00FE7A35" w:rsidRPr="009A318D" w:rsidRDefault="00FE7A35" w:rsidP="00C41722">
            <w:pPr>
              <w:ind w:firstLine="567"/>
              <w:contextualSpacing/>
              <w:jc w:val="center"/>
              <w:rPr>
                <w:rFonts w:ascii="Times New Roman" w:hAnsi="Times New Roman"/>
                <w:bCs/>
                <w:sz w:val="24"/>
                <w:szCs w:val="24"/>
              </w:rPr>
            </w:pPr>
          </w:p>
        </w:tc>
        <w:tc>
          <w:tcPr>
            <w:tcW w:w="1417" w:type="dxa"/>
          </w:tcPr>
          <w:p w:rsidR="00FE7A35" w:rsidRPr="009A318D" w:rsidRDefault="00FE7A35" w:rsidP="00C41722">
            <w:pPr>
              <w:contextualSpacing/>
              <w:rPr>
                <w:rFonts w:ascii="Times New Roman" w:hAnsi="Times New Roman"/>
                <w:bCs/>
                <w:sz w:val="24"/>
                <w:szCs w:val="24"/>
              </w:rPr>
            </w:pPr>
            <w:r w:rsidRPr="009A318D">
              <w:rPr>
                <w:rFonts w:ascii="Times New Roman" w:hAnsi="Times New Roman"/>
                <w:bCs/>
                <w:sz w:val="24"/>
                <w:szCs w:val="24"/>
              </w:rPr>
              <w:t>Молибден</w:t>
            </w:r>
          </w:p>
        </w:tc>
        <w:tc>
          <w:tcPr>
            <w:tcW w:w="2552" w:type="dxa"/>
          </w:tcPr>
          <w:p w:rsidR="00FE7A35" w:rsidRPr="009A318D" w:rsidRDefault="00FE7A35" w:rsidP="00C41722">
            <w:pPr>
              <w:contextualSpacing/>
              <w:jc w:val="both"/>
              <w:rPr>
                <w:rFonts w:ascii="Times New Roman" w:hAnsi="Times New Roman"/>
                <w:bCs/>
                <w:sz w:val="24"/>
                <w:szCs w:val="24"/>
              </w:rPr>
            </w:pPr>
            <w:r w:rsidRPr="009A318D">
              <w:rPr>
                <w:rFonts w:ascii="Times New Roman" w:hAnsi="Times New Roman"/>
                <w:bCs/>
                <w:sz w:val="24"/>
                <w:szCs w:val="24"/>
              </w:rPr>
              <w:t>Неуглеродистая сталь</w:t>
            </w:r>
          </w:p>
        </w:tc>
        <w:tc>
          <w:tcPr>
            <w:tcW w:w="992" w:type="dxa"/>
          </w:tcPr>
          <w:p w:rsidR="00FE7A35" w:rsidRPr="009A318D" w:rsidRDefault="00FE7A35" w:rsidP="00C41722">
            <w:pPr>
              <w:contextualSpacing/>
              <w:jc w:val="both"/>
              <w:rPr>
                <w:rFonts w:ascii="Times New Roman" w:hAnsi="Times New Roman"/>
                <w:bCs/>
                <w:sz w:val="24"/>
                <w:szCs w:val="24"/>
              </w:rPr>
            </w:pPr>
            <w:r w:rsidRPr="009A318D">
              <w:rPr>
                <w:rFonts w:ascii="Times New Roman" w:hAnsi="Times New Roman"/>
                <w:bCs/>
                <w:sz w:val="24"/>
                <w:szCs w:val="24"/>
              </w:rPr>
              <w:t>Бронза</w:t>
            </w:r>
          </w:p>
        </w:tc>
        <w:tc>
          <w:tcPr>
            <w:tcW w:w="2551" w:type="dxa"/>
          </w:tcPr>
          <w:p w:rsidR="00FE7A35" w:rsidRPr="009A318D" w:rsidRDefault="00FE7A35" w:rsidP="00C41722">
            <w:pPr>
              <w:contextualSpacing/>
              <w:jc w:val="both"/>
              <w:rPr>
                <w:rFonts w:ascii="Times New Roman" w:hAnsi="Times New Roman"/>
                <w:bCs/>
                <w:sz w:val="24"/>
                <w:szCs w:val="24"/>
              </w:rPr>
            </w:pPr>
            <w:r w:rsidRPr="009A318D">
              <w:rPr>
                <w:rFonts w:ascii="Times New Roman" w:hAnsi="Times New Roman"/>
                <w:bCs/>
                <w:sz w:val="24"/>
                <w:szCs w:val="24"/>
              </w:rPr>
              <w:t>Алюминий</w:t>
            </w:r>
          </w:p>
        </w:tc>
      </w:tr>
      <w:tr w:rsidR="00907F62" w:rsidRPr="009A318D" w:rsidTr="00DA45F6">
        <w:trPr>
          <w:cantSplit/>
        </w:trPr>
        <w:tc>
          <w:tcPr>
            <w:tcW w:w="2122" w:type="dxa"/>
          </w:tcPr>
          <w:p w:rsidR="00907F62" w:rsidRPr="009A318D" w:rsidRDefault="00907F62" w:rsidP="00907F62">
            <w:pPr>
              <w:contextualSpacing/>
              <w:jc w:val="center"/>
              <w:rPr>
                <w:rFonts w:ascii="Times New Roman" w:hAnsi="Times New Roman"/>
                <w:bCs/>
                <w:sz w:val="24"/>
                <w:szCs w:val="24"/>
              </w:rPr>
            </w:pPr>
            <w:r>
              <w:rPr>
                <w:rFonts w:ascii="Times New Roman" w:hAnsi="Times New Roman"/>
                <w:bCs/>
                <w:sz w:val="24"/>
                <w:szCs w:val="24"/>
              </w:rPr>
              <w:t>1</w:t>
            </w:r>
          </w:p>
        </w:tc>
        <w:tc>
          <w:tcPr>
            <w:tcW w:w="1417" w:type="dxa"/>
          </w:tcPr>
          <w:p w:rsidR="00907F62" w:rsidRPr="009A318D" w:rsidRDefault="00907F62" w:rsidP="00907F62">
            <w:pPr>
              <w:contextualSpacing/>
              <w:jc w:val="center"/>
              <w:rPr>
                <w:rFonts w:ascii="Times New Roman" w:hAnsi="Times New Roman"/>
                <w:bCs/>
                <w:sz w:val="24"/>
                <w:szCs w:val="24"/>
              </w:rPr>
            </w:pPr>
            <w:r>
              <w:rPr>
                <w:rFonts w:ascii="Times New Roman" w:hAnsi="Times New Roman"/>
                <w:bCs/>
                <w:sz w:val="24"/>
                <w:szCs w:val="24"/>
              </w:rPr>
              <w:t>2</w:t>
            </w:r>
          </w:p>
        </w:tc>
        <w:tc>
          <w:tcPr>
            <w:tcW w:w="2552" w:type="dxa"/>
          </w:tcPr>
          <w:p w:rsidR="00907F62" w:rsidRPr="009A318D" w:rsidRDefault="00907F62" w:rsidP="00907F62">
            <w:pPr>
              <w:contextualSpacing/>
              <w:jc w:val="center"/>
              <w:rPr>
                <w:rFonts w:ascii="Times New Roman" w:hAnsi="Times New Roman"/>
                <w:bCs/>
                <w:sz w:val="24"/>
                <w:szCs w:val="24"/>
              </w:rPr>
            </w:pPr>
            <w:r>
              <w:rPr>
                <w:rFonts w:ascii="Times New Roman" w:hAnsi="Times New Roman"/>
                <w:bCs/>
                <w:sz w:val="24"/>
                <w:szCs w:val="24"/>
              </w:rPr>
              <w:t>3</w:t>
            </w:r>
          </w:p>
        </w:tc>
        <w:tc>
          <w:tcPr>
            <w:tcW w:w="992" w:type="dxa"/>
          </w:tcPr>
          <w:p w:rsidR="00907F62" w:rsidRPr="009A318D" w:rsidRDefault="00907F62" w:rsidP="00907F62">
            <w:pPr>
              <w:contextualSpacing/>
              <w:jc w:val="center"/>
              <w:rPr>
                <w:rFonts w:ascii="Times New Roman" w:hAnsi="Times New Roman"/>
                <w:bCs/>
                <w:sz w:val="24"/>
                <w:szCs w:val="24"/>
              </w:rPr>
            </w:pPr>
            <w:r>
              <w:rPr>
                <w:rFonts w:ascii="Times New Roman" w:hAnsi="Times New Roman"/>
                <w:bCs/>
                <w:sz w:val="24"/>
                <w:szCs w:val="24"/>
              </w:rPr>
              <w:t>4</w:t>
            </w:r>
          </w:p>
        </w:tc>
        <w:tc>
          <w:tcPr>
            <w:tcW w:w="2551" w:type="dxa"/>
          </w:tcPr>
          <w:p w:rsidR="00907F62" w:rsidRPr="009A318D" w:rsidRDefault="00907F62" w:rsidP="00907F62">
            <w:pPr>
              <w:contextualSpacing/>
              <w:jc w:val="center"/>
              <w:rPr>
                <w:rFonts w:ascii="Times New Roman" w:hAnsi="Times New Roman"/>
                <w:bCs/>
                <w:sz w:val="24"/>
                <w:szCs w:val="24"/>
              </w:rPr>
            </w:pPr>
            <w:r>
              <w:rPr>
                <w:rFonts w:ascii="Times New Roman" w:hAnsi="Times New Roman"/>
                <w:bCs/>
                <w:sz w:val="24"/>
                <w:szCs w:val="24"/>
              </w:rPr>
              <w:t>5</w:t>
            </w:r>
          </w:p>
        </w:tc>
      </w:tr>
      <w:tr w:rsidR="009A318D" w:rsidRPr="009A318D" w:rsidTr="00DA45F6">
        <w:trPr>
          <w:cantSplit/>
        </w:trPr>
        <w:tc>
          <w:tcPr>
            <w:tcW w:w="2122" w:type="dxa"/>
          </w:tcPr>
          <w:p w:rsidR="00FE7A35" w:rsidRPr="009A318D" w:rsidRDefault="00FE7A35" w:rsidP="00C41722">
            <w:pPr>
              <w:contextualSpacing/>
              <w:rPr>
                <w:rFonts w:ascii="Times New Roman" w:hAnsi="Times New Roman"/>
                <w:bCs/>
                <w:sz w:val="24"/>
                <w:szCs w:val="24"/>
              </w:rPr>
            </w:pPr>
            <w:r w:rsidRPr="009A318D">
              <w:rPr>
                <w:rFonts w:ascii="Times New Roman" w:hAnsi="Times New Roman"/>
                <w:bCs/>
                <w:sz w:val="24"/>
                <w:szCs w:val="24"/>
              </w:rPr>
              <w:t>Молибден</w:t>
            </w:r>
          </w:p>
        </w:tc>
        <w:tc>
          <w:tcPr>
            <w:tcW w:w="1417" w:type="dxa"/>
          </w:tcPr>
          <w:p w:rsidR="00FE7A35" w:rsidRPr="009A318D" w:rsidRDefault="00FE7A35" w:rsidP="00C41722">
            <w:pPr>
              <w:contextualSpacing/>
              <w:rPr>
                <w:rFonts w:ascii="Times New Roman" w:hAnsi="Times New Roman"/>
                <w:bCs/>
                <w:sz w:val="24"/>
                <w:szCs w:val="24"/>
              </w:rPr>
            </w:pPr>
            <w:r w:rsidRPr="009A318D">
              <w:rPr>
                <w:rFonts w:ascii="Times New Roman" w:hAnsi="Times New Roman"/>
                <w:bCs/>
                <w:sz w:val="24"/>
                <w:szCs w:val="24"/>
              </w:rPr>
              <w:t>Растяжение</w:t>
            </w:r>
          </w:p>
        </w:tc>
        <w:tc>
          <w:tcPr>
            <w:tcW w:w="2552" w:type="dxa"/>
          </w:tcPr>
          <w:p w:rsidR="00FE7A35" w:rsidRPr="009A318D" w:rsidRDefault="00FE7A35" w:rsidP="00C41722">
            <w:pPr>
              <w:contextualSpacing/>
              <w:rPr>
                <w:rFonts w:ascii="Times New Roman" w:hAnsi="Times New Roman"/>
                <w:bCs/>
                <w:sz w:val="24"/>
                <w:szCs w:val="24"/>
              </w:rPr>
            </w:pPr>
            <w:r w:rsidRPr="009A318D">
              <w:rPr>
                <w:rFonts w:ascii="Times New Roman" w:hAnsi="Times New Roman"/>
                <w:bCs/>
                <w:sz w:val="24"/>
                <w:szCs w:val="24"/>
              </w:rPr>
              <w:t>Растяжение, трансформирующееся в сжатие</w:t>
            </w:r>
          </w:p>
        </w:tc>
        <w:tc>
          <w:tcPr>
            <w:tcW w:w="992" w:type="dxa"/>
          </w:tcPr>
          <w:p w:rsidR="00FE7A35" w:rsidRPr="009A318D" w:rsidRDefault="00FE7A35" w:rsidP="00C41722">
            <w:pPr>
              <w:contextualSpacing/>
              <w:rPr>
                <w:rFonts w:ascii="Times New Roman" w:hAnsi="Times New Roman"/>
                <w:bCs/>
                <w:sz w:val="24"/>
                <w:szCs w:val="24"/>
              </w:rPr>
            </w:pPr>
            <w:r w:rsidRPr="009A318D">
              <w:rPr>
                <w:rFonts w:ascii="Times New Roman" w:hAnsi="Times New Roman"/>
                <w:bCs/>
                <w:sz w:val="24"/>
                <w:szCs w:val="24"/>
              </w:rPr>
              <w:t>Сжатие</w:t>
            </w:r>
          </w:p>
        </w:tc>
        <w:tc>
          <w:tcPr>
            <w:tcW w:w="2551" w:type="dxa"/>
          </w:tcPr>
          <w:p w:rsidR="00FE7A35" w:rsidRPr="009A318D" w:rsidRDefault="00FE7A35" w:rsidP="00C41722">
            <w:pPr>
              <w:contextualSpacing/>
              <w:rPr>
                <w:rFonts w:ascii="Times New Roman" w:hAnsi="Times New Roman"/>
                <w:bCs/>
                <w:sz w:val="24"/>
                <w:szCs w:val="24"/>
              </w:rPr>
            </w:pPr>
            <w:r w:rsidRPr="009A318D">
              <w:rPr>
                <w:rFonts w:ascii="Times New Roman" w:hAnsi="Times New Roman"/>
                <w:bCs/>
                <w:sz w:val="24"/>
                <w:szCs w:val="24"/>
              </w:rPr>
              <w:t>Растяжение, трансформирующееся в сжатие</w:t>
            </w:r>
          </w:p>
        </w:tc>
      </w:tr>
      <w:tr w:rsidR="009A318D" w:rsidRPr="009A318D" w:rsidTr="00DA45F6">
        <w:trPr>
          <w:cantSplit/>
        </w:trPr>
        <w:tc>
          <w:tcPr>
            <w:tcW w:w="2122" w:type="dxa"/>
          </w:tcPr>
          <w:p w:rsidR="00FE7A35" w:rsidRPr="009A318D" w:rsidRDefault="00FE7A35" w:rsidP="00C41722">
            <w:pPr>
              <w:contextualSpacing/>
              <w:rPr>
                <w:rFonts w:ascii="Times New Roman" w:hAnsi="Times New Roman"/>
                <w:bCs/>
                <w:sz w:val="24"/>
                <w:szCs w:val="24"/>
              </w:rPr>
            </w:pPr>
            <w:r w:rsidRPr="009A318D">
              <w:rPr>
                <w:rFonts w:ascii="Times New Roman" w:hAnsi="Times New Roman"/>
                <w:bCs/>
                <w:sz w:val="24"/>
                <w:szCs w:val="24"/>
              </w:rPr>
              <w:t>Двуокись циркония</w:t>
            </w:r>
          </w:p>
        </w:tc>
        <w:tc>
          <w:tcPr>
            <w:tcW w:w="1417" w:type="dxa"/>
          </w:tcPr>
          <w:p w:rsidR="00FE7A35" w:rsidRPr="009A318D" w:rsidRDefault="00FE7A35" w:rsidP="00C41722">
            <w:pPr>
              <w:ind w:firstLine="567"/>
              <w:contextualSpacing/>
              <w:jc w:val="center"/>
              <w:rPr>
                <w:rFonts w:ascii="Times New Roman" w:hAnsi="Times New Roman"/>
                <w:bCs/>
                <w:sz w:val="24"/>
                <w:szCs w:val="24"/>
              </w:rPr>
            </w:pPr>
            <w:r w:rsidRPr="009A318D">
              <w:rPr>
                <w:rFonts w:ascii="Times New Roman" w:hAnsi="Times New Roman"/>
                <w:bCs/>
                <w:sz w:val="24"/>
                <w:szCs w:val="24"/>
              </w:rPr>
              <w:t>-</w:t>
            </w:r>
          </w:p>
        </w:tc>
        <w:tc>
          <w:tcPr>
            <w:tcW w:w="2552" w:type="dxa"/>
          </w:tcPr>
          <w:p w:rsidR="00FE7A35" w:rsidRPr="009A318D" w:rsidRDefault="00FE7A35" w:rsidP="00C41722">
            <w:pPr>
              <w:ind w:firstLine="567"/>
              <w:contextualSpacing/>
              <w:jc w:val="center"/>
              <w:rPr>
                <w:rFonts w:ascii="Times New Roman" w:hAnsi="Times New Roman"/>
                <w:bCs/>
                <w:sz w:val="24"/>
                <w:szCs w:val="24"/>
              </w:rPr>
            </w:pPr>
            <w:r w:rsidRPr="009A318D">
              <w:rPr>
                <w:rFonts w:ascii="Times New Roman" w:hAnsi="Times New Roman"/>
                <w:bCs/>
                <w:sz w:val="24"/>
                <w:szCs w:val="24"/>
              </w:rPr>
              <w:t>Сжатие</w:t>
            </w:r>
          </w:p>
        </w:tc>
        <w:tc>
          <w:tcPr>
            <w:tcW w:w="992" w:type="dxa"/>
          </w:tcPr>
          <w:p w:rsidR="00FE7A35" w:rsidRPr="009A318D" w:rsidRDefault="00FE7A35" w:rsidP="00C41722">
            <w:pPr>
              <w:ind w:firstLine="567"/>
              <w:contextualSpacing/>
              <w:jc w:val="center"/>
              <w:rPr>
                <w:rFonts w:ascii="Times New Roman" w:hAnsi="Times New Roman"/>
                <w:bCs/>
                <w:sz w:val="24"/>
                <w:szCs w:val="24"/>
              </w:rPr>
            </w:pPr>
            <w:r w:rsidRPr="009A318D">
              <w:rPr>
                <w:rFonts w:ascii="Times New Roman" w:hAnsi="Times New Roman"/>
                <w:bCs/>
                <w:sz w:val="24"/>
                <w:szCs w:val="24"/>
              </w:rPr>
              <w:t>-</w:t>
            </w:r>
          </w:p>
        </w:tc>
        <w:tc>
          <w:tcPr>
            <w:tcW w:w="2551" w:type="dxa"/>
          </w:tcPr>
          <w:p w:rsidR="00FE7A35" w:rsidRPr="009A318D" w:rsidRDefault="00FE7A35" w:rsidP="00C41722">
            <w:pPr>
              <w:ind w:firstLine="567"/>
              <w:contextualSpacing/>
              <w:jc w:val="center"/>
              <w:rPr>
                <w:rFonts w:ascii="Times New Roman" w:hAnsi="Times New Roman"/>
                <w:bCs/>
                <w:sz w:val="24"/>
                <w:szCs w:val="24"/>
              </w:rPr>
            </w:pPr>
            <w:r w:rsidRPr="009A318D">
              <w:rPr>
                <w:rFonts w:ascii="Times New Roman" w:hAnsi="Times New Roman"/>
                <w:bCs/>
                <w:sz w:val="24"/>
                <w:szCs w:val="24"/>
              </w:rPr>
              <w:t>-</w:t>
            </w:r>
          </w:p>
        </w:tc>
      </w:tr>
    </w:tbl>
    <w:p w:rsidR="00907F62" w:rsidRPr="00907F62" w:rsidRDefault="00907F62" w:rsidP="00907F62">
      <w:pPr>
        <w:spacing w:after="0" w:line="240" w:lineRule="auto"/>
        <w:rPr>
          <w:rFonts w:ascii="Times New Roman" w:hAnsi="Times New Roman" w:cs="Times New Roman"/>
          <w:sz w:val="28"/>
          <w:szCs w:val="28"/>
        </w:rPr>
      </w:pPr>
      <w:r w:rsidRPr="00907F62">
        <w:rPr>
          <w:rFonts w:ascii="Times New Roman" w:hAnsi="Times New Roman" w:cs="Times New Roman"/>
          <w:sz w:val="28"/>
          <w:szCs w:val="28"/>
        </w:rPr>
        <w:t>Продолжение таблицы 3.4</w:t>
      </w:r>
    </w:p>
    <w:tbl>
      <w:tblPr>
        <w:tblStyle w:val="ad"/>
        <w:tblW w:w="9634" w:type="dxa"/>
        <w:tblLayout w:type="fixed"/>
        <w:tblLook w:val="0600" w:firstRow="0" w:lastRow="0" w:firstColumn="0" w:lastColumn="0" w:noHBand="1" w:noVBand="1"/>
      </w:tblPr>
      <w:tblGrid>
        <w:gridCol w:w="2122"/>
        <w:gridCol w:w="1417"/>
        <w:gridCol w:w="2552"/>
        <w:gridCol w:w="992"/>
        <w:gridCol w:w="2551"/>
      </w:tblGrid>
      <w:tr w:rsidR="00907F62" w:rsidRPr="009A318D" w:rsidTr="00DA45F6">
        <w:trPr>
          <w:cantSplit/>
        </w:trPr>
        <w:tc>
          <w:tcPr>
            <w:tcW w:w="2122" w:type="dxa"/>
          </w:tcPr>
          <w:p w:rsidR="00907F62" w:rsidRPr="009A318D" w:rsidRDefault="00907F62" w:rsidP="00907F62">
            <w:pPr>
              <w:contextualSpacing/>
              <w:jc w:val="center"/>
              <w:rPr>
                <w:rFonts w:ascii="Times New Roman" w:hAnsi="Times New Roman"/>
                <w:bCs/>
                <w:sz w:val="24"/>
                <w:szCs w:val="24"/>
              </w:rPr>
            </w:pPr>
            <w:r>
              <w:rPr>
                <w:rFonts w:ascii="Times New Roman" w:hAnsi="Times New Roman"/>
                <w:bCs/>
                <w:sz w:val="24"/>
                <w:szCs w:val="24"/>
              </w:rPr>
              <w:t>1</w:t>
            </w:r>
          </w:p>
        </w:tc>
        <w:tc>
          <w:tcPr>
            <w:tcW w:w="1417" w:type="dxa"/>
          </w:tcPr>
          <w:p w:rsidR="00907F62" w:rsidRPr="009A318D" w:rsidRDefault="00907F62" w:rsidP="00907F62">
            <w:pPr>
              <w:contextualSpacing/>
              <w:jc w:val="center"/>
              <w:rPr>
                <w:rFonts w:ascii="Times New Roman" w:hAnsi="Times New Roman"/>
                <w:bCs/>
                <w:sz w:val="24"/>
                <w:szCs w:val="24"/>
              </w:rPr>
            </w:pPr>
            <w:r>
              <w:rPr>
                <w:rFonts w:ascii="Times New Roman" w:hAnsi="Times New Roman"/>
                <w:bCs/>
                <w:sz w:val="24"/>
                <w:szCs w:val="24"/>
              </w:rPr>
              <w:t>2</w:t>
            </w:r>
          </w:p>
        </w:tc>
        <w:tc>
          <w:tcPr>
            <w:tcW w:w="2552" w:type="dxa"/>
          </w:tcPr>
          <w:p w:rsidR="00907F62" w:rsidRPr="009A318D" w:rsidRDefault="00907F62" w:rsidP="00907F62">
            <w:pPr>
              <w:contextualSpacing/>
              <w:jc w:val="center"/>
              <w:rPr>
                <w:rFonts w:ascii="Times New Roman" w:hAnsi="Times New Roman"/>
                <w:bCs/>
                <w:sz w:val="24"/>
                <w:szCs w:val="24"/>
              </w:rPr>
            </w:pPr>
            <w:r>
              <w:rPr>
                <w:rFonts w:ascii="Times New Roman" w:hAnsi="Times New Roman"/>
                <w:bCs/>
                <w:sz w:val="24"/>
                <w:szCs w:val="24"/>
              </w:rPr>
              <w:t>3</w:t>
            </w:r>
          </w:p>
        </w:tc>
        <w:tc>
          <w:tcPr>
            <w:tcW w:w="992" w:type="dxa"/>
          </w:tcPr>
          <w:p w:rsidR="00907F62" w:rsidRPr="009A318D" w:rsidRDefault="00907F62" w:rsidP="00907F62">
            <w:pPr>
              <w:contextualSpacing/>
              <w:jc w:val="center"/>
              <w:rPr>
                <w:rFonts w:ascii="Times New Roman" w:hAnsi="Times New Roman"/>
                <w:bCs/>
                <w:sz w:val="24"/>
                <w:szCs w:val="24"/>
              </w:rPr>
            </w:pPr>
            <w:r>
              <w:rPr>
                <w:rFonts w:ascii="Times New Roman" w:hAnsi="Times New Roman"/>
                <w:bCs/>
                <w:sz w:val="24"/>
                <w:szCs w:val="24"/>
              </w:rPr>
              <w:t>4</w:t>
            </w:r>
          </w:p>
        </w:tc>
        <w:tc>
          <w:tcPr>
            <w:tcW w:w="2551" w:type="dxa"/>
          </w:tcPr>
          <w:p w:rsidR="00907F62" w:rsidRPr="009A318D" w:rsidRDefault="00907F62" w:rsidP="00907F62">
            <w:pPr>
              <w:contextualSpacing/>
              <w:jc w:val="center"/>
              <w:rPr>
                <w:rFonts w:ascii="Times New Roman" w:hAnsi="Times New Roman"/>
                <w:bCs/>
                <w:sz w:val="24"/>
                <w:szCs w:val="24"/>
              </w:rPr>
            </w:pPr>
            <w:r>
              <w:rPr>
                <w:rFonts w:ascii="Times New Roman" w:hAnsi="Times New Roman"/>
                <w:bCs/>
                <w:sz w:val="24"/>
                <w:szCs w:val="24"/>
              </w:rPr>
              <w:t>5</w:t>
            </w:r>
          </w:p>
        </w:tc>
      </w:tr>
      <w:tr w:rsidR="009A318D" w:rsidRPr="009A318D" w:rsidTr="00DA45F6">
        <w:trPr>
          <w:cantSplit/>
        </w:trPr>
        <w:tc>
          <w:tcPr>
            <w:tcW w:w="2122" w:type="dxa"/>
          </w:tcPr>
          <w:p w:rsidR="00FE7A35" w:rsidRPr="009A318D" w:rsidRDefault="00FE7A35" w:rsidP="00C41722">
            <w:pPr>
              <w:contextualSpacing/>
              <w:rPr>
                <w:rFonts w:ascii="Times New Roman" w:hAnsi="Times New Roman"/>
                <w:bCs/>
                <w:sz w:val="24"/>
                <w:szCs w:val="24"/>
              </w:rPr>
            </w:pPr>
            <w:r w:rsidRPr="009A318D">
              <w:rPr>
                <w:rFonts w:ascii="Times New Roman" w:hAnsi="Times New Roman"/>
                <w:bCs/>
                <w:sz w:val="24"/>
                <w:szCs w:val="24"/>
              </w:rPr>
              <w:t>Окись алюминия</w:t>
            </w:r>
          </w:p>
        </w:tc>
        <w:tc>
          <w:tcPr>
            <w:tcW w:w="1417" w:type="dxa"/>
          </w:tcPr>
          <w:p w:rsidR="00FE7A35" w:rsidRPr="009A318D" w:rsidRDefault="00FE7A35" w:rsidP="00C41722">
            <w:pPr>
              <w:contextualSpacing/>
              <w:rPr>
                <w:rFonts w:ascii="Times New Roman" w:hAnsi="Times New Roman"/>
                <w:bCs/>
                <w:sz w:val="24"/>
                <w:szCs w:val="24"/>
              </w:rPr>
            </w:pPr>
            <w:r w:rsidRPr="009A318D">
              <w:rPr>
                <w:rFonts w:ascii="Times New Roman" w:hAnsi="Times New Roman"/>
                <w:bCs/>
                <w:sz w:val="24"/>
                <w:szCs w:val="24"/>
              </w:rPr>
              <w:t>Растяжение</w:t>
            </w:r>
          </w:p>
        </w:tc>
        <w:tc>
          <w:tcPr>
            <w:tcW w:w="2552" w:type="dxa"/>
          </w:tcPr>
          <w:p w:rsidR="00FE7A35" w:rsidRPr="009A318D" w:rsidRDefault="00FE7A35" w:rsidP="00907F62">
            <w:pPr>
              <w:ind w:firstLine="5"/>
              <w:contextualSpacing/>
              <w:rPr>
                <w:rFonts w:ascii="Times New Roman" w:hAnsi="Times New Roman"/>
                <w:bCs/>
                <w:sz w:val="24"/>
                <w:szCs w:val="24"/>
              </w:rPr>
            </w:pPr>
            <w:r w:rsidRPr="009A318D">
              <w:rPr>
                <w:rFonts w:ascii="Times New Roman" w:hAnsi="Times New Roman"/>
                <w:bCs/>
                <w:sz w:val="24"/>
                <w:szCs w:val="24"/>
              </w:rPr>
              <w:t>Сжатие</w:t>
            </w:r>
          </w:p>
        </w:tc>
        <w:tc>
          <w:tcPr>
            <w:tcW w:w="992" w:type="dxa"/>
          </w:tcPr>
          <w:p w:rsidR="00FE7A35" w:rsidRPr="009A318D" w:rsidRDefault="00FE7A35" w:rsidP="00907F62">
            <w:pPr>
              <w:ind w:firstLine="7"/>
              <w:contextualSpacing/>
              <w:rPr>
                <w:rFonts w:ascii="Times New Roman" w:hAnsi="Times New Roman"/>
                <w:bCs/>
                <w:sz w:val="24"/>
                <w:szCs w:val="24"/>
              </w:rPr>
            </w:pPr>
            <w:r w:rsidRPr="009A318D">
              <w:rPr>
                <w:rFonts w:ascii="Times New Roman" w:hAnsi="Times New Roman"/>
                <w:bCs/>
                <w:sz w:val="24"/>
                <w:szCs w:val="24"/>
              </w:rPr>
              <w:t>-</w:t>
            </w:r>
          </w:p>
        </w:tc>
        <w:tc>
          <w:tcPr>
            <w:tcW w:w="2551" w:type="dxa"/>
          </w:tcPr>
          <w:p w:rsidR="00FE7A35" w:rsidRPr="009A318D" w:rsidRDefault="00FE7A35" w:rsidP="00907F62">
            <w:pPr>
              <w:contextualSpacing/>
              <w:rPr>
                <w:rFonts w:ascii="Times New Roman" w:hAnsi="Times New Roman"/>
                <w:bCs/>
                <w:sz w:val="24"/>
                <w:szCs w:val="24"/>
              </w:rPr>
            </w:pPr>
            <w:r w:rsidRPr="009A318D">
              <w:rPr>
                <w:rFonts w:ascii="Times New Roman" w:hAnsi="Times New Roman"/>
                <w:bCs/>
                <w:sz w:val="24"/>
                <w:szCs w:val="24"/>
              </w:rPr>
              <w:t>Сжатие</w:t>
            </w:r>
          </w:p>
        </w:tc>
      </w:tr>
      <w:tr w:rsidR="009A318D" w:rsidRPr="009A318D" w:rsidTr="00DA45F6">
        <w:trPr>
          <w:cantSplit/>
        </w:trPr>
        <w:tc>
          <w:tcPr>
            <w:tcW w:w="2122" w:type="dxa"/>
          </w:tcPr>
          <w:p w:rsidR="00FE7A35" w:rsidRPr="009A318D" w:rsidRDefault="00FE7A35" w:rsidP="00C41722">
            <w:pPr>
              <w:contextualSpacing/>
              <w:rPr>
                <w:rFonts w:ascii="Times New Roman" w:hAnsi="Times New Roman"/>
                <w:bCs/>
                <w:sz w:val="24"/>
                <w:szCs w:val="24"/>
              </w:rPr>
            </w:pPr>
            <w:r w:rsidRPr="009A318D">
              <w:rPr>
                <w:rFonts w:ascii="Times New Roman" w:hAnsi="Times New Roman"/>
                <w:bCs/>
                <w:sz w:val="24"/>
                <w:szCs w:val="24"/>
              </w:rPr>
              <w:t>Железо</w:t>
            </w:r>
          </w:p>
        </w:tc>
        <w:tc>
          <w:tcPr>
            <w:tcW w:w="1417" w:type="dxa"/>
          </w:tcPr>
          <w:p w:rsidR="00FE7A35" w:rsidRPr="009A318D" w:rsidRDefault="00FE7A35" w:rsidP="00907F62">
            <w:pPr>
              <w:ind w:firstLine="13"/>
              <w:contextualSpacing/>
              <w:jc w:val="center"/>
              <w:rPr>
                <w:rFonts w:ascii="Times New Roman" w:hAnsi="Times New Roman"/>
                <w:bCs/>
                <w:sz w:val="24"/>
                <w:szCs w:val="24"/>
              </w:rPr>
            </w:pPr>
            <w:r w:rsidRPr="009A318D">
              <w:rPr>
                <w:rFonts w:ascii="Times New Roman" w:hAnsi="Times New Roman"/>
                <w:bCs/>
                <w:sz w:val="24"/>
                <w:szCs w:val="24"/>
              </w:rPr>
              <w:t>-</w:t>
            </w:r>
          </w:p>
        </w:tc>
        <w:tc>
          <w:tcPr>
            <w:tcW w:w="2552" w:type="dxa"/>
          </w:tcPr>
          <w:p w:rsidR="00FE7A35" w:rsidRPr="009A318D" w:rsidRDefault="00FE7A35" w:rsidP="00907F62">
            <w:pPr>
              <w:ind w:firstLine="5"/>
              <w:contextualSpacing/>
              <w:rPr>
                <w:rFonts w:ascii="Times New Roman" w:hAnsi="Times New Roman"/>
                <w:bCs/>
                <w:sz w:val="24"/>
                <w:szCs w:val="24"/>
              </w:rPr>
            </w:pPr>
            <w:r w:rsidRPr="009A318D">
              <w:rPr>
                <w:rFonts w:ascii="Times New Roman" w:hAnsi="Times New Roman"/>
                <w:bCs/>
                <w:sz w:val="24"/>
                <w:szCs w:val="24"/>
              </w:rPr>
              <w:t>Растяжение</w:t>
            </w:r>
          </w:p>
        </w:tc>
        <w:tc>
          <w:tcPr>
            <w:tcW w:w="992" w:type="dxa"/>
          </w:tcPr>
          <w:p w:rsidR="00FE7A35" w:rsidRPr="009A318D" w:rsidRDefault="00FE7A35" w:rsidP="00907F62">
            <w:pPr>
              <w:ind w:firstLine="7"/>
              <w:contextualSpacing/>
              <w:rPr>
                <w:rFonts w:ascii="Times New Roman" w:hAnsi="Times New Roman"/>
                <w:bCs/>
                <w:sz w:val="24"/>
                <w:szCs w:val="24"/>
              </w:rPr>
            </w:pPr>
            <w:r w:rsidRPr="009A318D">
              <w:rPr>
                <w:rFonts w:ascii="Times New Roman" w:hAnsi="Times New Roman"/>
                <w:bCs/>
                <w:sz w:val="24"/>
                <w:szCs w:val="24"/>
              </w:rPr>
              <w:t>-</w:t>
            </w:r>
          </w:p>
        </w:tc>
        <w:tc>
          <w:tcPr>
            <w:tcW w:w="2551" w:type="dxa"/>
          </w:tcPr>
          <w:p w:rsidR="00FE7A35" w:rsidRPr="009A318D" w:rsidRDefault="00FE7A35" w:rsidP="00907F62">
            <w:pPr>
              <w:ind w:firstLine="9"/>
              <w:contextualSpacing/>
              <w:rPr>
                <w:rFonts w:ascii="Times New Roman" w:hAnsi="Times New Roman"/>
                <w:bCs/>
                <w:sz w:val="24"/>
                <w:szCs w:val="24"/>
              </w:rPr>
            </w:pPr>
            <w:r w:rsidRPr="009A318D">
              <w:rPr>
                <w:rFonts w:ascii="Times New Roman" w:hAnsi="Times New Roman"/>
                <w:bCs/>
                <w:sz w:val="24"/>
                <w:szCs w:val="24"/>
              </w:rPr>
              <w:t>-</w:t>
            </w:r>
          </w:p>
        </w:tc>
      </w:tr>
      <w:tr w:rsidR="009A318D" w:rsidRPr="009A318D" w:rsidTr="00DA45F6">
        <w:trPr>
          <w:cantSplit/>
        </w:trPr>
        <w:tc>
          <w:tcPr>
            <w:tcW w:w="2122" w:type="dxa"/>
          </w:tcPr>
          <w:p w:rsidR="00FE7A35" w:rsidRPr="009A318D" w:rsidRDefault="00FE7A35" w:rsidP="00C41722">
            <w:pPr>
              <w:contextualSpacing/>
              <w:rPr>
                <w:rFonts w:ascii="Times New Roman" w:hAnsi="Times New Roman"/>
                <w:bCs/>
                <w:sz w:val="24"/>
                <w:szCs w:val="24"/>
              </w:rPr>
            </w:pPr>
            <w:r w:rsidRPr="009A318D">
              <w:rPr>
                <w:rFonts w:ascii="Times New Roman" w:hAnsi="Times New Roman"/>
                <w:bCs/>
                <w:sz w:val="24"/>
                <w:szCs w:val="24"/>
              </w:rPr>
              <w:t>Никель</w:t>
            </w:r>
          </w:p>
        </w:tc>
        <w:tc>
          <w:tcPr>
            <w:tcW w:w="1417" w:type="dxa"/>
          </w:tcPr>
          <w:p w:rsidR="00FE7A35" w:rsidRPr="009A318D" w:rsidRDefault="00FE7A35" w:rsidP="00907F62">
            <w:pPr>
              <w:contextualSpacing/>
              <w:rPr>
                <w:rFonts w:ascii="Times New Roman" w:hAnsi="Times New Roman"/>
                <w:bCs/>
                <w:sz w:val="24"/>
                <w:szCs w:val="24"/>
              </w:rPr>
            </w:pPr>
            <w:r w:rsidRPr="009A318D">
              <w:rPr>
                <w:rFonts w:ascii="Times New Roman" w:hAnsi="Times New Roman"/>
                <w:bCs/>
                <w:sz w:val="24"/>
                <w:szCs w:val="24"/>
              </w:rPr>
              <w:t>Растяжение</w:t>
            </w:r>
          </w:p>
        </w:tc>
        <w:tc>
          <w:tcPr>
            <w:tcW w:w="2552" w:type="dxa"/>
          </w:tcPr>
          <w:p w:rsidR="00FE7A35" w:rsidRPr="009A318D" w:rsidRDefault="00FE7A35" w:rsidP="00907F62">
            <w:pPr>
              <w:ind w:firstLine="5"/>
              <w:contextualSpacing/>
              <w:rPr>
                <w:rFonts w:ascii="Times New Roman" w:hAnsi="Times New Roman"/>
                <w:bCs/>
                <w:sz w:val="24"/>
                <w:szCs w:val="24"/>
              </w:rPr>
            </w:pPr>
            <w:r w:rsidRPr="009A318D">
              <w:rPr>
                <w:rFonts w:ascii="Times New Roman" w:hAnsi="Times New Roman"/>
                <w:bCs/>
                <w:sz w:val="24"/>
                <w:szCs w:val="24"/>
              </w:rPr>
              <w:t>Растяжение</w:t>
            </w:r>
          </w:p>
        </w:tc>
        <w:tc>
          <w:tcPr>
            <w:tcW w:w="992" w:type="dxa"/>
          </w:tcPr>
          <w:p w:rsidR="00FE7A35" w:rsidRPr="009A318D" w:rsidRDefault="00FE7A35" w:rsidP="00907F62">
            <w:pPr>
              <w:ind w:firstLine="7"/>
              <w:contextualSpacing/>
              <w:rPr>
                <w:rFonts w:ascii="Times New Roman" w:hAnsi="Times New Roman"/>
                <w:bCs/>
                <w:sz w:val="24"/>
                <w:szCs w:val="24"/>
              </w:rPr>
            </w:pPr>
            <w:r w:rsidRPr="009A318D">
              <w:rPr>
                <w:rFonts w:ascii="Times New Roman" w:hAnsi="Times New Roman"/>
                <w:bCs/>
                <w:sz w:val="24"/>
                <w:szCs w:val="24"/>
              </w:rPr>
              <w:t>-</w:t>
            </w:r>
          </w:p>
        </w:tc>
        <w:tc>
          <w:tcPr>
            <w:tcW w:w="2551" w:type="dxa"/>
          </w:tcPr>
          <w:p w:rsidR="00FE7A35" w:rsidRPr="009A318D" w:rsidRDefault="00FE7A35" w:rsidP="00907F62">
            <w:pPr>
              <w:contextualSpacing/>
              <w:rPr>
                <w:rFonts w:ascii="Times New Roman" w:hAnsi="Times New Roman"/>
                <w:bCs/>
                <w:sz w:val="24"/>
                <w:szCs w:val="24"/>
              </w:rPr>
            </w:pPr>
            <w:r w:rsidRPr="009A318D">
              <w:rPr>
                <w:rFonts w:ascii="Times New Roman" w:hAnsi="Times New Roman"/>
                <w:bCs/>
                <w:sz w:val="24"/>
                <w:szCs w:val="24"/>
              </w:rPr>
              <w:t>Сжатие</w:t>
            </w:r>
          </w:p>
        </w:tc>
      </w:tr>
      <w:tr w:rsidR="009A318D" w:rsidRPr="009A318D" w:rsidTr="00DA45F6">
        <w:trPr>
          <w:cantSplit/>
        </w:trPr>
        <w:tc>
          <w:tcPr>
            <w:tcW w:w="2122" w:type="dxa"/>
          </w:tcPr>
          <w:p w:rsidR="00FE7A35" w:rsidRPr="009A318D" w:rsidRDefault="00FE7A35" w:rsidP="00C41722">
            <w:pPr>
              <w:contextualSpacing/>
              <w:rPr>
                <w:rFonts w:ascii="Times New Roman" w:hAnsi="Times New Roman"/>
                <w:bCs/>
                <w:sz w:val="24"/>
                <w:szCs w:val="24"/>
              </w:rPr>
            </w:pPr>
            <w:r w:rsidRPr="009A318D">
              <w:rPr>
                <w:rFonts w:ascii="Times New Roman" w:hAnsi="Times New Roman"/>
                <w:bCs/>
                <w:sz w:val="24"/>
                <w:szCs w:val="24"/>
              </w:rPr>
              <w:t>Сплав никеля</w:t>
            </w:r>
          </w:p>
        </w:tc>
        <w:tc>
          <w:tcPr>
            <w:tcW w:w="1417" w:type="dxa"/>
          </w:tcPr>
          <w:p w:rsidR="00FE7A35" w:rsidRPr="009A318D" w:rsidRDefault="00FE7A35" w:rsidP="00907F62">
            <w:pPr>
              <w:ind w:firstLine="13"/>
              <w:contextualSpacing/>
              <w:jc w:val="center"/>
              <w:rPr>
                <w:rFonts w:ascii="Times New Roman" w:hAnsi="Times New Roman"/>
                <w:bCs/>
                <w:sz w:val="24"/>
                <w:szCs w:val="24"/>
              </w:rPr>
            </w:pPr>
            <w:r w:rsidRPr="009A318D">
              <w:rPr>
                <w:rFonts w:ascii="Times New Roman" w:hAnsi="Times New Roman"/>
                <w:bCs/>
                <w:sz w:val="24"/>
                <w:szCs w:val="24"/>
              </w:rPr>
              <w:t>-</w:t>
            </w:r>
          </w:p>
        </w:tc>
        <w:tc>
          <w:tcPr>
            <w:tcW w:w="2552" w:type="dxa"/>
          </w:tcPr>
          <w:p w:rsidR="00FE7A35" w:rsidRPr="009A318D" w:rsidRDefault="00FE7A35" w:rsidP="00907F62">
            <w:pPr>
              <w:ind w:firstLine="5"/>
              <w:contextualSpacing/>
              <w:rPr>
                <w:rFonts w:ascii="Times New Roman" w:hAnsi="Times New Roman"/>
                <w:bCs/>
                <w:sz w:val="24"/>
                <w:szCs w:val="24"/>
              </w:rPr>
            </w:pPr>
            <w:r w:rsidRPr="009A318D">
              <w:rPr>
                <w:rFonts w:ascii="Times New Roman" w:hAnsi="Times New Roman"/>
                <w:bCs/>
                <w:sz w:val="24"/>
                <w:szCs w:val="24"/>
              </w:rPr>
              <w:t>Растяжение</w:t>
            </w:r>
          </w:p>
        </w:tc>
        <w:tc>
          <w:tcPr>
            <w:tcW w:w="992" w:type="dxa"/>
          </w:tcPr>
          <w:p w:rsidR="00FE7A35" w:rsidRPr="009A318D" w:rsidRDefault="00FE7A35" w:rsidP="00907F62">
            <w:pPr>
              <w:ind w:firstLine="7"/>
              <w:contextualSpacing/>
              <w:rPr>
                <w:rFonts w:ascii="Times New Roman" w:hAnsi="Times New Roman"/>
                <w:bCs/>
                <w:sz w:val="24"/>
                <w:szCs w:val="24"/>
              </w:rPr>
            </w:pPr>
            <w:r w:rsidRPr="009A318D">
              <w:rPr>
                <w:rFonts w:ascii="Times New Roman" w:hAnsi="Times New Roman"/>
                <w:bCs/>
                <w:sz w:val="24"/>
                <w:szCs w:val="24"/>
              </w:rPr>
              <w:t>-</w:t>
            </w:r>
          </w:p>
        </w:tc>
        <w:tc>
          <w:tcPr>
            <w:tcW w:w="2551" w:type="dxa"/>
          </w:tcPr>
          <w:p w:rsidR="00FE7A35" w:rsidRPr="009A318D" w:rsidRDefault="00FE7A35" w:rsidP="00907F62">
            <w:pPr>
              <w:ind w:firstLine="9"/>
              <w:contextualSpacing/>
              <w:rPr>
                <w:rFonts w:ascii="Times New Roman" w:hAnsi="Times New Roman"/>
                <w:bCs/>
                <w:sz w:val="24"/>
                <w:szCs w:val="24"/>
              </w:rPr>
            </w:pPr>
            <w:r w:rsidRPr="009A318D">
              <w:rPr>
                <w:rFonts w:ascii="Times New Roman" w:hAnsi="Times New Roman"/>
                <w:bCs/>
                <w:sz w:val="24"/>
                <w:szCs w:val="24"/>
              </w:rPr>
              <w:t>-</w:t>
            </w:r>
          </w:p>
        </w:tc>
      </w:tr>
      <w:tr w:rsidR="00FE7A35" w:rsidRPr="009A318D" w:rsidTr="00DA45F6">
        <w:trPr>
          <w:cantSplit/>
        </w:trPr>
        <w:tc>
          <w:tcPr>
            <w:tcW w:w="2122" w:type="dxa"/>
          </w:tcPr>
          <w:p w:rsidR="00FE7A35" w:rsidRPr="009A318D" w:rsidRDefault="00FE7A35" w:rsidP="00C41722">
            <w:pPr>
              <w:contextualSpacing/>
              <w:rPr>
                <w:rFonts w:ascii="Times New Roman" w:hAnsi="Times New Roman"/>
                <w:bCs/>
                <w:sz w:val="24"/>
                <w:szCs w:val="24"/>
              </w:rPr>
            </w:pPr>
            <w:r w:rsidRPr="009A318D">
              <w:rPr>
                <w:rFonts w:ascii="Times New Roman" w:hAnsi="Times New Roman"/>
                <w:bCs/>
                <w:sz w:val="24"/>
                <w:szCs w:val="24"/>
              </w:rPr>
              <w:t>Алюминий</w:t>
            </w:r>
          </w:p>
        </w:tc>
        <w:tc>
          <w:tcPr>
            <w:tcW w:w="1417" w:type="dxa"/>
          </w:tcPr>
          <w:p w:rsidR="00FE7A35" w:rsidRPr="009A318D" w:rsidRDefault="00FE7A35" w:rsidP="00907F62">
            <w:pPr>
              <w:ind w:firstLine="13"/>
              <w:contextualSpacing/>
              <w:jc w:val="center"/>
              <w:rPr>
                <w:rFonts w:ascii="Times New Roman" w:hAnsi="Times New Roman"/>
                <w:bCs/>
                <w:sz w:val="24"/>
                <w:szCs w:val="24"/>
              </w:rPr>
            </w:pPr>
            <w:r w:rsidRPr="009A318D">
              <w:rPr>
                <w:rFonts w:ascii="Times New Roman" w:hAnsi="Times New Roman"/>
                <w:bCs/>
                <w:sz w:val="24"/>
                <w:szCs w:val="24"/>
              </w:rPr>
              <w:t>-</w:t>
            </w:r>
          </w:p>
        </w:tc>
        <w:tc>
          <w:tcPr>
            <w:tcW w:w="2552" w:type="dxa"/>
          </w:tcPr>
          <w:p w:rsidR="00FE7A35" w:rsidRPr="009A318D" w:rsidRDefault="00FE7A35" w:rsidP="00907F62">
            <w:pPr>
              <w:ind w:firstLine="5"/>
              <w:contextualSpacing/>
              <w:rPr>
                <w:rFonts w:ascii="Times New Roman" w:hAnsi="Times New Roman"/>
                <w:bCs/>
                <w:sz w:val="24"/>
                <w:szCs w:val="24"/>
              </w:rPr>
            </w:pPr>
            <w:r w:rsidRPr="009A318D">
              <w:rPr>
                <w:rFonts w:ascii="Times New Roman" w:hAnsi="Times New Roman"/>
                <w:bCs/>
                <w:sz w:val="24"/>
                <w:szCs w:val="24"/>
              </w:rPr>
              <w:t>Растяжение</w:t>
            </w:r>
          </w:p>
        </w:tc>
        <w:tc>
          <w:tcPr>
            <w:tcW w:w="992" w:type="dxa"/>
          </w:tcPr>
          <w:p w:rsidR="00FE7A35" w:rsidRPr="009A318D" w:rsidRDefault="00FE7A35" w:rsidP="00907F62">
            <w:pPr>
              <w:ind w:firstLine="7"/>
              <w:contextualSpacing/>
              <w:rPr>
                <w:rFonts w:ascii="Times New Roman" w:hAnsi="Times New Roman"/>
                <w:bCs/>
                <w:sz w:val="24"/>
                <w:szCs w:val="24"/>
              </w:rPr>
            </w:pPr>
            <w:r w:rsidRPr="009A318D">
              <w:rPr>
                <w:rFonts w:ascii="Times New Roman" w:hAnsi="Times New Roman"/>
                <w:bCs/>
                <w:sz w:val="24"/>
                <w:szCs w:val="24"/>
              </w:rPr>
              <w:t>-</w:t>
            </w:r>
          </w:p>
        </w:tc>
        <w:tc>
          <w:tcPr>
            <w:tcW w:w="2551" w:type="dxa"/>
          </w:tcPr>
          <w:p w:rsidR="00FE7A35" w:rsidRPr="009A318D" w:rsidRDefault="00FE7A35" w:rsidP="00907F62">
            <w:pPr>
              <w:contextualSpacing/>
              <w:rPr>
                <w:rFonts w:ascii="Times New Roman" w:hAnsi="Times New Roman"/>
                <w:bCs/>
                <w:sz w:val="24"/>
                <w:szCs w:val="24"/>
              </w:rPr>
            </w:pPr>
            <w:r w:rsidRPr="009A318D">
              <w:rPr>
                <w:rFonts w:ascii="Times New Roman" w:hAnsi="Times New Roman"/>
                <w:bCs/>
                <w:sz w:val="24"/>
                <w:szCs w:val="24"/>
              </w:rPr>
              <w:t>растяжение</w:t>
            </w:r>
          </w:p>
        </w:tc>
      </w:tr>
    </w:tbl>
    <w:p w:rsidR="00FE7A35" w:rsidRPr="009A318D" w:rsidRDefault="00FE7A35" w:rsidP="00C41722">
      <w:pPr>
        <w:spacing w:after="0" w:line="240" w:lineRule="auto"/>
        <w:ind w:firstLine="567"/>
        <w:contextualSpacing/>
        <w:jc w:val="center"/>
        <w:rPr>
          <w:rFonts w:ascii="Times New Roman" w:hAnsi="Times New Roman"/>
          <w:b/>
          <w:noProof/>
          <w:u w:val="single"/>
          <w:lang w:eastAsia="ru-RU"/>
        </w:rPr>
      </w:pPr>
    </w:p>
    <w:p w:rsidR="00FE7A35" w:rsidRPr="009A318D" w:rsidRDefault="00FE7A35" w:rsidP="00FE7A35">
      <w:pPr>
        <w:contextualSpacing/>
        <w:jc w:val="center"/>
        <w:rPr>
          <w:rFonts w:ascii="Times New Roman" w:hAnsi="Times New Roman"/>
        </w:rPr>
      </w:pPr>
      <w:r w:rsidRPr="009A318D">
        <w:rPr>
          <w:rFonts w:ascii="Times New Roman" w:hAnsi="Times New Roman"/>
          <w:noProof/>
          <w:lang w:eastAsia="ru-RU"/>
        </w:rPr>
        <w:drawing>
          <wp:inline distT="0" distB="0" distL="0" distR="0">
            <wp:extent cx="3038475" cy="2181225"/>
            <wp:effectExtent l="19050" t="0" r="9525" b="0"/>
            <wp:docPr id="63" name="Рисунок 63" descr="проги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рогиб"/>
                    <pic:cNvPicPr>
                      <a:picLocks noChangeAspect="1" noChangeArrowheads="1"/>
                    </pic:cNvPicPr>
                  </pic:nvPicPr>
                  <pic:blipFill>
                    <a:blip r:embed="rId104" cstate="print">
                      <a:lum bright="-20000" contrast="40000"/>
                    </a:blip>
                    <a:srcRect/>
                    <a:stretch>
                      <a:fillRect/>
                    </a:stretch>
                  </pic:blipFill>
                  <pic:spPr bwMode="auto">
                    <a:xfrm>
                      <a:off x="0" y="0"/>
                      <a:ext cx="3038475" cy="2181225"/>
                    </a:xfrm>
                    <a:prstGeom prst="rect">
                      <a:avLst/>
                    </a:prstGeom>
                    <a:noFill/>
                    <a:ln w="9525">
                      <a:noFill/>
                      <a:miter lim="800000"/>
                      <a:headEnd/>
                      <a:tailEnd/>
                    </a:ln>
                  </pic:spPr>
                </pic:pic>
              </a:graphicData>
            </a:graphic>
          </wp:inline>
        </w:drawing>
      </w:r>
    </w:p>
    <w:p w:rsidR="00FE7A35" w:rsidRPr="009A318D" w:rsidRDefault="00FE7A35" w:rsidP="00C41722">
      <w:pPr>
        <w:tabs>
          <w:tab w:val="left" w:pos="1230"/>
        </w:tabs>
        <w:spacing w:after="0" w:line="240" w:lineRule="auto"/>
        <w:contextualSpacing/>
        <w:jc w:val="center"/>
        <w:rPr>
          <w:rFonts w:ascii="Times New Roman" w:hAnsi="Times New Roman"/>
          <w:b/>
        </w:rPr>
      </w:pPr>
      <w:r w:rsidRPr="009A318D">
        <w:rPr>
          <w:rFonts w:ascii="Times New Roman" w:hAnsi="Times New Roman" w:cs="Times New Roman"/>
          <w:sz w:val="28"/>
          <w:szCs w:val="28"/>
        </w:rPr>
        <w:t>1 – те</w:t>
      </w:r>
      <w:r w:rsidR="00383064" w:rsidRPr="009A318D">
        <w:rPr>
          <w:rFonts w:ascii="Times New Roman" w:hAnsi="Times New Roman" w:cs="Times New Roman"/>
          <w:sz w:val="28"/>
          <w:szCs w:val="28"/>
        </w:rPr>
        <w:t>рмометрия</w:t>
      </w:r>
      <w:r w:rsidRPr="009A318D">
        <w:rPr>
          <w:rFonts w:ascii="Times New Roman" w:hAnsi="Times New Roman" w:cs="Times New Roman"/>
          <w:sz w:val="28"/>
          <w:szCs w:val="28"/>
        </w:rPr>
        <w:t xml:space="preserve"> </w:t>
      </w:r>
      <w:r w:rsidR="00383064" w:rsidRPr="009A318D">
        <w:rPr>
          <w:rFonts w:ascii="Times New Roman" w:hAnsi="Times New Roman" w:cs="Times New Roman"/>
          <w:sz w:val="28"/>
          <w:szCs w:val="28"/>
        </w:rPr>
        <w:t>образца</w:t>
      </w:r>
      <w:r w:rsidRPr="009A318D">
        <w:rPr>
          <w:rFonts w:ascii="Times New Roman" w:hAnsi="Times New Roman" w:cs="Times New Roman"/>
          <w:sz w:val="28"/>
          <w:szCs w:val="28"/>
        </w:rPr>
        <w:t xml:space="preserve">, 2 – </w:t>
      </w:r>
      <w:r w:rsidR="00383064" w:rsidRPr="009A318D">
        <w:rPr>
          <w:rFonts w:ascii="Times New Roman" w:hAnsi="Times New Roman" w:cs="Times New Roman"/>
          <w:sz w:val="28"/>
          <w:szCs w:val="28"/>
        </w:rPr>
        <w:t xml:space="preserve">прогиб </w:t>
      </w:r>
    </w:p>
    <w:p w:rsidR="00FE7A35" w:rsidRPr="009A318D" w:rsidRDefault="00FE7A35" w:rsidP="00C41722">
      <w:pPr>
        <w:spacing w:after="0" w:line="240" w:lineRule="auto"/>
        <w:contextualSpacing/>
        <w:jc w:val="center"/>
        <w:rPr>
          <w:rFonts w:ascii="Times New Roman" w:hAnsi="Times New Roman" w:cs="Times New Roman"/>
          <w:sz w:val="28"/>
          <w:szCs w:val="28"/>
        </w:rPr>
      </w:pPr>
      <w:r w:rsidRPr="009A318D">
        <w:rPr>
          <w:rFonts w:ascii="Times New Roman" w:hAnsi="Times New Roman" w:cs="Times New Roman"/>
          <w:sz w:val="28"/>
          <w:szCs w:val="28"/>
        </w:rPr>
        <w:t>Рисунок 3.</w:t>
      </w:r>
      <w:r w:rsidR="00DA45F6" w:rsidRPr="009A318D">
        <w:rPr>
          <w:rFonts w:ascii="Times New Roman" w:hAnsi="Times New Roman" w:cs="Times New Roman"/>
          <w:sz w:val="28"/>
          <w:szCs w:val="28"/>
        </w:rPr>
        <w:t>14</w:t>
      </w:r>
      <w:r w:rsidRPr="009A318D">
        <w:rPr>
          <w:rFonts w:ascii="Times New Roman" w:hAnsi="Times New Roman" w:cs="Times New Roman"/>
          <w:sz w:val="28"/>
          <w:szCs w:val="28"/>
        </w:rPr>
        <w:t xml:space="preserve"> </w:t>
      </w:r>
      <w:r w:rsidR="00383064" w:rsidRPr="009A318D">
        <w:rPr>
          <w:rFonts w:ascii="Times New Roman" w:hAnsi="Times New Roman" w:cs="Times New Roman"/>
          <w:sz w:val="28"/>
          <w:szCs w:val="28"/>
        </w:rPr>
        <w:t>–</w:t>
      </w:r>
      <w:r w:rsidRPr="009A318D">
        <w:rPr>
          <w:rFonts w:ascii="Times New Roman" w:hAnsi="Times New Roman" w:cs="Times New Roman"/>
          <w:sz w:val="28"/>
          <w:szCs w:val="28"/>
        </w:rPr>
        <w:t xml:space="preserve"> </w:t>
      </w:r>
      <w:r w:rsidR="00383064" w:rsidRPr="009A318D">
        <w:rPr>
          <w:rFonts w:ascii="Times New Roman" w:hAnsi="Times New Roman" w:cs="Times New Roman"/>
          <w:sz w:val="28"/>
          <w:szCs w:val="28"/>
        </w:rPr>
        <w:t>Характеристики деформации образца после термического воздействия</w:t>
      </w:r>
    </w:p>
    <w:p w:rsidR="00FE7A35" w:rsidRPr="009A318D" w:rsidRDefault="00FE7A35" w:rsidP="00C41722">
      <w:pPr>
        <w:spacing w:after="0" w:line="240" w:lineRule="auto"/>
        <w:ind w:firstLine="567"/>
        <w:contextualSpacing/>
        <w:jc w:val="both"/>
        <w:rPr>
          <w:rFonts w:ascii="Times New Roman" w:hAnsi="Times New Roman"/>
          <w:bCs/>
          <w:sz w:val="28"/>
          <w:szCs w:val="28"/>
        </w:rPr>
      </w:pPr>
    </w:p>
    <w:p w:rsidR="00FE7A35" w:rsidRPr="009A318D" w:rsidRDefault="00FE7A35" w:rsidP="00C41722">
      <w:pPr>
        <w:tabs>
          <w:tab w:val="left" w:pos="1230"/>
        </w:tabs>
        <w:spacing w:after="0" w:line="240" w:lineRule="auto"/>
        <w:ind w:firstLine="567"/>
        <w:contextualSpacing/>
        <w:jc w:val="both"/>
        <w:rPr>
          <w:rFonts w:ascii="Times New Roman" w:hAnsi="Times New Roman"/>
          <w:sz w:val="28"/>
          <w:szCs w:val="28"/>
        </w:rPr>
      </w:pPr>
      <w:r w:rsidRPr="009A318D">
        <w:rPr>
          <w:rFonts w:ascii="Times New Roman" w:hAnsi="Times New Roman"/>
          <w:sz w:val="28"/>
          <w:szCs w:val="28"/>
        </w:rPr>
        <w:t>Вследствие резкого остывания частиц напыления из углеродистой стали (0,8%</w:t>
      </w:r>
      <w:r w:rsidR="00E851EC" w:rsidRPr="009A318D">
        <w:rPr>
          <w:rFonts w:ascii="Times New Roman" w:hAnsi="Times New Roman"/>
          <w:sz w:val="28"/>
          <w:szCs w:val="28"/>
        </w:rPr>
        <w:t>С</w:t>
      </w:r>
      <w:r w:rsidRPr="009A318D">
        <w:rPr>
          <w:rFonts w:ascii="Times New Roman" w:hAnsi="Times New Roman"/>
          <w:sz w:val="28"/>
          <w:szCs w:val="28"/>
        </w:rPr>
        <w:t>) в покрытии возникает аустенит, чрезмерно охлаждённый. При остывании фрагмента после завершения процесса наплавления покрытие сжимается, что изгибает сам фрагмент. Последующее снижение температуры до 240</w:t>
      </w:r>
      <w:r w:rsidRPr="009A318D">
        <w:rPr>
          <w:rFonts w:ascii="Times New Roman" w:hAnsi="Times New Roman"/>
          <w:sz w:val="28"/>
          <w:szCs w:val="28"/>
          <w:vertAlign w:val="superscript"/>
        </w:rPr>
        <w:t>о</w:t>
      </w:r>
      <w:r w:rsidRPr="009A318D">
        <w:rPr>
          <w:rFonts w:ascii="Times New Roman" w:hAnsi="Times New Roman"/>
          <w:sz w:val="28"/>
          <w:szCs w:val="28"/>
        </w:rPr>
        <w:t>С (точка М</w:t>
      </w:r>
      <w:r w:rsidRPr="009A318D">
        <w:rPr>
          <w:rFonts w:ascii="Times New Roman" w:hAnsi="Times New Roman"/>
          <w:sz w:val="28"/>
          <w:szCs w:val="28"/>
          <w:vertAlign w:val="subscript"/>
        </w:rPr>
        <w:t>Н</w:t>
      </w:r>
      <w:r w:rsidRPr="009A318D">
        <w:rPr>
          <w:rFonts w:ascii="Times New Roman" w:hAnsi="Times New Roman"/>
          <w:sz w:val="28"/>
          <w:szCs w:val="28"/>
        </w:rPr>
        <w:t xml:space="preserve">) приводит к постепенной трансформации аустенита в мартенсит, протекающей на фоне наращивания объема материала наплавления. Процесс сопровождается изменениями направления изгиба фрагмента, при этом слой, выполненный наплавлением, оказывается с выпуклой стороны. </w:t>
      </w:r>
      <w:r w:rsidR="00AE7DEE" w:rsidRPr="009A318D">
        <w:rPr>
          <w:rFonts w:ascii="Times New Roman" w:hAnsi="Times New Roman"/>
          <w:sz w:val="28"/>
          <w:szCs w:val="28"/>
        </w:rPr>
        <w:t>Э</w:t>
      </w:r>
      <w:r w:rsidRPr="009A318D">
        <w:rPr>
          <w:rFonts w:ascii="Times New Roman" w:hAnsi="Times New Roman"/>
          <w:sz w:val="28"/>
          <w:szCs w:val="28"/>
        </w:rPr>
        <w:t>ксперимент</w:t>
      </w:r>
      <w:r w:rsidR="00AE7DEE" w:rsidRPr="009A318D">
        <w:rPr>
          <w:rFonts w:ascii="Times New Roman" w:hAnsi="Times New Roman"/>
          <w:sz w:val="28"/>
          <w:szCs w:val="28"/>
        </w:rPr>
        <w:t xml:space="preserve">ально </w:t>
      </w:r>
      <w:r w:rsidRPr="009A318D">
        <w:rPr>
          <w:rFonts w:ascii="Times New Roman" w:hAnsi="Times New Roman"/>
          <w:sz w:val="28"/>
          <w:szCs w:val="28"/>
        </w:rPr>
        <w:t>определ</w:t>
      </w:r>
      <w:r w:rsidR="00AE7DEE" w:rsidRPr="009A318D">
        <w:rPr>
          <w:rFonts w:ascii="Times New Roman" w:hAnsi="Times New Roman"/>
          <w:sz w:val="28"/>
          <w:szCs w:val="28"/>
        </w:rPr>
        <w:t>ена</w:t>
      </w:r>
      <w:r w:rsidRPr="009A318D">
        <w:rPr>
          <w:rFonts w:ascii="Times New Roman" w:hAnsi="Times New Roman"/>
          <w:sz w:val="28"/>
          <w:szCs w:val="28"/>
        </w:rPr>
        <w:t xml:space="preserve"> степень влияния коэффициентов температурного расширения </w:t>
      </w:r>
      <w:r w:rsidR="00AE7DEE" w:rsidRPr="009A318D">
        <w:rPr>
          <w:rFonts w:ascii="Times New Roman" w:hAnsi="Times New Roman"/>
          <w:sz w:val="28"/>
          <w:szCs w:val="28"/>
        </w:rPr>
        <w:t xml:space="preserve">на характер растягивающих и сжимающих </w:t>
      </w:r>
      <w:r w:rsidR="00145FBD" w:rsidRPr="009A318D">
        <w:rPr>
          <w:rFonts w:ascii="Times New Roman" w:hAnsi="Times New Roman"/>
          <w:sz w:val="28"/>
          <w:szCs w:val="28"/>
        </w:rPr>
        <w:t>напряжений</w:t>
      </w:r>
      <w:r w:rsidR="00AE7DEE" w:rsidRPr="009A318D">
        <w:rPr>
          <w:rFonts w:ascii="Times New Roman" w:hAnsi="Times New Roman"/>
          <w:sz w:val="28"/>
          <w:szCs w:val="28"/>
        </w:rPr>
        <w:t xml:space="preserve"> разных материалов</w:t>
      </w:r>
      <w:r w:rsidRPr="009A318D">
        <w:rPr>
          <w:rFonts w:ascii="Times New Roman" w:hAnsi="Times New Roman"/>
          <w:sz w:val="28"/>
          <w:szCs w:val="28"/>
        </w:rPr>
        <w:t>.</w:t>
      </w:r>
    </w:p>
    <w:p w:rsidR="00FE7A35" w:rsidRPr="009A318D" w:rsidRDefault="00145FBD" w:rsidP="00C41722">
      <w:pPr>
        <w:spacing w:after="0" w:line="240" w:lineRule="auto"/>
        <w:ind w:firstLine="567"/>
        <w:contextualSpacing/>
        <w:jc w:val="both"/>
        <w:rPr>
          <w:rFonts w:ascii="Times New Roman" w:hAnsi="Times New Roman"/>
          <w:sz w:val="28"/>
          <w:szCs w:val="28"/>
        </w:rPr>
      </w:pPr>
      <w:r w:rsidRPr="009A318D">
        <w:rPr>
          <w:rFonts w:ascii="Times New Roman" w:hAnsi="Times New Roman"/>
          <w:sz w:val="28"/>
          <w:szCs w:val="28"/>
        </w:rPr>
        <w:t>В результате проведения</w:t>
      </w:r>
      <w:r w:rsidR="00FE7A35" w:rsidRPr="009A318D">
        <w:rPr>
          <w:rFonts w:ascii="Times New Roman" w:hAnsi="Times New Roman"/>
          <w:sz w:val="28"/>
          <w:szCs w:val="28"/>
        </w:rPr>
        <w:t xml:space="preserve"> экспериментальных исследований, определён характер зависимости величины изгиба выбранного фрагмента </w:t>
      </w:r>
      <w:r w:rsidR="00FE7A35" w:rsidRPr="009A318D">
        <w:rPr>
          <w:rFonts w:ascii="Times New Roman" w:hAnsi="Times New Roman"/>
          <w:i/>
          <w:sz w:val="28"/>
          <w:szCs w:val="28"/>
        </w:rPr>
        <w:t>f</w:t>
      </w:r>
      <w:r w:rsidR="00FE7A35" w:rsidRPr="009A318D">
        <w:rPr>
          <w:rFonts w:ascii="Times New Roman" w:hAnsi="Times New Roman"/>
          <w:sz w:val="28"/>
          <w:szCs w:val="28"/>
        </w:rPr>
        <w:t xml:space="preserve"> и химическое </w:t>
      </w:r>
      <w:r w:rsidR="00FE7A35" w:rsidRPr="009A318D">
        <w:rPr>
          <w:rFonts w:ascii="Times New Roman" w:hAnsi="Times New Roman"/>
          <w:sz w:val="28"/>
          <w:szCs w:val="28"/>
        </w:rPr>
        <w:lastRenderedPageBreak/>
        <w:t xml:space="preserve">изменение покрытия, от режима изменения температуры </w:t>
      </w:r>
      <w:r w:rsidR="00FE7A35" w:rsidRPr="009A318D">
        <w:rPr>
          <w:rFonts w:ascii="Times New Roman" w:hAnsi="Times New Roman"/>
          <w:i/>
          <w:sz w:val="28"/>
          <w:szCs w:val="28"/>
        </w:rPr>
        <w:t>t</w:t>
      </w:r>
      <w:r w:rsidR="00FE7A35" w:rsidRPr="009A318D">
        <w:rPr>
          <w:rFonts w:ascii="Times New Roman" w:hAnsi="Times New Roman"/>
          <w:sz w:val="28"/>
          <w:szCs w:val="28"/>
        </w:rPr>
        <w:t xml:space="preserve">º, а также времени </w:t>
      </w:r>
      <w:r w:rsidR="00FE7A35" w:rsidRPr="009A318D">
        <w:rPr>
          <w:rFonts w:ascii="Times New Roman" w:hAnsi="Times New Roman"/>
          <w:i/>
          <w:sz w:val="28"/>
          <w:szCs w:val="28"/>
        </w:rPr>
        <w:t xml:space="preserve">t </w:t>
      </w:r>
      <w:r w:rsidR="00FE7A35" w:rsidRPr="009A318D">
        <w:rPr>
          <w:rFonts w:ascii="Times New Roman" w:hAnsi="Times New Roman"/>
          <w:sz w:val="28"/>
          <w:szCs w:val="28"/>
        </w:rPr>
        <w:t>нахождения в нем. Полученные результаты поспособствовали обоснованию выбора оптимальных композиционных материалов для наплавления, практическое использование которых способствует значительному снижению объёма брака, такого, как большая пористость, а также изменения геометрических характеристик (изгиб) колеса, подлежащего восстановлению.</w:t>
      </w:r>
    </w:p>
    <w:p w:rsidR="00FE7A35" w:rsidRPr="009A318D" w:rsidRDefault="00AE7DEE" w:rsidP="00C41722">
      <w:pPr>
        <w:spacing w:after="0" w:line="240" w:lineRule="auto"/>
        <w:ind w:firstLine="567"/>
        <w:contextualSpacing/>
        <w:jc w:val="both"/>
        <w:rPr>
          <w:rFonts w:ascii="Times New Roman" w:hAnsi="Times New Roman"/>
          <w:sz w:val="28"/>
          <w:szCs w:val="28"/>
        </w:rPr>
      </w:pPr>
      <w:r w:rsidRPr="009A318D">
        <w:rPr>
          <w:rFonts w:ascii="Times New Roman" w:hAnsi="Times New Roman"/>
          <w:sz w:val="28"/>
          <w:szCs w:val="28"/>
        </w:rPr>
        <w:t>Обоснован оптимальный химический состав материалов для повышения физико-механических свойств восстанавливаемой поверхности колеса.</w:t>
      </w:r>
      <w:r w:rsidR="00FE7A35" w:rsidRPr="009A318D">
        <w:rPr>
          <w:rFonts w:ascii="Times New Roman" w:hAnsi="Times New Roman"/>
          <w:sz w:val="28"/>
          <w:szCs w:val="28"/>
        </w:rPr>
        <w:t xml:space="preserve"> </w:t>
      </w:r>
      <w:r w:rsidR="000805C2" w:rsidRPr="009A318D">
        <w:rPr>
          <w:rFonts w:ascii="Times New Roman" w:hAnsi="Times New Roman"/>
          <w:sz w:val="28"/>
          <w:szCs w:val="28"/>
        </w:rPr>
        <w:t xml:space="preserve">Эффективность лазерной наплавки может быть достигнута порошковым составом в следующих пропорциях. </w:t>
      </w:r>
    </w:p>
    <w:p w:rsidR="00FE7A35" w:rsidRPr="009A318D" w:rsidRDefault="00FE7A35" w:rsidP="00C41722">
      <w:pPr>
        <w:tabs>
          <w:tab w:val="center" w:pos="5102"/>
          <w:tab w:val="right" w:pos="9356"/>
        </w:tabs>
        <w:spacing w:after="0" w:line="240" w:lineRule="auto"/>
        <w:ind w:firstLine="567"/>
        <w:contextualSpacing/>
        <w:rPr>
          <w:rFonts w:ascii="Times New Roman" w:hAnsi="Times New Roman"/>
          <w:sz w:val="28"/>
          <w:szCs w:val="28"/>
        </w:rPr>
      </w:pPr>
      <w:r w:rsidRPr="009A318D">
        <w:rPr>
          <w:rFonts w:ascii="Times New Roman" w:hAnsi="Times New Roman"/>
          <w:sz w:val="28"/>
          <w:szCs w:val="28"/>
        </w:rPr>
        <w:tab/>
        <w:t xml:space="preserve">* ПГ-19М-0,1 </w:t>
      </w:r>
      <m:oMath>
        <m:f>
          <m:fPr>
            <m:ctrlPr>
              <w:rPr>
                <w:rFonts w:ascii="Cambria Math" w:hAnsi="Times New Roman"/>
                <w:i/>
                <w:sz w:val="28"/>
                <w:szCs w:val="28"/>
              </w:rPr>
            </m:ctrlPr>
          </m:fPr>
          <m:num>
            <m:r>
              <w:rPr>
                <w:rFonts w:ascii="Cambria Math" w:hAnsi="Times New Roman"/>
                <w:sz w:val="28"/>
                <w:szCs w:val="28"/>
              </w:rPr>
              <m:t>Al</m:t>
            </m:r>
          </m:num>
          <m:den>
            <m:r>
              <w:rPr>
                <w:rFonts w:ascii="Cambria Math" w:hAnsi="Times New Roman"/>
                <w:sz w:val="28"/>
                <w:szCs w:val="28"/>
              </w:rPr>
              <m:t>8,5</m:t>
            </m:r>
            <m:r>
              <w:rPr>
                <w:rFonts w:ascii="Cambria Math" w:hAnsi="Times New Roman"/>
                <w:sz w:val="28"/>
                <w:szCs w:val="28"/>
              </w:rPr>
              <m:t>÷</m:t>
            </m:r>
            <m:r>
              <w:rPr>
                <w:rFonts w:ascii="Cambria Math" w:hAnsi="Times New Roman"/>
                <w:sz w:val="28"/>
                <w:szCs w:val="28"/>
              </w:rPr>
              <m:t>10,5</m:t>
            </m:r>
          </m:den>
        </m:f>
        <m:r>
          <w:rPr>
            <w:rFonts w:ascii="Cambria Math" w:hAnsi="Times New Roman"/>
            <w:sz w:val="28"/>
            <w:szCs w:val="28"/>
          </w:rPr>
          <m:t>+</m:t>
        </m:r>
        <m:f>
          <m:fPr>
            <m:ctrlPr>
              <w:rPr>
                <w:rFonts w:ascii="Cambria Math" w:hAnsi="Times New Roman"/>
                <w:i/>
                <w:sz w:val="28"/>
                <w:szCs w:val="28"/>
              </w:rPr>
            </m:ctrlPr>
          </m:fPr>
          <m:num>
            <m:r>
              <w:rPr>
                <w:rFonts w:ascii="Cambria Math" w:hAnsi="Times New Roman"/>
                <w:sz w:val="28"/>
                <w:szCs w:val="28"/>
              </w:rPr>
              <m:t>Fe</m:t>
            </m:r>
          </m:num>
          <m:den>
            <m:r>
              <w:rPr>
                <w:rFonts w:ascii="Cambria Math" w:hAnsi="Times New Roman"/>
                <w:sz w:val="28"/>
                <w:szCs w:val="28"/>
              </w:rPr>
              <m:t>4,0</m:t>
            </m:r>
          </m:den>
        </m:f>
        <m:r>
          <w:rPr>
            <w:rFonts w:ascii="Cambria Math" w:hAnsi="Times New Roman"/>
            <w:sz w:val="28"/>
            <w:szCs w:val="28"/>
          </w:rPr>
          <m:t>+</m:t>
        </m:r>
        <m:f>
          <m:fPr>
            <m:ctrlPr>
              <w:rPr>
                <w:rFonts w:ascii="Cambria Math" w:hAnsi="Cambria Math"/>
                <w:i/>
                <w:sz w:val="28"/>
                <w:szCs w:val="28"/>
              </w:rPr>
            </m:ctrlPr>
          </m:fPr>
          <m:num>
            <m:r>
              <w:rPr>
                <w:rFonts w:ascii="Cambria Math" w:hAnsi="Times New Roman"/>
                <w:sz w:val="28"/>
                <w:szCs w:val="28"/>
              </w:rPr>
              <m:t>С</m:t>
            </m:r>
            <m:r>
              <w:rPr>
                <w:rFonts w:ascii="Cambria Math" w:hAnsi="Times New Roman"/>
                <w:sz w:val="28"/>
                <w:szCs w:val="28"/>
              </w:rPr>
              <m:t>u</m:t>
            </m:r>
            <m:ctrlPr>
              <w:rPr>
                <w:rFonts w:ascii="Cambria Math" w:hAnsi="Times New Roman"/>
                <w:i/>
                <w:sz w:val="28"/>
                <w:szCs w:val="28"/>
              </w:rPr>
            </m:ctrlPr>
          </m:num>
          <m:den>
            <m:r>
              <w:rPr>
                <w:rFonts w:ascii="Cambria Math" w:hAnsi="Times New Roman"/>
                <w:sz w:val="28"/>
                <w:szCs w:val="28"/>
              </w:rPr>
              <m:t>осн</m:t>
            </m:r>
            <m:r>
              <w:rPr>
                <w:rFonts w:ascii="Cambria Math" w:hAnsi="Times New Roman"/>
                <w:sz w:val="28"/>
                <w:szCs w:val="28"/>
              </w:rPr>
              <m:t>.</m:t>
            </m:r>
            <m:ctrlPr>
              <w:rPr>
                <w:rFonts w:ascii="Cambria Math" w:hAnsi="Times New Roman"/>
                <w:i/>
                <w:sz w:val="28"/>
                <w:szCs w:val="28"/>
              </w:rPr>
            </m:ctrlPr>
          </m:den>
        </m:f>
      </m:oMath>
      <w:r w:rsidR="00E61873" w:rsidRPr="009A318D">
        <w:rPr>
          <w:rFonts w:ascii="Times New Roman" w:hAnsi="Times New Roman"/>
          <w:sz w:val="28"/>
          <w:szCs w:val="28"/>
        </w:rPr>
        <w:tab/>
        <w:t>(3.9</w:t>
      </w:r>
      <w:r w:rsidRPr="009A318D">
        <w:rPr>
          <w:rFonts w:ascii="Times New Roman" w:hAnsi="Times New Roman"/>
          <w:sz w:val="28"/>
          <w:szCs w:val="28"/>
        </w:rPr>
        <w:t>)</w:t>
      </w:r>
    </w:p>
    <w:p w:rsidR="00FE7A35" w:rsidRPr="009A318D" w:rsidRDefault="00FE7A35" w:rsidP="00C41722">
      <w:pPr>
        <w:tabs>
          <w:tab w:val="center" w:pos="5102"/>
          <w:tab w:val="right" w:pos="9356"/>
        </w:tabs>
        <w:spacing w:after="0" w:line="240" w:lineRule="auto"/>
        <w:ind w:firstLine="567"/>
        <w:contextualSpacing/>
        <w:rPr>
          <w:rFonts w:ascii="Times New Roman" w:hAnsi="Times New Roman"/>
          <w:sz w:val="28"/>
          <w:szCs w:val="28"/>
        </w:rPr>
      </w:pPr>
    </w:p>
    <w:p w:rsidR="00FE7A35" w:rsidRPr="009A318D" w:rsidRDefault="00FE7A35" w:rsidP="00C41722">
      <w:pPr>
        <w:tabs>
          <w:tab w:val="left" w:pos="7950"/>
          <w:tab w:val="left" w:pos="8415"/>
        </w:tabs>
        <w:spacing w:after="0" w:line="240" w:lineRule="auto"/>
        <w:ind w:right="-427" w:firstLine="1418"/>
        <w:contextualSpacing/>
        <w:jc w:val="center"/>
        <w:rPr>
          <w:rFonts w:ascii="Times New Roman" w:hAnsi="Times New Roman"/>
          <w:sz w:val="28"/>
          <w:szCs w:val="28"/>
        </w:rPr>
      </w:pPr>
      <w:r w:rsidRPr="009A318D">
        <w:rPr>
          <w:rFonts w:ascii="Times New Roman" w:hAnsi="Times New Roman"/>
          <w:sz w:val="28"/>
          <w:szCs w:val="28"/>
        </w:rPr>
        <w:t xml:space="preserve">**ПГ-19Н-0,1 </w:t>
      </w:r>
      <m:oMath>
        <m:f>
          <m:fPr>
            <m:ctrlPr>
              <w:rPr>
                <w:rFonts w:ascii="Cambria Math" w:hAnsi="Times New Roman"/>
                <w:i/>
                <w:sz w:val="28"/>
                <w:szCs w:val="28"/>
              </w:rPr>
            </m:ctrlPr>
          </m:fPr>
          <m:num>
            <m:r>
              <w:rPr>
                <w:rFonts w:ascii="Cambria Math" w:hAnsi="Times New Roman"/>
                <w:sz w:val="28"/>
                <w:szCs w:val="28"/>
              </w:rPr>
              <m:t>Si</m:t>
            </m:r>
          </m:num>
          <m:den>
            <m:r>
              <w:rPr>
                <w:rFonts w:ascii="Cambria Math" w:hAnsi="Times New Roman"/>
                <w:sz w:val="28"/>
                <w:szCs w:val="28"/>
              </w:rPr>
              <m:t>0,5</m:t>
            </m:r>
          </m:den>
        </m:f>
        <m:r>
          <w:rPr>
            <w:rFonts w:ascii="Cambria Math" w:hAnsi="Times New Roman"/>
            <w:sz w:val="28"/>
            <w:szCs w:val="28"/>
          </w:rPr>
          <m:t>+</m:t>
        </m:r>
        <m:f>
          <m:fPr>
            <m:ctrlPr>
              <w:rPr>
                <w:rFonts w:ascii="Cambria Math" w:hAnsi="Times New Roman"/>
                <w:i/>
                <w:sz w:val="28"/>
                <w:szCs w:val="28"/>
              </w:rPr>
            </m:ctrlPr>
          </m:fPr>
          <m:num>
            <m:sSub>
              <m:sSubPr>
                <m:ctrlPr>
                  <w:rPr>
                    <w:rFonts w:ascii="Cambria Math" w:hAnsi="Times New Roman"/>
                    <w:i/>
                    <w:sz w:val="28"/>
                    <w:szCs w:val="28"/>
                  </w:rPr>
                </m:ctrlPr>
              </m:sSubPr>
              <m:e>
                <m:r>
                  <w:rPr>
                    <w:rFonts w:ascii="Cambria Math" w:hAnsi="Times New Roman"/>
                    <w:sz w:val="28"/>
                    <w:szCs w:val="28"/>
                  </w:rPr>
                  <m:t>C</m:t>
                </m:r>
              </m:e>
              <m:sub>
                <m:r>
                  <w:rPr>
                    <w:rFonts w:ascii="Cambria Math" w:hAnsi="Times New Roman"/>
                    <w:sz w:val="28"/>
                    <w:szCs w:val="28"/>
                  </w:rPr>
                  <m:t>r</m:t>
                </m:r>
              </m:sub>
            </m:sSub>
          </m:num>
          <m:den>
            <m:r>
              <w:rPr>
                <w:rFonts w:ascii="Cambria Math" w:hAnsi="Times New Roman"/>
                <w:sz w:val="28"/>
                <w:szCs w:val="28"/>
              </w:rPr>
              <m:t>14,0</m:t>
            </m:r>
            <m:r>
              <w:rPr>
                <w:rFonts w:ascii="Cambria Math" w:hAnsi="Times New Roman"/>
                <w:sz w:val="28"/>
                <w:szCs w:val="28"/>
              </w:rPr>
              <m:t>-</m:t>
            </m:r>
            <m:r>
              <w:rPr>
                <w:rFonts w:ascii="Cambria Math" w:hAnsi="Times New Roman"/>
                <w:sz w:val="28"/>
                <w:szCs w:val="28"/>
              </w:rPr>
              <m:t>17</m:t>
            </m:r>
          </m:den>
        </m:f>
        <m:r>
          <w:rPr>
            <w:rFonts w:ascii="Cambria Math" w:hAnsi="Times New Roman"/>
            <w:sz w:val="28"/>
            <w:szCs w:val="28"/>
          </w:rPr>
          <m:t>+</m:t>
        </m:r>
        <m:f>
          <m:fPr>
            <m:ctrlPr>
              <w:rPr>
                <w:rFonts w:ascii="Cambria Math" w:hAnsi="Times New Roman"/>
                <w:i/>
                <w:sz w:val="28"/>
                <w:szCs w:val="28"/>
              </w:rPr>
            </m:ctrlPr>
          </m:fPr>
          <m:num>
            <m:r>
              <w:rPr>
                <w:rFonts w:ascii="Cambria Math" w:hAnsi="Times New Roman"/>
                <w:sz w:val="28"/>
                <w:szCs w:val="28"/>
              </w:rPr>
              <m:t>Fe</m:t>
            </m:r>
          </m:num>
          <m:den>
            <m:r>
              <w:rPr>
                <w:rFonts w:ascii="Cambria Math" w:hAnsi="Times New Roman"/>
                <w:sz w:val="28"/>
                <w:szCs w:val="28"/>
              </w:rPr>
              <m:t>6,016</m:t>
            </m:r>
          </m:den>
        </m:f>
        <m:r>
          <w:rPr>
            <w:rFonts w:ascii="Cambria Math" w:hAnsi="Times New Roman"/>
            <w:sz w:val="28"/>
            <w:szCs w:val="28"/>
          </w:rPr>
          <m:t>+</m:t>
        </m:r>
        <m:f>
          <m:fPr>
            <m:ctrlPr>
              <w:rPr>
                <w:rFonts w:ascii="Cambria Math" w:hAnsi="Cambria Math"/>
                <w:i/>
                <w:sz w:val="28"/>
                <w:szCs w:val="28"/>
              </w:rPr>
            </m:ctrlPr>
          </m:fPr>
          <m:num>
            <m:r>
              <w:rPr>
                <w:rFonts w:ascii="Cambria Math" w:hAnsi="Times New Roman"/>
                <w:sz w:val="28"/>
                <w:szCs w:val="28"/>
              </w:rPr>
              <m:t>С</m:t>
            </m:r>
          </m:num>
          <m:den>
            <m:r>
              <w:rPr>
                <w:rFonts w:ascii="Cambria Math" w:hAnsi="Times New Roman"/>
                <w:sz w:val="28"/>
                <w:szCs w:val="28"/>
              </w:rPr>
              <m:t>0,2</m:t>
            </m:r>
            <m:ctrlPr>
              <w:rPr>
                <w:rFonts w:ascii="Cambria Math" w:hAnsi="Times New Roman"/>
                <w:i/>
                <w:sz w:val="28"/>
                <w:szCs w:val="28"/>
              </w:rPr>
            </m:ctrlPr>
          </m:den>
        </m:f>
        <m:r>
          <w:rPr>
            <w:rFonts w:ascii="Cambria Math" w:hAnsi="Times New Roman"/>
            <w:sz w:val="28"/>
            <w:szCs w:val="28"/>
          </w:rPr>
          <m:t>+</m:t>
        </m:r>
        <m:f>
          <m:fPr>
            <m:ctrlPr>
              <w:rPr>
                <w:rFonts w:ascii="Cambria Math" w:hAnsi="Times New Roman"/>
                <w:i/>
                <w:sz w:val="28"/>
                <w:szCs w:val="28"/>
              </w:rPr>
            </m:ctrlPr>
          </m:fPr>
          <m:num>
            <m:r>
              <w:rPr>
                <w:rFonts w:ascii="Cambria Math" w:hAnsi="Times New Roman"/>
                <w:sz w:val="28"/>
                <w:szCs w:val="28"/>
              </w:rPr>
              <m:t>Ni</m:t>
            </m:r>
          </m:num>
          <m:den>
            <m:r>
              <w:rPr>
                <w:rFonts w:ascii="Cambria Math" w:hAnsi="Times New Roman"/>
                <w:sz w:val="28"/>
                <w:szCs w:val="28"/>
              </w:rPr>
              <m:t>осн</m:t>
            </m:r>
            <m:r>
              <w:rPr>
                <w:rFonts w:ascii="Cambria Math" w:hAnsi="Times New Roman"/>
                <w:sz w:val="28"/>
                <w:szCs w:val="28"/>
              </w:rPr>
              <m:t>.</m:t>
            </m:r>
          </m:den>
        </m:f>
      </m:oMath>
      <w:r w:rsidRPr="009A318D">
        <w:rPr>
          <w:rFonts w:ascii="Times New Roman" w:hAnsi="Times New Roman"/>
          <w:sz w:val="28"/>
          <w:szCs w:val="28"/>
        </w:rPr>
        <w:tab/>
      </w:r>
      <w:r w:rsidRPr="009A318D">
        <w:rPr>
          <w:rFonts w:ascii="Times New Roman" w:hAnsi="Times New Roman"/>
          <w:sz w:val="28"/>
          <w:szCs w:val="28"/>
        </w:rPr>
        <w:tab/>
        <w:t>(3</w:t>
      </w:r>
      <w:r w:rsidR="00E61873" w:rsidRPr="009A318D">
        <w:rPr>
          <w:rFonts w:ascii="Times New Roman" w:hAnsi="Times New Roman"/>
          <w:sz w:val="28"/>
          <w:szCs w:val="28"/>
        </w:rPr>
        <w:t>.10</w:t>
      </w:r>
      <w:r w:rsidRPr="009A318D">
        <w:rPr>
          <w:rFonts w:ascii="Times New Roman" w:hAnsi="Times New Roman"/>
          <w:sz w:val="28"/>
          <w:szCs w:val="28"/>
        </w:rPr>
        <w:t>)</w:t>
      </w:r>
    </w:p>
    <w:p w:rsidR="00FE7A35" w:rsidRPr="009A318D" w:rsidRDefault="00FE7A35" w:rsidP="00C41722">
      <w:pPr>
        <w:tabs>
          <w:tab w:val="left" w:pos="7950"/>
          <w:tab w:val="left" w:pos="8415"/>
        </w:tabs>
        <w:spacing w:after="0" w:line="240" w:lineRule="auto"/>
        <w:ind w:right="-427" w:firstLine="1418"/>
        <w:contextualSpacing/>
        <w:jc w:val="center"/>
        <w:rPr>
          <w:rFonts w:ascii="Times New Roman" w:hAnsi="Times New Roman"/>
          <w:sz w:val="28"/>
          <w:szCs w:val="28"/>
          <w:u w:val="single"/>
        </w:rPr>
      </w:pPr>
    </w:p>
    <w:p w:rsidR="00FE7A35" w:rsidRPr="009A318D" w:rsidRDefault="00FE7A35" w:rsidP="00C41722">
      <w:pPr>
        <w:tabs>
          <w:tab w:val="left" w:pos="8805"/>
        </w:tabs>
        <w:spacing w:after="0" w:line="240" w:lineRule="auto"/>
        <w:ind w:firstLine="567"/>
        <w:contextualSpacing/>
        <w:jc w:val="center"/>
        <w:rPr>
          <w:rFonts w:ascii="Times New Roman" w:hAnsi="Times New Roman"/>
          <w:sz w:val="28"/>
          <w:szCs w:val="28"/>
        </w:rPr>
      </w:pPr>
      <w:r w:rsidRPr="009A318D">
        <w:rPr>
          <w:rFonts w:ascii="Times New Roman" w:hAnsi="Times New Roman"/>
          <w:sz w:val="28"/>
          <w:szCs w:val="28"/>
        </w:rPr>
        <w:t>***ПН17Х15С3Р2</w:t>
      </w:r>
      <m:oMath>
        <m:f>
          <m:fPr>
            <m:ctrlPr>
              <w:rPr>
                <w:rFonts w:ascii="Cambria Math" w:hAnsi="Cambria Math"/>
                <w:i/>
                <w:sz w:val="28"/>
                <w:szCs w:val="28"/>
              </w:rPr>
            </m:ctrlPr>
          </m:fPr>
          <m:num>
            <m:r>
              <w:rPr>
                <w:rFonts w:ascii="Cambria Math" w:hAnsi="Times New Roman"/>
                <w:sz w:val="28"/>
                <w:szCs w:val="28"/>
              </w:rPr>
              <m:t>В</m:t>
            </m:r>
          </m:num>
          <m:den>
            <m:r>
              <w:rPr>
                <w:rFonts w:ascii="Cambria Math" w:hAnsi="Times New Roman"/>
                <w:sz w:val="28"/>
                <w:szCs w:val="28"/>
              </w:rPr>
              <m:t>0,8</m:t>
            </m:r>
            <m:r>
              <w:rPr>
                <w:rFonts w:ascii="Cambria Math" w:hAnsi="Times New Roman"/>
                <w:sz w:val="28"/>
                <w:szCs w:val="28"/>
              </w:rPr>
              <m:t>-</m:t>
            </m:r>
            <m:r>
              <w:rPr>
                <w:rFonts w:ascii="Cambria Math" w:hAnsi="Times New Roman"/>
                <w:sz w:val="28"/>
                <w:szCs w:val="28"/>
              </w:rPr>
              <m:t>2,3</m:t>
            </m:r>
            <m:ctrlPr>
              <w:rPr>
                <w:rFonts w:ascii="Cambria Math" w:hAnsi="Times New Roman"/>
                <w:i/>
                <w:sz w:val="28"/>
                <w:szCs w:val="28"/>
              </w:rPr>
            </m:ctrlPr>
          </m:den>
        </m:f>
        <m:r>
          <w:rPr>
            <w:rFonts w:ascii="Cambria Math" w:hAnsi="Times New Roman"/>
            <w:sz w:val="28"/>
            <w:szCs w:val="28"/>
          </w:rPr>
          <m:t>+</m:t>
        </m:r>
        <m:f>
          <m:fPr>
            <m:ctrlPr>
              <w:rPr>
                <w:rFonts w:ascii="Cambria Math" w:hAnsi="Cambria Math"/>
                <w:i/>
                <w:sz w:val="28"/>
                <w:szCs w:val="28"/>
              </w:rPr>
            </m:ctrlPr>
          </m:fPr>
          <m:num>
            <m:r>
              <w:rPr>
                <w:rFonts w:ascii="Cambria Math" w:hAnsi="Times New Roman"/>
                <w:sz w:val="28"/>
                <w:szCs w:val="28"/>
              </w:rPr>
              <m:t>С</m:t>
            </m:r>
          </m:num>
          <m:den>
            <m:r>
              <w:rPr>
                <w:rFonts w:ascii="Cambria Math" w:hAnsi="Times New Roman"/>
                <w:sz w:val="28"/>
                <w:szCs w:val="28"/>
              </w:rPr>
              <m:t>0,35</m:t>
            </m:r>
            <m:r>
              <w:rPr>
                <w:rFonts w:ascii="Cambria Math" w:hAnsi="Times New Roman"/>
                <w:sz w:val="28"/>
                <w:szCs w:val="28"/>
              </w:rPr>
              <m:t>-</m:t>
            </m:r>
            <m:r>
              <w:rPr>
                <w:rFonts w:ascii="Cambria Math" w:hAnsi="Times New Roman"/>
                <w:sz w:val="28"/>
                <w:szCs w:val="28"/>
              </w:rPr>
              <m:t>0,6</m:t>
            </m:r>
            <m:ctrlPr>
              <w:rPr>
                <w:rFonts w:ascii="Cambria Math" w:hAnsi="Times New Roman"/>
                <w:i/>
                <w:sz w:val="28"/>
                <w:szCs w:val="28"/>
              </w:rPr>
            </m:ctrlPr>
          </m:den>
        </m:f>
        <m:r>
          <w:rPr>
            <w:rFonts w:ascii="Cambria Math" w:hAnsi="Times New Roman"/>
            <w:sz w:val="28"/>
            <w:szCs w:val="28"/>
          </w:rPr>
          <m:t>+</m:t>
        </m:r>
        <m:f>
          <m:fPr>
            <m:ctrlPr>
              <w:rPr>
                <w:rFonts w:ascii="Cambria Math" w:hAnsi="Times New Roman"/>
                <w:i/>
                <w:sz w:val="28"/>
                <w:szCs w:val="28"/>
              </w:rPr>
            </m:ctrlPr>
          </m:fPr>
          <m:num>
            <m:r>
              <w:rPr>
                <w:rFonts w:ascii="Cambria Math" w:hAnsi="Times New Roman"/>
                <w:sz w:val="28"/>
                <w:szCs w:val="28"/>
              </w:rPr>
              <m:t>Si</m:t>
            </m:r>
          </m:num>
          <m:den>
            <m:r>
              <w:rPr>
                <w:rFonts w:ascii="Cambria Math" w:hAnsi="Times New Roman"/>
                <w:sz w:val="28"/>
                <w:szCs w:val="28"/>
              </w:rPr>
              <m:t>2,8</m:t>
            </m:r>
            <m:r>
              <w:rPr>
                <w:rFonts w:ascii="Cambria Math" w:hAnsi="Times New Roman"/>
                <w:sz w:val="28"/>
                <w:szCs w:val="28"/>
              </w:rPr>
              <m:t>-</m:t>
            </m:r>
            <m:r>
              <w:rPr>
                <w:rFonts w:ascii="Cambria Math" w:hAnsi="Times New Roman"/>
                <w:sz w:val="28"/>
                <w:szCs w:val="28"/>
              </w:rPr>
              <m:t>3,5</m:t>
            </m:r>
          </m:den>
        </m:f>
        <m:r>
          <w:rPr>
            <w:rFonts w:ascii="Cambria Math" w:hAnsi="Times New Roman"/>
            <w:sz w:val="28"/>
            <w:szCs w:val="28"/>
          </w:rPr>
          <m:t>+</m:t>
        </m:r>
        <m:f>
          <m:fPr>
            <m:ctrlPr>
              <w:rPr>
                <w:rFonts w:ascii="Cambria Math" w:hAnsi="Times New Roman"/>
                <w:i/>
                <w:sz w:val="28"/>
                <w:szCs w:val="28"/>
              </w:rPr>
            </m:ctrlPr>
          </m:fPr>
          <m:num>
            <m:sSub>
              <m:sSubPr>
                <m:ctrlPr>
                  <w:rPr>
                    <w:rFonts w:ascii="Cambria Math" w:hAnsi="Times New Roman"/>
                    <w:i/>
                    <w:sz w:val="28"/>
                    <w:szCs w:val="28"/>
                  </w:rPr>
                </m:ctrlPr>
              </m:sSubPr>
              <m:e>
                <m:r>
                  <w:rPr>
                    <w:rFonts w:ascii="Cambria Math" w:hAnsi="Times New Roman"/>
                    <w:sz w:val="28"/>
                    <w:szCs w:val="28"/>
                  </w:rPr>
                  <m:t>C</m:t>
                </m:r>
              </m:e>
              <m:sub>
                <m:r>
                  <w:rPr>
                    <w:rFonts w:ascii="Cambria Math" w:hAnsi="Times New Roman"/>
                    <w:sz w:val="28"/>
                    <w:szCs w:val="28"/>
                  </w:rPr>
                  <m:t>r</m:t>
                </m:r>
              </m:sub>
            </m:sSub>
          </m:num>
          <m:den>
            <m:r>
              <w:rPr>
                <w:rFonts w:ascii="Cambria Math" w:hAnsi="Times New Roman"/>
                <w:sz w:val="28"/>
                <w:szCs w:val="28"/>
              </w:rPr>
              <m:t>14</m:t>
            </m:r>
            <m:r>
              <w:rPr>
                <w:rFonts w:ascii="Cambria Math" w:hAnsi="Times New Roman"/>
                <w:sz w:val="28"/>
                <w:szCs w:val="28"/>
              </w:rPr>
              <m:t>-</m:t>
            </m:r>
            <m:r>
              <w:rPr>
                <w:rFonts w:ascii="Cambria Math" w:hAnsi="Times New Roman"/>
                <w:sz w:val="28"/>
                <w:szCs w:val="28"/>
              </w:rPr>
              <m:t>16</m:t>
            </m:r>
          </m:den>
        </m:f>
        <m:r>
          <w:rPr>
            <w:rFonts w:ascii="Cambria Math" w:hAnsi="Times New Roman"/>
            <w:sz w:val="28"/>
            <w:szCs w:val="28"/>
          </w:rPr>
          <m:t>+</m:t>
        </m:r>
        <m:f>
          <m:fPr>
            <m:ctrlPr>
              <w:rPr>
                <w:rFonts w:ascii="Cambria Math" w:hAnsi="Times New Roman"/>
                <w:i/>
                <w:sz w:val="28"/>
                <w:szCs w:val="28"/>
              </w:rPr>
            </m:ctrlPr>
          </m:fPr>
          <m:num>
            <m:r>
              <w:rPr>
                <w:rFonts w:ascii="Cambria Math" w:hAnsi="Times New Roman"/>
                <w:sz w:val="28"/>
                <w:szCs w:val="28"/>
              </w:rPr>
              <m:t>Fe</m:t>
            </m:r>
          </m:num>
          <m:den>
            <m:r>
              <w:rPr>
                <w:rFonts w:ascii="Cambria Math" w:hAnsi="Times New Roman"/>
                <w:sz w:val="28"/>
                <w:szCs w:val="28"/>
              </w:rPr>
              <m:t>5</m:t>
            </m:r>
          </m:den>
        </m:f>
        <m:r>
          <w:rPr>
            <w:rFonts w:ascii="Cambria Math" w:hAnsi="Times New Roman"/>
            <w:sz w:val="28"/>
            <w:szCs w:val="28"/>
          </w:rPr>
          <m:t>+</m:t>
        </m:r>
        <m:f>
          <m:fPr>
            <m:ctrlPr>
              <w:rPr>
                <w:rFonts w:ascii="Cambria Math" w:hAnsi="Times New Roman"/>
                <w:i/>
                <w:sz w:val="28"/>
                <w:szCs w:val="28"/>
              </w:rPr>
            </m:ctrlPr>
          </m:fPr>
          <m:num>
            <m:r>
              <w:rPr>
                <w:rFonts w:ascii="Cambria Math" w:hAnsi="Times New Roman"/>
                <w:sz w:val="28"/>
                <w:szCs w:val="28"/>
              </w:rPr>
              <m:t>Ni</m:t>
            </m:r>
          </m:num>
          <m:den>
            <m:r>
              <w:rPr>
                <w:rFonts w:ascii="Cambria Math" w:hAnsi="Times New Roman"/>
                <w:sz w:val="28"/>
                <w:szCs w:val="28"/>
              </w:rPr>
              <m:t>осн</m:t>
            </m:r>
            <m:r>
              <w:rPr>
                <w:rFonts w:ascii="Cambria Math" w:hAnsi="Times New Roman"/>
                <w:sz w:val="28"/>
                <w:szCs w:val="28"/>
              </w:rPr>
              <m:t>.</m:t>
            </m:r>
          </m:den>
        </m:f>
      </m:oMath>
      <w:r w:rsidR="00E61873" w:rsidRPr="009A318D">
        <w:rPr>
          <w:rFonts w:ascii="Times New Roman" w:hAnsi="Times New Roman"/>
          <w:sz w:val="28"/>
          <w:szCs w:val="28"/>
        </w:rPr>
        <w:tab/>
        <w:t>(3.11</w:t>
      </w:r>
      <w:r w:rsidRPr="009A318D">
        <w:rPr>
          <w:rFonts w:ascii="Times New Roman" w:hAnsi="Times New Roman"/>
          <w:sz w:val="28"/>
          <w:szCs w:val="28"/>
        </w:rPr>
        <w:t>)</w:t>
      </w:r>
    </w:p>
    <w:p w:rsidR="00FE7A35" w:rsidRPr="009A318D" w:rsidRDefault="00FE7A35" w:rsidP="00C41722">
      <w:pPr>
        <w:tabs>
          <w:tab w:val="left" w:pos="8805"/>
        </w:tabs>
        <w:spacing w:after="0" w:line="240" w:lineRule="auto"/>
        <w:ind w:firstLine="567"/>
        <w:contextualSpacing/>
        <w:jc w:val="center"/>
        <w:rPr>
          <w:rFonts w:ascii="Times New Roman" w:hAnsi="Times New Roman"/>
          <w:sz w:val="28"/>
          <w:szCs w:val="28"/>
        </w:rPr>
      </w:pPr>
    </w:p>
    <w:p w:rsidR="00FE7A35" w:rsidRPr="009A318D" w:rsidRDefault="00FE7A35" w:rsidP="00C41722">
      <w:pPr>
        <w:tabs>
          <w:tab w:val="left" w:pos="8805"/>
        </w:tabs>
        <w:spacing w:after="0" w:line="240" w:lineRule="auto"/>
        <w:ind w:firstLine="567"/>
        <w:contextualSpacing/>
        <w:jc w:val="center"/>
        <w:rPr>
          <w:rFonts w:ascii="Times New Roman" w:hAnsi="Times New Roman"/>
          <w:sz w:val="28"/>
          <w:szCs w:val="28"/>
        </w:rPr>
      </w:pPr>
      <w:r w:rsidRPr="009A318D">
        <w:rPr>
          <w:rFonts w:ascii="Times New Roman" w:hAnsi="Times New Roman"/>
          <w:sz w:val="28"/>
          <w:szCs w:val="28"/>
        </w:rPr>
        <w:t xml:space="preserve">**** ПН70Х17С4Р2 </w:t>
      </w:r>
      <m:oMath>
        <m:f>
          <m:fPr>
            <m:ctrlPr>
              <w:rPr>
                <w:rFonts w:ascii="Cambria Math" w:hAnsi="Cambria Math"/>
                <w:i/>
                <w:sz w:val="28"/>
                <w:szCs w:val="28"/>
              </w:rPr>
            </m:ctrlPr>
          </m:fPr>
          <m:num>
            <m:r>
              <w:rPr>
                <w:rFonts w:ascii="Cambria Math" w:hAnsi="Times New Roman"/>
                <w:sz w:val="28"/>
                <w:szCs w:val="28"/>
              </w:rPr>
              <m:t>В</m:t>
            </m:r>
          </m:num>
          <m:den>
            <m:r>
              <w:rPr>
                <w:rFonts w:ascii="Cambria Math" w:hAnsi="Times New Roman"/>
                <w:sz w:val="28"/>
                <w:szCs w:val="28"/>
              </w:rPr>
              <m:t>3,1</m:t>
            </m:r>
            <m:r>
              <w:rPr>
                <w:rFonts w:ascii="Cambria Math" w:hAnsi="Times New Roman"/>
                <w:sz w:val="28"/>
                <w:szCs w:val="28"/>
              </w:rPr>
              <m:t>-</m:t>
            </m:r>
            <m:r>
              <w:rPr>
                <w:rFonts w:ascii="Cambria Math" w:hAnsi="Times New Roman"/>
                <w:sz w:val="28"/>
                <w:szCs w:val="28"/>
              </w:rPr>
              <m:t>4,6</m:t>
            </m:r>
            <m:ctrlPr>
              <w:rPr>
                <w:rFonts w:ascii="Cambria Math" w:hAnsi="Times New Roman"/>
                <w:i/>
                <w:sz w:val="28"/>
                <w:szCs w:val="28"/>
              </w:rPr>
            </m:ctrlPr>
          </m:den>
        </m:f>
        <m:r>
          <w:rPr>
            <w:rFonts w:ascii="Cambria Math" w:hAnsi="Times New Roman"/>
            <w:sz w:val="28"/>
            <w:szCs w:val="28"/>
          </w:rPr>
          <m:t>+</m:t>
        </m:r>
        <m:f>
          <m:fPr>
            <m:ctrlPr>
              <w:rPr>
                <w:rFonts w:ascii="Cambria Math" w:hAnsi="Cambria Math"/>
                <w:i/>
                <w:sz w:val="28"/>
                <w:szCs w:val="28"/>
              </w:rPr>
            </m:ctrlPr>
          </m:fPr>
          <m:num>
            <m:r>
              <w:rPr>
                <w:rFonts w:ascii="Cambria Math" w:hAnsi="Times New Roman"/>
                <w:sz w:val="28"/>
                <w:szCs w:val="28"/>
              </w:rPr>
              <m:t>С</m:t>
            </m:r>
          </m:num>
          <m:den>
            <m:r>
              <w:rPr>
                <w:rFonts w:ascii="Cambria Math" w:hAnsi="Times New Roman"/>
                <w:sz w:val="28"/>
                <w:szCs w:val="28"/>
              </w:rPr>
              <m:t>0,8</m:t>
            </m:r>
            <m:r>
              <w:rPr>
                <w:rFonts w:ascii="Cambria Math" w:hAnsi="Times New Roman"/>
                <w:sz w:val="28"/>
                <w:szCs w:val="28"/>
              </w:rPr>
              <m:t>-</m:t>
            </m:r>
            <m:r>
              <w:rPr>
                <w:rFonts w:ascii="Cambria Math" w:hAnsi="Times New Roman"/>
                <w:sz w:val="28"/>
                <w:szCs w:val="28"/>
              </w:rPr>
              <m:t>1,2</m:t>
            </m:r>
            <m:ctrlPr>
              <w:rPr>
                <w:rFonts w:ascii="Cambria Math" w:hAnsi="Times New Roman"/>
                <w:i/>
                <w:sz w:val="28"/>
                <w:szCs w:val="28"/>
              </w:rPr>
            </m:ctrlPr>
          </m:den>
        </m:f>
        <m:r>
          <w:rPr>
            <w:rFonts w:ascii="Cambria Math" w:hAnsi="Times New Roman"/>
            <w:sz w:val="28"/>
            <w:szCs w:val="28"/>
          </w:rPr>
          <m:t>+</m:t>
        </m:r>
        <m:f>
          <m:fPr>
            <m:ctrlPr>
              <w:rPr>
                <w:rFonts w:ascii="Cambria Math" w:hAnsi="Times New Roman"/>
                <w:i/>
                <w:sz w:val="28"/>
                <w:szCs w:val="28"/>
              </w:rPr>
            </m:ctrlPr>
          </m:fPr>
          <m:num>
            <m:r>
              <w:rPr>
                <w:rFonts w:ascii="Cambria Math" w:hAnsi="Times New Roman"/>
                <w:sz w:val="28"/>
                <w:szCs w:val="28"/>
              </w:rPr>
              <m:t>Si</m:t>
            </m:r>
          </m:num>
          <m:den>
            <m:r>
              <w:rPr>
                <w:rFonts w:ascii="Cambria Math" w:hAnsi="Times New Roman"/>
                <w:sz w:val="28"/>
                <w:szCs w:val="28"/>
              </w:rPr>
              <m:t>3,8</m:t>
            </m:r>
            <m:r>
              <w:rPr>
                <w:rFonts w:ascii="Cambria Math" w:hAnsi="Times New Roman"/>
                <w:sz w:val="28"/>
                <w:szCs w:val="28"/>
              </w:rPr>
              <m:t>-</m:t>
            </m:r>
            <m:r>
              <w:rPr>
                <w:rFonts w:ascii="Cambria Math" w:hAnsi="Times New Roman"/>
                <w:sz w:val="28"/>
                <w:szCs w:val="28"/>
              </w:rPr>
              <m:t>4,5</m:t>
            </m:r>
          </m:den>
        </m:f>
        <m:r>
          <w:rPr>
            <w:rFonts w:ascii="Cambria Math" w:hAnsi="Times New Roman"/>
            <w:sz w:val="28"/>
            <w:szCs w:val="28"/>
          </w:rPr>
          <m:t>+</m:t>
        </m:r>
        <m:f>
          <m:fPr>
            <m:ctrlPr>
              <w:rPr>
                <w:rFonts w:ascii="Cambria Math" w:hAnsi="Times New Roman"/>
                <w:i/>
                <w:sz w:val="28"/>
                <w:szCs w:val="28"/>
              </w:rPr>
            </m:ctrlPr>
          </m:fPr>
          <m:num>
            <m:sSub>
              <m:sSubPr>
                <m:ctrlPr>
                  <w:rPr>
                    <w:rFonts w:ascii="Cambria Math" w:hAnsi="Times New Roman"/>
                    <w:i/>
                    <w:sz w:val="28"/>
                    <w:szCs w:val="28"/>
                  </w:rPr>
                </m:ctrlPr>
              </m:sSubPr>
              <m:e>
                <m:r>
                  <w:rPr>
                    <w:rFonts w:ascii="Cambria Math" w:hAnsi="Times New Roman"/>
                    <w:sz w:val="28"/>
                    <w:szCs w:val="28"/>
                  </w:rPr>
                  <m:t>C</m:t>
                </m:r>
              </m:e>
              <m:sub>
                <m:r>
                  <w:rPr>
                    <w:rFonts w:ascii="Cambria Math" w:hAnsi="Times New Roman"/>
                    <w:sz w:val="28"/>
                    <w:szCs w:val="28"/>
                  </w:rPr>
                  <m:t>r</m:t>
                </m:r>
              </m:sub>
            </m:sSub>
          </m:num>
          <m:den>
            <m:r>
              <w:rPr>
                <w:rFonts w:ascii="Cambria Math" w:hAnsi="Times New Roman"/>
                <w:sz w:val="28"/>
                <w:szCs w:val="28"/>
              </w:rPr>
              <m:t>16</m:t>
            </m:r>
            <m:r>
              <w:rPr>
                <w:rFonts w:ascii="Cambria Math" w:hAnsi="Times New Roman"/>
                <w:sz w:val="28"/>
                <w:szCs w:val="28"/>
              </w:rPr>
              <m:t>-</m:t>
            </m:r>
            <m:r>
              <w:rPr>
                <w:rFonts w:ascii="Cambria Math" w:hAnsi="Times New Roman"/>
                <w:sz w:val="28"/>
                <w:szCs w:val="28"/>
              </w:rPr>
              <m:t>18</m:t>
            </m:r>
          </m:den>
        </m:f>
        <m:r>
          <w:rPr>
            <w:rFonts w:ascii="Cambria Math" w:hAnsi="Times New Roman"/>
            <w:sz w:val="28"/>
            <w:szCs w:val="28"/>
          </w:rPr>
          <m:t>+</m:t>
        </m:r>
        <m:f>
          <m:fPr>
            <m:ctrlPr>
              <w:rPr>
                <w:rFonts w:ascii="Cambria Math" w:hAnsi="Times New Roman"/>
                <w:i/>
                <w:sz w:val="28"/>
                <w:szCs w:val="28"/>
              </w:rPr>
            </m:ctrlPr>
          </m:fPr>
          <m:num>
            <m:r>
              <w:rPr>
                <w:rFonts w:ascii="Cambria Math" w:hAnsi="Times New Roman"/>
                <w:sz w:val="28"/>
                <w:szCs w:val="28"/>
              </w:rPr>
              <m:t>Fe</m:t>
            </m:r>
          </m:num>
          <m:den>
            <m:r>
              <w:rPr>
                <w:rFonts w:ascii="Cambria Math" w:hAnsi="Times New Roman"/>
                <w:sz w:val="28"/>
                <w:szCs w:val="28"/>
              </w:rPr>
              <m:t>5</m:t>
            </m:r>
          </m:den>
        </m:f>
        <m:r>
          <w:rPr>
            <w:rFonts w:ascii="Cambria Math" w:hAnsi="Times New Roman"/>
            <w:sz w:val="28"/>
            <w:szCs w:val="28"/>
          </w:rPr>
          <m:t>+</m:t>
        </m:r>
        <m:f>
          <m:fPr>
            <m:ctrlPr>
              <w:rPr>
                <w:rFonts w:ascii="Cambria Math" w:hAnsi="Times New Roman"/>
                <w:i/>
                <w:sz w:val="28"/>
                <w:szCs w:val="28"/>
              </w:rPr>
            </m:ctrlPr>
          </m:fPr>
          <m:num>
            <m:r>
              <w:rPr>
                <w:rFonts w:ascii="Cambria Math" w:hAnsi="Times New Roman"/>
                <w:sz w:val="28"/>
                <w:szCs w:val="28"/>
              </w:rPr>
              <m:t>Ni</m:t>
            </m:r>
          </m:num>
          <m:den>
            <m:r>
              <w:rPr>
                <w:rFonts w:ascii="Cambria Math" w:hAnsi="Times New Roman"/>
                <w:sz w:val="28"/>
                <w:szCs w:val="28"/>
              </w:rPr>
              <m:t>осн</m:t>
            </m:r>
            <m:r>
              <w:rPr>
                <w:rFonts w:ascii="Cambria Math" w:hAnsi="Times New Roman"/>
                <w:sz w:val="28"/>
                <w:szCs w:val="28"/>
              </w:rPr>
              <m:t>.</m:t>
            </m:r>
          </m:den>
        </m:f>
      </m:oMath>
      <w:r w:rsidR="00E61873" w:rsidRPr="009A318D">
        <w:rPr>
          <w:rFonts w:ascii="Times New Roman" w:hAnsi="Times New Roman"/>
          <w:sz w:val="28"/>
          <w:szCs w:val="28"/>
        </w:rPr>
        <w:tab/>
        <w:t>(3.12</w:t>
      </w:r>
      <w:r w:rsidRPr="009A318D">
        <w:rPr>
          <w:rFonts w:ascii="Times New Roman" w:hAnsi="Times New Roman"/>
          <w:sz w:val="28"/>
          <w:szCs w:val="28"/>
        </w:rPr>
        <w:t>)</w:t>
      </w:r>
    </w:p>
    <w:p w:rsidR="00FE7A35" w:rsidRPr="009A318D" w:rsidRDefault="00FE7A35" w:rsidP="00C41722">
      <w:pPr>
        <w:tabs>
          <w:tab w:val="left" w:pos="8805"/>
        </w:tabs>
        <w:spacing w:after="0" w:line="240" w:lineRule="auto"/>
        <w:ind w:firstLine="567"/>
        <w:contextualSpacing/>
        <w:jc w:val="center"/>
        <w:rPr>
          <w:rFonts w:ascii="Times New Roman" w:hAnsi="Times New Roman"/>
          <w:sz w:val="28"/>
          <w:szCs w:val="28"/>
        </w:rPr>
      </w:pPr>
    </w:p>
    <w:p w:rsidR="00FE7A35" w:rsidRPr="009A318D" w:rsidRDefault="00FE7A35" w:rsidP="00C41722">
      <w:pPr>
        <w:tabs>
          <w:tab w:val="left" w:pos="8805"/>
        </w:tabs>
        <w:spacing w:after="0" w:line="240" w:lineRule="auto"/>
        <w:ind w:left="567" w:firstLine="2410"/>
        <w:contextualSpacing/>
        <w:jc w:val="center"/>
        <w:rPr>
          <w:rFonts w:ascii="Times New Roman" w:hAnsi="Times New Roman"/>
          <w:sz w:val="28"/>
          <w:szCs w:val="28"/>
        </w:rPr>
      </w:pPr>
      <w:r w:rsidRPr="009A318D">
        <w:rPr>
          <w:rFonts w:ascii="Times New Roman" w:hAnsi="Times New Roman"/>
          <w:sz w:val="28"/>
          <w:szCs w:val="28"/>
        </w:rPr>
        <w:t xml:space="preserve">***** ПН851015 </w:t>
      </w:r>
      <m:oMath>
        <m:f>
          <m:fPr>
            <m:ctrlPr>
              <w:rPr>
                <w:rFonts w:ascii="Cambria Math" w:hAnsi="Times New Roman"/>
                <w:i/>
                <w:sz w:val="28"/>
                <w:szCs w:val="28"/>
              </w:rPr>
            </m:ctrlPr>
          </m:fPr>
          <m:num>
            <m:r>
              <w:rPr>
                <w:rFonts w:ascii="Cambria Math" w:hAnsi="Times New Roman"/>
                <w:sz w:val="28"/>
                <w:szCs w:val="28"/>
              </w:rPr>
              <m:t>Al</m:t>
            </m:r>
          </m:num>
          <m:den>
            <m:r>
              <w:rPr>
                <w:rFonts w:ascii="Cambria Math" w:hAnsi="Times New Roman"/>
                <w:sz w:val="28"/>
                <w:szCs w:val="28"/>
              </w:rPr>
              <m:t>12</m:t>
            </m:r>
            <m:r>
              <w:rPr>
                <w:rFonts w:ascii="Cambria Math" w:hAnsi="Times New Roman"/>
                <w:sz w:val="28"/>
                <w:szCs w:val="28"/>
              </w:rPr>
              <m:t>÷</m:t>
            </m:r>
            <m:r>
              <w:rPr>
                <w:rFonts w:ascii="Cambria Math" w:hAnsi="Times New Roman"/>
                <w:sz w:val="28"/>
                <w:szCs w:val="28"/>
              </w:rPr>
              <m:t>15</m:t>
            </m:r>
          </m:den>
        </m:f>
        <m:r>
          <w:rPr>
            <w:rFonts w:ascii="Cambria Math" w:hAnsi="Times New Roman"/>
            <w:sz w:val="28"/>
            <w:szCs w:val="28"/>
          </w:rPr>
          <m:t>+</m:t>
        </m:r>
        <m:f>
          <m:fPr>
            <m:ctrlPr>
              <w:rPr>
                <w:rFonts w:ascii="Cambria Math" w:hAnsi="Times New Roman"/>
                <w:i/>
                <w:sz w:val="28"/>
                <w:szCs w:val="28"/>
              </w:rPr>
            </m:ctrlPr>
          </m:fPr>
          <m:num>
            <m:r>
              <w:rPr>
                <w:rFonts w:ascii="Cambria Math" w:hAnsi="Times New Roman"/>
                <w:sz w:val="28"/>
                <w:szCs w:val="28"/>
              </w:rPr>
              <m:t>Ni</m:t>
            </m:r>
          </m:num>
          <m:den>
            <m:r>
              <w:rPr>
                <w:rFonts w:ascii="Cambria Math" w:hAnsi="Times New Roman"/>
                <w:sz w:val="28"/>
                <w:szCs w:val="28"/>
              </w:rPr>
              <m:t>осн</m:t>
            </m:r>
            <m:r>
              <w:rPr>
                <w:rFonts w:ascii="Cambria Math" w:hAnsi="Times New Roman"/>
                <w:sz w:val="28"/>
                <w:szCs w:val="28"/>
              </w:rPr>
              <m:t>.</m:t>
            </m:r>
          </m:den>
        </m:f>
      </m:oMath>
      <w:r w:rsidR="00E61873" w:rsidRPr="009A318D">
        <w:rPr>
          <w:rFonts w:ascii="Times New Roman" w:hAnsi="Times New Roman"/>
          <w:sz w:val="28"/>
          <w:szCs w:val="28"/>
        </w:rPr>
        <w:tab/>
        <w:t>(3.13</w:t>
      </w:r>
      <w:r w:rsidRPr="009A318D">
        <w:rPr>
          <w:rFonts w:ascii="Times New Roman" w:hAnsi="Times New Roman"/>
          <w:sz w:val="28"/>
          <w:szCs w:val="28"/>
        </w:rPr>
        <w:t>)</w:t>
      </w:r>
    </w:p>
    <w:p w:rsidR="00FE7A35" w:rsidRPr="009A318D" w:rsidRDefault="00FE7A35" w:rsidP="00C41722">
      <w:pPr>
        <w:spacing w:after="0" w:line="240" w:lineRule="auto"/>
        <w:ind w:firstLine="567"/>
        <w:contextualSpacing/>
        <w:jc w:val="center"/>
        <w:rPr>
          <w:rFonts w:ascii="Times New Roman" w:hAnsi="Times New Roman"/>
          <w:sz w:val="28"/>
          <w:szCs w:val="28"/>
        </w:rPr>
      </w:pPr>
    </w:p>
    <w:p w:rsidR="00FE7A35" w:rsidRPr="009A318D" w:rsidRDefault="000805C2" w:rsidP="00C41722">
      <w:pPr>
        <w:tabs>
          <w:tab w:val="left" w:pos="1230"/>
        </w:tabs>
        <w:spacing w:after="0" w:line="240" w:lineRule="auto"/>
        <w:ind w:firstLine="567"/>
        <w:contextualSpacing/>
        <w:jc w:val="both"/>
        <w:rPr>
          <w:rFonts w:ascii="Times New Roman" w:hAnsi="Times New Roman"/>
          <w:sz w:val="28"/>
          <w:szCs w:val="28"/>
        </w:rPr>
      </w:pPr>
      <w:r w:rsidRPr="009A318D">
        <w:rPr>
          <w:rFonts w:ascii="Times New Roman" w:hAnsi="Times New Roman"/>
          <w:sz w:val="28"/>
          <w:szCs w:val="28"/>
        </w:rPr>
        <w:t xml:space="preserve">Экспериментально установлено, что структура, зернистость, твердость и микротвердость восстанавливаемой поверхности формируют такие качественные свойства как </w:t>
      </w:r>
      <w:r w:rsidR="00FE7A35" w:rsidRPr="009A318D">
        <w:rPr>
          <w:rFonts w:ascii="Times New Roman" w:hAnsi="Times New Roman"/>
          <w:sz w:val="28"/>
          <w:szCs w:val="28"/>
        </w:rPr>
        <w:t>износостойкость, концентрацию напряжений и прочность сцепления покрытия с основой.</w:t>
      </w:r>
    </w:p>
    <w:p w:rsidR="00E851EC" w:rsidRPr="009A318D" w:rsidRDefault="00E851EC" w:rsidP="00C41722">
      <w:pPr>
        <w:tabs>
          <w:tab w:val="left" w:pos="1230"/>
        </w:tabs>
        <w:spacing w:after="0" w:line="240" w:lineRule="auto"/>
        <w:ind w:firstLine="567"/>
        <w:contextualSpacing/>
        <w:jc w:val="both"/>
        <w:rPr>
          <w:rFonts w:ascii="Times New Roman" w:hAnsi="Times New Roman"/>
          <w:sz w:val="28"/>
          <w:szCs w:val="28"/>
        </w:rPr>
      </w:pPr>
      <w:r w:rsidRPr="009A318D">
        <w:rPr>
          <w:rFonts w:ascii="Times New Roman" w:hAnsi="Times New Roman"/>
          <w:sz w:val="28"/>
          <w:szCs w:val="28"/>
        </w:rPr>
        <w:t>Таким образом, оптимальный состав многокомпонентной порошковой композиции для лазерного восстановления может быть практически подобран посредством использования различных комбинаций составных элементов с учетом их свойств и способности препятствовать износу поверхности детали при наплавлении. Способы практического получения подобной композиции могут быть различными, в зависимости от её предназначения и вариантов использования. Конечными показателями качества нап</w:t>
      </w:r>
      <w:r w:rsidR="007E12C1" w:rsidRPr="009A318D">
        <w:rPr>
          <w:rFonts w:ascii="Times New Roman" w:hAnsi="Times New Roman"/>
          <w:sz w:val="28"/>
          <w:szCs w:val="28"/>
        </w:rPr>
        <w:t>лавки</w:t>
      </w:r>
      <w:r w:rsidRPr="009A318D">
        <w:rPr>
          <w:rFonts w:ascii="Times New Roman" w:hAnsi="Times New Roman"/>
          <w:sz w:val="28"/>
          <w:szCs w:val="28"/>
        </w:rPr>
        <w:t xml:space="preserve"> с использованием указанной композиции является долговечность последующе</w:t>
      </w:r>
      <w:r w:rsidR="00064B3D" w:rsidRPr="009A318D">
        <w:rPr>
          <w:rFonts w:ascii="Times New Roman" w:hAnsi="Times New Roman"/>
          <w:sz w:val="28"/>
          <w:szCs w:val="28"/>
        </w:rPr>
        <w:t>й</w:t>
      </w:r>
      <w:r w:rsidRPr="009A318D">
        <w:rPr>
          <w:rFonts w:ascii="Times New Roman" w:hAnsi="Times New Roman"/>
          <w:sz w:val="28"/>
          <w:szCs w:val="28"/>
        </w:rPr>
        <w:t xml:space="preserve"> </w:t>
      </w:r>
      <w:r w:rsidR="00064B3D" w:rsidRPr="009A318D">
        <w:rPr>
          <w:rFonts w:ascii="Times New Roman" w:hAnsi="Times New Roman"/>
          <w:sz w:val="28"/>
          <w:szCs w:val="28"/>
        </w:rPr>
        <w:t>эксплуатации</w:t>
      </w:r>
      <w:r w:rsidRPr="009A318D">
        <w:rPr>
          <w:rFonts w:ascii="Times New Roman" w:hAnsi="Times New Roman"/>
          <w:sz w:val="28"/>
          <w:szCs w:val="28"/>
        </w:rPr>
        <w:t xml:space="preserve"> </w:t>
      </w:r>
      <w:r w:rsidR="00064B3D" w:rsidRPr="009A318D">
        <w:rPr>
          <w:rFonts w:ascii="Times New Roman" w:hAnsi="Times New Roman"/>
          <w:sz w:val="28"/>
          <w:szCs w:val="28"/>
        </w:rPr>
        <w:t>колеса</w:t>
      </w:r>
      <w:r w:rsidRPr="009A318D">
        <w:rPr>
          <w:rFonts w:ascii="Times New Roman" w:hAnsi="Times New Roman"/>
          <w:sz w:val="28"/>
          <w:szCs w:val="28"/>
        </w:rPr>
        <w:t>, а также его общая эффективность.</w:t>
      </w:r>
    </w:p>
    <w:p w:rsidR="00D4453B" w:rsidRPr="009A318D" w:rsidRDefault="00E10D40"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С целью</w:t>
      </w:r>
      <w:r w:rsidR="00A3154F" w:rsidRPr="009A318D">
        <w:rPr>
          <w:rFonts w:ascii="Times New Roman" w:hAnsi="Times New Roman" w:cs="Times New Roman"/>
          <w:sz w:val="28"/>
          <w:szCs w:val="28"/>
        </w:rPr>
        <w:t xml:space="preserve"> разработк</w:t>
      </w:r>
      <w:r w:rsidRPr="009A318D">
        <w:rPr>
          <w:rFonts w:ascii="Times New Roman" w:hAnsi="Times New Roman" w:cs="Times New Roman"/>
          <w:sz w:val="28"/>
          <w:szCs w:val="28"/>
        </w:rPr>
        <w:t>и</w:t>
      </w:r>
      <w:r w:rsidR="00A3154F" w:rsidRPr="009A318D">
        <w:rPr>
          <w:rFonts w:ascii="Times New Roman" w:hAnsi="Times New Roman" w:cs="Times New Roman"/>
          <w:sz w:val="28"/>
          <w:szCs w:val="28"/>
        </w:rPr>
        <w:t xml:space="preserve"> </w:t>
      </w:r>
      <w:r w:rsidR="00A224E1" w:rsidRPr="009A318D">
        <w:rPr>
          <w:rFonts w:ascii="Times New Roman" w:hAnsi="Times New Roman" w:cs="Times New Roman"/>
          <w:sz w:val="28"/>
          <w:szCs w:val="28"/>
        </w:rPr>
        <w:t>энергоэффективного способа</w:t>
      </w:r>
      <w:r w:rsidR="00A3154F" w:rsidRPr="009A318D">
        <w:rPr>
          <w:rFonts w:ascii="Times New Roman" w:hAnsi="Times New Roman" w:cs="Times New Roman"/>
          <w:sz w:val="28"/>
          <w:szCs w:val="28"/>
        </w:rPr>
        <w:t xml:space="preserve"> восстановления лазерной наплавкой</w:t>
      </w:r>
      <w:r w:rsidR="000D0802" w:rsidRPr="009A318D">
        <w:rPr>
          <w:rFonts w:ascii="Times New Roman" w:hAnsi="Times New Roman" w:cs="Times New Roman"/>
          <w:sz w:val="28"/>
          <w:szCs w:val="28"/>
        </w:rPr>
        <w:t xml:space="preserve"> необходимо обосновать оптимальные</w:t>
      </w:r>
      <w:r w:rsidRPr="009A318D">
        <w:rPr>
          <w:rFonts w:ascii="Times New Roman" w:hAnsi="Times New Roman" w:cs="Times New Roman"/>
          <w:sz w:val="28"/>
          <w:szCs w:val="28"/>
        </w:rPr>
        <w:t xml:space="preserve"> режимы нанесения покрытия</w:t>
      </w:r>
      <w:r w:rsidR="00A224E1" w:rsidRPr="009A318D">
        <w:rPr>
          <w:rFonts w:ascii="Times New Roman" w:hAnsi="Times New Roman" w:cs="Times New Roman"/>
          <w:sz w:val="28"/>
          <w:szCs w:val="28"/>
        </w:rPr>
        <w:t xml:space="preserve">. </w:t>
      </w:r>
      <w:r w:rsidR="00D4453B" w:rsidRPr="009A318D">
        <w:rPr>
          <w:rFonts w:ascii="Times New Roman" w:hAnsi="Times New Roman" w:cs="Times New Roman"/>
          <w:sz w:val="28"/>
          <w:szCs w:val="28"/>
        </w:rPr>
        <w:t xml:space="preserve">Для исследования </w:t>
      </w:r>
      <w:r w:rsidR="00A05FEE" w:rsidRPr="009A318D">
        <w:rPr>
          <w:rFonts w:ascii="Times New Roman" w:hAnsi="Times New Roman" w:cs="Times New Roman"/>
          <w:sz w:val="28"/>
          <w:szCs w:val="28"/>
        </w:rPr>
        <w:t>подготовлены</w:t>
      </w:r>
      <w:r w:rsidR="00D4453B" w:rsidRPr="009A318D">
        <w:rPr>
          <w:rFonts w:ascii="Times New Roman" w:hAnsi="Times New Roman" w:cs="Times New Roman"/>
          <w:sz w:val="28"/>
          <w:szCs w:val="28"/>
        </w:rPr>
        <w:t xml:space="preserve"> образцы</w:t>
      </w:r>
      <w:r w:rsidR="00A3154F" w:rsidRPr="009A318D">
        <w:rPr>
          <w:rFonts w:ascii="Times New Roman" w:hAnsi="Times New Roman" w:cs="Times New Roman"/>
          <w:sz w:val="28"/>
          <w:szCs w:val="28"/>
        </w:rPr>
        <w:t xml:space="preserve"> </w:t>
      </w:r>
      <w:r w:rsidR="00D4453B" w:rsidRPr="009A318D">
        <w:rPr>
          <w:rFonts w:ascii="Times New Roman" w:hAnsi="Times New Roman" w:cs="Times New Roman"/>
          <w:sz w:val="28"/>
          <w:szCs w:val="28"/>
        </w:rPr>
        <w:t xml:space="preserve">колесной стали </w:t>
      </w:r>
      <w:r w:rsidR="000D0802" w:rsidRPr="009A318D">
        <w:rPr>
          <w:rFonts w:ascii="Times New Roman" w:hAnsi="Times New Roman" w:cs="Times New Roman"/>
          <w:sz w:val="28"/>
          <w:szCs w:val="28"/>
        </w:rPr>
        <w:t>размером 15*3</w:t>
      </w:r>
      <w:r w:rsidR="000750BF" w:rsidRPr="009A318D">
        <w:rPr>
          <w:rFonts w:ascii="Times New Roman" w:hAnsi="Times New Roman" w:cs="Times New Roman"/>
          <w:sz w:val="28"/>
          <w:szCs w:val="28"/>
        </w:rPr>
        <w:t>0*1</w:t>
      </w:r>
      <w:r w:rsidR="000D0802" w:rsidRPr="009A318D">
        <w:rPr>
          <w:rFonts w:ascii="Times New Roman" w:hAnsi="Times New Roman" w:cs="Times New Roman"/>
          <w:sz w:val="28"/>
          <w:szCs w:val="28"/>
        </w:rPr>
        <w:t>5</w:t>
      </w:r>
      <w:r w:rsidR="00D4453B" w:rsidRPr="009A318D">
        <w:rPr>
          <w:rFonts w:ascii="Times New Roman" w:hAnsi="Times New Roman" w:cs="Times New Roman"/>
          <w:sz w:val="28"/>
          <w:szCs w:val="28"/>
        </w:rPr>
        <w:t xml:space="preserve"> мм с наплавленными валиками из самофлюсующегося порошка </w:t>
      </w:r>
      <w:r w:rsidR="007E12C1" w:rsidRPr="009A318D">
        <w:rPr>
          <w:rFonts w:ascii="Times New Roman" w:hAnsi="Times New Roman" w:cs="Times New Roman"/>
          <w:sz w:val="28"/>
          <w:szCs w:val="28"/>
        </w:rPr>
        <w:t>с легирующим элементом</w:t>
      </w:r>
      <w:r w:rsidR="00D4453B" w:rsidRPr="009A318D">
        <w:rPr>
          <w:rFonts w:ascii="Times New Roman" w:hAnsi="Times New Roman" w:cs="Times New Roman"/>
          <w:sz w:val="28"/>
          <w:szCs w:val="28"/>
        </w:rPr>
        <w:t xml:space="preserve"> никеля </w:t>
      </w:r>
      <w:r w:rsidR="000750BF" w:rsidRPr="009A318D">
        <w:rPr>
          <w:rFonts w:ascii="Times New Roman" w:hAnsi="Times New Roman" w:cs="Times New Roman"/>
          <w:sz w:val="28"/>
          <w:szCs w:val="28"/>
        </w:rPr>
        <w:t xml:space="preserve">марки </w:t>
      </w:r>
      <w:r w:rsidR="00D4453B" w:rsidRPr="009A318D">
        <w:rPr>
          <w:rFonts w:ascii="Times New Roman" w:hAnsi="Times New Roman" w:cs="Times New Roman"/>
          <w:sz w:val="28"/>
          <w:szCs w:val="28"/>
        </w:rPr>
        <w:t>ПГ-СР2</w:t>
      </w:r>
      <w:r w:rsidR="000750BF" w:rsidRPr="009A318D">
        <w:rPr>
          <w:rFonts w:ascii="Times New Roman" w:hAnsi="Times New Roman" w:cs="Times New Roman"/>
          <w:sz w:val="28"/>
          <w:szCs w:val="28"/>
        </w:rPr>
        <w:t xml:space="preserve"> </w:t>
      </w:r>
      <w:r w:rsidR="00DA45F6" w:rsidRPr="009A318D">
        <w:rPr>
          <w:rFonts w:ascii="Times New Roman" w:hAnsi="Times New Roman" w:cs="Times New Roman"/>
          <w:sz w:val="28"/>
          <w:szCs w:val="28"/>
        </w:rPr>
        <w:t xml:space="preserve">либо его заменяющий 15Х17Н12Ф3 (15Cr17Ni12V3F) </w:t>
      </w:r>
      <w:r w:rsidR="00D4453B" w:rsidRPr="009A318D">
        <w:rPr>
          <w:rFonts w:ascii="Times New Roman" w:hAnsi="Times New Roman" w:cs="Times New Roman"/>
          <w:sz w:val="28"/>
          <w:szCs w:val="28"/>
        </w:rPr>
        <w:t>(ГОСТ 21448-75).</w:t>
      </w:r>
      <w:r w:rsidR="000750BF" w:rsidRPr="009A318D">
        <w:rPr>
          <w:rFonts w:ascii="Times New Roman" w:hAnsi="Times New Roman" w:cs="Times New Roman"/>
          <w:sz w:val="28"/>
          <w:szCs w:val="28"/>
        </w:rPr>
        <w:t xml:space="preserve"> Грануляцию частиц порошка выбрали особо мелкую (ОМ) – от 40 до 160 мкм. </w:t>
      </w:r>
    </w:p>
    <w:p w:rsidR="00137D14" w:rsidRPr="009A318D" w:rsidRDefault="00137D14" w:rsidP="00137D14">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Для </w:t>
      </w:r>
      <w:r w:rsidR="00BC16BD" w:rsidRPr="009A318D">
        <w:rPr>
          <w:rFonts w:ascii="Times New Roman" w:hAnsi="Times New Roman" w:cs="Times New Roman"/>
          <w:sz w:val="28"/>
          <w:szCs w:val="28"/>
        </w:rPr>
        <w:t xml:space="preserve">нанесения лазерного </w:t>
      </w:r>
      <w:r w:rsidRPr="009A318D">
        <w:rPr>
          <w:rFonts w:ascii="Times New Roman" w:hAnsi="Times New Roman" w:cs="Times New Roman"/>
          <w:sz w:val="28"/>
          <w:szCs w:val="28"/>
        </w:rPr>
        <w:t xml:space="preserve">термоупрочненного покрытия использовали установку лазерной сварки МУЛ-1 компании ООО «Латиком - лазерные </w:t>
      </w:r>
      <w:r w:rsidRPr="009A318D">
        <w:rPr>
          <w:rFonts w:ascii="Times New Roman" w:hAnsi="Times New Roman" w:cs="Times New Roman"/>
          <w:sz w:val="28"/>
          <w:szCs w:val="28"/>
        </w:rPr>
        <w:lastRenderedPageBreak/>
        <w:t xml:space="preserve">технологии и компоненты» </w:t>
      </w:r>
      <w:r w:rsidR="00BC16BD" w:rsidRPr="009A318D">
        <w:rPr>
          <w:rFonts w:ascii="Times New Roman" w:hAnsi="Times New Roman" w:cs="Times New Roman"/>
          <w:sz w:val="28"/>
          <w:szCs w:val="28"/>
        </w:rPr>
        <w:t>производства г. Москва, Россия</w:t>
      </w:r>
      <w:r w:rsidRPr="009A318D">
        <w:rPr>
          <w:rFonts w:ascii="Times New Roman" w:hAnsi="Times New Roman" w:cs="Times New Roman"/>
          <w:sz w:val="28"/>
          <w:szCs w:val="28"/>
        </w:rPr>
        <w:t xml:space="preserve">, содержащей импульсный твердотельный лазер </w:t>
      </w:r>
      <w:r w:rsidR="003B116A" w:rsidRPr="009A318D">
        <w:rPr>
          <w:rFonts w:ascii="Times New Roman" w:hAnsi="Times New Roman" w:cs="Times New Roman"/>
          <w:sz w:val="28"/>
          <w:szCs w:val="28"/>
        </w:rPr>
        <w:t xml:space="preserve">с </w:t>
      </w:r>
      <w:r w:rsidRPr="009A318D">
        <w:rPr>
          <w:rFonts w:ascii="Times New Roman" w:hAnsi="Times New Roman" w:cs="Times New Roman"/>
          <w:sz w:val="28"/>
          <w:szCs w:val="28"/>
        </w:rPr>
        <w:t xml:space="preserve">мощностью </w:t>
      </w:r>
      <w:r w:rsidR="003B116A" w:rsidRPr="009A318D">
        <w:rPr>
          <w:rFonts w:ascii="Times New Roman" w:hAnsi="Times New Roman" w:cs="Times New Roman"/>
          <w:sz w:val="28"/>
          <w:szCs w:val="28"/>
        </w:rPr>
        <w:t xml:space="preserve">излучения </w:t>
      </w:r>
      <w:r w:rsidRPr="009A318D">
        <w:rPr>
          <w:rFonts w:ascii="Times New Roman" w:hAnsi="Times New Roman" w:cs="Times New Roman"/>
          <w:sz w:val="28"/>
          <w:szCs w:val="28"/>
        </w:rPr>
        <w:t>3 кВт.</w:t>
      </w:r>
      <w:r w:rsidR="003B116A" w:rsidRPr="009A318D">
        <w:rPr>
          <w:rFonts w:ascii="Times New Roman" w:hAnsi="Times New Roman" w:cs="Times New Roman"/>
          <w:sz w:val="28"/>
          <w:szCs w:val="28"/>
        </w:rPr>
        <w:t xml:space="preserve"> </w:t>
      </w:r>
    </w:p>
    <w:p w:rsidR="003B116A" w:rsidRPr="009A318D" w:rsidRDefault="003B116A" w:rsidP="00137D14">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Лазерная наплавка проводилась при скоростях наплавки </w:t>
      </w:r>
      <w:r w:rsidRPr="009A318D">
        <w:rPr>
          <w:rFonts w:ascii="Times New Roman" w:hAnsi="Times New Roman" w:cs="Times New Roman"/>
          <w:i/>
          <w:sz w:val="28"/>
          <w:szCs w:val="28"/>
        </w:rPr>
        <w:t>ν</w:t>
      </w:r>
      <w:r w:rsidR="000D0802" w:rsidRPr="009A318D">
        <w:rPr>
          <w:rFonts w:ascii="Times New Roman" w:hAnsi="Times New Roman" w:cs="Times New Roman"/>
          <w:sz w:val="28"/>
          <w:szCs w:val="28"/>
        </w:rPr>
        <w:t>=10, 15, 20</w:t>
      </w:r>
      <w:r w:rsidR="009E44DC" w:rsidRPr="009A318D">
        <w:rPr>
          <w:rFonts w:ascii="Times New Roman" w:hAnsi="Times New Roman" w:cs="Times New Roman"/>
          <w:sz w:val="28"/>
          <w:szCs w:val="28"/>
        </w:rPr>
        <w:t xml:space="preserve"> мм/с, </w:t>
      </w:r>
      <w:r w:rsidRPr="009A318D">
        <w:rPr>
          <w:rFonts w:ascii="Times New Roman" w:hAnsi="Times New Roman" w:cs="Times New Roman"/>
          <w:sz w:val="28"/>
          <w:szCs w:val="28"/>
        </w:rPr>
        <w:t xml:space="preserve">при дистанции наплавки </w:t>
      </w:r>
      <w:r w:rsidRPr="009A318D">
        <w:rPr>
          <w:rFonts w:ascii="Times New Roman" w:hAnsi="Times New Roman" w:cs="Times New Roman"/>
          <w:i/>
          <w:sz w:val="28"/>
          <w:szCs w:val="28"/>
        </w:rPr>
        <w:t>l</w:t>
      </w:r>
      <w:r w:rsidR="00FB5346" w:rsidRPr="009A318D">
        <w:rPr>
          <w:rFonts w:ascii="Times New Roman" w:hAnsi="Times New Roman" w:cs="Times New Roman"/>
          <w:sz w:val="28"/>
          <w:szCs w:val="28"/>
        </w:rPr>
        <w:t>=10,12 и 15 мм</w:t>
      </w:r>
      <w:r w:rsidR="009E44DC" w:rsidRPr="009A318D">
        <w:rPr>
          <w:rFonts w:ascii="Times New Roman" w:hAnsi="Times New Roman" w:cs="Times New Roman"/>
          <w:sz w:val="28"/>
          <w:szCs w:val="28"/>
        </w:rPr>
        <w:t xml:space="preserve"> и мощности излучения </w:t>
      </w:r>
      <w:r w:rsidR="009E44DC" w:rsidRPr="009A318D">
        <w:rPr>
          <w:rFonts w:ascii="Times New Roman" w:hAnsi="Times New Roman" w:cs="Times New Roman"/>
          <w:i/>
          <w:sz w:val="28"/>
          <w:szCs w:val="28"/>
        </w:rPr>
        <w:t>Р</w:t>
      </w:r>
      <w:r w:rsidR="009E44DC" w:rsidRPr="009A318D">
        <w:rPr>
          <w:rFonts w:ascii="Times New Roman" w:hAnsi="Times New Roman" w:cs="Times New Roman"/>
          <w:sz w:val="28"/>
          <w:szCs w:val="28"/>
        </w:rPr>
        <w:t>=</w:t>
      </w:r>
      <w:r w:rsidR="008A6869" w:rsidRPr="009A318D">
        <w:rPr>
          <w:rFonts w:ascii="Times New Roman" w:hAnsi="Times New Roman" w:cs="Times New Roman"/>
          <w:sz w:val="28"/>
          <w:szCs w:val="28"/>
        </w:rPr>
        <w:t>1000-</w:t>
      </w:r>
      <w:r w:rsidR="009E44DC" w:rsidRPr="009A318D">
        <w:rPr>
          <w:rFonts w:ascii="Times New Roman" w:hAnsi="Times New Roman" w:cs="Times New Roman"/>
          <w:sz w:val="28"/>
          <w:szCs w:val="28"/>
        </w:rPr>
        <w:t>3000 Вт</w:t>
      </w:r>
      <w:r w:rsidR="00C936D3" w:rsidRPr="009A318D">
        <w:rPr>
          <w:rFonts w:ascii="Times New Roman" w:hAnsi="Times New Roman" w:cs="Times New Roman"/>
          <w:sz w:val="28"/>
          <w:szCs w:val="28"/>
        </w:rPr>
        <w:t xml:space="preserve"> </w:t>
      </w:r>
      <w:r w:rsidR="00060E85" w:rsidRPr="009A318D">
        <w:rPr>
          <w:rFonts w:ascii="Times New Roman" w:hAnsi="Times New Roman" w:cs="Times New Roman"/>
          <w:sz w:val="28"/>
          <w:szCs w:val="28"/>
        </w:rPr>
        <w:t xml:space="preserve">при сканировании лазерного луча </w:t>
      </w:r>
      <w:r w:rsidR="00C936D3" w:rsidRPr="009A318D">
        <w:rPr>
          <w:rFonts w:ascii="Times New Roman" w:hAnsi="Times New Roman" w:cs="Times New Roman"/>
          <w:sz w:val="28"/>
          <w:szCs w:val="28"/>
        </w:rPr>
        <w:t>за один проход</w:t>
      </w:r>
      <w:r w:rsidR="00FB5346" w:rsidRPr="009A318D">
        <w:rPr>
          <w:rFonts w:ascii="Times New Roman" w:hAnsi="Times New Roman" w:cs="Times New Roman"/>
          <w:sz w:val="28"/>
          <w:szCs w:val="28"/>
        </w:rPr>
        <w:t>.</w:t>
      </w:r>
      <w:r w:rsidRPr="009A318D">
        <w:rPr>
          <w:rFonts w:ascii="Times New Roman" w:hAnsi="Times New Roman" w:cs="Times New Roman"/>
          <w:sz w:val="28"/>
          <w:szCs w:val="28"/>
        </w:rPr>
        <w:t xml:space="preserve"> </w:t>
      </w:r>
      <w:r w:rsidR="003D4C36" w:rsidRPr="009A318D">
        <w:rPr>
          <w:rFonts w:ascii="Times New Roman" w:hAnsi="Times New Roman" w:cs="Times New Roman"/>
          <w:sz w:val="28"/>
          <w:szCs w:val="28"/>
        </w:rPr>
        <w:t xml:space="preserve">Далее наплавленные образцы разрезались перпендикулярно направлению наплавки, подготовились микрошлифы наплавленного слоя для определения геометрических параметров слоя: ширины </w:t>
      </w:r>
      <w:r w:rsidR="003D4C36" w:rsidRPr="009A318D">
        <w:rPr>
          <w:rFonts w:ascii="Times New Roman" w:hAnsi="Times New Roman" w:cs="Times New Roman"/>
          <w:i/>
          <w:sz w:val="28"/>
          <w:szCs w:val="28"/>
          <w:lang w:val="en-US"/>
        </w:rPr>
        <w:t>b</w:t>
      </w:r>
      <w:r w:rsidR="003D4C36" w:rsidRPr="009A318D">
        <w:rPr>
          <w:rFonts w:ascii="Times New Roman" w:hAnsi="Times New Roman" w:cs="Times New Roman"/>
          <w:sz w:val="28"/>
          <w:szCs w:val="28"/>
        </w:rPr>
        <w:t xml:space="preserve"> и высоты</w:t>
      </w:r>
      <w:r w:rsidR="000D0802" w:rsidRPr="009A318D">
        <w:rPr>
          <w:rFonts w:ascii="Times New Roman" w:hAnsi="Times New Roman" w:cs="Times New Roman"/>
          <w:sz w:val="28"/>
          <w:szCs w:val="28"/>
        </w:rPr>
        <w:t xml:space="preserve"> (глубины)</w:t>
      </w:r>
      <w:r w:rsidR="003D4C36" w:rsidRPr="009A318D">
        <w:rPr>
          <w:rFonts w:ascii="Times New Roman" w:hAnsi="Times New Roman" w:cs="Times New Roman"/>
          <w:sz w:val="28"/>
          <w:szCs w:val="28"/>
        </w:rPr>
        <w:t xml:space="preserve"> </w:t>
      </w:r>
      <w:r w:rsidR="003D4C36" w:rsidRPr="009A318D">
        <w:rPr>
          <w:rFonts w:ascii="Times New Roman" w:hAnsi="Times New Roman" w:cs="Times New Roman"/>
          <w:i/>
          <w:sz w:val="28"/>
          <w:szCs w:val="28"/>
          <w:lang w:val="en-US"/>
        </w:rPr>
        <w:t>h</w:t>
      </w:r>
      <w:r w:rsidR="003D4C36" w:rsidRPr="009A318D">
        <w:rPr>
          <w:rFonts w:ascii="Times New Roman" w:hAnsi="Times New Roman" w:cs="Times New Roman"/>
          <w:sz w:val="28"/>
          <w:szCs w:val="28"/>
        </w:rPr>
        <w:t xml:space="preserve"> валиков. Измерения данных параметров проводилось на оптическом микроскопе «Микро Р200».</w:t>
      </w:r>
      <w:r w:rsidR="00CB6DC7" w:rsidRPr="009A318D">
        <w:rPr>
          <w:rFonts w:ascii="Times New Roman" w:hAnsi="Times New Roman" w:cs="Times New Roman"/>
          <w:sz w:val="28"/>
          <w:szCs w:val="28"/>
        </w:rPr>
        <w:t xml:space="preserve"> </w:t>
      </w:r>
    </w:p>
    <w:p w:rsidR="004067E3" w:rsidRPr="009A318D" w:rsidRDefault="00A05FEE" w:rsidP="00137D14">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Обработку экспериментальных данных проводили по </w:t>
      </w:r>
      <w:r w:rsidR="004067E3" w:rsidRPr="009A318D">
        <w:rPr>
          <w:rFonts w:ascii="Times New Roman" w:hAnsi="Times New Roman" w:cs="Times New Roman"/>
          <w:sz w:val="28"/>
          <w:szCs w:val="28"/>
        </w:rPr>
        <w:t>методике полного фа</w:t>
      </w:r>
      <w:r w:rsidRPr="009A318D">
        <w:rPr>
          <w:rFonts w:ascii="Times New Roman" w:hAnsi="Times New Roman" w:cs="Times New Roman"/>
          <w:sz w:val="28"/>
          <w:szCs w:val="28"/>
        </w:rPr>
        <w:t>кторного эксперимента, применяя</w:t>
      </w:r>
      <w:r w:rsidR="004067E3" w:rsidRPr="009A318D">
        <w:rPr>
          <w:rFonts w:ascii="Times New Roman" w:hAnsi="Times New Roman" w:cs="Times New Roman"/>
          <w:sz w:val="28"/>
          <w:szCs w:val="28"/>
        </w:rPr>
        <w:t xml:space="preserve"> электронн</w:t>
      </w:r>
      <w:r w:rsidRPr="009A318D">
        <w:rPr>
          <w:rFonts w:ascii="Times New Roman" w:hAnsi="Times New Roman" w:cs="Times New Roman"/>
          <w:sz w:val="28"/>
          <w:szCs w:val="28"/>
        </w:rPr>
        <w:t>ые таблицы</w:t>
      </w:r>
      <w:r w:rsidR="004067E3" w:rsidRPr="009A318D">
        <w:rPr>
          <w:rFonts w:ascii="Times New Roman" w:hAnsi="Times New Roman" w:cs="Times New Roman"/>
          <w:sz w:val="28"/>
          <w:szCs w:val="28"/>
        </w:rPr>
        <w:t xml:space="preserve">. </w:t>
      </w:r>
    </w:p>
    <w:p w:rsidR="003D4BF0" w:rsidRPr="009A318D" w:rsidRDefault="00AB4F9D" w:rsidP="003D4BF0">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Исследования микротвердости проводил</w:t>
      </w:r>
      <w:r w:rsidR="00B343D3" w:rsidRPr="009A318D">
        <w:rPr>
          <w:rFonts w:ascii="Times New Roman" w:hAnsi="Times New Roman" w:cs="Times New Roman"/>
          <w:sz w:val="28"/>
          <w:szCs w:val="28"/>
        </w:rPr>
        <w:t>и</w:t>
      </w:r>
      <w:r w:rsidRPr="009A318D">
        <w:rPr>
          <w:rFonts w:ascii="Times New Roman" w:hAnsi="Times New Roman" w:cs="Times New Roman"/>
          <w:sz w:val="28"/>
          <w:szCs w:val="28"/>
        </w:rPr>
        <w:t>сь микротвердомер</w:t>
      </w:r>
      <w:r w:rsidR="008B7460" w:rsidRPr="009A318D">
        <w:rPr>
          <w:rFonts w:ascii="Times New Roman" w:hAnsi="Times New Roman" w:cs="Times New Roman"/>
          <w:sz w:val="28"/>
          <w:szCs w:val="28"/>
        </w:rPr>
        <w:t>ом</w:t>
      </w:r>
      <w:r w:rsidRPr="009A318D">
        <w:rPr>
          <w:rFonts w:ascii="Times New Roman" w:hAnsi="Times New Roman" w:cs="Times New Roman"/>
          <w:sz w:val="28"/>
          <w:szCs w:val="28"/>
        </w:rPr>
        <w:t xml:space="preserve"> ПМТ-3.</w:t>
      </w:r>
      <w:r w:rsidR="003D4BF0" w:rsidRPr="009A318D">
        <w:rPr>
          <w:rFonts w:ascii="Times New Roman" w:hAnsi="Times New Roman" w:cs="Times New Roman"/>
          <w:sz w:val="28"/>
          <w:szCs w:val="28"/>
        </w:rPr>
        <w:t xml:space="preserve"> </w:t>
      </w:r>
      <w:r w:rsidR="00E61873" w:rsidRPr="009A318D">
        <w:rPr>
          <w:rFonts w:ascii="Times New Roman" w:hAnsi="Times New Roman" w:cs="Times New Roman"/>
          <w:sz w:val="28"/>
          <w:szCs w:val="28"/>
        </w:rPr>
        <w:t>На рис. 3.15,</w:t>
      </w:r>
      <w:r w:rsidR="003D4BF0" w:rsidRPr="009A318D">
        <w:rPr>
          <w:rFonts w:ascii="Times New Roman" w:hAnsi="Times New Roman" w:cs="Times New Roman"/>
          <w:sz w:val="28"/>
          <w:szCs w:val="28"/>
        </w:rPr>
        <w:t>а показан микрошлиф одной наплавленной дорожки, а зона перекрытия наплавленн</w:t>
      </w:r>
      <w:r w:rsidR="00E61873" w:rsidRPr="009A318D">
        <w:rPr>
          <w:rFonts w:ascii="Times New Roman" w:hAnsi="Times New Roman" w:cs="Times New Roman"/>
          <w:sz w:val="28"/>
          <w:szCs w:val="28"/>
        </w:rPr>
        <w:t>ых дорожек показана на рис. 3.15</w:t>
      </w:r>
      <w:r w:rsidR="003D4BF0" w:rsidRPr="009A318D">
        <w:rPr>
          <w:rFonts w:ascii="Times New Roman" w:hAnsi="Times New Roman" w:cs="Times New Roman"/>
          <w:sz w:val="28"/>
          <w:szCs w:val="28"/>
        </w:rPr>
        <w:t>, б.</w:t>
      </w:r>
    </w:p>
    <w:p w:rsidR="003D4BF0" w:rsidRPr="009A318D" w:rsidRDefault="003D4BF0" w:rsidP="003D4BF0">
      <w:pPr>
        <w:spacing w:after="0" w:line="240" w:lineRule="auto"/>
        <w:ind w:firstLine="709"/>
        <w:jc w:val="both"/>
        <w:rPr>
          <w:rFonts w:ascii="Times New Roman" w:hAnsi="Times New Roman" w:cs="Times New Roman"/>
          <w:sz w:val="28"/>
          <w:szCs w:val="28"/>
        </w:rPr>
      </w:pPr>
    </w:p>
    <w:p w:rsidR="003D4BF0" w:rsidRPr="009A318D" w:rsidRDefault="003D4BF0" w:rsidP="003D4BF0">
      <w:pPr>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2513524" cy="147574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5" cstate="print">
                      <a:extLst>
                        <a:ext uri="{BEBA8EAE-BF5A-486C-A8C5-ECC9F3942E4B}">
                          <a14:imgProps xmlns:a14="http://schemas.microsoft.com/office/drawing/2010/main">
                            <a14:imgLayer r:embed="rId10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27264" cy="1483807"/>
                    </a:xfrm>
                    <a:prstGeom prst="rect">
                      <a:avLst/>
                    </a:prstGeom>
                    <a:noFill/>
                    <a:ln>
                      <a:noFill/>
                    </a:ln>
                  </pic:spPr>
                </pic:pic>
              </a:graphicData>
            </a:graphic>
          </wp:inline>
        </w:drawing>
      </w:r>
      <w:r w:rsidRPr="009A318D">
        <w:rPr>
          <w:rFonts w:ascii="Times New Roman" w:hAnsi="Times New Roman" w:cs="Times New Roman"/>
          <w:noProof/>
          <w:sz w:val="28"/>
          <w:szCs w:val="28"/>
          <w:lang w:eastAsia="ru-RU"/>
        </w:rPr>
        <w:t xml:space="preserve">  </w:t>
      </w:r>
      <w:r w:rsidRPr="009A318D">
        <w:rPr>
          <w:rFonts w:ascii="Times New Roman" w:hAnsi="Times New Roman" w:cs="Times New Roman"/>
          <w:noProof/>
          <w:sz w:val="28"/>
          <w:szCs w:val="28"/>
          <w:lang w:eastAsia="ru-RU"/>
        </w:rPr>
        <w:drawing>
          <wp:inline distT="0" distB="0" distL="0" distR="0">
            <wp:extent cx="1990725" cy="1466762"/>
            <wp:effectExtent l="0" t="0" r="0" b="63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7" cstate="print">
                      <a:extLst>
                        <a:ext uri="{BEBA8EAE-BF5A-486C-A8C5-ECC9F3942E4B}">
                          <a14:imgProps xmlns:a14="http://schemas.microsoft.com/office/drawing/2010/main">
                            <a14:imgLayer r:embed="rId10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97322" cy="1471623"/>
                    </a:xfrm>
                    <a:prstGeom prst="rect">
                      <a:avLst/>
                    </a:prstGeom>
                    <a:noFill/>
                    <a:ln>
                      <a:noFill/>
                    </a:ln>
                  </pic:spPr>
                </pic:pic>
              </a:graphicData>
            </a:graphic>
          </wp:inline>
        </w:drawing>
      </w:r>
    </w:p>
    <w:p w:rsidR="003D4BF0" w:rsidRPr="009A318D" w:rsidRDefault="003D4BF0" w:rsidP="003D4BF0">
      <w:pPr>
        <w:tabs>
          <w:tab w:val="left" w:pos="1830"/>
          <w:tab w:val="center" w:pos="4819"/>
        </w:tabs>
        <w:spacing w:after="0" w:line="240" w:lineRule="auto"/>
        <w:ind w:firstLine="709"/>
        <w:rPr>
          <w:rFonts w:ascii="Times New Roman" w:hAnsi="Times New Roman" w:cs="Times New Roman"/>
          <w:sz w:val="28"/>
          <w:szCs w:val="28"/>
        </w:rPr>
      </w:pPr>
      <w:r w:rsidRPr="009A318D">
        <w:rPr>
          <w:rFonts w:ascii="Times New Roman" w:hAnsi="Times New Roman" w:cs="Times New Roman"/>
          <w:sz w:val="28"/>
          <w:szCs w:val="28"/>
        </w:rPr>
        <w:tab/>
        <w:t xml:space="preserve">а      </w:t>
      </w:r>
      <w:r w:rsidRPr="009A318D">
        <w:rPr>
          <w:rFonts w:ascii="Times New Roman" w:hAnsi="Times New Roman" w:cs="Times New Roman"/>
          <w:sz w:val="28"/>
          <w:szCs w:val="28"/>
        </w:rPr>
        <w:tab/>
        <w:t xml:space="preserve">                                                               б</w:t>
      </w:r>
    </w:p>
    <w:p w:rsidR="003D4BF0" w:rsidRPr="009A318D" w:rsidRDefault="003D4BF0" w:rsidP="003D4BF0">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а - единичная дорожка наплавления за один проход, б –зона перекрытия наплавленных слоев</w:t>
      </w:r>
      <w:r w:rsidR="00EF6C98" w:rsidRPr="009A318D">
        <w:rPr>
          <w:rFonts w:ascii="Times New Roman" w:hAnsi="Times New Roman" w:cs="Times New Roman"/>
          <w:sz w:val="28"/>
          <w:szCs w:val="28"/>
        </w:rPr>
        <w:t xml:space="preserve"> (переходная)</w:t>
      </w:r>
    </w:p>
    <w:p w:rsidR="003D4BF0" w:rsidRPr="009A318D" w:rsidRDefault="003D4BF0" w:rsidP="003D4BF0">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Рисунок 3.</w:t>
      </w:r>
      <w:r w:rsidR="00E61873" w:rsidRPr="009A318D">
        <w:rPr>
          <w:rFonts w:ascii="Times New Roman" w:hAnsi="Times New Roman" w:cs="Times New Roman"/>
          <w:sz w:val="28"/>
          <w:szCs w:val="28"/>
        </w:rPr>
        <w:t>15</w:t>
      </w:r>
      <w:r w:rsidRPr="009A318D">
        <w:rPr>
          <w:rFonts w:ascii="Times New Roman" w:hAnsi="Times New Roman" w:cs="Times New Roman"/>
          <w:sz w:val="28"/>
          <w:szCs w:val="28"/>
        </w:rPr>
        <w:t xml:space="preserve"> – </w:t>
      </w:r>
      <w:r w:rsidR="008B7460" w:rsidRPr="009A318D">
        <w:rPr>
          <w:rFonts w:ascii="Times New Roman" w:hAnsi="Times New Roman" w:cs="Times New Roman"/>
          <w:sz w:val="28"/>
          <w:szCs w:val="28"/>
        </w:rPr>
        <w:t>Исследование наплавленного материала на образцах</w:t>
      </w:r>
    </w:p>
    <w:p w:rsidR="0043144E" w:rsidRPr="009A318D" w:rsidRDefault="0043144E" w:rsidP="00AB4F9D">
      <w:pPr>
        <w:spacing w:after="0" w:line="240" w:lineRule="auto"/>
        <w:ind w:firstLine="709"/>
        <w:jc w:val="both"/>
      </w:pPr>
    </w:p>
    <w:p w:rsidR="003D4BF0" w:rsidRPr="009A318D" w:rsidRDefault="0043144E" w:rsidP="00AB4F9D">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Наплавленные валики имеют сплошной плотный состав с четко выраженными структурными составляющими</w:t>
      </w:r>
      <w:r w:rsidRPr="009A318D">
        <w:t>.</w:t>
      </w:r>
      <w:r w:rsidR="00B343D3" w:rsidRPr="009A318D">
        <w:rPr>
          <w:rFonts w:ascii="Times New Roman" w:hAnsi="Times New Roman" w:cs="Times New Roman"/>
          <w:sz w:val="28"/>
          <w:szCs w:val="28"/>
        </w:rPr>
        <w:t xml:space="preserve"> </w:t>
      </w:r>
      <w:r w:rsidRPr="009A318D">
        <w:rPr>
          <w:rFonts w:ascii="Times New Roman" w:hAnsi="Times New Roman" w:cs="Times New Roman"/>
          <w:sz w:val="28"/>
          <w:szCs w:val="28"/>
        </w:rPr>
        <w:t>Наплавленное покрытие состоит из зоны наплавленного порошка (зона сплавления), зона термического воздействия, зона основного металла.</w:t>
      </w:r>
      <w:r w:rsidR="00EF6C98" w:rsidRPr="009A318D">
        <w:rPr>
          <w:rFonts w:ascii="Times New Roman" w:hAnsi="Times New Roman" w:cs="Times New Roman"/>
          <w:sz w:val="28"/>
          <w:szCs w:val="28"/>
        </w:rPr>
        <w:t xml:space="preserve"> Формирование первой зоны происходит при высокой температуре и высокой скорости охлаждения наплавленного валика.  </w:t>
      </w:r>
    </w:p>
    <w:p w:rsidR="00E76822" w:rsidRPr="009A318D" w:rsidRDefault="00B343D3" w:rsidP="00AB4F9D">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На рисунке 3.</w:t>
      </w:r>
      <w:r w:rsidR="00E61873" w:rsidRPr="009A318D">
        <w:rPr>
          <w:rFonts w:ascii="Times New Roman" w:hAnsi="Times New Roman" w:cs="Times New Roman"/>
          <w:sz w:val="28"/>
          <w:szCs w:val="28"/>
        </w:rPr>
        <w:t>16</w:t>
      </w:r>
      <w:r w:rsidRPr="009A318D">
        <w:rPr>
          <w:rFonts w:ascii="Times New Roman" w:hAnsi="Times New Roman" w:cs="Times New Roman"/>
          <w:sz w:val="28"/>
          <w:szCs w:val="28"/>
        </w:rPr>
        <w:t xml:space="preserve"> </w:t>
      </w:r>
      <w:r w:rsidR="003D4BF0" w:rsidRPr="009A318D">
        <w:rPr>
          <w:rFonts w:ascii="Times New Roman" w:hAnsi="Times New Roman" w:cs="Times New Roman"/>
          <w:sz w:val="28"/>
          <w:szCs w:val="28"/>
        </w:rPr>
        <w:t>представлено</w:t>
      </w:r>
      <w:r w:rsidRPr="009A318D">
        <w:rPr>
          <w:rFonts w:ascii="Times New Roman" w:hAnsi="Times New Roman" w:cs="Times New Roman"/>
          <w:sz w:val="28"/>
          <w:szCs w:val="28"/>
        </w:rPr>
        <w:t xml:space="preserve"> изменение микротвердости при разной скорости наплавки в зависимости от </w:t>
      </w:r>
      <w:r w:rsidR="006A1565" w:rsidRPr="009A318D">
        <w:rPr>
          <w:rFonts w:ascii="Times New Roman" w:hAnsi="Times New Roman" w:cs="Times New Roman"/>
          <w:sz w:val="28"/>
          <w:szCs w:val="28"/>
        </w:rPr>
        <w:t>толщины</w:t>
      </w:r>
      <w:r w:rsidRPr="009A318D">
        <w:rPr>
          <w:rFonts w:ascii="Times New Roman" w:hAnsi="Times New Roman" w:cs="Times New Roman"/>
          <w:sz w:val="28"/>
          <w:szCs w:val="28"/>
        </w:rPr>
        <w:t xml:space="preserve"> наплавленного </w:t>
      </w:r>
      <w:r w:rsidR="006A1565" w:rsidRPr="009A318D">
        <w:rPr>
          <w:rFonts w:ascii="Times New Roman" w:hAnsi="Times New Roman" w:cs="Times New Roman"/>
          <w:sz w:val="28"/>
          <w:szCs w:val="28"/>
        </w:rPr>
        <w:t>валика</w:t>
      </w:r>
      <w:r w:rsidRPr="009A318D">
        <w:rPr>
          <w:rFonts w:ascii="Times New Roman" w:hAnsi="Times New Roman" w:cs="Times New Roman"/>
          <w:sz w:val="28"/>
          <w:szCs w:val="28"/>
        </w:rPr>
        <w:t>.</w:t>
      </w:r>
    </w:p>
    <w:p w:rsidR="00AF5101" w:rsidRPr="009A318D" w:rsidRDefault="00AF5101" w:rsidP="00AB4F9D">
      <w:pPr>
        <w:spacing w:after="0" w:line="240" w:lineRule="auto"/>
        <w:ind w:firstLine="709"/>
        <w:jc w:val="both"/>
        <w:rPr>
          <w:rFonts w:ascii="Times New Roman" w:hAnsi="Times New Roman" w:cs="Times New Roman"/>
          <w:sz w:val="28"/>
          <w:szCs w:val="28"/>
        </w:rPr>
      </w:pPr>
    </w:p>
    <w:p w:rsidR="00AF5101" w:rsidRPr="009A318D" w:rsidRDefault="00AF5101" w:rsidP="00AF5101">
      <w:pPr>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lastRenderedPageBreak/>
        <w:drawing>
          <wp:inline distT="0" distB="0" distL="0" distR="0" wp14:anchorId="1418E59A">
            <wp:extent cx="4584700" cy="2755900"/>
            <wp:effectExtent l="0" t="0" r="0" b="0"/>
            <wp:docPr id="23566" name="Рисунок 2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471F5A" w:rsidRPr="009A318D" w:rsidRDefault="003D7273" w:rsidP="00117496">
      <w:pPr>
        <w:pStyle w:val="Default"/>
        <w:jc w:val="center"/>
        <w:rPr>
          <w:color w:val="auto"/>
          <w:sz w:val="28"/>
          <w:szCs w:val="28"/>
        </w:rPr>
      </w:pPr>
      <w:r w:rsidRPr="009A318D">
        <w:rPr>
          <w:noProof/>
          <w:color w:val="auto"/>
          <w:sz w:val="28"/>
          <w:szCs w:val="28"/>
          <w:lang w:eastAsia="ru-RU"/>
        </w:rPr>
        <w:t xml:space="preserve">   </w:t>
      </w:r>
      <w:r w:rsidR="00471F5A" w:rsidRPr="009A318D">
        <w:rPr>
          <w:color w:val="auto"/>
          <w:sz w:val="28"/>
          <w:szCs w:val="28"/>
        </w:rPr>
        <w:t>а)</w:t>
      </w:r>
    </w:p>
    <w:p w:rsidR="00186426" w:rsidRPr="009A318D" w:rsidRDefault="0057772B" w:rsidP="00186426">
      <w:pPr>
        <w:pStyle w:val="Default"/>
        <w:jc w:val="center"/>
        <w:rPr>
          <w:noProof/>
          <w:color w:val="auto"/>
          <w:sz w:val="28"/>
          <w:szCs w:val="28"/>
          <w:lang w:eastAsia="ru-RU"/>
        </w:rPr>
      </w:pPr>
      <w:r w:rsidRPr="009A318D">
        <w:rPr>
          <w:noProof/>
          <w:color w:val="auto"/>
          <w:lang w:eastAsia="ru-RU"/>
        </w:rPr>
        <w:drawing>
          <wp:inline distT="0" distB="0" distL="0" distR="0" wp14:anchorId="0E07D5FD" wp14:editId="6BDDF35F">
            <wp:extent cx="4174490" cy="2409825"/>
            <wp:effectExtent l="0" t="0" r="0" b="0"/>
            <wp:docPr id="23553" name="Диаграмма 235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r w:rsidRPr="009A318D">
        <w:rPr>
          <w:noProof/>
          <w:color w:val="auto"/>
          <w:sz w:val="28"/>
          <w:szCs w:val="28"/>
          <w:lang w:eastAsia="ru-RU"/>
        </w:rPr>
        <w:t xml:space="preserve"> </w:t>
      </w:r>
    </w:p>
    <w:p w:rsidR="00FE2693" w:rsidRPr="009A318D" w:rsidRDefault="00FE2693" w:rsidP="00186426">
      <w:pPr>
        <w:pStyle w:val="Default"/>
        <w:jc w:val="center"/>
        <w:rPr>
          <w:color w:val="auto"/>
          <w:sz w:val="28"/>
          <w:szCs w:val="28"/>
        </w:rPr>
      </w:pPr>
    </w:p>
    <w:p w:rsidR="00E76822" w:rsidRPr="009A318D" w:rsidRDefault="00186426" w:rsidP="00186426">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б)</w:t>
      </w:r>
      <w:r w:rsidR="00E76822"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                         </w:t>
      </w:r>
      <w:r w:rsidR="00E76822" w:rsidRPr="009A318D">
        <w:rPr>
          <w:rFonts w:ascii="Times New Roman" w:hAnsi="Times New Roman" w:cs="Times New Roman"/>
          <w:sz w:val="28"/>
          <w:szCs w:val="28"/>
        </w:rPr>
        <w:t xml:space="preserve">        </w:t>
      </w:r>
    </w:p>
    <w:p w:rsidR="00E76822" w:rsidRPr="009A318D" w:rsidRDefault="00E76822" w:rsidP="00E76822">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Рисунок 3.</w:t>
      </w:r>
      <w:r w:rsidR="00E61873" w:rsidRPr="009A318D">
        <w:rPr>
          <w:rFonts w:ascii="Times New Roman" w:hAnsi="Times New Roman" w:cs="Times New Roman"/>
          <w:sz w:val="28"/>
          <w:szCs w:val="28"/>
        </w:rPr>
        <w:t>16</w:t>
      </w:r>
      <w:r w:rsidRPr="009A318D">
        <w:rPr>
          <w:rFonts w:ascii="Times New Roman" w:hAnsi="Times New Roman" w:cs="Times New Roman"/>
          <w:sz w:val="28"/>
          <w:szCs w:val="28"/>
        </w:rPr>
        <w:t xml:space="preserve"> – Измерение микротвердости по </w:t>
      </w:r>
      <w:r w:rsidR="007E12C1" w:rsidRPr="009A318D">
        <w:rPr>
          <w:rFonts w:ascii="Times New Roman" w:hAnsi="Times New Roman" w:cs="Times New Roman"/>
          <w:sz w:val="28"/>
          <w:szCs w:val="28"/>
        </w:rPr>
        <w:t>толщине</w:t>
      </w:r>
      <w:r w:rsidRPr="009A318D">
        <w:rPr>
          <w:rFonts w:ascii="Times New Roman" w:hAnsi="Times New Roman" w:cs="Times New Roman"/>
          <w:sz w:val="28"/>
          <w:szCs w:val="28"/>
        </w:rPr>
        <w:t xml:space="preserve"> наплавленного слоя на расстоянии 10 (а) и 15 (б) мм</w:t>
      </w:r>
      <w:r w:rsidR="00465B00" w:rsidRPr="009A318D">
        <w:rPr>
          <w:rFonts w:ascii="Times New Roman" w:hAnsi="Times New Roman" w:cs="Times New Roman"/>
          <w:sz w:val="28"/>
          <w:szCs w:val="28"/>
        </w:rPr>
        <w:t xml:space="preserve"> при различных скоростях наплавки</w:t>
      </w:r>
    </w:p>
    <w:p w:rsidR="00186426" w:rsidRPr="009A318D" w:rsidRDefault="00186426" w:rsidP="00E76822">
      <w:pPr>
        <w:spacing w:after="0" w:line="240" w:lineRule="auto"/>
        <w:jc w:val="center"/>
        <w:rPr>
          <w:rFonts w:ascii="Times New Roman" w:hAnsi="Times New Roman" w:cs="Times New Roman"/>
          <w:sz w:val="28"/>
          <w:szCs w:val="28"/>
        </w:rPr>
      </w:pPr>
    </w:p>
    <w:p w:rsidR="00C128E0" w:rsidRPr="009A318D" w:rsidRDefault="005800AE" w:rsidP="00C128E0">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Анализируя графики исследования микротвердости, наблюдается резкий скачок роста микротвердости при переходе из основного металла в наплавленный валик, свидетельствующий о маленькой величине переходной зоны. </w:t>
      </w:r>
      <w:r w:rsidR="00B03301" w:rsidRPr="009A318D">
        <w:rPr>
          <w:rFonts w:ascii="Times New Roman" w:hAnsi="Times New Roman" w:cs="Times New Roman"/>
          <w:sz w:val="28"/>
          <w:szCs w:val="28"/>
        </w:rPr>
        <w:t xml:space="preserve">При дальнейшей </w:t>
      </w:r>
      <w:r w:rsidR="00FE2693" w:rsidRPr="009A318D">
        <w:rPr>
          <w:rFonts w:ascii="Times New Roman" w:hAnsi="Times New Roman" w:cs="Times New Roman"/>
          <w:sz w:val="28"/>
          <w:szCs w:val="28"/>
        </w:rPr>
        <w:t>толщине</w:t>
      </w:r>
      <w:r w:rsidR="00B03301" w:rsidRPr="009A318D">
        <w:rPr>
          <w:rFonts w:ascii="Times New Roman" w:hAnsi="Times New Roman" w:cs="Times New Roman"/>
          <w:sz w:val="28"/>
          <w:szCs w:val="28"/>
        </w:rPr>
        <w:t xml:space="preserve"> покрытия </w:t>
      </w:r>
      <w:r w:rsidR="00C128E0" w:rsidRPr="009A318D">
        <w:rPr>
          <w:rFonts w:ascii="Times New Roman" w:hAnsi="Times New Roman" w:cs="Times New Roman"/>
          <w:sz w:val="28"/>
          <w:szCs w:val="28"/>
        </w:rPr>
        <w:t>0,</w:t>
      </w:r>
      <w:r w:rsidR="00895A76" w:rsidRPr="009A318D">
        <w:rPr>
          <w:rFonts w:ascii="Times New Roman" w:hAnsi="Times New Roman" w:cs="Times New Roman"/>
          <w:sz w:val="28"/>
          <w:szCs w:val="28"/>
        </w:rPr>
        <w:t>8</w:t>
      </w:r>
      <w:r w:rsidR="00FE2693" w:rsidRPr="009A318D">
        <w:rPr>
          <w:rFonts w:ascii="Times New Roman" w:hAnsi="Times New Roman" w:cs="Times New Roman"/>
          <w:sz w:val="28"/>
          <w:szCs w:val="28"/>
        </w:rPr>
        <w:t>-1,5</w:t>
      </w:r>
      <w:r w:rsidR="00C128E0" w:rsidRPr="009A318D">
        <w:rPr>
          <w:rFonts w:ascii="Times New Roman" w:hAnsi="Times New Roman" w:cs="Times New Roman"/>
          <w:sz w:val="28"/>
          <w:szCs w:val="28"/>
        </w:rPr>
        <w:t xml:space="preserve"> мм </w:t>
      </w:r>
      <w:r w:rsidR="00B03301" w:rsidRPr="009A318D">
        <w:rPr>
          <w:rFonts w:ascii="Times New Roman" w:hAnsi="Times New Roman" w:cs="Times New Roman"/>
          <w:sz w:val="28"/>
          <w:szCs w:val="28"/>
        </w:rPr>
        <w:t xml:space="preserve">микротвердость находится практически на одном уровне </w:t>
      </w:r>
      <w:r w:rsidR="00FE2693" w:rsidRPr="009A318D">
        <w:rPr>
          <w:rFonts w:ascii="Times New Roman" w:hAnsi="Times New Roman" w:cs="Times New Roman"/>
          <w:sz w:val="28"/>
          <w:szCs w:val="28"/>
        </w:rPr>
        <w:t>5</w:t>
      </w:r>
      <w:r w:rsidR="00C128E0" w:rsidRPr="009A318D">
        <w:rPr>
          <w:rFonts w:ascii="Times New Roman" w:hAnsi="Times New Roman" w:cs="Times New Roman"/>
          <w:sz w:val="28"/>
          <w:szCs w:val="28"/>
        </w:rPr>
        <w:t>550 МПа</w:t>
      </w:r>
      <w:r w:rsidR="00B03301" w:rsidRPr="009A318D">
        <w:rPr>
          <w:rFonts w:ascii="Times New Roman" w:hAnsi="Times New Roman" w:cs="Times New Roman"/>
          <w:sz w:val="28"/>
          <w:szCs w:val="28"/>
        </w:rPr>
        <w:t>, что указывает на однородность материала и равномерность температуры распределения по разрезу валика</w:t>
      </w:r>
      <w:r w:rsidR="00101D10" w:rsidRPr="009A318D">
        <w:rPr>
          <w:rFonts w:ascii="Times New Roman" w:hAnsi="Times New Roman" w:cs="Times New Roman"/>
          <w:sz w:val="28"/>
          <w:szCs w:val="28"/>
        </w:rPr>
        <w:t xml:space="preserve"> 10</w:t>
      </w:r>
      <w:r w:rsidR="00ED1E84" w:rsidRPr="009A318D">
        <w:rPr>
          <w:rFonts w:ascii="Times New Roman" w:hAnsi="Times New Roman" w:cs="Times New Roman"/>
          <w:sz w:val="28"/>
          <w:szCs w:val="28"/>
        </w:rPr>
        <w:t xml:space="preserve"> </w:t>
      </w:r>
      <w:r w:rsidR="00101D10" w:rsidRPr="009A318D">
        <w:rPr>
          <w:rFonts w:ascii="Times New Roman" w:hAnsi="Times New Roman" w:cs="Times New Roman"/>
          <w:sz w:val="28"/>
          <w:szCs w:val="28"/>
        </w:rPr>
        <w:t>мм</w:t>
      </w:r>
      <w:r w:rsidR="00B03301" w:rsidRPr="009A318D">
        <w:rPr>
          <w:rFonts w:ascii="Times New Roman" w:hAnsi="Times New Roman" w:cs="Times New Roman"/>
          <w:sz w:val="28"/>
          <w:szCs w:val="28"/>
        </w:rPr>
        <w:t xml:space="preserve">. При дистанции </w:t>
      </w:r>
      <w:r w:rsidR="00C128E0" w:rsidRPr="009A318D">
        <w:rPr>
          <w:rFonts w:ascii="Times New Roman" w:hAnsi="Times New Roman" w:cs="Times New Roman"/>
          <w:sz w:val="28"/>
          <w:szCs w:val="28"/>
        </w:rPr>
        <w:t>10</w:t>
      </w:r>
      <w:r w:rsidR="00101D10" w:rsidRPr="009A318D">
        <w:rPr>
          <w:rFonts w:ascii="Times New Roman" w:hAnsi="Times New Roman" w:cs="Times New Roman"/>
          <w:sz w:val="28"/>
          <w:szCs w:val="28"/>
        </w:rPr>
        <w:t>-</w:t>
      </w:r>
      <w:r w:rsidR="00C128E0" w:rsidRPr="009A318D">
        <w:rPr>
          <w:rFonts w:ascii="Times New Roman" w:hAnsi="Times New Roman" w:cs="Times New Roman"/>
          <w:sz w:val="28"/>
          <w:szCs w:val="28"/>
        </w:rPr>
        <w:t>15</w:t>
      </w:r>
      <w:r w:rsidR="00B03301" w:rsidRPr="009A318D">
        <w:rPr>
          <w:rFonts w:ascii="Times New Roman" w:hAnsi="Times New Roman" w:cs="Times New Roman"/>
          <w:sz w:val="28"/>
          <w:szCs w:val="28"/>
        </w:rPr>
        <w:t xml:space="preserve"> мм и скорости наплавки 15 мм/с наблюдаем высокую микротвердость, а низкую микротвердость видим при понижении скорости наплавки</w:t>
      </w:r>
      <w:r w:rsidR="00C128E0" w:rsidRPr="009A318D">
        <w:rPr>
          <w:rFonts w:ascii="Times New Roman" w:hAnsi="Times New Roman" w:cs="Times New Roman"/>
          <w:sz w:val="28"/>
          <w:szCs w:val="28"/>
        </w:rPr>
        <w:t xml:space="preserve"> до 10 мм/с</w:t>
      </w:r>
      <w:r w:rsidR="00B03301" w:rsidRPr="009A318D">
        <w:rPr>
          <w:rFonts w:ascii="Times New Roman" w:hAnsi="Times New Roman" w:cs="Times New Roman"/>
          <w:sz w:val="28"/>
          <w:szCs w:val="28"/>
        </w:rPr>
        <w:t>.</w:t>
      </w:r>
      <w:r w:rsidR="00C128E0" w:rsidRPr="009A318D">
        <w:rPr>
          <w:rFonts w:ascii="Times New Roman" w:hAnsi="Times New Roman" w:cs="Times New Roman"/>
          <w:sz w:val="28"/>
          <w:szCs w:val="28"/>
        </w:rPr>
        <w:t xml:space="preserve"> </w:t>
      </w:r>
    </w:p>
    <w:p w:rsidR="00C128E0" w:rsidRPr="009A318D" w:rsidRDefault="00C128E0" w:rsidP="00C128E0">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Оптимальные значения микротвердости 5000 МПа достигнуты благодаря оптимальной переходной зоне сплавления 0,</w:t>
      </w:r>
      <w:r w:rsidR="00FE2693" w:rsidRPr="009A318D">
        <w:rPr>
          <w:rFonts w:ascii="Times New Roman" w:hAnsi="Times New Roman" w:cs="Times New Roman"/>
          <w:sz w:val="28"/>
          <w:szCs w:val="28"/>
        </w:rPr>
        <w:t>8</w:t>
      </w:r>
      <w:r w:rsidR="00895A76" w:rsidRPr="009A318D">
        <w:rPr>
          <w:rFonts w:ascii="Times New Roman" w:hAnsi="Times New Roman" w:cs="Times New Roman"/>
          <w:sz w:val="28"/>
          <w:szCs w:val="28"/>
        </w:rPr>
        <w:t xml:space="preserve"> – 1</w:t>
      </w:r>
      <w:r w:rsidRPr="009A318D">
        <w:rPr>
          <w:rFonts w:ascii="Times New Roman" w:hAnsi="Times New Roman" w:cs="Times New Roman"/>
          <w:sz w:val="28"/>
          <w:szCs w:val="28"/>
        </w:rPr>
        <w:t>,</w:t>
      </w:r>
      <w:r w:rsidR="00FE2693" w:rsidRPr="009A318D">
        <w:rPr>
          <w:rFonts w:ascii="Times New Roman" w:hAnsi="Times New Roman" w:cs="Times New Roman"/>
          <w:sz w:val="28"/>
          <w:szCs w:val="28"/>
        </w:rPr>
        <w:t>4</w:t>
      </w:r>
      <w:r w:rsidRPr="009A318D">
        <w:rPr>
          <w:rFonts w:ascii="Times New Roman" w:hAnsi="Times New Roman" w:cs="Times New Roman"/>
          <w:sz w:val="28"/>
          <w:szCs w:val="28"/>
        </w:rPr>
        <w:t xml:space="preserve">5 мм и диаметре луча лазера </w:t>
      </w:r>
      <w:r w:rsidR="00895A76" w:rsidRPr="009A318D">
        <w:rPr>
          <w:rFonts w:ascii="Times New Roman" w:hAnsi="Times New Roman" w:cs="Times New Roman"/>
          <w:sz w:val="28"/>
          <w:szCs w:val="28"/>
        </w:rPr>
        <w:t>до</w:t>
      </w:r>
      <w:r w:rsidRPr="009A318D">
        <w:rPr>
          <w:rFonts w:ascii="Times New Roman" w:hAnsi="Times New Roman" w:cs="Times New Roman"/>
          <w:sz w:val="28"/>
          <w:szCs w:val="28"/>
        </w:rPr>
        <w:t xml:space="preserve"> 1,</w:t>
      </w:r>
      <w:r w:rsidR="00895A76" w:rsidRPr="009A318D">
        <w:rPr>
          <w:rFonts w:ascii="Times New Roman" w:hAnsi="Times New Roman" w:cs="Times New Roman"/>
          <w:sz w:val="28"/>
          <w:szCs w:val="28"/>
        </w:rPr>
        <w:t>3</w:t>
      </w:r>
      <w:r w:rsidRPr="009A318D">
        <w:rPr>
          <w:rFonts w:ascii="Times New Roman" w:hAnsi="Times New Roman" w:cs="Times New Roman"/>
          <w:sz w:val="28"/>
          <w:szCs w:val="28"/>
        </w:rPr>
        <w:t>. Высокая микротвердость достигнута при оптимально обоснованной дистанции 10-15 мм и скорости наплавки 15 мм/с. Дальнейшее</w:t>
      </w:r>
      <w:r w:rsidR="00FE2693" w:rsidRPr="009A318D">
        <w:rPr>
          <w:rFonts w:ascii="Times New Roman" w:hAnsi="Times New Roman" w:cs="Times New Roman"/>
          <w:sz w:val="28"/>
          <w:szCs w:val="28"/>
        </w:rPr>
        <w:t xml:space="preserve"> увеличение </w:t>
      </w:r>
      <w:r w:rsidR="00FE2693" w:rsidRPr="009A318D">
        <w:rPr>
          <w:rFonts w:ascii="Times New Roman" w:hAnsi="Times New Roman" w:cs="Times New Roman"/>
          <w:sz w:val="28"/>
          <w:szCs w:val="28"/>
        </w:rPr>
        <w:lastRenderedPageBreak/>
        <w:t>переходной зоны до 1</w:t>
      </w:r>
      <w:r w:rsidRPr="009A318D">
        <w:rPr>
          <w:rFonts w:ascii="Times New Roman" w:hAnsi="Times New Roman" w:cs="Times New Roman"/>
          <w:sz w:val="28"/>
          <w:szCs w:val="28"/>
        </w:rPr>
        <w:t>,</w:t>
      </w:r>
      <w:r w:rsidR="00FE2693" w:rsidRPr="009A318D">
        <w:rPr>
          <w:rFonts w:ascii="Times New Roman" w:hAnsi="Times New Roman" w:cs="Times New Roman"/>
          <w:sz w:val="28"/>
          <w:szCs w:val="28"/>
        </w:rPr>
        <w:t>45</w:t>
      </w:r>
      <w:r w:rsidRPr="009A318D">
        <w:rPr>
          <w:rFonts w:ascii="Times New Roman" w:hAnsi="Times New Roman" w:cs="Times New Roman"/>
          <w:sz w:val="28"/>
          <w:szCs w:val="28"/>
        </w:rPr>
        <w:t xml:space="preserve"> мм существенно не изменяет микротвердости, а с увеличением </w:t>
      </w:r>
      <w:r w:rsidR="00FE2693" w:rsidRPr="009A318D">
        <w:rPr>
          <w:rFonts w:ascii="Times New Roman" w:hAnsi="Times New Roman" w:cs="Times New Roman"/>
          <w:sz w:val="28"/>
          <w:szCs w:val="28"/>
        </w:rPr>
        <w:t>толщины до 1</w:t>
      </w:r>
      <w:r w:rsidRPr="009A318D">
        <w:rPr>
          <w:rFonts w:ascii="Times New Roman" w:hAnsi="Times New Roman" w:cs="Times New Roman"/>
          <w:sz w:val="28"/>
          <w:szCs w:val="28"/>
        </w:rPr>
        <w:t>,</w:t>
      </w:r>
      <w:r w:rsidR="00FE2693" w:rsidRPr="009A318D">
        <w:rPr>
          <w:rFonts w:ascii="Times New Roman" w:hAnsi="Times New Roman" w:cs="Times New Roman"/>
          <w:sz w:val="28"/>
          <w:szCs w:val="28"/>
        </w:rPr>
        <w:t>6</w:t>
      </w:r>
      <w:r w:rsidRPr="009A318D">
        <w:rPr>
          <w:rFonts w:ascii="Times New Roman" w:hAnsi="Times New Roman" w:cs="Times New Roman"/>
          <w:sz w:val="28"/>
          <w:szCs w:val="28"/>
        </w:rPr>
        <w:t xml:space="preserve"> мм резко снижается микротвердость</w:t>
      </w:r>
      <w:r w:rsidR="00D404C5" w:rsidRPr="009A318D">
        <w:rPr>
          <w:rFonts w:ascii="Times New Roman" w:hAnsi="Times New Roman" w:cs="Times New Roman"/>
          <w:sz w:val="28"/>
          <w:szCs w:val="28"/>
        </w:rPr>
        <w:t xml:space="preserve"> до 3974 МПа</w:t>
      </w:r>
      <w:r w:rsidRPr="009A318D">
        <w:rPr>
          <w:rFonts w:ascii="Times New Roman" w:hAnsi="Times New Roman" w:cs="Times New Roman"/>
          <w:sz w:val="28"/>
          <w:szCs w:val="28"/>
        </w:rPr>
        <w:t xml:space="preserve">. </w:t>
      </w:r>
    </w:p>
    <w:p w:rsidR="00BC78BC" w:rsidRPr="009A318D" w:rsidRDefault="00BC78BC" w:rsidP="003730F4">
      <w:pPr>
        <w:shd w:val="clear" w:color="auto" w:fill="FFFFFF"/>
        <w:spacing w:after="0" w:line="240" w:lineRule="auto"/>
        <w:ind w:firstLine="709"/>
        <w:jc w:val="both"/>
        <w:rPr>
          <w:rFonts w:ascii="Times New Roman" w:hAnsi="Times New Roman" w:cs="Times New Roman"/>
          <w:bCs/>
          <w:kern w:val="24"/>
          <w:sz w:val="28"/>
          <w:szCs w:val="28"/>
        </w:rPr>
      </w:pPr>
      <w:r w:rsidRPr="009A318D">
        <w:rPr>
          <w:rFonts w:ascii="Times New Roman" w:hAnsi="Times New Roman" w:cs="Times New Roman"/>
          <w:bCs/>
          <w:kern w:val="24"/>
          <w:sz w:val="28"/>
          <w:szCs w:val="28"/>
          <w:lang w:eastAsia="ru-RU"/>
        </w:rPr>
        <w:t xml:space="preserve">Установлено уравнение регрессии исследуемых зависимостей микротвердости от </w:t>
      </w:r>
      <w:r w:rsidR="00FE2693" w:rsidRPr="009A318D">
        <w:rPr>
          <w:rFonts w:ascii="Times New Roman" w:hAnsi="Times New Roman" w:cs="Times New Roman"/>
          <w:bCs/>
          <w:kern w:val="24"/>
          <w:sz w:val="28"/>
          <w:szCs w:val="28"/>
          <w:lang w:eastAsia="ru-RU"/>
        </w:rPr>
        <w:t>толщины</w:t>
      </w:r>
      <w:r w:rsidRPr="009A318D">
        <w:rPr>
          <w:rFonts w:ascii="Times New Roman" w:hAnsi="Times New Roman" w:cs="Times New Roman"/>
          <w:bCs/>
          <w:kern w:val="24"/>
          <w:sz w:val="28"/>
          <w:szCs w:val="28"/>
          <w:lang w:eastAsia="ru-RU"/>
        </w:rPr>
        <w:t xml:space="preserve"> наплавленного слоя при скорости наплавки 15 мм/с описано </w:t>
      </w:r>
      <w:r w:rsidR="003730F4" w:rsidRPr="009A318D">
        <w:rPr>
          <w:rFonts w:ascii="Times New Roman" w:hAnsi="Times New Roman" w:cs="Times New Roman"/>
          <w:bCs/>
          <w:kern w:val="24"/>
          <w:sz w:val="28"/>
          <w:szCs w:val="28"/>
          <w:lang w:val="en-US"/>
        </w:rPr>
        <w:t>y</w:t>
      </w:r>
      <w:r w:rsidR="003730F4" w:rsidRPr="009A318D">
        <w:rPr>
          <w:rFonts w:ascii="Times New Roman" w:hAnsi="Times New Roman" w:cs="Times New Roman"/>
          <w:bCs/>
          <w:kern w:val="24"/>
          <w:sz w:val="28"/>
          <w:szCs w:val="28"/>
        </w:rPr>
        <w:t>=-977,58</w:t>
      </w:r>
      <w:r w:rsidR="003730F4" w:rsidRPr="009A318D">
        <w:rPr>
          <w:rFonts w:ascii="Times New Roman" w:hAnsi="Times New Roman" w:cs="Times New Roman"/>
          <w:bCs/>
          <w:kern w:val="24"/>
          <w:sz w:val="28"/>
          <w:szCs w:val="28"/>
          <w:lang w:val="en-US"/>
        </w:rPr>
        <w:t>x</w:t>
      </w:r>
      <w:r w:rsidR="003730F4" w:rsidRPr="009A318D">
        <w:rPr>
          <w:rFonts w:ascii="Times New Roman" w:hAnsi="Times New Roman" w:cs="Times New Roman"/>
          <w:bCs/>
          <w:kern w:val="24"/>
          <w:sz w:val="28"/>
          <w:szCs w:val="28"/>
          <w:vertAlign w:val="superscript"/>
        </w:rPr>
        <w:t>2</w:t>
      </w:r>
      <w:r w:rsidR="003730F4" w:rsidRPr="009A318D">
        <w:rPr>
          <w:rFonts w:ascii="Times New Roman" w:hAnsi="Times New Roman" w:cs="Times New Roman"/>
          <w:bCs/>
          <w:kern w:val="24"/>
          <w:sz w:val="28"/>
          <w:szCs w:val="28"/>
        </w:rPr>
        <w:t>+2499,7</w:t>
      </w:r>
      <w:r w:rsidR="003730F4" w:rsidRPr="009A318D">
        <w:rPr>
          <w:rFonts w:ascii="Times New Roman" w:hAnsi="Times New Roman" w:cs="Times New Roman"/>
          <w:bCs/>
          <w:kern w:val="24"/>
          <w:sz w:val="28"/>
          <w:szCs w:val="28"/>
          <w:lang w:val="en-US"/>
        </w:rPr>
        <w:t>x</w:t>
      </w:r>
      <w:r w:rsidR="003730F4" w:rsidRPr="009A318D">
        <w:rPr>
          <w:rFonts w:ascii="Times New Roman" w:hAnsi="Times New Roman" w:cs="Times New Roman"/>
          <w:bCs/>
          <w:kern w:val="24"/>
          <w:sz w:val="28"/>
          <w:szCs w:val="28"/>
        </w:rPr>
        <w:t xml:space="preserve">+3689,5 </w:t>
      </w:r>
      <w:r w:rsidRPr="009A318D">
        <w:rPr>
          <w:rFonts w:ascii="Times New Roman" w:hAnsi="Times New Roman" w:cs="Times New Roman"/>
          <w:bCs/>
          <w:kern w:val="24"/>
          <w:sz w:val="28"/>
          <w:szCs w:val="28"/>
          <w:lang w:eastAsia="ru-RU"/>
        </w:rPr>
        <w:t xml:space="preserve">с коэффициентом корреляции </w:t>
      </w:r>
      <w:r w:rsidR="003730F4" w:rsidRPr="009A318D">
        <w:rPr>
          <w:rFonts w:ascii="Times New Roman" w:hAnsi="Times New Roman" w:cs="Times New Roman"/>
          <w:bCs/>
          <w:kern w:val="24"/>
          <w:sz w:val="28"/>
          <w:szCs w:val="28"/>
          <w:lang w:val="en-US"/>
        </w:rPr>
        <w:t>R</w:t>
      </w:r>
      <w:r w:rsidR="003730F4" w:rsidRPr="009A318D">
        <w:rPr>
          <w:rFonts w:ascii="Times New Roman" w:hAnsi="Times New Roman" w:cs="Times New Roman"/>
          <w:bCs/>
          <w:kern w:val="24"/>
          <w:sz w:val="28"/>
          <w:szCs w:val="28"/>
        </w:rPr>
        <w:t>²= 0,9314</w:t>
      </w:r>
      <w:r w:rsidR="00F95799" w:rsidRPr="009A318D">
        <w:rPr>
          <w:rFonts w:ascii="Times New Roman" w:hAnsi="Times New Roman" w:cs="Times New Roman"/>
          <w:bCs/>
          <w:kern w:val="24"/>
          <w:sz w:val="28"/>
          <w:szCs w:val="28"/>
          <w:lang w:eastAsia="ru-RU"/>
        </w:rPr>
        <w:t>,</w:t>
      </w:r>
      <w:r w:rsidRPr="009A318D">
        <w:rPr>
          <w:rFonts w:ascii="Times New Roman" w:hAnsi="Times New Roman" w:cs="Times New Roman"/>
          <w:bCs/>
          <w:kern w:val="24"/>
          <w:sz w:val="28"/>
          <w:szCs w:val="28"/>
          <w:lang w:eastAsia="ru-RU"/>
        </w:rPr>
        <w:t xml:space="preserve"> при скорости 10 мм/с уравнение регрессии данной зависимости </w:t>
      </w:r>
      <w:r w:rsidR="00F95799" w:rsidRPr="009A318D">
        <w:rPr>
          <w:rFonts w:ascii="Times New Roman" w:hAnsi="Times New Roman" w:cs="Times New Roman"/>
          <w:bCs/>
          <w:kern w:val="24"/>
          <w:sz w:val="28"/>
          <w:szCs w:val="28"/>
          <w:lang w:eastAsia="ru-RU"/>
        </w:rPr>
        <w:t xml:space="preserve">определено </w:t>
      </w:r>
      <w:r w:rsidR="00F95799" w:rsidRPr="009A318D">
        <w:rPr>
          <w:rFonts w:ascii="Times New Roman" w:hAnsi="Times New Roman" w:cs="Times New Roman"/>
          <w:bCs/>
          <w:kern w:val="24"/>
          <w:sz w:val="28"/>
          <w:szCs w:val="28"/>
          <w:lang w:val="en-US" w:eastAsia="ru-RU"/>
        </w:rPr>
        <w:t>y</w:t>
      </w:r>
      <w:r w:rsidR="00F95799" w:rsidRPr="009A318D">
        <w:rPr>
          <w:rFonts w:ascii="Times New Roman" w:hAnsi="Times New Roman" w:cs="Times New Roman"/>
          <w:bCs/>
          <w:kern w:val="24"/>
          <w:sz w:val="28"/>
          <w:szCs w:val="28"/>
          <w:lang w:eastAsia="ru-RU"/>
        </w:rPr>
        <w:t>=-1,2083</w:t>
      </w:r>
      <w:r w:rsidR="00F95799" w:rsidRPr="009A318D">
        <w:rPr>
          <w:rFonts w:ascii="Times New Roman" w:hAnsi="Times New Roman" w:cs="Times New Roman"/>
          <w:bCs/>
          <w:kern w:val="24"/>
          <w:sz w:val="28"/>
          <w:szCs w:val="28"/>
          <w:lang w:val="en-US" w:eastAsia="ru-RU"/>
        </w:rPr>
        <w:t>x</w:t>
      </w:r>
      <w:r w:rsidR="00F95799" w:rsidRPr="009A318D">
        <w:rPr>
          <w:rFonts w:ascii="Times New Roman" w:hAnsi="Times New Roman" w:cs="Times New Roman"/>
          <w:bCs/>
          <w:kern w:val="24"/>
          <w:sz w:val="28"/>
          <w:szCs w:val="28"/>
          <w:vertAlign w:val="superscript"/>
          <w:lang w:eastAsia="ru-RU"/>
        </w:rPr>
        <w:t>2</w:t>
      </w:r>
      <w:r w:rsidR="00F95799" w:rsidRPr="009A318D">
        <w:rPr>
          <w:rFonts w:ascii="Times New Roman" w:hAnsi="Times New Roman" w:cs="Times New Roman"/>
          <w:bCs/>
          <w:kern w:val="24"/>
          <w:sz w:val="28"/>
          <w:szCs w:val="28"/>
          <w:lang w:eastAsia="ru-RU"/>
        </w:rPr>
        <w:t>+44,2312</w:t>
      </w:r>
      <w:r w:rsidR="00F95799" w:rsidRPr="009A318D">
        <w:rPr>
          <w:rFonts w:ascii="Times New Roman" w:hAnsi="Times New Roman" w:cs="Times New Roman"/>
          <w:bCs/>
          <w:kern w:val="24"/>
          <w:sz w:val="28"/>
          <w:szCs w:val="28"/>
          <w:lang w:val="en-US" w:eastAsia="ru-RU"/>
        </w:rPr>
        <w:t>x</w:t>
      </w:r>
      <w:r w:rsidR="00F95799" w:rsidRPr="009A318D">
        <w:rPr>
          <w:rFonts w:ascii="Times New Roman" w:hAnsi="Times New Roman" w:cs="Times New Roman"/>
          <w:bCs/>
          <w:kern w:val="24"/>
          <w:sz w:val="28"/>
          <w:szCs w:val="28"/>
          <w:lang w:eastAsia="ru-RU"/>
        </w:rPr>
        <w:t>+2592,1</w:t>
      </w:r>
      <w:r w:rsidR="00D20B0B" w:rsidRPr="009A318D">
        <w:rPr>
          <w:rFonts w:ascii="Times New Roman" w:hAnsi="Times New Roman" w:cs="Times New Roman"/>
          <w:bCs/>
          <w:kern w:val="24"/>
          <w:sz w:val="28"/>
          <w:szCs w:val="28"/>
          <w:lang w:eastAsia="ru-RU"/>
        </w:rPr>
        <w:t xml:space="preserve"> с </w:t>
      </w:r>
      <w:r w:rsidR="00F95799" w:rsidRPr="009A318D">
        <w:rPr>
          <w:rFonts w:ascii="Times New Roman" w:hAnsi="Times New Roman" w:cs="Times New Roman"/>
          <w:bCs/>
          <w:kern w:val="24"/>
          <w:sz w:val="28"/>
          <w:szCs w:val="28"/>
          <w:lang w:val="en-US" w:eastAsia="ru-RU"/>
        </w:rPr>
        <w:t>R</w:t>
      </w:r>
      <w:r w:rsidR="00F95799" w:rsidRPr="009A318D">
        <w:rPr>
          <w:rFonts w:ascii="Times New Roman" w:hAnsi="Times New Roman" w:cs="Times New Roman"/>
          <w:bCs/>
          <w:kern w:val="24"/>
          <w:sz w:val="28"/>
          <w:szCs w:val="28"/>
          <w:vertAlign w:val="superscript"/>
          <w:lang w:eastAsia="ru-RU"/>
        </w:rPr>
        <w:t>2</w:t>
      </w:r>
      <w:r w:rsidR="00F95799" w:rsidRPr="009A318D">
        <w:rPr>
          <w:rFonts w:ascii="Times New Roman" w:hAnsi="Times New Roman" w:cs="Times New Roman"/>
          <w:bCs/>
          <w:kern w:val="24"/>
          <w:sz w:val="28"/>
          <w:szCs w:val="28"/>
          <w:lang w:eastAsia="ru-RU"/>
        </w:rPr>
        <w:t>=0</w:t>
      </w:r>
      <w:r w:rsidR="00D20B0B" w:rsidRPr="009A318D">
        <w:rPr>
          <w:rFonts w:ascii="Times New Roman" w:hAnsi="Times New Roman" w:cs="Times New Roman"/>
          <w:bCs/>
          <w:kern w:val="24"/>
          <w:sz w:val="28"/>
          <w:szCs w:val="28"/>
          <w:lang w:eastAsia="ru-RU"/>
        </w:rPr>
        <w:t>,</w:t>
      </w:r>
      <w:r w:rsidR="00F95799" w:rsidRPr="009A318D">
        <w:rPr>
          <w:rFonts w:ascii="Times New Roman" w:hAnsi="Times New Roman" w:cs="Times New Roman"/>
          <w:bCs/>
          <w:kern w:val="24"/>
          <w:sz w:val="28"/>
          <w:szCs w:val="28"/>
          <w:lang w:eastAsia="ru-RU"/>
        </w:rPr>
        <w:t>9</w:t>
      </w:r>
      <w:r w:rsidR="00D20B0B" w:rsidRPr="009A318D">
        <w:rPr>
          <w:rFonts w:ascii="Times New Roman" w:hAnsi="Times New Roman" w:cs="Times New Roman"/>
          <w:bCs/>
          <w:kern w:val="24"/>
          <w:sz w:val="28"/>
          <w:szCs w:val="28"/>
          <w:lang w:eastAsia="ru-RU"/>
        </w:rPr>
        <w:t>8.</w:t>
      </w:r>
    </w:p>
    <w:p w:rsidR="0043144E" w:rsidRPr="009A318D" w:rsidRDefault="0043144E" w:rsidP="003730F4">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Таким образом, </w:t>
      </w:r>
      <w:r w:rsidR="003D7273" w:rsidRPr="009A318D">
        <w:rPr>
          <w:rFonts w:ascii="Times New Roman" w:hAnsi="Times New Roman" w:cs="Times New Roman"/>
          <w:sz w:val="28"/>
          <w:szCs w:val="28"/>
        </w:rPr>
        <w:t xml:space="preserve">данные исследования указывают на необходимость предварительного изучения наплавочного процесса </w:t>
      </w:r>
      <w:r w:rsidR="00F1673E" w:rsidRPr="009A318D">
        <w:rPr>
          <w:rFonts w:ascii="Times New Roman" w:hAnsi="Times New Roman" w:cs="Times New Roman"/>
          <w:sz w:val="28"/>
          <w:szCs w:val="28"/>
        </w:rPr>
        <w:t>с</w:t>
      </w:r>
      <w:r w:rsidR="003D7273" w:rsidRPr="009A318D">
        <w:rPr>
          <w:rFonts w:ascii="Times New Roman" w:hAnsi="Times New Roman" w:cs="Times New Roman"/>
          <w:sz w:val="28"/>
          <w:szCs w:val="28"/>
        </w:rPr>
        <w:t xml:space="preserve"> износостойк</w:t>
      </w:r>
      <w:r w:rsidR="00F1673E" w:rsidRPr="009A318D">
        <w:rPr>
          <w:rFonts w:ascii="Times New Roman" w:hAnsi="Times New Roman" w:cs="Times New Roman"/>
          <w:sz w:val="28"/>
          <w:szCs w:val="28"/>
        </w:rPr>
        <w:t>им</w:t>
      </w:r>
      <w:r w:rsidR="003D7273" w:rsidRPr="009A318D">
        <w:rPr>
          <w:rFonts w:ascii="Times New Roman" w:hAnsi="Times New Roman" w:cs="Times New Roman"/>
          <w:sz w:val="28"/>
          <w:szCs w:val="28"/>
        </w:rPr>
        <w:t xml:space="preserve"> присадочн</w:t>
      </w:r>
      <w:r w:rsidR="00F1673E" w:rsidRPr="009A318D">
        <w:rPr>
          <w:rFonts w:ascii="Times New Roman" w:hAnsi="Times New Roman" w:cs="Times New Roman"/>
          <w:sz w:val="28"/>
          <w:szCs w:val="28"/>
        </w:rPr>
        <w:t>ым</w:t>
      </w:r>
      <w:r w:rsidR="003D7273" w:rsidRPr="009A318D">
        <w:rPr>
          <w:rFonts w:ascii="Times New Roman" w:hAnsi="Times New Roman" w:cs="Times New Roman"/>
          <w:sz w:val="28"/>
          <w:szCs w:val="28"/>
        </w:rPr>
        <w:t xml:space="preserve"> материал</w:t>
      </w:r>
      <w:r w:rsidR="00F1673E" w:rsidRPr="009A318D">
        <w:rPr>
          <w:rFonts w:ascii="Times New Roman" w:hAnsi="Times New Roman" w:cs="Times New Roman"/>
          <w:sz w:val="28"/>
          <w:szCs w:val="28"/>
        </w:rPr>
        <w:t>ом</w:t>
      </w:r>
      <w:r w:rsidR="003D7273" w:rsidRPr="009A318D">
        <w:rPr>
          <w:rFonts w:ascii="Times New Roman" w:hAnsi="Times New Roman" w:cs="Times New Roman"/>
          <w:sz w:val="28"/>
          <w:szCs w:val="28"/>
        </w:rPr>
        <w:t xml:space="preserve"> для получения необходимого качественного покрытия.</w:t>
      </w:r>
      <w:r w:rsidR="004B7DBB" w:rsidRPr="009A318D">
        <w:rPr>
          <w:rFonts w:ascii="Times New Roman" w:hAnsi="Times New Roman" w:cs="Times New Roman"/>
          <w:sz w:val="28"/>
          <w:szCs w:val="28"/>
        </w:rPr>
        <w:t xml:space="preserve"> Установленные закономерности позволяют производить подбор материала и выбор режимов лазерной наплавки для получения оптимальных свойств покрытия из сплава ПГ-СР2</w:t>
      </w:r>
      <w:r w:rsidR="00DA45F6" w:rsidRPr="009A318D">
        <w:rPr>
          <w:rFonts w:ascii="Times New Roman" w:hAnsi="Times New Roman" w:cs="Times New Roman"/>
          <w:sz w:val="28"/>
          <w:szCs w:val="28"/>
        </w:rPr>
        <w:t xml:space="preserve"> (15Х17Н12Ф3)</w:t>
      </w:r>
      <w:r w:rsidR="004B7DBB" w:rsidRPr="009A318D">
        <w:rPr>
          <w:rFonts w:ascii="Times New Roman" w:hAnsi="Times New Roman" w:cs="Times New Roman"/>
          <w:sz w:val="28"/>
          <w:szCs w:val="28"/>
        </w:rPr>
        <w:t xml:space="preserve">. </w:t>
      </w:r>
      <w:r w:rsidR="003D7273" w:rsidRPr="009A318D">
        <w:rPr>
          <w:rFonts w:ascii="Times New Roman" w:hAnsi="Times New Roman" w:cs="Times New Roman"/>
          <w:sz w:val="28"/>
          <w:szCs w:val="28"/>
        </w:rPr>
        <w:t xml:space="preserve"> </w:t>
      </w:r>
      <w:r w:rsidR="00485A03" w:rsidRPr="009A318D">
        <w:rPr>
          <w:rFonts w:ascii="Times New Roman" w:hAnsi="Times New Roman" w:cs="Times New Roman"/>
          <w:sz w:val="28"/>
          <w:szCs w:val="28"/>
        </w:rPr>
        <w:t>При выборе оптимальных режимов</w:t>
      </w:r>
      <w:r w:rsidR="009F168F" w:rsidRPr="009A318D">
        <w:rPr>
          <w:rFonts w:ascii="Times New Roman" w:hAnsi="Times New Roman" w:cs="Times New Roman"/>
          <w:sz w:val="28"/>
          <w:szCs w:val="28"/>
        </w:rPr>
        <w:t xml:space="preserve"> лазерной наплавки</w:t>
      </w:r>
      <w:r w:rsidR="00485A03" w:rsidRPr="009A318D">
        <w:rPr>
          <w:rFonts w:ascii="Times New Roman" w:hAnsi="Times New Roman" w:cs="Times New Roman"/>
          <w:sz w:val="28"/>
          <w:szCs w:val="28"/>
        </w:rPr>
        <w:t xml:space="preserve"> </w:t>
      </w:r>
      <w:r w:rsidR="009F168F" w:rsidRPr="009A318D">
        <w:rPr>
          <w:rFonts w:ascii="Times New Roman" w:hAnsi="Times New Roman" w:cs="Times New Roman"/>
          <w:sz w:val="28"/>
          <w:szCs w:val="28"/>
        </w:rPr>
        <w:t>изменяли значения</w:t>
      </w:r>
      <w:r w:rsidR="00485A03" w:rsidRPr="009A318D">
        <w:rPr>
          <w:rFonts w:ascii="Times New Roman" w:hAnsi="Times New Roman" w:cs="Times New Roman"/>
          <w:sz w:val="28"/>
          <w:szCs w:val="28"/>
        </w:rPr>
        <w:t xml:space="preserve"> мощност</w:t>
      </w:r>
      <w:r w:rsidR="009F168F" w:rsidRPr="009A318D">
        <w:rPr>
          <w:rFonts w:ascii="Times New Roman" w:hAnsi="Times New Roman" w:cs="Times New Roman"/>
          <w:sz w:val="28"/>
          <w:szCs w:val="28"/>
        </w:rPr>
        <w:t>и</w:t>
      </w:r>
      <w:r w:rsidR="002E0C68" w:rsidRPr="009A318D">
        <w:rPr>
          <w:rFonts w:ascii="Times New Roman" w:hAnsi="Times New Roman" w:cs="Times New Roman"/>
          <w:sz w:val="28"/>
          <w:szCs w:val="28"/>
        </w:rPr>
        <w:t xml:space="preserve"> излучения, скорост</w:t>
      </w:r>
      <w:r w:rsidR="009F168F" w:rsidRPr="009A318D">
        <w:rPr>
          <w:rFonts w:ascii="Times New Roman" w:hAnsi="Times New Roman" w:cs="Times New Roman"/>
          <w:sz w:val="28"/>
          <w:szCs w:val="28"/>
        </w:rPr>
        <w:t>и</w:t>
      </w:r>
      <w:r w:rsidR="002E0C68" w:rsidRPr="009A318D">
        <w:rPr>
          <w:rFonts w:ascii="Times New Roman" w:hAnsi="Times New Roman" w:cs="Times New Roman"/>
          <w:sz w:val="28"/>
          <w:szCs w:val="28"/>
        </w:rPr>
        <w:t xml:space="preserve"> и</w:t>
      </w:r>
      <w:r w:rsidR="00A0046D" w:rsidRPr="009A318D">
        <w:rPr>
          <w:rFonts w:ascii="Times New Roman" w:hAnsi="Times New Roman" w:cs="Times New Roman"/>
          <w:sz w:val="28"/>
          <w:szCs w:val="28"/>
        </w:rPr>
        <w:t xml:space="preserve"> </w:t>
      </w:r>
      <w:r w:rsidR="009F168F" w:rsidRPr="009A318D">
        <w:rPr>
          <w:rFonts w:ascii="Times New Roman" w:hAnsi="Times New Roman" w:cs="Times New Roman"/>
          <w:sz w:val="28"/>
          <w:szCs w:val="28"/>
        </w:rPr>
        <w:t xml:space="preserve">фокусного расстояния </w:t>
      </w:r>
      <w:r w:rsidR="00A0046D" w:rsidRPr="009A318D">
        <w:rPr>
          <w:rFonts w:ascii="Times New Roman" w:hAnsi="Times New Roman" w:cs="Times New Roman"/>
          <w:sz w:val="28"/>
          <w:szCs w:val="28"/>
        </w:rPr>
        <w:t>наплавки</w:t>
      </w:r>
      <w:r w:rsidR="002E0C68" w:rsidRPr="009A318D">
        <w:rPr>
          <w:rFonts w:ascii="Times New Roman" w:hAnsi="Times New Roman" w:cs="Times New Roman"/>
          <w:sz w:val="28"/>
          <w:szCs w:val="28"/>
        </w:rPr>
        <w:t xml:space="preserve">, </w:t>
      </w:r>
      <w:r w:rsidR="00485A03" w:rsidRPr="009A318D">
        <w:rPr>
          <w:rFonts w:ascii="Times New Roman" w:hAnsi="Times New Roman" w:cs="Times New Roman"/>
          <w:sz w:val="28"/>
          <w:szCs w:val="28"/>
        </w:rPr>
        <w:t>диаметр</w:t>
      </w:r>
      <w:r w:rsidR="009F168F" w:rsidRPr="009A318D">
        <w:rPr>
          <w:rFonts w:ascii="Times New Roman" w:hAnsi="Times New Roman" w:cs="Times New Roman"/>
          <w:sz w:val="28"/>
          <w:szCs w:val="28"/>
        </w:rPr>
        <w:t>а</w:t>
      </w:r>
      <w:r w:rsidR="00485A03" w:rsidRPr="009A318D">
        <w:rPr>
          <w:rFonts w:ascii="Times New Roman" w:hAnsi="Times New Roman" w:cs="Times New Roman"/>
          <w:sz w:val="28"/>
          <w:szCs w:val="28"/>
        </w:rPr>
        <w:t xml:space="preserve"> лазерного луча</w:t>
      </w:r>
      <w:r w:rsidR="009F168F" w:rsidRPr="009A318D">
        <w:rPr>
          <w:rFonts w:ascii="Times New Roman" w:hAnsi="Times New Roman" w:cs="Times New Roman"/>
          <w:sz w:val="28"/>
          <w:szCs w:val="28"/>
        </w:rPr>
        <w:t>.</w:t>
      </w:r>
      <w:r w:rsidR="00A0046D" w:rsidRPr="009A318D">
        <w:rPr>
          <w:sz w:val="28"/>
          <w:szCs w:val="28"/>
        </w:rPr>
        <w:t xml:space="preserve"> </w:t>
      </w:r>
      <w:r w:rsidR="009F168F" w:rsidRPr="009A318D">
        <w:rPr>
          <w:rFonts w:ascii="Times New Roman" w:hAnsi="Times New Roman" w:cs="Times New Roman"/>
          <w:sz w:val="28"/>
          <w:szCs w:val="28"/>
        </w:rPr>
        <w:t>При</w:t>
      </w:r>
      <w:r w:rsidR="00A0046D" w:rsidRPr="009A318D">
        <w:rPr>
          <w:rFonts w:ascii="Times New Roman" w:hAnsi="Times New Roman" w:cs="Times New Roman"/>
          <w:sz w:val="28"/>
          <w:szCs w:val="28"/>
        </w:rPr>
        <w:t xml:space="preserve"> </w:t>
      </w:r>
      <w:r w:rsidR="009F168F" w:rsidRPr="009A318D">
        <w:rPr>
          <w:rFonts w:ascii="Times New Roman" w:hAnsi="Times New Roman" w:cs="Times New Roman"/>
          <w:sz w:val="28"/>
          <w:szCs w:val="28"/>
        </w:rPr>
        <w:t xml:space="preserve">скорости </w:t>
      </w:r>
      <w:r w:rsidR="00A0046D" w:rsidRPr="009A318D">
        <w:rPr>
          <w:rFonts w:ascii="Times New Roman" w:hAnsi="Times New Roman" w:cs="Times New Roman"/>
          <w:sz w:val="28"/>
          <w:szCs w:val="28"/>
        </w:rPr>
        <w:t>наплавки</w:t>
      </w:r>
      <w:r w:rsidR="009F168F" w:rsidRPr="009A318D">
        <w:rPr>
          <w:rFonts w:ascii="Times New Roman" w:hAnsi="Times New Roman" w:cs="Times New Roman"/>
          <w:sz w:val="28"/>
          <w:szCs w:val="28"/>
        </w:rPr>
        <w:t xml:space="preserve"> 15 мм/с</w:t>
      </w:r>
      <w:r w:rsidR="00A0046D" w:rsidRPr="009A318D">
        <w:rPr>
          <w:rFonts w:ascii="Times New Roman" w:hAnsi="Times New Roman" w:cs="Times New Roman"/>
          <w:sz w:val="28"/>
          <w:szCs w:val="28"/>
        </w:rPr>
        <w:t xml:space="preserve"> микротвердость изменялась в широких пределах 5000–6000 МПа</w:t>
      </w:r>
      <w:r w:rsidR="009F168F" w:rsidRPr="009A318D">
        <w:rPr>
          <w:rFonts w:ascii="Times New Roman" w:hAnsi="Times New Roman" w:cs="Times New Roman"/>
          <w:sz w:val="28"/>
          <w:szCs w:val="28"/>
        </w:rPr>
        <w:t xml:space="preserve"> в наплавленном слое и данная скорость определена как оптимальная</w:t>
      </w:r>
      <w:r w:rsidR="00A0046D" w:rsidRPr="009A318D">
        <w:rPr>
          <w:rFonts w:ascii="Times New Roman" w:hAnsi="Times New Roman" w:cs="Times New Roman"/>
          <w:sz w:val="28"/>
          <w:szCs w:val="28"/>
        </w:rPr>
        <w:t xml:space="preserve">. </w:t>
      </w:r>
      <w:r w:rsidR="009F168F" w:rsidRPr="009A318D">
        <w:rPr>
          <w:rFonts w:ascii="Times New Roman" w:hAnsi="Times New Roman" w:cs="Times New Roman"/>
          <w:sz w:val="28"/>
          <w:szCs w:val="28"/>
        </w:rPr>
        <w:t xml:space="preserve">Изменяя плотность мощности энергии лазерного луча определено, что при повышении - </w:t>
      </w:r>
      <w:r w:rsidR="00A0046D" w:rsidRPr="009A318D">
        <w:rPr>
          <w:rFonts w:ascii="Times New Roman" w:hAnsi="Times New Roman" w:cs="Times New Roman"/>
          <w:sz w:val="28"/>
          <w:szCs w:val="28"/>
        </w:rPr>
        <w:t xml:space="preserve">микротвердость понижается, </w:t>
      </w:r>
      <w:r w:rsidR="009F168F" w:rsidRPr="009A318D">
        <w:rPr>
          <w:rFonts w:ascii="Times New Roman" w:hAnsi="Times New Roman" w:cs="Times New Roman"/>
          <w:sz w:val="28"/>
          <w:szCs w:val="28"/>
        </w:rPr>
        <w:t>зарождаются</w:t>
      </w:r>
      <w:r w:rsidR="00A0046D" w:rsidRPr="009A318D">
        <w:rPr>
          <w:rFonts w:ascii="Times New Roman" w:hAnsi="Times New Roman" w:cs="Times New Roman"/>
          <w:sz w:val="28"/>
          <w:szCs w:val="28"/>
        </w:rPr>
        <w:t xml:space="preserve"> </w:t>
      </w:r>
      <w:r w:rsidR="009F168F" w:rsidRPr="009A318D">
        <w:rPr>
          <w:rFonts w:ascii="Times New Roman" w:hAnsi="Times New Roman" w:cs="Times New Roman"/>
          <w:sz w:val="28"/>
          <w:szCs w:val="28"/>
        </w:rPr>
        <w:t>термические дефекты, п</w:t>
      </w:r>
      <w:r w:rsidR="00A0046D" w:rsidRPr="009A318D">
        <w:rPr>
          <w:rFonts w:ascii="Times New Roman" w:hAnsi="Times New Roman" w:cs="Times New Roman"/>
          <w:sz w:val="28"/>
          <w:szCs w:val="28"/>
        </w:rPr>
        <w:t xml:space="preserve">ри </w:t>
      </w:r>
      <w:r w:rsidR="009F168F" w:rsidRPr="009A318D">
        <w:rPr>
          <w:rFonts w:ascii="Times New Roman" w:hAnsi="Times New Roman" w:cs="Times New Roman"/>
          <w:sz w:val="28"/>
          <w:szCs w:val="28"/>
        </w:rPr>
        <w:t xml:space="preserve">понижении </w:t>
      </w:r>
      <w:r w:rsidR="009D059E" w:rsidRPr="009A318D">
        <w:rPr>
          <w:rFonts w:ascii="Times New Roman" w:hAnsi="Times New Roman" w:cs="Times New Roman"/>
          <w:sz w:val="28"/>
          <w:szCs w:val="28"/>
        </w:rPr>
        <w:t>–</w:t>
      </w:r>
      <w:r w:rsidR="009F168F" w:rsidRPr="009A318D">
        <w:rPr>
          <w:rFonts w:ascii="Times New Roman" w:hAnsi="Times New Roman" w:cs="Times New Roman"/>
          <w:sz w:val="28"/>
          <w:szCs w:val="28"/>
        </w:rPr>
        <w:t xml:space="preserve"> </w:t>
      </w:r>
      <w:r w:rsidR="009D059E" w:rsidRPr="009A318D">
        <w:rPr>
          <w:rFonts w:ascii="Times New Roman" w:hAnsi="Times New Roman" w:cs="Times New Roman"/>
          <w:sz w:val="28"/>
          <w:szCs w:val="28"/>
        </w:rPr>
        <w:t xml:space="preserve">также идет снижение </w:t>
      </w:r>
      <w:r w:rsidR="009F168F" w:rsidRPr="009A318D">
        <w:rPr>
          <w:rFonts w:ascii="Times New Roman" w:hAnsi="Times New Roman" w:cs="Times New Roman"/>
          <w:sz w:val="28"/>
          <w:szCs w:val="28"/>
        </w:rPr>
        <w:t>микротвердост</w:t>
      </w:r>
      <w:r w:rsidR="009D059E" w:rsidRPr="009A318D">
        <w:rPr>
          <w:rFonts w:ascii="Times New Roman" w:hAnsi="Times New Roman" w:cs="Times New Roman"/>
          <w:sz w:val="28"/>
          <w:szCs w:val="28"/>
        </w:rPr>
        <w:t>и</w:t>
      </w:r>
      <w:r w:rsidR="009F168F" w:rsidRPr="009A318D">
        <w:rPr>
          <w:rFonts w:ascii="Times New Roman" w:hAnsi="Times New Roman" w:cs="Times New Roman"/>
          <w:sz w:val="28"/>
          <w:szCs w:val="28"/>
        </w:rPr>
        <w:t xml:space="preserve"> наплавленных слоев</w:t>
      </w:r>
      <w:r w:rsidR="009D059E" w:rsidRPr="009A318D">
        <w:rPr>
          <w:rFonts w:ascii="Times New Roman" w:hAnsi="Times New Roman" w:cs="Times New Roman"/>
          <w:sz w:val="28"/>
          <w:szCs w:val="28"/>
        </w:rPr>
        <w:t xml:space="preserve"> и </w:t>
      </w:r>
      <w:r w:rsidR="00A0046D" w:rsidRPr="009A318D">
        <w:rPr>
          <w:rFonts w:ascii="Times New Roman" w:hAnsi="Times New Roman" w:cs="Times New Roman"/>
          <w:sz w:val="28"/>
          <w:szCs w:val="28"/>
        </w:rPr>
        <w:t>происходит не полное сплавление п</w:t>
      </w:r>
      <w:r w:rsidR="009D059E" w:rsidRPr="009A318D">
        <w:rPr>
          <w:rFonts w:ascii="Times New Roman" w:hAnsi="Times New Roman" w:cs="Times New Roman"/>
          <w:sz w:val="28"/>
          <w:szCs w:val="28"/>
        </w:rPr>
        <w:t>орошкового материала</w:t>
      </w:r>
      <w:r w:rsidR="00A0046D" w:rsidRPr="009A318D">
        <w:rPr>
          <w:rFonts w:ascii="Times New Roman" w:hAnsi="Times New Roman" w:cs="Times New Roman"/>
          <w:sz w:val="28"/>
          <w:szCs w:val="28"/>
        </w:rPr>
        <w:t>.</w:t>
      </w:r>
      <w:r w:rsidR="00290922" w:rsidRPr="009A318D">
        <w:rPr>
          <w:rFonts w:ascii="Times New Roman" w:hAnsi="Times New Roman" w:cs="Times New Roman"/>
          <w:sz w:val="28"/>
          <w:szCs w:val="28"/>
        </w:rPr>
        <w:t xml:space="preserve"> Также увеличение микротвердости происходит при уменьшении дистанции наплавки.</w:t>
      </w:r>
    </w:p>
    <w:p w:rsidR="00060716" w:rsidRPr="009A318D" w:rsidRDefault="005B19BD"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Следовательно, в результате экспериментального исследования установлены п</w:t>
      </w:r>
      <w:r w:rsidR="00060716" w:rsidRPr="009A318D">
        <w:rPr>
          <w:rFonts w:ascii="Times New Roman" w:hAnsi="Times New Roman" w:cs="Times New Roman"/>
          <w:sz w:val="28"/>
          <w:szCs w:val="28"/>
        </w:rPr>
        <w:t>араметр</w:t>
      </w:r>
      <w:r w:rsidRPr="009A318D">
        <w:rPr>
          <w:rFonts w:ascii="Times New Roman" w:hAnsi="Times New Roman" w:cs="Times New Roman"/>
          <w:sz w:val="28"/>
          <w:szCs w:val="28"/>
        </w:rPr>
        <w:t>ы и режимы лазерной наплавки</w:t>
      </w:r>
      <w:r w:rsidR="00060716" w:rsidRPr="009A318D">
        <w:rPr>
          <w:rFonts w:ascii="Times New Roman" w:hAnsi="Times New Roman" w:cs="Times New Roman"/>
          <w:sz w:val="28"/>
          <w:szCs w:val="28"/>
        </w:rPr>
        <w:t>:</w:t>
      </w:r>
    </w:p>
    <w:p w:rsidR="00060716" w:rsidRPr="009A318D" w:rsidRDefault="00060716" w:rsidP="008B1148">
      <w:pPr>
        <w:spacing w:after="0" w:line="240" w:lineRule="auto"/>
        <w:ind w:firstLine="709"/>
        <w:contextualSpacing/>
        <w:jc w:val="both"/>
        <w:rPr>
          <w:rFonts w:ascii="Times New Roman" w:eastAsia="Fd184034-Identity-H" w:hAnsi="Times New Roman" w:cs="Times New Roman"/>
          <w:sz w:val="28"/>
          <w:szCs w:val="28"/>
        </w:rPr>
      </w:pPr>
      <w:r w:rsidRPr="009A318D">
        <w:rPr>
          <w:rFonts w:ascii="Times New Roman" w:hAnsi="Times New Roman" w:cs="Times New Roman"/>
          <w:sz w:val="28"/>
          <w:szCs w:val="28"/>
        </w:rPr>
        <w:t>- в качестве при</w:t>
      </w:r>
      <w:r w:rsidR="00AE6F6A" w:rsidRPr="009A318D">
        <w:rPr>
          <w:rFonts w:ascii="Times New Roman" w:hAnsi="Times New Roman" w:cs="Times New Roman"/>
          <w:sz w:val="28"/>
          <w:szCs w:val="28"/>
        </w:rPr>
        <w:t>садочного материала используем</w:t>
      </w:r>
      <w:r w:rsidRPr="009A318D">
        <w:rPr>
          <w:rFonts w:ascii="Times New Roman" w:hAnsi="Times New Roman" w:cs="Times New Roman"/>
          <w:sz w:val="28"/>
          <w:szCs w:val="28"/>
        </w:rPr>
        <w:t xml:space="preserve"> порошок марки ПГ-СР2</w:t>
      </w:r>
      <w:r w:rsidR="00DA45F6" w:rsidRPr="009A318D">
        <w:rPr>
          <w:rFonts w:ascii="Times New Roman" w:hAnsi="Times New Roman" w:cs="Times New Roman"/>
          <w:sz w:val="28"/>
          <w:szCs w:val="28"/>
        </w:rPr>
        <w:t xml:space="preserve"> (15Х17Н12Ф3)</w:t>
      </w:r>
      <w:r w:rsidR="00AE6F6A" w:rsidRPr="009A318D">
        <w:rPr>
          <w:rFonts w:ascii="Times New Roman" w:hAnsi="Times New Roman" w:cs="Times New Roman"/>
          <w:sz w:val="28"/>
          <w:szCs w:val="28"/>
        </w:rPr>
        <w:t xml:space="preserve"> с </w:t>
      </w:r>
      <w:r w:rsidR="007E12C1" w:rsidRPr="009A318D">
        <w:rPr>
          <w:rFonts w:ascii="Times New Roman" w:hAnsi="Times New Roman" w:cs="Times New Roman"/>
          <w:sz w:val="28"/>
          <w:szCs w:val="28"/>
        </w:rPr>
        <w:t>легирующим элементом -</w:t>
      </w:r>
      <w:r w:rsidR="00AE6F6A" w:rsidRPr="009A318D">
        <w:rPr>
          <w:rFonts w:ascii="Times New Roman" w:hAnsi="Times New Roman" w:cs="Times New Roman"/>
          <w:sz w:val="28"/>
          <w:szCs w:val="28"/>
        </w:rPr>
        <w:t xml:space="preserve"> никеля</w:t>
      </w:r>
      <w:r w:rsidR="00AE6F6A" w:rsidRPr="009A318D">
        <w:rPr>
          <w:rFonts w:ascii="Times New Roman" w:eastAsia="Fd184034-Identity-H" w:hAnsi="Times New Roman" w:cs="Times New Roman"/>
          <w:sz w:val="28"/>
          <w:szCs w:val="28"/>
        </w:rPr>
        <w:t xml:space="preserve"> системы </w:t>
      </w:r>
      <w:r w:rsidR="00AE6F6A" w:rsidRPr="009A318D">
        <w:rPr>
          <w:rFonts w:ascii="Times New Roman" w:eastAsia="Fd184034-Identity-H" w:hAnsi="Times New Roman" w:cs="Times New Roman"/>
          <w:i/>
          <w:sz w:val="28"/>
          <w:szCs w:val="28"/>
          <w:lang w:val="en-US"/>
        </w:rPr>
        <w:t>Ni</w:t>
      </w:r>
      <w:r w:rsidR="00AE6F6A" w:rsidRPr="009A318D">
        <w:rPr>
          <w:rFonts w:ascii="Times New Roman" w:eastAsia="Fd184034-Identity-H" w:hAnsi="Times New Roman" w:cs="Times New Roman"/>
          <w:i/>
          <w:sz w:val="28"/>
          <w:szCs w:val="28"/>
        </w:rPr>
        <w:t>-</w:t>
      </w:r>
      <w:r w:rsidR="00AE6F6A" w:rsidRPr="009A318D">
        <w:rPr>
          <w:rFonts w:ascii="Times New Roman" w:eastAsia="Fd184034-Identity-H" w:hAnsi="Times New Roman" w:cs="Times New Roman"/>
          <w:i/>
          <w:sz w:val="28"/>
          <w:szCs w:val="28"/>
          <w:lang w:val="en-US"/>
        </w:rPr>
        <w:t>Cr</w:t>
      </w:r>
      <w:r w:rsidR="00AE6F6A" w:rsidRPr="009A318D">
        <w:rPr>
          <w:rFonts w:ascii="Times New Roman" w:eastAsia="Fd184034-Identity-H" w:hAnsi="Times New Roman" w:cs="Times New Roman"/>
          <w:i/>
          <w:sz w:val="28"/>
          <w:szCs w:val="28"/>
        </w:rPr>
        <w:t>-</w:t>
      </w:r>
      <w:r w:rsidR="00AE6F6A" w:rsidRPr="009A318D">
        <w:rPr>
          <w:rFonts w:ascii="Times New Roman" w:eastAsia="Fd184034-Identity-H" w:hAnsi="Times New Roman" w:cs="Times New Roman"/>
          <w:i/>
          <w:sz w:val="28"/>
          <w:szCs w:val="28"/>
          <w:lang w:val="en-US"/>
        </w:rPr>
        <w:t>B</w:t>
      </w:r>
      <w:r w:rsidR="00AE6F6A" w:rsidRPr="009A318D">
        <w:rPr>
          <w:rFonts w:ascii="Times New Roman" w:eastAsia="Fd184034-Identity-H" w:hAnsi="Times New Roman" w:cs="Times New Roman"/>
          <w:i/>
          <w:sz w:val="28"/>
          <w:szCs w:val="28"/>
        </w:rPr>
        <w:t>-</w:t>
      </w:r>
      <w:r w:rsidR="00AE6F6A" w:rsidRPr="009A318D">
        <w:rPr>
          <w:rFonts w:ascii="Times New Roman" w:eastAsia="Fd184034-Identity-H" w:hAnsi="Times New Roman" w:cs="Times New Roman"/>
          <w:i/>
          <w:sz w:val="28"/>
          <w:szCs w:val="28"/>
          <w:lang w:val="en-US"/>
        </w:rPr>
        <w:t>Si</w:t>
      </w:r>
      <w:r w:rsidR="00AE6F6A" w:rsidRPr="009A318D">
        <w:rPr>
          <w:rFonts w:ascii="Times New Roman" w:eastAsia="Fd184034-Identity-H" w:hAnsi="Times New Roman" w:cs="Times New Roman"/>
          <w:sz w:val="28"/>
          <w:szCs w:val="28"/>
        </w:rPr>
        <w:t xml:space="preserve"> (табл. 3.</w:t>
      </w:r>
      <w:r w:rsidR="006E406C" w:rsidRPr="009A318D">
        <w:rPr>
          <w:rFonts w:ascii="Times New Roman" w:eastAsia="Fd184034-Identity-H" w:hAnsi="Times New Roman" w:cs="Times New Roman"/>
          <w:sz w:val="28"/>
          <w:szCs w:val="28"/>
        </w:rPr>
        <w:t>5</w:t>
      </w:r>
      <w:r w:rsidR="00AE6F6A" w:rsidRPr="009A318D">
        <w:rPr>
          <w:rFonts w:ascii="Times New Roman" w:eastAsia="Fd184034-Identity-H" w:hAnsi="Times New Roman" w:cs="Times New Roman"/>
          <w:sz w:val="28"/>
          <w:szCs w:val="28"/>
        </w:rPr>
        <w:t>)</w:t>
      </w:r>
      <w:r w:rsidRPr="009A318D">
        <w:rPr>
          <w:rFonts w:ascii="Times New Roman" w:hAnsi="Times New Roman" w:cs="Times New Roman"/>
          <w:sz w:val="28"/>
          <w:szCs w:val="28"/>
        </w:rPr>
        <w:t xml:space="preserve">, </w:t>
      </w:r>
      <w:r w:rsidR="00AE6F6A" w:rsidRPr="009A318D">
        <w:rPr>
          <w:rFonts w:ascii="Times New Roman" w:hAnsi="Times New Roman" w:cs="Times New Roman"/>
          <w:sz w:val="28"/>
          <w:szCs w:val="28"/>
        </w:rPr>
        <w:t>он</w:t>
      </w:r>
      <w:r w:rsidRPr="009A318D">
        <w:rPr>
          <w:rFonts w:ascii="Times New Roman" w:hAnsi="Times New Roman" w:cs="Times New Roman"/>
          <w:sz w:val="28"/>
          <w:szCs w:val="28"/>
        </w:rPr>
        <w:t xml:space="preserve"> дает </w:t>
      </w:r>
      <w:r w:rsidR="00AE6F6A" w:rsidRPr="009A318D">
        <w:rPr>
          <w:rFonts w:ascii="Times New Roman" w:hAnsi="Times New Roman" w:cs="Times New Roman"/>
          <w:sz w:val="28"/>
          <w:szCs w:val="28"/>
        </w:rPr>
        <w:t xml:space="preserve">высокую </w:t>
      </w:r>
      <w:r w:rsidRPr="009A318D">
        <w:rPr>
          <w:rFonts w:ascii="Times New Roman" w:hAnsi="Times New Roman" w:cs="Times New Roman"/>
          <w:sz w:val="28"/>
          <w:szCs w:val="28"/>
        </w:rPr>
        <w:t xml:space="preserve">твердость </w:t>
      </w:r>
      <w:r w:rsidRPr="009A318D">
        <w:rPr>
          <w:rFonts w:ascii="Times New Roman" w:hAnsi="Times New Roman" w:cs="Times New Roman"/>
          <w:i/>
          <w:sz w:val="28"/>
          <w:szCs w:val="28"/>
          <w:lang w:val="en-US"/>
        </w:rPr>
        <w:t>HRC</w:t>
      </w:r>
      <w:r w:rsidR="00AE6F6A" w:rsidRPr="009A318D">
        <w:rPr>
          <w:rFonts w:ascii="Times New Roman" w:hAnsi="Times New Roman" w:cs="Times New Roman"/>
          <w:sz w:val="28"/>
          <w:szCs w:val="28"/>
        </w:rPr>
        <w:t xml:space="preserve"> 40, </w:t>
      </w:r>
      <w:r w:rsidR="00BA1122" w:rsidRPr="009A318D">
        <w:rPr>
          <w:rFonts w:ascii="Times New Roman" w:eastAsia="Fd184034-Identity-H" w:hAnsi="Times New Roman" w:cs="Times New Roman"/>
          <w:sz w:val="28"/>
          <w:szCs w:val="28"/>
        </w:rPr>
        <w:t>коррозионностойк</w:t>
      </w:r>
      <w:r w:rsidR="005B19BD" w:rsidRPr="009A318D">
        <w:rPr>
          <w:rFonts w:ascii="Times New Roman" w:eastAsia="Fd184034-Identity-H" w:hAnsi="Times New Roman" w:cs="Times New Roman"/>
          <w:sz w:val="28"/>
          <w:szCs w:val="28"/>
        </w:rPr>
        <w:t>ость и жаростойкость</w:t>
      </w:r>
      <w:r w:rsidR="00AE6F6A" w:rsidRPr="009A318D">
        <w:rPr>
          <w:rFonts w:ascii="Times New Roman" w:eastAsia="Fd184034-Identity-H" w:hAnsi="Times New Roman" w:cs="Times New Roman"/>
          <w:sz w:val="28"/>
          <w:szCs w:val="28"/>
        </w:rPr>
        <w:t>, имее</w:t>
      </w:r>
      <w:r w:rsidRPr="009A318D">
        <w:rPr>
          <w:rFonts w:ascii="Times New Roman" w:eastAsia="Fd184034-Identity-H" w:hAnsi="Times New Roman" w:cs="Times New Roman"/>
          <w:sz w:val="28"/>
          <w:szCs w:val="28"/>
        </w:rPr>
        <w:t>т низкую т</w:t>
      </w:r>
      <w:r w:rsidR="00AE6F6A" w:rsidRPr="009A318D">
        <w:rPr>
          <w:rFonts w:ascii="Times New Roman" w:eastAsia="Fd184034-Identity-H" w:hAnsi="Times New Roman" w:cs="Times New Roman"/>
          <w:sz w:val="28"/>
          <w:szCs w:val="28"/>
        </w:rPr>
        <w:t>емпературу плавления (960...1000 °С), способствующей</w:t>
      </w:r>
      <w:r w:rsidRPr="009A318D">
        <w:rPr>
          <w:rFonts w:ascii="Times New Roman" w:eastAsia="Fd184034-Identity-H" w:hAnsi="Times New Roman" w:cs="Times New Roman"/>
          <w:sz w:val="28"/>
          <w:szCs w:val="28"/>
        </w:rPr>
        <w:t xml:space="preserve"> уменьшению термического воздействия на </w:t>
      </w:r>
      <w:r w:rsidR="00AE6F6A" w:rsidRPr="009A318D">
        <w:rPr>
          <w:rFonts w:ascii="Times New Roman" w:eastAsia="Fd184034-Identity-H" w:hAnsi="Times New Roman" w:cs="Times New Roman"/>
          <w:sz w:val="28"/>
          <w:szCs w:val="28"/>
        </w:rPr>
        <w:t>основной металл</w:t>
      </w:r>
      <w:r w:rsidR="0026687B" w:rsidRPr="009A318D">
        <w:rPr>
          <w:rFonts w:ascii="Times New Roman" w:eastAsia="Fd184034-Identity-H" w:hAnsi="Times New Roman" w:cs="Times New Roman"/>
          <w:sz w:val="28"/>
          <w:szCs w:val="28"/>
        </w:rPr>
        <w:t xml:space="preserve"> и</w:t>
      </w:r>
      <w:r w:rsidRPr="009A318D">
        <w:rPr>
          <w:rFonts w:ascii="Times New Roman" w:eastAsia="Fd184034-Identity-H" w:hAnsi="Times New Roman" w:cs="Times New Roman"/>
          <w:sz w:val="28"/>
          <w:szCs w:val="28"/>
        </w:rPr>
        <w:t xml:space="preserve"> снижению уровня остаточных деформаций и напряжений в основе</w:t>
      </w:r>
      <w:r w:rsidR="0026687B" w:rsidRPr="009A318D">
        <w:rPr>
          <w:rFonts w:ascii="Times New Roman" w:eastAsia="Fd184034-Identity-H" w:hAnsi="Times New Roman" w:cs="Times New Roman"/>
          <w:sz w:val="28"/>
          <w:szCs w:val="28"/>
        </w:rPr>
        <w:t xml:space="preserve"> колеса</w:t>
      </w:r>
      <w:r w:rsidRPr="009A318D">
        <w:rPr>
          <w:rFonts w:ascii="Times New Roman" w:eastAsia="Fd184034-Identity-H" w:hAnsi="Times New Roman" w:cs="Times New Roman"/>
          <w:sz w:val="28"/>
          <w:szCs w:val="28"/>
        </w:rPr>
        <w:t xml:space="preserve">. </w:t>
      </w:r>
      <w:r w:rsidR="00F1673E" w:rsidRPr="009A318D">
        <w:rPr>
          <w:rFonts w:ascii="Times New Roman" w:eastAsia="Fd184034-Identity-H" w:hAnsi="Times New Roman" w:cs="Times New Roman"/>
          <w:sz w:val="28"/>
          <w:szCs w:val="28"/>
        </w:rPr>
        <w:t>Выбранный п</w:t>
      </w:r>
      <w:r w:rsidR="0026687B" w:rsidRPr="009A318D">
        <w:rPr>
          <w:rFonts w:ascii="Times New Roman" w:eastAsia="Fd184034-Identity-H" w:hAnsi="Times New Roman" w:cs="Times New Roman"/>
          <w:sz w:val="28"/>
          <w:szCs w:val="28"/>
        </w:rPr>
        <w:t xml:space="preserve">орошок </w:t>
      </w:r>
      <w:r w:rsidRPr="009A318D">
        <w:rPr>
          <w:rFonts w:ascii="Times New Roman" w:eastAsia="Fd184034-Identity-H" w:hAnsi="Times New Roman" w:cs="Times New Roman"/>
          <w:sz w:val="28"/>
          <w:szCs w:val="28"/>
        </w:rPr>
        <w:t>при высоких температурах</w:t>
      </w:r>
      <w:r w:rsidR="00C11F7C" w:rsidRPr="009A318D">
        <w:rPr>
          <w:rFonts w:ascii="Times New Roman" w:eastAsia="Fd184034-Identity-H" w:hAnsi="Times New Roman" w:cs="Times New Roman"/>
          <w:sz w:val="28"/>
          <w:szCs w:val="28"/>
        </w:rPr>
        <w:t xml:space="preserve"> обработки</w:t>
      </w:r>
      <w:r w:rsidRPr="009A318D">
        <w:rPr>
          <w:rFonts w:ascii="Times New Roman" w:eastAsia="Fd184034-Identity-H" w:hAnsi="Times New Roman" w:cs="Times New Roman"/>
          <w:sz w:val="28"/>
          <w:szCs w:val="28"/>
        </w:rPr>
        <w:t xml:space="preserve"> образуется стекловидное шлаковое покрытие, защищающее </w:t>
      </w:r>
      <w:r w:rsidR="00C11F7C" w:rsidRPr="009A318D">
        <w:rPr>
          <w:rFonts w:ascii="Times New Roman" w:eastAsia="Fd184034-Identity-H" w:hAnsi="Times New Roman" w:cs="Times New Roman"/>
          <w:sz w:val="28"/>
          <w:szCs w:val="28"/>
        </w:rPr>
        <w:t>наплавленное покрытие</w:t>
      </w:r>
      <w:r w:rsidRPr="009A318D">
        <w:rPr>
          <w:rFonts w:ascii="Times New Roman" w:eastAsia="Fd184034-Identity-H" w:hAnsi="Times New Roman" w:cs="Times New Roman"/>
          <w:sz w:val="28"/>
          <w:szCs w:val="28"/>
        </w:rPr>
        <w:t xml:space="preserve"> от взаимодействия с кислородом и азотом воздуха</w:t>
      </w:r>
      <w:r w:rsidR="00C11F7C" w:rsidRPr="009A318D">
        <w:rPr>
          <w:rFonts w:ascii="Times New Roman" w:eastAsia="Fd184034-Identity-H" w:hAnsi="Times New Roman" w:cs="Times New Roman"/>
          <w:sz w:val="28"/>
          <w:szCs w:val="28"/>
        </w:rPr>
        <w:t xml:space="preserve">, </w:t>
      </w:r>
      <w:r w:rsidR="00F1673E" w:rsidRPr="009A318D">
        <w:rPr>
          <w:rFonts w:ascii="Times New Roman" w:eastAsia="Fd184034-Identity-H" w:hAnsi="Times New Roman" w:cs="Times New Roman"/>
          <w:sz w:val="28"/>
          <w:szCs w:val="28"/>
        </w:rPr>
        <w:t>что исключает необходимость в</w:t>
      </w:r>
      <w:r w:rsidRPr="009A318D">
        <w:rPr>
          <w:rFonts w:ascii="Times New Roman" w:eastAsia="Fd184034-Identity-H" w:hAnsi="Times New Roman" w:cs="Times New Roman"/>
          <w:sz w:val="28"/>
          <w:szCs w:val="28"/>
        </w:rPr>
        <w:t xml:space="preserve"> специальн</w:t>
      </w:r>
      <w:r w:rsidR="00C11F7C" w:rsidRPr="009A318D">
        <w:rPr>
          <w:rFonts w:ascii="Times New Roman" w:eastAsia="Fd184034-Identity-H" w:hAnsi="Times New Roman" w:cs="Times New Roman"/>
          <w:sz w:val="28"/>
          <w:szCs w:val="28"/>
        </w:rPr>
        <w:t>ой</w:t>
      </w:r>
      <w:r w:rsidRPr="009A318D">
        <w:rPr>
          <w:rFonts w:ascii="Times New Roman" w:eastAsia="Fd184034-Identity-H" w:hAnsi="Times New Roman" w:cs="Times New Roman"/>
          <w:sz w:val="28"/>
          <w:szCs w:val="28"/>
        </w:rPr>
        <w:t xml:space="preserve"> защит</w:t>
      </w:r>
      <w:r w:rsidR="00F1673E" w:rsidRPr="009A318D">
        <w:rPr>
          <w:rFonts w:ascii="Times New Roman" w:eastAsia="Fd184034-Identity-H" w:hAnsi="Times New Roman" w:cs="Times New Roman"/>
          <w:sz w:val="28"/>
          <w:szCs w:val="28"/>
        </w:rPr>
        <w:t>е</w:t>
      </w:r>
      <w:r w:rsidRPr="009A318D">
        <w:rPr>
          <w:rFonts w:ascii="Times New Roman" w:eastAsia="Fd184034-Identity-H" w:hAnsi="Times New Roman" w:cs="Times New Roman"/>
          <w:sz w:val="28"/>
          <w:szCs w:val="28"/>
        </w:rPr>
        <w:t xml:space="preserve"> от отрицательного воздействия окружающей среды.</w:t>
      </w:r>
    </w:p>
    <w:p w:rsidR="00BA1122" w:rsidRPr="009A318D" w:rsidRDefault="00BA1122" w:rsidP="008B1148">
      <w:pPr>
        <w:spacing w:after="0" w:line="240" w:lineRule="auto"/>
        <w:ind w:firstLine="709"/>
        <w:contextualSpacing/>
        <w:jc w:val="both"/>
        <w:rPr>
          <w:rFonts w:ascii="Times New Roman" w:eastAsia="Fd184034-Identity-H" w:hAnsi="Times New Roman" w:cs="Times New Roman"/>
          <w:sz w:val="28"/>
          <w:szCs w:val="28"/>
        </w:rPr>
      </w:pPr>
    </w:p>
    <w:p w:rsidR="00BA1122" w:rsidRPr="009A318D" w:rsidRDefault="00BA1122" w:rsidP="00C11F7C">
      <w:pPr>
        <w:spacing w:after="0" w:line="240" w:lineRule="auto"/>
        <w:contextualSpacing/>
        <w:jc w:val="both"/>
        <w:rPr>
          <w:rFonts w:ascii="Times New Roman" w:eastAsia="Fd184034-Identity-H" w:hAnsi="Times New Roman" w:cs="Times New Roman"/>
          <w:sz w:val="28"/>
          <w:szCs w:val="28"/>
        </w:rPr>
      </w:pPr>
      <w:r w:rsidRPr="009A318D">
        <w:rPr>
          <w:rFonts w:ascii="Times New Roman" w:eastAsia="Fd184034-Identity-H" w:hAnsi="Times New Roman" w:cs="Times New Roman"/>
          <w:sz w:val="28"/>
          <w:szCs w:val="28"/>
        </w:rPr>
        <w:t>Таблица 3.</w:t>
      </w:r>
      <w:r w:rsidR="006E406C" w:rsidRPr="009A318D">
        <w:rPr>
          <w:rFonts w:ascii="Times New Roman" w:eastAsia="Fd184034-Identity-H" w:hAnsi="Times New Roman" w:cs="Times New Roman"/>
          <w:sz w:val="28"/>
          <w:szCs w:val="28"/>
        </w:rPr>
        <w:t>5</w:t>
      </w:r>
      <w:r w:rsidRPr="009A318D">
        <w:rPr>
          <w:rFonts w:ascii="Times New Roman" w:eastAsia="Fd184034-Identity-H" w:hAnsi="Times New Roman" w:cs="Times New Roman"/>
          <w:sz w:val="28"/>
          <w:szCs w:val="28"/>
        </w:rPr>
        <w:t xml:space="preserve"> – Химический состав порошков на никелевой основе для лазерной технологии</w:t>
      </w:r>
    </w:p>
    <w:tbl>
      <w:tblPr>
        <w:tblStyle w:val="ad"/>
        <w:tblW w:w="0" w:type="auto"/>
        <w:tblInd w:w="108" w:type="dxa"/>
        <w:tblLook w:val="04A0" w:firstRow="1" w:lastRow="0" w:firstColumn="1" w:lastColumn="0" w:noHBand="0" w:noVBand="1"/>
      </w:tblPr>
      <w:tblGrid>
        <w:gridCol w:w="1263"/>
        <w:gridCol w:w="1377"/>
        <w:gridCol w:w="1476"/>
        <w:gridCol w:w="1376"/>
        <w:gridCol w:w="1376"/>
        <w:gridCol w:w="1333"/>
        <w:gridCol w:w="1320"/>
      </w:tblGrid>
      <w:tr w:rsidR="009A318D" w:rsidRPr="009A318D" w:rsidTr="00F1673E">
        <w:tc>
          <w:tcPr>
            <w:tcW w:w="1263" w:type="dxa"/>
          </w:tcPr>
          <w:p w:rsidR="00BA1122" w:rsidRPr="009A318D" w:rsidRDefault="00BA1122" w:rsidP="00A224E1">
            <w:pPr>
              <w:contextualSpacing/>
              <w:jc w:val="center"/>
              <w:rPr>
                <w:rFonts w:ascii="Times New Roman" w:eastAsia="Fd184034-Identity-H" w:hAnsi="Times New Roman" w:cs="Times New Roman"/>
                <w:b/>
                <w:sz w:val="24"/>
                <w:szCs w:val="24"/>
              </w:rPr>
            </w:pPr>
            <w:r w:rsidRPr="009A318D">
              <w:rPr>
                <w:rFonts w:ascii="Times New Roman" w:eastAsia="Fd184034-Identity-H" w:hAnsi="Times New Roman" w:cs="Times New Roman"/>
                <w:b/>
                <w:sz w:val="24"/>
                <w:szCs w:val="24"/>
              </w:rPr>
              <w:t>Марка сплава</w:t>
            </w:r>
          </w:p>
        </w:tc>
        <w:tc>
          <w:tcPr>
            <w:tcW w:w="1377" w:type="dxa"/>
          </w:tcPr>
          <w:p w:rsidR="00BA1122" w:rsidRPr="009A318D" w:rsidRDefault="00BA1122" w:rsidP="00A224E1">
            <w:pPr>
              <w:contextualSpacing/>
              <w:jc w:val="center"/>
              <w:rPr>
                <w:rFonts w:ascii="Times New Roman" w:eastAsia="Fd184034-Identity-H" w:hAnsi="Times New Roman" w:cs="Times New Roman"/>
                <w:b/>
                <w:sz w:val="24"/>
                <w:szCs w:val="24"/>
              </w:rPr>
            </w:pPr>
            <w:r w:rsidRPr="009A318D">
              <w:rPr>
                <w:rFonts w:ascii="Times New Roman" w:eastAsia="Fd184034-Identity-H" w:hAnsi="Times New Roman" w:cs="Times New Roman"/>
                <w:b/>
                <w:sz w:val="24"/>
                <w:szCs w:val="24"/>
              </w:rPr>
              <w:t>С, %</w:t>
            </w:r>
          </w:p>
        </w:tc>
        <w:tc>
          <w:tcPr>
            <w:tcW w:w="1476" w:type="dxa"/>
          </w:tcPr>
          <w:p w:rsidR="00BA1122" w:rsidRPr="009A318D" w:rsidRDefault="00BA1122" w:rsidP="00A224E1">
            <w:pPr>
              <w:contextualSpacing/>
              <w:jc w:val="center"/>
              <w:rPr>
                <w:rFonts w:ascii="Times New Roman" w:eastAsia="Fd184034-Identity-H" w:hAnsi="Times New Roman" w:cs="Times New Roman"/>
                <w:b/>
                <w:sz w:val="24"/>
                <w:szCs w:val="24"/>
                <w:lang w:val="en-US"/>
              </w:rPr>
            </w:pPr>
            <w:r w:rsidRPr="009A318D">
              <w:rPr>
                <w:rFonts w:ascii="Times New Roman" w:eastAsia="Fd184034-Identity-H" w:hAnsi="Times New Roman" w:cs="Times New Roman"/>
                <w:b/>
                <w:sz w:val="24"/>
                <w:szCs w:val="24"/>
                <w:lang w:val="en-US"/>
              </w:rPr>
              <w:t>Cr, %</w:t>
            </w:r>
          </w:p>
        </w:tc>
        <w:tc>
          <w:tcPr>
            <w:tcW w:w="1376" w:type="dxa"/>
          </w:tcPr>
          <w:p w:rsidR="00BA1122" w:rsidRPr="009A318D" w:rsidRDefault="00BA1122" w:rsidP="00A224E1">
            <w:pPr>
              <w:contextualSpacing/>
              <w:jc w:val="center"/>
              <w:rPr>
                <w:rFonts w:ascii="Times New Roman" w:eastAsia="Fd184034-Identity-H" w:hAnsi="Times New Roman" w:cs="Times New Roman"/>
                <w:b/>
                <w:sz w:val="24"/>
                <w:szCs w:val="24"/>
                <w:lang w:val="en-US"/>
              </w:rPr>
            </w:pPr>
            <w:r w:rsidRPr="009A318D">
              <w:rPr>
                <w:rFonts w:ascii="Times New Roman" w:eastAsia="Fd184034-Identity-H" w:hAnsi="Times New Roman" w:cs="Times New Roman"/>
                <w:b/>
                <w:sz w:val="24"/>
                <w:szCs w:val="24"/>
                <w:lang w:val="en-US"/>
              </w:rPr>
              <w:t>Si, %</w:t>
            </w:r>
          </w:p>
        </w:tc>
        <w:tc>
          <w:tcPr>
            <w:tcW w:w="1376" w:type="dxa"/>
          </w:tcPr>
          <w:p w:rsidR="00BA1122" w:rsidRPr="009A318D" w:rsidRDefault="00BA1122" w:rsidP="00A224E1">
            <w:pPr>
              <w:contextualSpacing/>
              <w:jc w:val="center"/>
              <w:rPr>
                <w:rFonts w:ascii="Times New Roman" w:eastAsia="Fd184034-Identity-H" w:hAnsi="Times New Roman" w:cs="Times New Roman"/>
                <w:b/>
                <w:sz w:val="24"/>
                <w:szCs w:val="24"/>
                <w:lang w:val="en-US"/>
              </w:rPr>
            </w:pPr>
            <w:r w:rsidRPr="009A318D">
              <w:rPr>
                <w:rFonts w:ascii="Times New Roman" w:eastAsia="Fd184034-Identity-H" w:hAnsi="Times New Roman" w:cs="Times New Roman"/>
                <w:b/>
                <w:sz w:val="24"/>
                <w:szCs w:val="24"/>
                <w:lang w:val="en-US"/>
              </w:rPr>
              <w:t>B, %</w:t>
            </w:r>
          </w:p>
        </w:tc>
        <w:tc>
          <w:tcPr>
            <w:tcW w:w="1333" w:type="dxa"/>
          </w:tcPr>
          <w:p w:rsidR="00BA1122" w:rsidRPr="009A318D" w:rsidRDefault="00BA1122" w:rsidP="00A224E1">
            <w:pPr>
              <w:contextualSpacing/>
              <w:jc w:val="center"/>
              <w:rPr>
                <w:rFonts w:ascii="Times New Roman" w:eastAsia="Fd184034-Identity-H" w:hAnsi="Times New Roman" w:cs="Times New Roman"/>
                <w:b/>
                <w:sz w:val="24"/>
                <w:szCs w:val="24"/>
                <w:lang w:val="en-US"/>
              </w:rPr>
            </w:pPr>
            <w:r w:rsidRPr="009A318D">
              <w:rPr>
                <w:rFonts w:ascii="Times New Roman" w:eastAsia="Fd184034-Identity-H" w:hAnsi="Times New Roman" w:cs="Times New Roman"/>
                <w:b/>
                <w:sz w:val="24"/>
                <w:szCs w:val="24"/>
                <w:lang w:val="en-US"/>
              </w:rPr>
              <w:t>Fe, %</w:t>
            </w:r>
          </w:p>
        </w:tc>
        <w:tc>
          <w:tcPr>
            <w:tcW w:w="1320" w:type="dxa"/>
          </w:tcPr>
          <w:p w:rsidR="00BA1122" w:rsidRPr="009A318D" w:rsidRDefault="00BA1122" w:rsidP="00A224E1">
            <w:pPr>
              <w:contextualSpacing/>
              <w:jc w:val="center"/>
              <w:rPr>
                <w:rFonts w:ascii="Times New Roman" w:eastAsia="Fd184034-Identity-H" w:hAnsi="Times New Roman" w:cs="Times New Roman"/>
                <w:b/>
                <w:sz w:val="24"/>
                <w:szCs w:val="24"/>
                <w:lang w:val="en-US"/>
              </w:rPr>
            </w:pPr>
            <w:r w:rsidRPr="009A318D">
              <w:rPr>
                <w:rFonts w:ascii="Times New Roman" w:eastAsia="Fd184034-Identity-H" w:hAnsi="Times New Roman" w:cs="Times New Roman"/>
                <w:b/>
                <w:sz w:val="24"/>
                <w:szCs w:val="24"/>
                <w:lang w:val="en-US"/>
              </w:rPr>
              <w:t>HRC</w:t>
            </w:r>
          </w:p>
        </w:tc>
      </w:tr>
      <w:tr w:rsidR="009A318D" w:rsidRPr="009A318D" w:rsidTr="00F1673E">
        <w:tc>
          <w:tcPr>
            <w:tcW w:w="1263" w:type="dxa"/>
          </w:tcPr>
          <w:p w:rsidR="00BA1122" w:rsidRPr="009A318D" w:rsidRDefault="00BA1122" w:rsidP="00A224E1">
            <w:pPr>
              <w:contextualSpacing/>
              <w:jc w:val="center"/>
              <w:rPr>
                <w:rFonts w:ascii="Times New Roman" w:eastAsia="Fd184034-Identity-H" w:hAnsi="Times New Roman" w:cs="Times New Roman"/>
                <w:sz w:val="24"/>
                <w:szCs w:val="24"/>
              </w:rPr>
            </w:pPr>
            <w:r w:rsidRPr="009A318D">
              <w:rPr>
                <w:rFonts w:ascii="Times New Roman" w:eastAsia="Fd184034-Identity-H" w:hAnsi="Times New Roman" w:cs="Times New Roman"/>
                <w:sz w:val="24"/>
                <w:szCs w:val="24"/>
              </w:rPr>
              <w:t>ПГ-СР2</w:t>
            </w:r>
          </w:p>
        </w:tc>
        <w:tc>
          <w:tcPr>
            <w:tcW w:w="1377" w:type="dxa"/>
          </w:tcPr>
          <w:p w:rsidR="00BA1122" w:rsidRPr="009A318D" w:rsidRDefault="00BA1122" w:rsidP="00A224E1">
            <w:pPr>
              <w:contextualSpacing/>
              <w:jc w:val="center"/>
              <w:rPr>
                <w:rFonts w:ascii="Times New Roman" w:eastAsia="Fd184034-Identity-H" w:hAnsi="Times New Roman" w:cs="Times New Roman"/>
                <w:sz w:val="24"/>
                <w:szCs w:val="24"/>
              </w:rPr>
            </w:pPr>
            <w:r w:rsidRPr="009A318D">
              <w:rPr>
                <w:rFonts w:ascii="Times New Roman" w:eastAsia="Fd184034-Identity-H" w:hAnsi="Times New Roman" w:cs="Times New Roman"/>
                <w:sz w:val="24"/>
                <w:szCs w:val="24"/>
              </w:rPr>
              <w:t>0,2…0,5</w:t>
            </w:r>
          </w:p>
        </w:tc>
        <w:tc>
          <w:tcPr>
            <w:tcW w:w="1476" w:type="dxa"/>
          </w:tcPr>
          <w:p w:rsidR="00BA1122" w:rsidRPr="009A318D" w:rsidRDefault="00BA1122" w:rsidP="00A224E1">
            <w:pPr>
              <w:contextualSpacing/>
              <w:jc w:val="center"/>
              <w:rPr>
                <w:rFonts w:ascii="Times New Roman" w:eastAsia="Fd184034-Identity-H" w:hAnsi="Times New Roman" w:cs="Times New Roman"/>
                <w:sz w:val="24"/>
                <w:szCs w:val="24"/>
              </w:rPr>
            </w:pPr>
            <w:r w:rsidRPr="009A318D">
              <w:rPr>
                <w:rFonts w:ascii="Times New Roman" w:eastAsia="Fd184034-Identity-H" w:hAnsi="Times New Roman" w:cs="Times New Roman"/>
                <w:sz w:val="24"/>
                <w:szCs w:val="24"/>
              </w:rPr>
              <w:t>12…15</w:t>
            </w:r>
          </w:p>
        </w:tc>
        <w:tc>
          <w:tcPr>
            <w:tcW w:w="1376" w:type="dxa"/>
          </w:tcPr>
          <w:p w:rsidR="00BA1122" w:rsidRPr="009A318D" w:rsidRDefault="00BA1122" w:rsidP="00A224E1">
            <w:pPr>
              <w:contextualSpacing/>
              <w:jc w:val="center"/>
              <w:rPr>
                <w:rFonts w:ascii="Times New Roman" w:eastAsia="Fd184034-Identity-H" w:hAnsi="Times New Roman" w:cs="Times New Roman"/>
                <w:sz w:val="24"/>
                <w:szCs w:val="24"/>
              </w:rPr>
            </w:pPr>
            <w:r w:rsidRPr="009A318D">
              <w:rPr>
                <w:rFonts w:ascii="Times New Roman" w:eastAsia="Fd184034-Identity-H" w:hAnsi="Times New Roman" w:cs="Times New Roman"/>
                <w:sz w:val="24"/>
                <w:szCs w:val="24"/>
              </w:rPr>
              <w:t>2…3</w:t>
            </w:r>
          </w:p>
        </w:tc>
        <w:tc>
          <w:tcPr>
            <w:tcW w:w="1376" w:type="dxa"/>
          </w:tcPr>
          <w:p w:rsidR="00BA1122" w:rsidRPr="009A318D" w:rsidRDefault="00BA1122" w:rsidP="00A224E1">
            <w:pPr>
              <w:contextualSpacing/>
              <w:jc w:val="center"/>
              <w:rPr>
                <w:rFonts w:ascii="Times New Roman" w:eastAsia="Fd184034-Identity-H" w:hAnsi="Times New Roman" w:cs="Times New Roman"/>
                <w:sz w:val="24"/>
                <w:szCs w:val="24"/>
              </w:rPr>
            </w:pPr>
            <w:r w:rsidRPr="009A318D">
              <w:rPr>
                <w:rFonts w:ascii="Times New Roman" w:eastAsia="Fd184034-Identity-H" w:hAnsi="Times New Roman" w:cs="Times New Roman"/>
                <w:sz w:val="24"/>
                <w:szCs w:val="24"/>
              </w:rPr>
              <w:t>1,5…2,1</w:t>
            </w:r>
          </w:p>
        </w:tc>
        <w:tc>
          <w:tcPr>
            <w:tcW w:w="1333" w:type="dxa"/>
          </w:tcPr>
          <w:p w:rsidR="00BA1122" w:rsidRPr="009A318D" w:rsidRDefault="00BA1122" w:rsidP="00A224E1">
            <w:pPr>
              <w:contextualSpacing/>
              <w:jc w:val="center"/>
              <w:rPr>
                <w:rFonts w:ascii="Times New Roman" w:eastAsia="Fd184034-Identity-H" w:hAnsi="Times New Roman" w:cs="Times New Roman"/>
                <w:sz w:val="24"/>
                <w:szCs w:val="24"/>
              </w:rPr>
            </w:pPr>
            <w:r w:rsidRPr="009A318D">
              <w:rPr>
                <w:rFonts w:ascii="Times New Roman" w:eastAsia="Fd184034-Identity-H" w:hAnsi="Times New Roman" w:cs="Times New Roman"/>
                <w:sz w:val="24"/>
                <w:szCs w:val="24"/>
              </w:rPr>
              <w:t>менее 5</w:t>
            </w:r>
          </w:p>
        </w:tc>
        <w:tc>
          <w:tcPr>
            <w:tcW w:w="1320" w:type="dxa"/>
          </w:tcPr>
          <w:p w:rsidR="00BA1122" w:rsidRPr="009A318D" w:rsidRDefault="00BA1122" w:rsidP="00A224E1">
            <w:pPr>
              <w:contextualSpacing/>
              <w:jc w:val="center"/>
              <w:rPr>
                <w:rFonts w:ascii="Times New Roman" w:eastAsia="Fd184034-Identity-H" w:hAnsi="Times New Roman" w:cs="Times New Roman"/>
                <w:sz w:val="24"/>
                <w:szCs w:val="24"/>
              </w:rPr>
            </w:pPr>
            <w:r w:rsidRPr="009A318D">
              <w:rPr>
                <w:rFonts w:ascii="Times New Roman" w:eastAsia="Fd184034-Identity-H" w:hAnsi="Times New Roman" w:cs="Times New Roman"/>
                <w:sz w:val="24"/>
                <w:szCs w:val="24"/>
              </w:rPr>
              <w:t>35</w:t>
            </w:r>
          </w:p>
        </w:tc>
      </w:tr>
      <w:tr w:rsidR="009A318D" w:rsidRPr="009A318D" w:rsidTr="00F1673E">
        <w:tc>
          <w:tcPr>
            <w:tcW w:w="1263" w:type="dxa"/>
          </w:tcPr>
          <w:p w:rsidR="00BA1122" w:rsidRPr="009A318D" w:rsidRDefault="00BA1122" w:rsidP="00A224E1">
            <w:pPr>
              <w:contextualSpacing/>
              <w:jc w:val="center"/>
              <w:rPr>
                <w:rFonts w:ascii="Times New Roman" w:eastAsia="Fd184034-Identity-H" w:hAnsi="Times New Roman" w:cs="Times New Roman"/>
                <w:sz w:val="24"/>
                <w:szCs w:val="24"/>
              </w:rPr>
            </w:pPr>
            <w:r w:rsidRPr="009A318D">
              <w:rPr>
                <w:rFonts w:ascii="Times New Roman" w:eastAsia="Fd184034-Identity-H" w:hAnsi="Times New Roman" w:cs="Times New Roman"/>
                <w:sz w:val="24"/>
                <w:szCs w:val="24"/>
              </w:rPr>
              <w:t>ПГ-СР3</w:t>
            </w:r>
          </w:p>
        </w:tc>
        <w:tc>
          <w:tcPr>
            <w:tcW w:w="1377" w:type="dxa"/>
          </w:tcPr>
          <w:p w:rsidR="00BA1122" w:rsidRPr="009A318D" w:rsidRDefault="00BA1122" w:rsidP="00A224E1">
            <w:pPr>
              <w:contextualSpacing/>
              <w:jc w:val="center"/>
              <w:rPr>
                <w:rFonts w:ascii="Times New Roman" w:eastAsia="Fd184034-Identity-H" w:hAnsi="Times New Roman" w:cs="Times New Roman"/>
                <w:sz w:val="24"/>
                <w:szCs w:val="24"/>
              </w:rPr>
            </w:pPr>
            <w:r w:rsidRPr="009A318D">
              <w:rPr>
                <w:rFonts w:ascii="Times New Roman" w:eastAsia="Fd184034-Identity-H" w:hAnsi="Times New Roman" w:cs="Times New Roman"/>
                <w:sz w:val="24"/>
                <w:szCs w:val="24"/>
              </w:rPr>
              <w:t>0,4…0,7</w:t>
            </w:r>
          </w:p>
        </w:tc>
        <w:tc>
          <w:tcPr>
            <w:tcW w:w="1476" w:type="dxa"/>
          </w:tcPr>
          <w:p w:rsidR="00BA1122" w:rsidRPr="009A318D" w:rsidRDefault="00BA1122" w:rsidP="00A224E1">
            <w:pPr>
              <w:contextualSpacing/>
              <w:jc w:val="center"/>
              <w:rPr>
                <w:rFonts w:ascii="Times New Roman" w:eastAsia="Fd184034-Identity-H" w:hAnsi="Times New Roman" w:cs="Times New Roman"/>
                <w:sz w:val="24"/>
                <w:szCs w:val="24"/>
              </w:rPr>
            </w:pPr>
            <w:r w:rsidRPr="009A318D">
              <w:rPr>
                <w:rFonts w:ascii="Times New Roman" w:eastAsia="Fd184034-Identity-H" w:hAnsi="Times New Roman" w:cs="Times New Roman"/>
                <w:sz w:val="24"/>
                <w:szCs w:val="24"/>
              </w:rPr>
              <w:t>13,5…16,5</w:t>
            </w:r>
          </w:p>
        </w:tc>
        <w:tc>
          <w:tcPr>
            <w:tcW w:w="1376" w:type="dxa"/>
          </w:tcPr>
          <w:p w:rsidR="00BA1122" w:rsidRPr="009A318D" w:rsidRDefault="00BA1122" w:rsidP="00A224E1">
            <w:pPr>
              <w:contextualSpacing/>
              <w:jc w:val="center"/>
              <w:rPr>
                <w:rFonts w:ascii="Times New Roman" w:eastAsia="Fd184034-Identity-H" w:hAnsi="Times New Roman" w:cs="Times New Roman"/>
                <w:sz w:val="24"/>
                <w:szCs w:val="24"/>
              </w:rPr>
            </w:pPr>
            <w:r w:rsidRPr="009A318D">
              <w:rPr>
                <w:rFonts w:ascii="Times New Roman" w:eastAsia="Fd184034-Identity-H" w:hAnsi="Times New Roman" w:cs="Times New Roman"/>
                <w:sz w:val="24"/>
                <w:szCs w:val="24"/>
              </w:rPr>
              <w:t>2,5…3,5</w:t>
            </w:r>
          </w:p>
        </w:tc>
        <w:tc>
          <w:tcPr>
            <w:tcW w:w="1376" w:type="dxa"/>
          </w:tcPr>
          <w:p w:rsidR="00BA1122" w:rsidRPr="009A318D" w:rsidRDefault="00BA1122" w:rsidP="00A224E1">
            <w:pPr>
              <w:contextualSpacing/>
              <w:jc w:val="center"/>
              <w:rPr>
                <w:rFonts w:ascii="Times New Roman" w:eastAsia="Fd184034-Identity-H" w:hAnsi="Times New Roman" w:cs="Times New Roman"/>
                <w:sz w:val="24"/>
                <w:szCs w:val="24"/>
              </w:rPr>
            </w:pPr>
            <w:r w:rsidRPr="009A318D">
              <w:rPr>
                <w:rFonts w:ascii="Times New Roman" w:eastAsia="Fd184034-Identity-H" w:hAnsi="Times New Roman" w:cs="Times New Roman"/>
                <w:sz w:val="24"/>
                <w:szCs w:val="24"/>
              </w:rPr>
              <w:t>2…2,8</w:t>
            </w:r>
          </w:p>
        </w:tc>
        <w:tc>
          <w:tcPr>
            <w:tcW w:w="1333" w:type="dxa"/>
          </w:tcPr>
          <w:p w:rsidR="00BA1122" w:rsidRPr="009A318D" w:rsidRDefault="00BA1122" w:rsidP="00A224E1">
            <w:pPr>
              <w:contextualSpacing/>
              <w:jc w:val="center"/>
              <w:rPr>
                <w:rFonts w:ascii="Times New Roman" w:eastAsia="Fd184034-Identity-H" w:hAnsi="Times New Roman" w:cs="Times New Roman"/>
                <w:sz w:val="24"/>
                <w:szCs w:val="24"/>
              </w:rPr>
            </w:pPr>
            <w:r w:rsidRPr="009A318D">
              <w:rPr>
                <w:rFonts w:ascii="Times New Roman" w:eastAsia="Fd184034-Identity-H" w:hAnsi="Times New Roman" w:cs="Times New Roman"/>
                <w:sz w:val="24"/>
                <w:szCs w:val="24"/>
              </w:rPr>
              <w:t>менее 5</w:t>
            </w:r>
          </w:p>
        </w:tc>
        <w:tc>
          <w:tcPr>
            <w:tcW w:w="1320" w:type="dxa"/>
          </w:tcPr>
          <w:p w:rsidR="00BA1122" w:rsidRPr="009A318D" w:rsidRDefault="00BA1122" w:rsidP="00A224E1">
            <w:pPr>
              <w:contextualSpacing/>
              <w:jc w:val="center"/>
              <w:rPr>
                <w:rFonts w:ascii="Times New Roman" w:eastAsia="Fd184034-Identity-H" w:hAnsi="Times New Roman" w:cs="Times New Roman"/>
                <w:sz w:val="24"/>
                <w:szCs w:val="24"/>
              </w:rPr>
            </w:pPr>
            <w:r w:rsidRPr="009A318D">
              <w:rPr>
                <w:rFonts w:ascii="Times New Roman" w:eastAsia="Fd184034-Identity-H" w:hAnsi="Times New Roman" w:cs="Times New Roman"/>
                <w:sz w:val="24"/>
                <w:szCs w:val="24"/>
              </w:rPr>
              <w:t>45</w:t>
            </w:r>
          </w:p>
        </w:tc>
      </w:tr>
      <w:tr w:rsidR="00BA1122" w:rsidRPr="009A318D" w:rsidTr="00F1673E">
        <w:tc>
          <w:tcPr>
            <w:tcW w:w="1263" w:type="dxa"/>
          </w:tcPr>
          <w:p w:rsidR="00BA1122" w:rsidRPr="009A318D" w:rsidRDefault="00BA1122" w:rsidP="00A224E1">
            <w:pPr>
              <w:contextualSpacing/>
              <w:jc w:val="center"/>
              <w:rPr>
                <w:rFonts w:ascii="Times New Roman" w:eastAsia="Fd184034-Identity-H" w:hAnsi="Times New Roman" w:cs="Times New Roman"/>
                <w:sz w:val="24"/>
                <w:szCs w:val="24"/>
              </w:rPr>
            </w:pPr>
            <w:r w:rsidRPr="009A318D">
              <w:rPr>
                <w:rFonts w:ascii="Times New Roman" w:eastAsia="Fd184034-Identity-H" w:hAnsi="Times New Roman" w:cs="Times New Roman"/>
                <w:sz w:val="24"/>
                <w:szCs w:val="24"/>
              </w:rPr>
              <w:t>ПГ-СР4</w:t>
            </w:r>
          </w:p>
        </w:tc>
        <w:tc>
          <w:tcPr>
            <w:tcW w:w="1377" w:type="dxa"/>
          </w:tcPr>
          <w:p w:rsidR="00BA1122" w:rsidRPr="009A318D" w:rsidRDefault="00BA1122" w:rsidP="00A224E1">
            <w:pPr>
              <w:contextualSpacing/>
              <w:jc w:val="center"/>
              <w:rPr>
                <w:rFonts w:ascii="Times New Roman" w:eastAsia="Fd184034-Identity-H" w:hAnsi="Times New Roman" w:cs="Times New Roman"/>
                <w:sz w:val="24"/>
                <w:szCs w:val="24"/>
              </w:rPr>
            </w:pPr>
            <w:r w:rsidRPr="009A318D">
              <w:rPr>
                <w:rFonts w:ascii="Times New Roman" w:eastAsia="Fd184034-Identity-H" w:hAnsi="Times New Roman" w:cs="Times New Roman"/>
                <w:sz w:val="24"/>
                <w:szCs w:val="24"/>
              </w:rPr>
              <w:t>0,6…1</w:t>
            </w:r>
          </w:p>
        </w:tc>
        <w:tc>
          <w:tcPr>
            <w:tcW w:w="1476" w:type="dxa"/>
          </w:tcPr>
          <w:p w:rsidR="00BA1122" w:rsidRPr="009A318D" w:rsidRDefault="00BA1122" w:rsidP="00A224E1">
            <w:pPr>
              <w:contextualSpacing/>
              <w:jc w:val="center"/>
              <w:rPr>
                <w:rFonts w:ascii="Times New Roman" w:eastAsia="Fd184034-Identity-H" w:hAnsi="Times New Roman" w:cs="Times New Roman"/>
                <w:sz w:val="24"/>
                <w:szCs w:val="24"/>
              </w:rPr>
            </w:pPr>
            <w:r w:rsidRPr="009A318D">
              <w:rPr>
                <w:rFonts w:ascii="Times New Roman" w:eastAsia="Fd184034-Identity-H" w:hAnsi="Times New Roman" w:cs="Times New Roman"/>
                <w:sz w:val="24"/>
                <w:szCs w:val="24"/>
              </w:rPr>
              <w:t>15…18</w:t>
            </w:r>
          </w:p>
        </w:tc>
        <w:tc>
          <w:tcPr>
            <w:tcW w:w="1376" w:type="dxa"/>
          </w:tcPr>
          <w:p w:rsidR="00BA1122" w:rsidRPr="009A318D" w:rsidRDefault="00BA1122" w:rsidP="00A224E1">
            <w:pPr>
              <w:contextualSpacing/>
              <w:jc w:val="center"/>
              <w:rPr>
                <w:rFonts w:ascii="Times New Roman" w:eastAsia="Fd184034-Identity-H" w:hAnsi="Times New Roman" w:cs="Times New Roman"/>
                <w:sz w:val="24"/>
                <w:szCs w:val="24"/>
              </w:rPr>
            </w:pPr>
            <w:r w:rsidRPr="009A318D">
              <w:rPr>
                <w:rFonts w:ascii="Times New Roman" w:eastAsia="Fd184034-Identity-H" w:hAnsi="Times New Roman" w:cs="Times New Roman"/>
                <w:sz w:val="24"/>
                <w:szCs w:val="24"/>
              </w:rPr>
              <w:t>3…4,5</w:t>
            </w:r>
          </w:p>
        </w:tc>
        <w:tc>
          <w:tcPr>
            <w:tcW w:w="1376" w:type="dxa"/>
          </w:tcPr>
          <w:p w:rsidR="00BA1122" w:rsidRPr="009A318D" w:rsidRDefault="00BA1122" w:rsidP="00A224E1">
            <w:pPr>
              <w:contextualSpacing/>
              <w:jc w:val="center"/>
              <w:rPr>
                <w:rFonts w:ascii="Times New Roman" w:eastAsia="Fd184034-Identity-H" w:hAnsi="Times New Roman" w:cs="Times New Roman"/>
                <w:sz w:val="24"/>
                <w:szCs w:val="24"/>
              </w:rPr>
            </w:pPr>
            <w:r w:rsidRPr="009A318D">
              <w:rPr>
                <w:rFonts w:ascii="Times New Roman" w:eastAsia="Fd184034-Identity-H" w:hAnsi="Times New Roman" w:cs="Times New Roman"/>
                <w:sz w:val="24"/>
                <w:szCs w:val="24"/>
              </w:rPr>
              <w:t>2,8…3,8</w:t>
            </w:r>
          </w:p>
        </w:tc>
        <w:tc>
          <w:tcPr>
            <w:tcW w:w="1333" w:type="dxa"/>
          </w:tcPr>
          <w:p w:rsidR="00BA1122" w:rsidRPr="009A318D" w:rsidRDefault="00BA1122" w:rsidP="00A224E1">
            <w:pPr>
              <w:contextualSpacing/>
              <w:jc w:val="center"/>
              <w:rPr>
                <w:rFonts w:ascii="Times New Roman" w:eastAsia="Fd184034-Identity-H" w:hAnsi="Times New Roman" w:cs="Times New Roman"/>
                <w:sz w:val="24"/>
                <w:szCs w:val="24"/>
              </w:rPr>
            </w:pPr>
            <w:r w:rsidRPr="009A318D">
              <w:rPr>
                <w:rFonts w:ascii="Times New Roman" w:eastAsia="Fd184034-Identity-H" w:hAnsi="Times New Roman" w:cs="Times New Roman"/>
                <w:sz w:val="24"/>
                <w:szCs w:val="24"/>
              </w:rPr>
              <w:t>менее 5</w:t>
            </w:r>
          </w:p>
        </w:tc>
        <w:tc>
          <w:tcPr>
            <w:tcW w:w="1320" w:type="dxa"/>
          </w:tcPr>
          <w:p w:rsidR="00BA1122" w:rsidRPr="009A318D" w:rsidRDefault="00BA1122" w:rsidP="00A224E1">
            <w:pPr>
              <w:contextualSpacing/>
              <w:jc w:val="center"/>
              <w:rPr>
                <w:rFonts w:ascii="Times New Roman" w:eastAsia="Fd184034-Identity-H" w:hAnsi="Times New Roman" w:cs="Times New Roman"/>
                <w:sz w:val="24"/>
                <w:szCs w:val="24"/>
              </w:rPr>
            </w:pPr>
            <w:r w:rsidRPr="009A318D">
              <w:rPr>
                <w:rFonts w:ascii="Times New Roman" w:eastAsia="Fd184034-Identity-H" w:hAnsi="Times New Roman" w:cs="Times New Roman"/>
                <w:sz w:val="24"/>
                <w:szCs w:val="24"/>
              </w:rPr>
              <w:t>55</w:t>
            </w:r>
          </w:p>
        </w:tc>
      </w:tr>
    </w:tbl>
    <w:p w:rsidR="00BA1122" w:rsidRPr="009A318D" w:rsidRDefault="00BA1122" w:rsidP="008B1148">
      <w:pPr>
        <w:spacing w:after="0" w:line="240" w:lineRule="auto"/>
        <w:ind w:firstLine="709"/>
        <w:contextualSpacing/>
        <w:jc w:val="both"/>
        <w:rPr>
          <w:rFonts w:ascii="Times New Roman" w:eastAsia="Fd184034-Identity-H" w:hAnsi="Times New Roman" w:cs="Times New Roman"/>
          <w:sz w:val="28"/>
          <w:szCs w:val="28"/>
        </w:rPr>
      </w:pPr>
    </w:p>
    <w:p w:rsidR="00060716" w:rsidRPr="009A318D" w:rsidRDefault="00C11F7C"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 мощность излучения 2000…3000 </w:t>
      </w:r>
      <w:r w:rsidR="00060716" w:rsidRPr="009A318D">
        <w:rPr>
          <w:rFonts w:ascii="Times New Roman" w:hAnsi="Times New Roman" w:cs="Times New Roman"/>
          <w:sz w:val="28"/>
          <w:szCs w:val="28"/>
        </w:rPr>
        <w:t>Вт;</w:t>
      </w:r>
    </w:p>
    <w:p w:rsidR="00060716" w:rsidRPr="009A318D" w:rsidRDefault="00060716"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lastRenderedPageBreak/>
        <w:t>- скорость наплавки</w:t>
      </w:r>
      <w:r w:rsidR="00C11F7C" w:rsidRPr="009A318D">
        <w:rPr>
          <w:rFonts w:ascii="Times New Roman" w:hAnsi="Times New Roman" w:cs="Times New Roman"/>
          <w:sz w:val="28"/>
          <w:szCs w:val="28"/>
        </w:rPr>
        <w:t xml:space="preserve"> 10</w:t>
      </w:r>
      <w:r w:rsidR="003A4390" w:rsidRPr="009A318D">
        <w:rPr>
          <w:rFonts w:ascii="Times New Roman" w:hAnsi="Times New Roman" w:cs="Times New Roman"/>
          <w:sz w:val="28"/>
          <w:szCs w:val="28"/>
        </w:rPr>
        <w:t>-15 мм/с</w:t>
      </w:r>
      <w:r w:rsidRPr="009A318D">
        <w:rPr>
          <w:rFonts w:ascii="Times New Roman" w:hAnsi="Times New Roman" w:cs="Times New Roman"/>
          <w:sz w:val="28"/>
          <w:szCs w:val="28"/>
        </w:rPr>
        <w:t xml:space="preserve">; </w:t>
      </w:r>
    </w:p>
    <w:p w:rsidR="00060716" w:rsidRPr="009A318D" w:rsidRDefault="00060716"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диаметр пятна</w:t>
      </w:r>
      <w:r w:rsidR="00C11F7C" w:rsidRPr="009A318D">
        <w:rPr>
          <w:rFonts w:ascii="Times New Roman" w:hAnsi="Times New Roman" w:cs="Times New Roman"/>
          <w:sz w:val="28"/>
          <w:szCs w:val="28"/>
        </w:rPr>
        <w:t xml:space="preserve"> фокусирования излучения 1,5…2,5</w:t>
      </w:r>
      <w:r w:rsidRPr="009A318D">
        <w:rPr>
          <w:rFonts w:ascii="Times New Roman" w:hAnsi="Times New Roman" w:cs="Times New Roman"/>
          <w:sz w:val="28"/>
          <w:szCs w:val="28"/>
        </w:rPr>
        <w:t xml:space="preserve"> мм;</w:t>
      </w:r>
    </w:p>
    <w:p w:rsidR="00C11F7C" w:rsidRPr="009A318D" w:rsidRDefault="00C11F7C"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 диаметр обрабатывающего лазерного пятна </w:t>
      </w:r>
      <w:r w:rsidR="00290922" w:rsidRPr="009A318D">
        <w:rPr>
          <w:rFonts w:ascii="Times New Roman" w:hAnsi="Times New Roman" w:cs="Times New Roman"/>
          <w:sz w:val="28"/>
          <w:szCs w:val="28"/>
        </w:rPr>
        <w:t xml:space="preserve">(дистанция наплавки) </w:t>
      </w:r>
      <w:r w:rsidRPr="009A318D">
        <w:rPr>
          <w:rFonts w:ascii="Times New Roman" w:hAnsi="Times New Roman" w:cs="Times New Roman"/>
          <w:sz w:val="28"/>
          <w:szCs w:val="28"/>
        </w:rPr>
        <w:t>– 10-20 мм;</w:t>
      </w:r>
    </w:p>
    <w:p w:rsidR="00AC0DB0" w:rsidRPr="009A318D" w:rsidRDefault="00AC0DB0"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плотность энергии лазерного луча -</w:t>
      </w:r>
      <w:r w:rsidR="005961CB" w:rsidRPr="009A318D">
        <w:rPr>
          <w:rFonts w:ascii="Times New Roman" w:hAnsi="Times New Roman" w:cs="Times New Roman"/>
          <w:sz w:val="28"/>
          <w:szCs w:val="28"/>
        </w:rPr>
        <w:t xml:space="preserve"> 3·10</w:t>
      </w:r>
      <w:r w:rsidR="005961CB" w:rsidRPr="009A318D">
        <w:rPr>
          <w:rFonts w:ascii="Times New Roman" w:hAnsi="Times New Roman" w:cs="Times New Roman"/>
          <w:sz w:val="28"/>
          <w:szCs w:val="28"/>
          <w:vertAlign w:val="superscript"/>
        </w:rPr>
        <w:t>5</w:t>
      </w:r>
      <w:r w:rsidR="005961CB" w:rsidRPr="009A318D">
        <w:rPr>
          <w:rFonts w:ascii="Times New Roman" w:hAnsi="Times New Roman" w:cs="Times New Roman"/>
          <w:sz w:val="28"/>
          <w:szCs w:val="28"/>
        </w:rPr>
        <w:t xml:space="preserve"> Вт/см</w:t>
      </w:r>
      <w:r w:rsidR="005961CB" w:rsidRPr="009A318D">
        <w:rPr>
          <w:rFonts w:ascii="Times New Roman" w:hAnsi="Times New Roman" w:cs="Times New Roman"/>
          <w:sz w:val="28"/>
          <w:szCs w:val="28"/>
          <w:vertAlign w:val="superscript"/>
        </w:rPr>
        <w:t>2</w:t>
      </w:r>
      <w:r w:rsidR="005961CB" w:rsidRPr="009A318D">
        <w:rPr>
          <w:rFonts w:ascii="Times New Roman" w:hAnsi="Times New Roman" w:cs="Times New Roman"/>
          <w:sz w:val="28"/>
          <w:szCs w:val="28"/>
        </w:rPr>
        <w:t>;</w:t>
      </w:r>
      <w:r w:rsidRPr="009A318D">
        <w:rPr>
          <w:rFonts w:ascii="Times New Roman" w:hAnsi="Times New Roman" w:cs="Times New Roman"/>
          <w:sz w:val="28"/>
          <w:szCs w:val="28"/>
        </w:rPr>
        <w:t xml:space="preserve"> </w:t>
      </w:r>
    </w:p>
    <w:p w:rsidR="00C11F7C" w:rsidRPr="009A318D" w:rsidRDefault="00C11F7C"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расст</w:t>
      </w:r>
      <w:r w:rsidR="001330A2" w:rsidRPr="009A318D">
        <w:rPr>
          <w:rFonts w:ascii="Times New Roman" w:hAnsi="Times New Roman" w:cs="Times New Roman"/>
          <w:sz w:val="28"/>
          <w:szCs w:val="28"/>
        </w:rPr>
        <w:t>ояние от фокальной плоскости – 20-1</w:t>
      </w:r>
      <w:r w:rsidRPr="009A318D">
        <w:rPr>
          <w:rFonts w:ascii="Times New Roman" w:hAnsi="Times New Roman" w:cs="Times New Roman"/>
          <w:sz w:val="28"/>
          <w:szCs w:val="28"/>
        </w:rPr>
        <w:t>00 мм;</w:t>
      </w:r>
    </w:p>
    <w:p w:rsidR="00060716" w:rsidRPr="009A318D" w:rsidRDefault="00060716"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 </w:t>
      </w:r>
      <w:r w:rsidRPr="009A318D">
        <w:rPr>
          <w:rFonts w:ascii="Times New Roman" w:eastAsiaTheme="minorEastAsia" w:hAnsi="Times New Roman" w:cs="Times New Roman"/>
          <w:sz w:val="28"/>
          <w:szCs w:val="28"/>
        </w:rPr>
        <w:t>массовый расход наплавочного порошка 0,25 г/с.</w:t>
      </w:r>
    </w:p>
    <w:p w:rsidR="00060716" w:rsidRPr="009A318D" w:rsidRDefault="00290922"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В наплавленном сло</w:t>
      </w:r>
      <w:r w:rsidR="00060716" w:rsidRPr="009A318D">
        <w:rPr>
          <w:rFonts w:ascii="Times New Roman" w:hAnsi="Times New Roman" w:cs="Times New Roman"/>
          <w:sz w:val="28"/>
          <w:szCs w:val="28"/>
        </w:rPr>
        <w:t>е возможно образование микротрещин</w:t>
      </w:r>
      <w:r w:rsidR="00FB7A8E" w:rsidRPr="009A318D">
        <w:rPr>
          <w:rFonts w:ascii="Times New Roman" w:hAnsi="Times New Roman" w:cs="Times New Roman"/>
          <w:sz w:val="28"/>
          <w:szCs w:val="28"/>
        </w:rPr>
        <w:t xml:space="preserve"> в зоне перекрытия валиков</w:t>
      </w:r>
      <w:r w:rsidR="00060716" w:rsidRPr="009A318D">
        <w:rPr>
          <w:rFonts w:ascii="Times New Roman" w:hAnsi="Times New Roman" w:cs="Times New Roman"/>
          <w:sz w:val="28"/>
          <w:szCs w:val="28"/>
        </w:rPr>
        <w:t>, которы</w:t>
      </w:r>
      <w:r w:rsidR="00FB7A8E" w:rsidRPr="009A318D">
        <w:rPr>
          <w:rFonts w:ascii="Times New Roman" w:hAnsi="Times New Roman" w:cs="Times New Roman"/>
          <w:sz w:val="28"/>
          <w:szCs w:val="28"/>
        </w:rPr>
        <w:t>е</w:t>
      </w:r>
      <w:r w:rsidR="00060716" w:rsidRPr="009A318D">
        <w:rPr>
          <w:rFonts w:ascii="Times New Roman" w:hAnsi="Times New Roman" w:cs="Times New Roman"/>
          <w:sz w:val="28"/>
          <w:szCs w:val="28"/>
        </w:rPr>
        <w:t xml:space="preserve"> можно избежать с помощью предварительного подогрева и замедленного охлаждения наплавляемой поверхности катания колеса. Твердость наплавленного слоя должна составлять </w:t>
      </w:r>
      <w:r w:rsidR="00060716" w:rsidRPr="009A318D">
        <w:rPr>
          <w:rFonts w:ascii="Times New Roman" w:hAnsi="Times New Roman" w:cs="Times New Roman"/>
          <w:i/>
          <w:sz w:val="28"/>
          <w:szCs w:val="28"/>
        </w:rPr>
        <w:t>HRC</w:t>
      </w:r>
      <w:r w:rsidR="007D11B2" w:rsidRPr="009A318D">
        <w:rPr>
          <w:rFonts w:ascii="Times New Roman" w:hAnsi="Times New Roman" w:cs="Times New Roman"/>
          <w:sz w:val="28"/>
          <w:szCs w:val="28"/>
        </w:rPr>
        <w:t xml:space="preserve"> 30…40</w:t>
      </w:r>
      <w:r w:rsidR="00060716" w:rsidRPr="009A318D">
        <w:rPr>
          <w:rFonts w:ascii="Times New Roman" w:hAnsi="Times New Roman" w:cs="Times New Roman"/>
          <w:sz w:val="28"/>
          <w:szCs w:val="28"/>
        </w:rPr>
        <w:t xml:space="preserve">. Возможно также нанесение </w:t>
      </w:r>
      <w:r w:rsidR="007D11B2" w:rsidRPr="009A318D">
        <w:rPr>
          <w:rFonts w:ascii="Times New Roman" w:hAnsi="Times New Roman" w:cs="Times New Roman"/>
          <w:sz w:val="28"/>
          <w:szCs w:val="28"/>
        </w:rPr>
        <w:t>матового покрытия (</w:t>
      </w:r>
      <w:r w:rsidR="00060716" w:rsidRPr="009A318D">
        <w:rPr>
          <w:rFonts w:ascii="Times New Roman" w:hAnsi="Times New Roman" w:cs="Times New Roman"/>
          <w:sz w:val="28"/>
          <w:szCs w:val="28"/>
        </w:rPr>
        <w:t>МЦС-510, СГ-504, ФС-1М</w:t>
      </w:r>
      <w:r w:rsidR="007D11B2" w:rsidRPr="009A318D">
        <w:rPr>
          <w:rFonts w:ascii="Times New Roman" w:hAnsi="Times New Roman" w:cs="Times New Roman"/>
          <w:sz w:val="28"/>
          <w:szCs w:val="28"/>
        </w:rPr>
        <w:t>)</w:t>
      </w:r>
      <w:r w:rsidR="00060716" w:rsidRPr="009A318D">
        <w:rPr>
          <w:rFonts w:ascii="Times New Roman" w:hAnsi="Times New Roman" w:cs="Times New Roman"/>
          <w:sz w:val="28"/>
          <w:szCs w:val="28"/>
        </w:rPr>
        <w:t xml:space="preserve"> [</w:t>
      </w:r>
      <w:r w:rsidR="00BA1122" w:rsidRPr="009A318D">
        <w:rPr>
          <w:rFonts w:ascii="Times New Roman" w:hAnsi="Times New Roman" w:cs="Times New Roman"/>
          <w:sz w:val="28"/>
          <w:szCs w:val="28"/>
        </w:rPr>
        <w:t>124</w:t>
      </w:r>
      <w:r w:rsidR="003A4390" w:rsidRPr="009A318D">
        <w:rPr>
          <w:rFonts w:ascii="Times New Roman" w:hAnsi="Times New Roman" w:cs="Times New Roman"/>
          <w:sz w:val="28"/>
          <w:szCs w:val="28"/>
        </w:rPr>
        <w:t>]</w:t>
      </w:r>
      <w:r w:rsidR="007D11B2" w:rsidRPr="009A318D">
        <w:rPr>
          <w:rFonts w:ascii="Times New Roman" w:hAnsi="Times New Roman" w:cs="Times New Roman"/>
          <w:sz w:val="28"/>
          <w:szCs w:val="28"/>
        </w:rPr>
        <w:t xml:space="preserve"> с </w:t>
      </w:r>
      <w:r w:rsidR="00060716" w:rsidRPr="009A318D">
        <w:rPr>
          <w:rFonts w:ascii="Times New Roman" w:hAnsi="Times New Roman" w:cs="Times New Roman"/>
          <w:sz w:val="28"/>
          <w:szCs w:val="28"/>
        </w:rPr>
        <w:t>высок</w:t>
      </w:r>
      <w:r w:rsidR="007D11B2" w:rsidRPr="009A318D">
        <w:rPr>
          <w:rFonts w:ascii="Times New Roman" w:hAnsi="Times New Roman" w:cs="Times New Roman"/>
          <w:sz w:val="28"/>
          <w:szCs w:val="28"/>
        </w:rPr>
        <w:t>ой</w:t>
      </w:r>
      <w:r w:rsidR="00060716" w:rsidRPr="009A318D">
        <w:rPr>
          <w:rFonts w:ascii="Times New Roman" w:hAnsi="Times New Roman" w:cs="Times New Roman"/>
          <w:sz w:val="28"/>
          <w:szCs w:val="28"/>
        </w:rPr>
        <w:t xml:space="preserve"> поглощающ</w:t>
      </w:r>
      <w:r w:rsidR="007D11B2" w:rsidRPr="009A318D">
        <w:rPr>
          <w:rFonts w:ascii="Times New Roman" w:hAnsi="Times New Roman" w:cs="Times New Roman"/>
          <w:sz w:val="28"/>
          <w:szCs w:val="28"/>
        </w:rPr>
        <w:t>ей</w:t>
      </w:r>
      <w:r w:rsidR="00060716" w:rsidRPr="009A318D">
        <w:rPr>
          <w:rFonts w:ascii="Times New Roman" w:hAnsi="Times New Roman" w:cs="Times New Roman"/>
          <w:sz w:val="28"/>
          <w:szCs w:val="28"/>
        </w:rPr>
        <w:t xml:space="preserve"> способность</w:t>
      </w:r>
      <w:r w:rsidR="007D11B2" w:rsidRPr="009A318D">
        <w:rPr>
          <w:rFonts w:ascii="Times New Roman" w:hAnsi="Times New Roman" w:cs="Times New Roman"/>
          <w:sz w:val="28"/>
          <w:szCs w:val="28"/>
        </w:rPr>
        <w:t>ю, не токсичное, не возгораемое, легко наносящееся, недорогое</w:t>
      </w:r>
      <w:r w:rsidR="00060716" w:rsidRPr="009A318D">
        <w:rPr>
          <w:rFonts w:ascii="Times New Roman" w:hAnsi="Times New Roman" w:cs="Times New Roman"/>
          <w:sz w:val="28"/>
          <w:szCs w:val="28"/>
        </w:rPr>
        <w:t>.</w:t>
      </w:r>
    </w:p>
    <w:p w:rsidR="00060716" w:rsidRPr="009A318D" w:rsidRDefault="00060716"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Рекомендуемый способ </w:t>
      </w:r>
      <w:r w:rsidR="00D33F0C" w:rsidRPr="009A318D">
        <w:rPr>
          <w:rFonts w:ascii="Times New Roman" w:hAnsi="Times New Roman" w:cs="Times New Roman"/>
          <w:sz w:val="28"/>
          <w:szCs w:val="28"/>
        </w:rPr>
        <w:t>лазерного</w:t>
      </w:r>
      <w:r w:rsidRPr="009A318D">
        <w:rPr>
          <w:rFonts w:ascii="Times New Roman" w:hAnsi="Times New Roman" w:cs="Times New Roman"/>
          <w:sz w:val="28"/>
          <w:szCs w:val="28"/>
        </w:rPr>
        <w:t xml:space="preserve"> восстановления обеспечивает более эффективное сплавление частиц основного металла с восстанавливаемой поверхностью катания </w:t>
      </w:r>
      <w:r w:rsidR="00452E41" w:rsidRPr="009A318D">
        <w:rPr>
          <w:rFonts w:ascii="Times New Roman" w:hAnsi="Times New Roman" w:cs="Times New Roman"/>
          <w:sz w:val="28"/>
          <w:szCs w:val="28"/>
        </w:rPr>
        <w:t xml:space="preserve">на </w:t>
      </w:r>
      <w:r w:rsidR="006F4942" w:rsidRPr="009A318D">
        <w:rPr>
          <w:rFonts w:ascii="Times New Roman" w:hAnsi="Times New Roman" w:cs="Times New Roman"/>
          <w:sz w:val="28"/>
          <w:szCs w:val="28"/>
        </w:rPr>
        <w:t>атомар</w:t>
      </w:r>
      <w:r w:rsidR="00452E41" w:rsidRPr="009A318D">
        <w:rPr>
          <w:rFonts w:ascii="Times New Roman" w:hAnsi="Times New Roman" w:cs="Times New Roman"/>
          <w:sz w:val="28"/>
          <w:szCs w:val="28"/>
        </w:rPr>
        <w:t xml:space="preserve">ном уровне </w:t>
      </w:r>
      <w:r w:rsidRPr="009A318D">
        <w:rPr>
          <w:rFonts w:ascii="Times New Roman" w:hAnsi="Times New Roman" w:cs="Times New Roman"/>
          <w:sz w:val="28"/>
          <w:szCs w:val="28"/>
        </w:rPr>
        <w:t xml:space="preserve">и необходимую износостойкость, а, корректируя режимные характеристики процесса восстановления, можно значительно улучшить физико-механические свойства колеса. Лазерные покрытия, обладают более высокими физико-механическими свойствами по сравнению с покрытиями, нанесенными </w:t>
      </w:r>
      <w:r w:rsidR="00FB7A8E" w:rsidRPr="009A318D">
        <w:rPr>
          <w:rFonts w:ascii="Times New Roman" w:hAnsi="Times New Roman" w:cs="Times New Roman"/>
          <w:sz w:val="28"/>
          <w:szCs w:val="28"/>
        </w:rPr>
        <w:t>классическими способами наплавки</w:t>
      </w:r>
      <w:r w:rsidRPr="009A318D">
        <w:rPr>
          <w:rFonts w:ascii="Times New Roman" w:hAnsi="Times New Roman" w:cs="Times New Roman"/>
          <w:sz w:val="28"/>
          <w:szCs w:val="28"/>
        </w:rPr>
        <w:t>.</w:t>
      </w:r>
    </w:p>
    <w:p w:rsidR="00060716" w:rsidRPr="009A318D" w:rsidRDefault="00060716" w:rsidP="008B1148">
      <w:pPr>
        <w:pStyle w:val="Default"/>
        <w:ind w:firstLine="709"/>
        <w:jc w:val="both"/>
        <w:rPr>
          <w:color w:val="auto"/>
          <w:sz w:val="28"/>
          <w:szCs w:val="28"/>
        </w:rPr>
      </w:pPr>
      <w:r w:rsidRPr="009A318D">
        <w:rPr>
          <w:color w:val="auto"/>
          <w:sz w:val="28"/>
          <w:szCs w:val="28"/>
        </w:rPr>
        <w:t xml:space="preserve">Деформированные </w:t>
      </w:r>
      <w:r w:rsidR="003C4984" w:rsidRPr="009A318D">
        <w:rPr>
          <w:color w:val="auto"/>
          <w:sz w:val="28"/>
          <w:szCs w:val="28"/>
        </w:rPr>
        <w:t>изношенные</w:t>
      </w:r>
      <w:r w:rsidRPr="009A318D">
        <w:rPr>
          <w:color w:val="auto"/>
          <w:sz w:val="28"/>
          <w:szCs w:val="28"/>
        </w:rPr>
        <w:t xml:space="preserve"> колесные пары </w:t>
      </w:r>
      <w:r w:rsidR="00732E7F" w:rsidRPr="009A318D">
        <w:rPr>
          <w:color w:val="auto"/>
          <w:sz w:val="28"/>
          <w:szCs w:val="28"/>
        </w:rPr>
        <w:t>по показателям качества, не подлежащие отбраковке, в обязательном порядке</w:t>
      </w:r>
      <w:r w:rsidRPr="009A318D">
        <w:rPr>
          <w:color w:val="auto"/>
          <w:sz w:val="28"/>
          <w:szCs w:val="28"/>
        </w:rPr>
        <w:t xml:space="preserve"> </w:t>
      </w:r>
      <w:r w:rsidR="00732E7F" w:rsidRPr="009A318D">
        <w:rPr>
          <w:color w:val="auto"/>
          <w:sz w:val="28"/>
          <w:szCs w:val="28"/>
        </w:rPr>
        <w:t xml:space="preserve">либо </w:t>
      </w:r>
      <w:r w:rsidRPr="009A318D">
        <w:rPr>
          <w:color w:val="auto"/>
          <w:sz w:val="28"/>
          <w:szCs w:val="28"/>
        </w:rPr>
        <w:t>ремонт</w:t>
      </w:r>
      <w:r w:rsidR="00732E7F" w:rsidRPr="009A318D">
        <w:rPr>
          <w:color w:val="auto"/>
          <w:sz w:val="28"/>
          <w:szCs w:val="28"/>
        </w:rPr>
        <w:t>ируются, л</w:t>
      </w:r>
      <w:r w:rsidRPr="009A318D">
        <w:rPr>
          <w:color w:val="auto"/>
          <w:sz w:val="28"/>
          <w:szCs w:val="28"/>
        </w:rPr>
        <w:t>и</w:t>
      </w:r>
      <w:r w:rsidR="00732E7F" w:rsidRPr="009A318D">
        <w:rPr>
          <w:color w:val="auto"/>
          <w:sz w:val="28"/>
          <w:szCs w:val="28"/>
        </w:rPr>
        <w:t>бо</w:t>
      </w:r>
      <w:r w:rsidRPr="009A318D">
        <w:rPr>
          <w:color w:val="auto"/>
          <w:sz w:val="28"/>
          <w:szCs w:val="28"/>
        </w:rPr>
        <w:t xml:space="preserve"> </w:t>
      </w:r>
      <w:r w:rsidR="00732E7F" w:rsidRPr="009A318D">
        <w:rPr>
          <w:color w:val="auto"/>
          <w:sz w:val="28"/>
          <w:szCs w:val="28"/>
        </w:rPr>
        <w:t xml:space="preserve">восстанавливаются. </w:t>
      </w:r>
      <w:r w:rsidR="00667D79" w:rsidRPr="009A318D">
        <w:rPr>
          <w:color w:val="auto"/>
          <w:sz w:val="28"/>
          <w:szCs w:val="28"/>
        </w:rPr>
        <w:t xml:space="preserve">Представленный технологический процесс </w:t>
      </w:r>
      <w:r w:rsidR="008E418A" w:rsidRPr="009A318D">
        <w:rPr>
          <w:color w:val="auto"/>
          <w:sz w:val="28"/>
          <w:szCs w:val="28"/>
        </w:rPr>
        <w:t>выполняе</w:t>
      </w:r>
      <w:r w:rsidR="00667D79" w:rsidRPr="009A318D">
        <w:rPr>
          <w:color w:val="auto"/>
          <w:sz w:val="28"/>
          <w:szCs w:val="28"/>
        </w:rPr>
        <w:t xml:space="preserve">тся без смены </w:t>
      </w:r>
      <w:r w:rsidRPr="009A318D">
        <w:rPr>
          <w:color w:val="auto"/>
          <w:sz w:val="28"/>
          <w:szCs w:val="28"/>
        </w:rPr>
        <w:t xml:space="preserve">элементов </w:t>
      </w:r>
      <w:r w:rsidR="00667D79" w:rsidRPr="009A318D">
        <w:rPr>
          <w:color w:val="auto"/>
          <w:sz w:val="28"/>
          <w:szCs w:val="28"/>
        </w:rPr>
        <w:t xml:space="preserve">и состоит из </w:t>
      </w:r>
      <w:r w:rsidR="008E418A" w:rsidRPr="009A318D">
        <w:rPr>
          <w:color w:val="auto"/>
          <w:sz w:val="28"/>
          <w:szCs w:val="28"/>
        </w:rPr>
        <w:t xml:space="preserve">стандартных </w:t>
      </w:r>
      <w:r w:rsidR="00667D79" w:rsidRPr="009A318D">
        <w:rPr>
          <w:color w:val="auto"/>
          <w:sz w:val="28"/>
          <w:szCs w:val="28"/>
        </w:rPr>
        <w:t>этапов</w:t>
      </w:r>
      <w:r w:rsidR="008E418A" w:rsidRPr="009A318D">
        <w:rPr>
          <w:color w:val="auto"/>
          <w:sz w:val="28"/>
          <w:szCs w:val="28"/>
        </w:rPr>
        <w:t xml:space="preserve"> по типичной методике:</w:t>
      </w:r>
      <w:r w:rsidR="00667D79" w:rsidRPr="009A318D">
        <w:rPr>
          <w:color w:val="auto"/>
          <w:sz w:val="28"/>
          <w:szCs w:val="28"/>
        </w:rPr>
        <w:t xml:space="preserve"> входного контроля</w:t>
      </w:r>
      <w:r w:rsidR="00732E7F" w:rsidRPr="009A318D">
        <w:rPr>
          <w:color w:val="auto"/>
          <w:sz w:val="28"/>
          <w:szCs w:val="28"/>
        </w:rPr>
        <w:t xml:space="preserve"> с распрессовкой от оси</w:t>
      </w:r>
      <w:r w:rsidR="00667D79" w:rsidRPr="009A318D">
        <w:rPr>
          <w:color w:val="auto"/>
          <w:sz w:val="28"/>
          <w:szCs w:val="28"/>
        </w:rPr>
        <w:t xml:space="preserve">, восстановления </w:t>
      </w:r>
      <w:r w:rsidR="00732E7F" w:rsidRPr="009A318D">
        <w:rPr>
          <w:color w:val="auto"/>
          <w:sz w:val="28"/>
          <w:szCs w:val="28"/>
        </w:rPr>
        <w:t xml:space="preserve">профиля беговой дорожки </w:t>
      </w:r>
      <w:r w:rsidR="00667D79" w:rsidRPr="009A318D">
        <w:rPr>
          <w:color w:val="auto"/>
          <w:sz w:val="28"/>
          <w:szCs w:val="28"/>
        </w:rPr>
        <w:t xml:space="preserve">и </w:t>
      </w:r>
      <w:r w:rsidR="00732E7F" w:rsidRPr="009A318D">
        <w:rPr>
          <w:color w:val="auto"/>
          <w:sz w:val="28"/>
          <w:szCs w:val="28"/>
        </w:rPr>
        <w:t>выход</w:t>
      </w:r>
      <w:r w:rsidR="00667D79" w:rsidRPr="009A318D">
        <w:rPr>
          <w:color w:val="auto"/>
          <w:sz w:val="28"/>
          <w:szCs w:val="28"/>
        </w:rPr>
        <w:t>ного контроля</w:t>
      </w:r>
      <w:r w:rsidR="00E61873" w:rsidRPr="009A318D">
        <w:rPr>
          <w:color w:val="auto"/>
          <w:sz w:val="28"/>
          <w:szCs w:val="28"/>
        </w:rPr>
        <w:t xml:space="preserve"> (рис. 3.17</w:t>
      </w:r>
      <w:r w:rsidR="00732E7F" w:rsidRPr="009A318D">
        <w:rPr>
          <w:color w:val="auto"/>
          <w:sz w:val="28"/>
          <w:szCs w:val="28"/>
        </w:rPr>
        <w:t>) [125]</w:t>
      </w:r>
      <w:r w:rsidR="00667D79" w:rsidRPr="009A318D">
        <w:rPr>
          <w:color w:val="auto"/>
          <w:sz w:val="28"/>
          <w:szCs w:val="28"/>
        </w:rPr>
        <w:t>.</w:t>
      </w:r>
    </w:p>
    <w:p w:rsidR="00A419E8" w:rsidRPr="009A318D" w:rsidRDefault="00A419E8" w:rsidP="008B1148">
      <w:pPr>
        <w:pStyle w:val="Default"/>
        <w:ind w:firstLine="709"/>
        <w:jc w:val="both"/>
        <w:rPr>
          <w:color w:val="auto"/>
          <w:sz w:val="28"/>
          <w:szCs w:val="28"/>
        </w:rPr>
      </w:pPr>
    </w:p>
    <w:p w:rsidR="00060716" w:rsidRPr="009A318D" w:rsidRDefault="00060716" w:rsidP="00037BA5">
      <w:pPr>
        <w:autoSpaceDE w:val="0"/>
        <w:autoSpaceDN w:val="0"/>
        <w:adjustRightInd w:val="0"/>
        <w:spacing w:after="0" w:line="240" w:lineRule="auto"/>
        <w:jc w:val="center"/>
        <w:rPr>
          <w:rFonts w:ascii="Times New Roman" w:eastAsia="TimesNewRoman" w:hAnsi="Times New Roman" w:cs="Times New Roman"/>
          <w:sz w:val="28"/>
          <w:szCs w:val="28"/>
        </w:rPr>
      </w:pPr>
      <w:r w:rsidRPr="009A318D">
        <w:rPr>
          <w:rFonts w:ascii="Times New Roman" w:eastAsia="TimesNewRoman" w:hAnsi="Times New Roman" w:cs="Times New Roman"/>
          <w:noProof/>
          <w:sz w:val="28"/>
          <w:szCs w:val="28"/>
          <w:lang w:eastAsia="ru-RU"/>
        </w:rPr>
        <w:drawing>
          <wp:inline distT="0" distB="0" distL="0" distR="0">
            <wp:extent cx="6122035" cy="300160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cstate="print">
                      <a:lum bright="-23000" contrast="40000"/>
                      <a:extLst>
                        <a:ext uri="{28A0092B-C50C-407E-A947-70E740481C1C}">
                          <a14:useLocalDpi xmlns:a14="http://schemas.microsoft.com/office/drawing/2010/main" val="0"/>
                        </a:ext>
                      </a:extLst>
                    </a:blip>
                    <a:srcRect/>
                    <a:stretch>
                      <a:fillRect/>
                    </a:stretch>
                  </pic:blipFill>
                  <pic:spPr bwMode="auto">
                    <a:xfrm>
                      <a:off x="0" y="0"/>
                      <a:ext cx="6122035" cy="3001602"/>
                    </a:xfrm>
                    <a:prstGeom prst="rect">
                      <a:avLst/>
                    </a:prstGeom>
                    <a:noFill/>
                    <a:ln>
                      <a:noFill/>
                    </a:ln>
                  </pic:spPr>
                </pic:pic>
              </a:graphicData>
            </a:graphic>
          </wp:inline>
        </w:drawing>
      </w:r>
    </w:p>
    <w:p w:rsidR="00732E7F" w:rsidRPr="009A318D" w:rsidRDefault="00060716" w:rsidP="00037BA5">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Рисунок </w:t>
      </w:r>
      <w:r w:rsidR="00A419E8" w:rsidRPr="009A318D">
        <w:rPr>
          <w:rFonts w:ascii="Times New Roman" w:hAnsi="Times New Roman" w:cs="Times New Roman"/>
          <w:sz w:val="28"/>
          <w:szCs w:val="28"/>
        </w:rPr>
        <w:t>3.</w:t>
      </w:r>
      <w:r w:rsidR="00E61873" w:rsidRPr="009A318D">
        <w:rPr>
          <w:rFonts w:ascii="Times New Roman" w:hAnsi="Times New Roman" w:cs="Times New Roman"/>
          <w:sz w:val="28"/>
          <w:szCs w:val="28"/>
        </w:rPr>
        <w:t>17</w:t>
      </w:r>
      <w:r w:rsidR="00A419E8" w:rsidRPr="009A318D">
        <w:rPr>
          <w:rFonts w:ascii="Times New Roman" w:hAnsi="Times New Roman" w:cs="Times New Roman"/>
          <w:sz w:val="28"/>
          <w:szCs w:val="28"/>
        </w:rPr>
        <w:t xml:space="preserve"> </w:t>
      </w:r>
      <w:r w:rsidR="00E75240" w:rsidRPr="009A318D">
        <w:rPr>
          <w:rFonts w:ascii="Times New Roman" w:hAnsi="Times New Roman" w:cs="Times New Roman"/>
          <w:sz w:val="28"/>
          <w:szCs w:val="28"/>
        </w:rPr>
        <w:t>- С</w:t>
      </w:r>
      <w:r w:rsidRPr="009A318D">
        <w:rPr>
          <w:rFonts w:ascii="Times New Roman" w:hAnsi="Times New Roman" w:cs="Times New Roman"/>
          <w:sz w:val="28"/>
          <w:szCs w:val="28"/>
        </w:rPr>
        <w:t xml:space="preserve">хема </w:t>
      </w:r>
      <w:r w:rsidR="00E75240" w:rsidRPr="009A318D">
        <w:rPr>
          <w:rFonts w:ascii="Times New Roman" w:hAnsi="Times New Roman" w:cs="Times New Roman"/>
          <w:sz w:val="28"/>
          <w:szCs w:val="28"/>
        </w:rPr>
        <w:t>алгоритма типичного</w:t>
      </w:r>
      <w:r w:rsidR="009871D8"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технологического процесса </w:t>
      </w:r>
    </w:p>
    <w:p w:rsidR="00060716" w:rsidRPr="009A318D" w:rsidRDefault="00060716" w:rsidP="00037BA5">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ремонта колесных пар</w:t>
      </w:r>
      <w:r w:rsidR="00732E7F" w:rsidRPr="009A318D">
        <w:rPr>
          <w:rFonts w:ascii="Times New Roman" w:hAnsi="Times New Roman" w:cs="Times New Roman"/>
          <w:sz w:val="28"/>
          <w:szCs w:val="28"/>
        </w:rPr>
        <w:t xml:space="preserve"> </w:t>
      </w:r>
    </w:p>
    <w:p w:rsidR="00667D79" w:rsidRPr="009A318D" w:rsidRDefault="00667D79" w:rsidP="00037BA5">
      <w:pPr>
        <w:spacing w:after="0" w:line="240" w:lineRule="auto"/>
        <w:jc w:val="center"/>
        <w:rPr>
          <w:rFonts w:ascii="Times New Roman" w:hAnsi="Times New Roman" w:cs="Times New Roman"/>
          <w:sz w:val="28"/>
          <w:szCs w:val="28"/>
        </w:rPr>
      </w:pPr>
    </w:p>
    <w:p w:rsidR="00060716" w:rsidRPr="009A318D" w:rsidRDefault="00060716"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В нашем </w:t>
      </w:r>
      <w:r w:rsidR="002F0ABF" w:rsidRPr="009A318D">
        <w:rPr>
          <w:rFonts w:ascii="Times New Roman" w:hAnsi="Times New Roman" w:cs="Times New Roman"/>
          <w:sz w:val="28"/>
          <w:szCs w:val="28"/>
        </w:rPr>
        <w:t>исследовании</w:t>
      </w:r>
      <w:r w:rsidRPr="009A318D">
        <w:rPr>
          <w:rFonts w:ascii="Times New Roman" w:hAnsi="Times New Roman" w:cs="Times New Roman"/>
          <w:sz w:val="28"/>
          <w:szCs w:val="28"/>
        </w:rPr>
        <w:t xml:space="preserve"> </w:t>
      </w:r>
      <w:r w:rsidR="002F0ABF" w:rsidRPr="009A318D">
        <w:rPr>
          <w:rFonts w:ascii="Times New Roman" w:hAnsi="Times New Roman" w:cs="Times New Roman"/>
          <w:sz w:val="28"/>
          <w:szCs w:val="28"/>
        </w:rPr>
        <w:t>по восстановлению</w:t>
      </w:r>
      <w:r w:rsidRPr="009A318D">
        <w:rPr>
          <w:rFonts w:ascii="Times New Roman" w:hAnsi="Times New Roman" w:cs="Times New Roman"/>
          <w:sz w:val="28"/>
          <w:szCs w:val="28"/>
        </w:rPr>
        <w:t xml:space="preserve"> </w:t>
      </w:r>
      <w:r w:rsidR="002F0ABF" w:rsidRPr="009A318D">
        <w:rPr>
          <w:rFonts w:ascii="Times New Roman" w:hAnsi="Times New Roman" w:cs="Times New Roman"/>
          <w:sz w:val="28"/>
          <w:szCs w:val="28"/>
        </w:rPr>
        <w:t>вагонных колес</w:t>
      </w:r>
      <w:r w:rsidRPr="009A318D">
        <w:rPr>
          <w:rFonts w:ascii="Times New Roman" w:hAnsi="Times New Roman" w:cs="Times New Roman"/>
          <w:sz w:val="28"/>
          <w:szCs w:val="28"/>
        </w:rPr>
        <w:t xml:space="preserve">, подвергшихся износу и деформации, схема технологического процесса увеличения межремонтного ресурса представлена на рисунке </w:t>
      </w:r>
      <w:r w:rsidR="00A419E8" w:rsidRPr="009A318D">
        <w:rPr>
          <w:rFonts w:ascii="Times New Roman" w:hAnsi="Times New Roman" w:cs="Times New Roman"/>
          <w:sz w:val="28"/>
          <w:szCs w:val="28"/>
        </w:rPr>
        <w:t>3.</w:t>
      </w:r>
      <w:r w:rsidR="00E61873" w:rsidRPr="009A318D">
        <w:rPr>
          <w:rFonts w:ascii="Times New Roman" w:hAnsi="Times New Roman" w:cs="Times New Roman"/>
          <w:sz w:val="28"/>
          <w:szCs w:val="28"/>
        </w:rPr>
        <w:t>18</w:t>
      </w:r>
      <w:r w:rsidRPr="009A318D">
        <w:rPr>
          <w:rFonts w:ascii="Times New Roman" w:hAnsi="Times New Roman" w:cs="Times New Roman"/>
          <w:sz w:val="28"/>
          <w:szCs w:val="28"/>
        </w:rPr>
        <w:t xml:space="preserve">. </w:t>
      </w:r>
    </w:p>
    <w:p w:rsidR="004502EA" w:rsidRPr="009A318D" w:rsidRDefault="004502EA" w:rsidP="008B1148">
      <w:pPr>
        <w:spacing w:after="0" w:line="240" w:lineRule="auto"/>
        <w:ind w:firstLine="709"/>
        <w:jc w:val="both"/>
        <w:rPr>
          <w:rFonts w:ascii="Times New Roman" w:hAnsi="Times New Roman" w:cs="Times New Roman"/>
          <w:sz w:val="28"/>
          <w:szCs w:val="28"/>
        </w:rPr>
      </w:pPr>
    </w:p>
    <w:p w:rsidR="004502EA" w:rsidRPr="009A318D" w:rsidRDefault="004502EA" w:rsidP="008B1148">
      <w:pPr>
        <w:spacing w:after="0" w:line="240" w:lineRule="auto"/>
        <w:ind w:firstLine="709"/>
        <w:jc w:val="both"/>
        <w:rPr>
          <w:rFonts w:ascii="Times New Roman" w:hAnsi="Times New Roman" w:cs="Times New Roman"/>
          <w:sz w:val="28"/>
          <w:szCs w:val="28"/>
        </w:rPr>
      </w:pPr>
    </w:p>
    <w:p w:rsidR="00EF780B" w:rsidRPr="009A318D" w:rsidRDefault="004502EA" w:rsidP="00037BA5">
      <w:pPr>
        <w:spacing w:after="0" w:line="240" w:lineRule="auto"/>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6120055" cy="3657600"/>
            <wp:effectExtent l="0" t="0" r="0" b="0"/>
            <wp:docPr id="2" name="Рисунок 2" descr="C:\Users\User\Downloads\Фрагмент УТ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Фрагмент УТОЛ.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121885" cy="3658694"/>
                    </a:xfrm>
                    <a:prstGeom prst="rect">
                      <a:avLst/>
                    </a:prstGeom>
                    <a:noFill/>
                    <a:ln>
                      <a:noFill/>
                    </a:ln>
                  </pic:spPr>
                </pic:pic>
              </a:graphicData>
            </a:graphic>
          </wp:inline>
        </w:drawing>
      </w:r>
    </w:p>
    <w:p w:rsidR="00060716" w:rsidRPr="009A318D" w:rsidRDefault="00060716" w:rsidP="008B1148">
      <w:pPr>
        <w:spacing w:after="0" w:line="240" w:lineRule="auto"/>
        <w:ind w:firstLine="709"/>
        <w:jc w:val="center"/>
        <w:rPr>
          <w:rFonts w:ascii="Times New Roman" w:hAnsi="Times New Roman" w:cs="Times New Roman"/>
          <w:sz w:val="28"/>
          <w:szCs w:val="28"/>
        </w:rPr>
      </w:pPr>
    </w:p>
    <w:p w:rsidR="00060716" w:rsidRPr="009A318D" w:rsidRDefault="00060716" w:rsidP="008B1148">
      <w:pPr>
        <w:spacing w:after="0" w:line="240" w:lineRule="auto"/>
        <w:ind w:firstLine="709"/>
        <w:jc w:val="center"/>
        <w:rPr>
          <w:rFonts w:ascii="Times New Roman" w:hAnsi="Times New Roman" w:cs="Times New Roman"/>
          <w:sz w:val="28"/>
          <w:szCs w:val="28"/>
        </w:rPr>
      </w:pPr>
      <w:r w:rsidRPr="009A318D">
        <w:rPr>
          <w:rFonts w:ascii="Times New Roman" w:hAnsi="Times New Roman" w:cs="Times New Roman"/>
          <w:sz w:val="28"/>
          <w:szCs w:val="28"/>
        </w:rPr>
        <w:t xml:space="preserve">Рисунок </w:t>
      </w:r>
      <w:r w:rsidR="00A419E8" w:rsidRPr="009A318D">
        <w:rPr>
          <w:rFonts w:ascii="Times New Roman" w:hAnsi="Times New Roman" w:cs="Times New Roman"/>
          <w:sz w:val="28"/>
          <w:szCs w:val="28"/>
        </w:rPr>
        <w:t>3.</w:t>
      </w:r>
      <w:r w:rsidR="00E61873" w:rsidRPr="009A318D">
        <w:rPr>
          <w:rFonts w:ascii="Times New Roman" w:hAnsi="Times New Roman" w:cs="Times New Roman"/>
          <w:sz w:val="28"/>
          <w:szCs w:val="28"/>
        </w:rPr>
        <w:t>18</w:t>
      </w:r>
      <w:r w:rsidR="00EF780B"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 Схема </w:t>
      </w:r>
      <w:r w:rsidR="006823CF" w:rsidRPr="009A318D">
        <w:rPr>
          <w:rFonts w:ascii="Times New Roman" w:hAnsi="Times New Roman" w:cs="Times New Roman"/>
          <w:sz w:val="28"/>
          <w:szCs w:val="28"/>
        </w:rPr>
        <w:t xml:space="preserve">алгоритма </w:t>
      </w:r>
      <w:r w:rsidRPr="009A318D">
        <w:rPr>
          <w:rFonts w:ascii="Times New Roman" w:hAnsi="Times New Roman" w:cs="Times New Roman"/>
          <w:sz w:val="28"/>
          <w:szCs w:val="28"/>
        </w:rPr>
        <w:t>усовершенствованного технологического процесса восстановления колес вагонов лазерной наплавкой</w:t>
      </w:r>
    </w:p>
    <w:p w:rsidR="00A419E8" w:rsidRPr="009A318D" w:rsidRDefault="00A419E8" w:rsidP="008B1148">
      <w:pPr>
        <w:spacing w:after="0" w:line="240" w:lineRule="auto"/>
        <w:ind w:firstLine="709"/>
        <w:jc w:val="center"/>
        <w:rPr>
          <w:rFonts w:ascii="Times New Roman" w:hAnsi="Times New Roman" w:cs="Times New Roman"/>
          <w:sz w:val="28"/>
          <w:szCs w:val="28"/>
        </w:rPr>
      </w:pPr>
    </w:p>
    <w:p w:rsidR="00060716" w:rsidRPr="009A318D" w:rsidRDefault="00E4425C"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Процесс</w:t>
      </w:r>
      <w:r w:rsidR="00060716" w:rsidRPr="009A318D">
        <w:rPr>
          <w:rFonts w:ascii="Times New Roman" w:hAnsi="Times New Roman" w:cs="Times New Roman"/>
          <w:sz w:val="28"/>
          <w:szCs w:val="28"/>
        </w:rPr>
        <w:t xml:space="preserve"> восстановления колесных пар железнодорожных вагонов </w:t>
      </w:r>
      <w:r w:rsidRPr="009A318D">
        <w:rPr>
          <w:rFonts w:ascii="Times New Roman" w:hAnsi="Times New Roman" w:cs="Times New Roman"/>
          <w:sz w:val="28"/>
          <w:szCs w:val="28"/>
        </w:rPr>
        <w:t>состоит из следующего</w:t>
      </w:r>
      <w:r w:rsidR="00DD7B48" w:rsidRPr="009A318D">
        <w:rPr>
          <w:rFonts w:ascii="Times New Roman" w:hAnsi="Times New Roman" w:cs="Times New Roman"/>
          <w:sz w:val="28"/>
          <w:szCs w:val="28"/>
        </w:rPr>
        <w:t xml:space="preserve"> (Приложение Г)</w:t>
      </w:r>
      <w:r w:rsidR="00060716" w:rsidRPr="009A318D">
        <w:rPr>
          <w:rFonts w:ascii="Times New Roman" w:hAnsi="Times New Roman" w:cs="Times New Roman"/>
          <w:sz w:val="28"/>
          <w:szCs w:val="28"/>
        </w:rPr>
        <w:t>:</w:t>
      </w:r>
    </w:p>
    <w:p w:rsidR="00060716" w:rsidRPr="009A318D" w:rsidRDefault="00060716"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погрузка – подъем вагона с помощью домкрата, перемещение и закрепление колесной пары на выдвижную рампу, установление их на мобильную платформу, перемещение в сварочную кабинку;</w:t>
      </w:r>
    </w:p>
    <w:p w:rsidR="00060716" w:rsidRPr="009A318D" w:rsidRDefault="001A4353"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 </w:t>
      </w:r>
      <w:r w:rsidR="00060716" w:rsidRPr="009A318D">
        <w:rPr>
          <w:rFonts w:ascii="Times New Roman" w:hAnsi="Times New Roman" w:cs="Times New Roman"/>
          <w:sz w:val="28"/>
          <w:szCs w:val="28"/>
        </w:rPr>
        <w:t xml:space="preserve">очистка от </w:t>
      </w:r>
      <w:r w:rsidR="0032782C" w:rsidRPr="009A318D">
        <w:rPr>
          <w:rFonts w:ascii="Times New Roman" w:hAnsi="Times New Roman" w:cs="Times New Roman"/>
          <w:sz w:val="28"/>
          <w:szCs w:val="28"/>
        </w:rPr>
        <w:t xml:space="preserve">смазки, грязи, ржавчины, </w:t>
      </w:r>
      <w:r w:rsidR="006712C5" w:rsidRPr="009A318D">
        <w:rPr>
          <w:rFonts w:ascii="Times New Roman" w:hAnsi="Times New Roman" w:cs="Times New Roman"/>
          <w:sz w:val="28"/>
          <w:szCs w:val="28"/>
        </w:rPr>
        <w:t xml:space="preserve">масла, </w:t>
      </w:r>
      <w:r w:rsidR="0032782C" w:rsidRPr="009A318D">
        <w:rPr>
          <w:rFonts w:ascii="Times New Roman" w:hAnsi="Times New Roman" w:cs="Times New Roman"/>
          <w:sz w:val="28"/>
          <w:szCs w:val="28"/>
        </w:rPr>
        <w:t xml:space="preserve">остатков краски </w:t>
      </w:r>
      <w:r w:rsidR="00060716" w:rsidRPr="009A318D">
        <w:rPr>
          <w:rFonts w:ascii="Times New Roman" w:hAnsi="Times New Roman" w:cs="Times New Roman"/>
          <w:sz w:val="28"/>
          <w:szCs w:val="28"/>
        </w:rPr>
        <w:t xml:space="preserve">элементов колесных пар, при этом очистка выполняется </w:t>
      </w:r>
      <w:r w:rsidR="00A03F58" w:rsidRPr="009A318D">
        <w:rPr>
          <w:rFonts w:ascii="Times New Roman" w:hAnsi="Times New Roman" w:cs="Times New Roman"/>
          <w:sz w:val="28"/>
          <w:szCs w:val="28"/>
        </w:rPr>
        <w:t xml:space="preserve">либо </w:t>
      </w:r>
      <w:r w:rsidR="00DF0FD8" w:rsidRPr="009A318D">
        <w:rPr>
          <w:rFonts w:ascii="Times New Roman" w:hAnsi="Times New Roman" w:cs="Times New Roman"/>
          <w:sz w:val="28"/>
          <w:szCs w:val="28"/>
        </w:rPr>
        <w:t xml:space="preserve">моющими </w:t>
      </w:r>
      <w:r w:rsidRPr="009A318D">
        <w:rPr>
          <w:rFonts w:ascii="Times New Roman" w:hAnsi="Times New Roman" w:cs="Times New Roman"/>
          <w:sz w:val="28"/>
          <w:szCs w:val="28"/>
        </w:rPr>
        <w:t>средствами</w:t>
      </w:r>
      <w:r w:rsidR="00A03F58" w:rsidRPr="009A318D">
        <w:rPr>
          <w:rFonts w:ascii="Times New Roman" w:hAnsi="Times New Roman" w:cs="Times New Roman"/>
          <w:sz w:val="28"/>
          <w:szCs w:val="28"/>
        </w:rPr>
        <w:t>, либо</w:t>
      </w:r>
      <w:r w:rsidR="00A75D6E" w:rsidRPr="009A318D">
        <w:rPr>
          <w:rFonts w:ascii="Times New Roman" w:hAnsi="Times New Roman" w:cs="Times New Roman"/>
          <w:sz w:val="28"/>
          <w:szCs w:val="28"/>
        </w:rPr>
        <w:t xml:space="preserve"> скребками, щетками металлическими, ветошью, шлифовальными шкурками</w:t>
      </w:r>
      <w:r w:rsidR="00060716" w:rsidRPr="009A318D">
        <w:rPr>
          <w:rFonts w:ascii="Times New Roman" w:hAnsi="Times New Roman" w:cs="Times New Roman"/>
          <w:sz w:val="28"/>
          <w:szCs w:val="28"/>
        </w:rPr>
        <w:t>;</w:t>
      </w:r>
    </w:p>
    <w:p w:rsidR="00060716" w:rsidRPr="009A318D" w:rsidRDefault="00060716"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дефектоскопия на наличие износа, изменени</w:t>
      </w:r>
      <w:r w:rsidR="00DF0FD8" w:rsidRPr="009A318D">
        <w:rPr>
          <w:rFonts w:ascii="Times New Roman" w:hAnsi="Times New Roman" w:cs="Times New Roman"/>
          <w:sz w:val="28"/>
          <w:szCs w:val="28"/>
        </w:rPr>
        <w:t>я</w:t>
      </w:r>
      <w:r w:rsidRPr="009A318D">
        <w:rPr>
          <w:rFonts w:ascii="Times New Roman" w:hAnsi="Times New Roman" w:cs="Times New Roman"/>
          <w:sz w:val="28"/>
          <w:szCs w:val="28"/>
        </w:rPr>
        <w:t xml:space="preserve"> проектной геометрии, наличи</w:t>
      </w:r>
      <w:r w:rsidR="00DF0FD8" w:rsidRPr="009A318D">
        <w:rPr>
          <w:rFonts w:ascii="Times New Roman" w:hAnsi="Times New Roman" w:cs="Times New Roman"/>
          <w:sz w:val="28"/>
          <w:szCs w:val="28"/>
        </w:rPr>
        <w:t>я</w:t>
      </w:r>
      <w:r w:rsidRPr="009A318D">
        <w:rPr>
          <w:rFonts w:ascii="Times New Roman" w:hAnsi="Times New Roman" w:cs="Times New Roman"/>
          <w:sz w:val="28"/>
          <w:szCs w:val="28"/>
        </w:rPr>
        <w:t xml:space="preserve"> трещин, </w:t>
      </w:r>
      <w:r w:rsidR="00DF0FD8" w:rsidRPr="009A318D">
        <w:rPr>
          <w:rFonts w:ascii="Times New Roman" w:hAnsi="Times New Roman" w:cs="Times New Roman"/>
          <w:sz w:val="28"/>
          <w:szCs w:val="28"/>
        </w:rPr>
        <w:t xml:space="preserve">ползунов, </w:t>
      </w:r>
      <w:r w:rsidRPr="009A318D">
        <w:rPr>
          <w:rFonts w:ascii="Times New Roman" w:hAnsi="Times New Roman" w:cs="Times New Roman"/>
          <w:sz w:val="28"/>
          <w:szCs w:val="28"/>
        </w:rPr>
        <w:t>проката, выщербин, острокон</w:t>
      </w:r>
      <w:r w:rsidR="00DF0FD8" w:rsidRPr="009A318D">
        <w:rPr>
          <w:rFonts w:ascii="Times New Roman" w:hAnsi="Times New Roman" w:cs="Times New Roman"/>
          <w:sz w:val="28"/>
          <w:szCs w:val="28"/>
        </w:rPr>
        <w:t>ечного гребня и прочих дефектов</w:t>
      </w:r>
      <w:r w:rsidRPr="009A318D">
        <w:rPr>
          <w:rFonts w:ascii="Times New Roman" w:hAnsi="Times New Roman" w:cs="Times New Roman"/>
          <w:sz w:val="28"/>
          <w:szCs w:val="28"/>
        </w:rPr>
        <w:t xml:space="preserve"> (в технологической карте указывают вид дефекта, метод установления, разделение дефектов на 2 категории (допустимые и недопустимые), средство измерения, рекомендуемые </w:t>
      </w:r>
      <w:r w:rsidR="00DF0FD8" w:rsidRPr="009A318D">
        <w:rPr>
          <w:rFonts w:ascii="Times New Roman" w:hAnsi="Times New Roman" w:cs="Times New Roman"/>
          <w:sz w:val="28"/>
          <w:szCs w:val="28"/>
        </w:rPr>
        <w:t>способы</w:t>
      </w:r>
      <w:r w:rsidRPr="009A318D">
        <w:rPr>
          <w:rFonts w:ascii="Times New Roman" w:hAnsi="Times New Roman" w:cs="Times New Roman"/>
          <w:sz w:val="28"/>
          <w:szCs w:val="28"/>
        </w:rPr>
        <w:t xml:space="preserve"> ремонта и </w:t>
      </w:r>
      <w:r w:rsidR="00DF0FD8" w:rsidRPr="009A318D">
        <w:rPr>
          <w:rFonts w:ascii="Times New Roman" w:hAnsi="Times New Roman" w:cs="Times New Roman"/>
          <w:sz w:val="28"/>
          <w:szCs w:val="28"/>
        </w:rPr>
        <w:t>допустимые предельные значения</w:t>
      </w:r>
      <w:r w:rsidRPr="009A318D">
        <w:rPr>
          <w:rFonts w:ascii="Times New Roman" w:hAnsi="Times New Roman" w:cs="Times New Roman"/>
          <w:sz w:val="28"/>
          <w:szCs w:val="28"/>
        </w:rPr>
        <w:t xml:space="preserve"> после ремонтного восстановления);</w:t>
      </w:r>
    </w:p>
    <w:p w:rsidR="00060716" w:rsidRPr="009A318D" w:rsidRDefault="00060716"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подготовка к обточке (подведение станка колесотокарного к обрабатываемому колесу, установ</w:t>
      </w:r>
      <w:r w:rsidR="001F10BB" w:rsidRPr="009A318D">
        <w:rPr>
          <w:rFonts w:ascii="Times New Roman" w:hAnsi="Times New Roman" w:cs="Times New Roman"/>
          <w:sz w:val="28"/>
          <w:szCs w:val="28"/>
        </w:rPr>
        <w:t>ка</w:t>
      </w:r>
      <w:r w:rsidRPr="009A318D">
        <w:rPr>
          <w:rFonts w:ascii="Times New Roman" w:hAnsi="Times New Roman" w:cs="Times New Roman"/>
          <w:sz w:val="28"/>
          <w:szCs w:val="28"/>
        </w:rPr>
        <w:t xml:space="preserve"> программ</w:t>
      </w:r>
      <w:r w:rsidR="001F10BB" w:rsidRPr="009A318D">
        <w:rPr>
          <w:rFonts w:ascii="Times New Roman" w:hAnsi="Times New Roman" w:cs="Times New Roman"/>
          <w:sz w:val="28"/>
          <w:szCs w:val="28"/>
        </w:rPr>
        <w:t>ы</w:t>
      </w:r>
      <w:r w:rsidRPr="009A318D">
        <w:rPr>
          <w:rFonts w:ascii="Times New Roman" w:hAnsi="Times New Roman" w:cs="Times New Roman"/>
          <w:sz w:val="28"/>
          <w:szCs w:val="28"/>
        </w:rPr>
        <w:t xml:space="preserve"> для обтачивания поверхности катания);</w:t>
      </w:r>
    </w:p>
    <w:p w:rsidR="00060716" w:rsidRPr="009A318D" w:rsidRDefault="001F10BB"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lastRenderedPageBreak/>
        <w:t>- об</w:t>
      </w:r>
      <w:r w:rsidR="00060716" w:rsidRPr="009A318D">
        <w:rPr>
          <w:rFonts w:ascii="Times New Roman" w:hAnsi="Times New Roman" w:cs="Times New Roman"/>
          <w:sz w:val="28"/>
          <w:szCs w:val="28"/>
        </w:rPr>
        <w:t>точка поверхности катания колеса (установление частоты вращения в блоке управления вращательного механизма и режимов резания на станке);</w:t>
      </w:r>
    </w:p>
    <w:p w:rsidR="00060716" w:rsidRPr="009A318D" w:rsidRDefault="00060716"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подготовка к наплавлению лазерному (подвод и установка лазерной головки к обрабатываемой поверхности катания колеса);</w:t>
      </w:r>
    </w:p>
    <w:p w:rsidR="00060716" w:rsidRPr="009A318D" w:rsidRDefault="00060716"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установление режимов для лазерного наплавления (установить режимы наплавки для нанесения покрытия на установке МУЛ-1);</w:t>
      </w:r>
    </w:p>
    <w:p w:rsidR="00060716" w:rsidRPr="009A318D" w:rsidRDefault="00060716"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 наплавление </w:t>
      </w:r>
      <w:r w:rsidR="00DB0909" w:rsidRPr="009A318D">
        <w:rPr>
          <w:rFonts w:ascii="Times New Roman" w:hAnsi="Times New Roman" w:cs="Times New Roman"/>
          <w:sz w:val="28"/>
          <w:szCs w:val="28"/>
        </w:rPr>
        <w:t xml:space="preserve">порошком - для неглубоких неисправностей колес </w:t>
      </w:r>
      <w:r w:rsidRPr="009A318D">
        <w:rPr>
          <w:rFonts w:ascii="Times New Roman" w:hAnsi="Times New Roman" w:cs="Times New Roman"/>
          <w:sz w:val="28"/>
          <w:szCs w:val="28"/>
        </w:rPr>
        <w:t>(основной материал - порошок ПГ-СР2</w:t>
      </w:r>
      <w:r w:rsidR="00DA45F6" w:rsidRPr="009A318D">
        <w:rPr>
          <w:rFonts w:ascii="Times New Roman" w:hAnsi="Times New Roman" w:cs="Times New Roman"/>
          <w:sz w:val="28"/>
          <w:szCs w:val="28"/>
        </w:rPr>
        <w:t xml:space="preserve"> (15Х17Н12Ф3)</w:t>
      </w:r>
      <w:r w:rsidRPr="009A318D">
        <w:rPr>
          <w:rFonts w:ascii="Times New Roman" w:hAnsi="Times New Roman" w:cs="Times New Roman"/>
          <w:sz w:val="28"/>
          <w:szCs w:val="28"/>
        </w:rPr>
        <w:t xml:space="preserve"> на восстанавливаемую поверхность катания</w:t>
      </w:r>
      <w:r w:rsidR="00A419E8" w:rsidRPr="009A318D">
        <w:rPr>
          <w:rFonts w:ascii="Times New Roman" w:hAnsi="Times New Roman" w:cs="Times New Roman"/>
          <w:sz w:val="28"/>
          <w:szCs w:val="28"/>
        </w:rPr>
        <w:t xml:space="preserve"> и гребня</w:t>
      </w:r>
      <w:r w:rsidR="00A529B3" w:rsidRPr="009A318D">
        <w:rPr>
          <w:rFonts w:ascii="Times New Roman" w:hAnsi="Times New Roman" w:cs="Times New Roman"/>
          <w:sz w:val="28"/>
          <w:szCs w:val="28"/>
        </w:rPr>
        <w:t xml:space="preserve">, </w:t>
      </w:r>
      <w:r w:rsidRPr="009A318D">
        <w:rPr>
          <w:rFonts w:ascii="Times New Roman" w:hAnsi="Times New Roman" w:cs="Times New Roman"/>
          <w:sz w:val="28"/>
          <w:szCs w:val="28"/>
        </w:rPr>
        <w:t>установка для лазе</w:t>
      </w:r>
      <w:r w:rsidR="00EF780B" w:rsidRPr="009A318D">
        <w:rPr>
          <w:rFonts w:ascii="Times New Roman" w:hAnsi="Times New Roman" w:cs="Times New Roman"/>
          <w:sz w:val="28"/>
          <w:szCs w:val="28"/>
        </w:rPr>
        <w:t>рного наплавления МУЛ-1</w:t>
      </w:r>
      <w:r w:rsidRPr="009A318D">
        <w:rPr>
          <w:rFonts w:ascii="Times New Roman" w:hAnsi="Times New Roman" w:cs="Times New Roman"/>
          <w:sz w:val="28"/>
          <w:szCs w:val="28"/>
        </w:rPr>
        <w:t>,</w:t>
      </w:r>
      <w:r w:rsidR="00A529B3" w:rsidRPr="009A318D">
        <w:rPr>
          <w:rFonts w:ascii="Times New Roman" w:hAnsi="Times New Roman" w:cs="Times New Roman"/>
          <w:sz w:val="28"/>
          <w:szCs w:val="28"/>
        </w:rPr>
        <w:t xml:space="preserve"> размер частиц порошка ПГ-CP2 1</w:t>
      </w:r>
      <w:r w:rsidRPr="009A318D">
        <w:rPr>
          <w:rFonts w:ascii="Times New Roman" w:hAnsi="Times New Roman" w:cs="Times New Roman"/>
          <w:sz w:val="28"/>
          <w:szCs w:val="28"/>
        </w:rPr>
        <w:t>064 м</w:t>
      </w:r>
      <w:r w:rsidR="00742F4F" w:rsidRPr="009A318D">
        <w:rPr>
          <w:rFonts w:ascii="Times New Roman" w:hAnsi="Times New Roman" w:cs="Times New Roman"/>
          <w:sz w:val="28"/>
          <w:szCs w:val="28"/>
        </w:rPr>
        <w:t>км, дистанция напыления 100 мм,</w:t>
      </w:r>
      <w:r w:rsidRPr="009A318D">
        <w:rPr>
          <w:rFonts w:ascii="Times New Roman" w:hAnsi="Times New Roman" w:cs="Times New Roman"/>
          <w:sz w:val="28"/>
          <w:szCs w:val="28"/>
        </w:rPr>
        <w:t> </w:t>
      </w:r>
      <w:r w:rsidR="00A419E8" w:rsidRPr="009A318D">
        <w:rPr>
          <w:rFonts w:ascii="Times New Roman" w:hAnsi="Times New Roman" w:cs="Times New Roman"/>
          <w:sz w:val="28"/>
          <w:szCs w:val="28"/>
        </w:rPr>
        <w:t>р</w:t>
      </w:r>
      <w:r w:rsidRPr="009A318D">
        <w:rPr>
          <w:rFonts w:ascii="Times New Roman" w:hAnsi="Times New Roman" w:cs="Times New Roman"/>
          <w:sz w:val="28"/>
          <w:szCs w:val="28"/>
        </w:rPr>
        <w:t>азмер лазерного шва равен 0,2-2,5 мм, частота повторения импульсов 120 Гц)</w:t>
      </w:r>
      <w:r w:rsidR="00DB0909" w:rsidRPr="009A318D">
        <w:rPr>
          <w:rFonts w:ascii="Times New Roman" w:hAnsi="Times New Roman" w:cs="Times New Roman"/>
          <w:sz w:val="28"/>
          <w:szCs w:val="28"/>
        </w:rPr>
        <w:t xml:space="preserve"> и наплавление проволокой (ЛП-</w:t>
      </w:r>
      <w:r w:rsidR="00DB0909" w:rsidRPr="009A318D">
        <w:rPr>
          <w:rFonts w:ascii="Times New Roman" w:hAnsi="Times New Roman" w:cs="Times New Roman"/>
          <w:sz w:val="28"/>
          <w:szCs w:val="28"/>
          <w:lang w:val="en-US"/>
        </w:rPr>
        <w:t>Ni</w:t>
      </w:r>
      <w:r w:rsidR="00DB0909" w:rsidRPr="009A318D">
        <w:rPr>
          <w:rFonts w:ascii="Times New Roman" w:hAnsi="Times New Roman" w:cs="Times New Roman"/>
          <w:sz w:val="28"/>
          <w:szCs w:val="28"/>
        </w:rPr>
        <w:t>, диаметр</w:t>
      </w:r>
      <w:r w:rsidR="00D60C6B" w:rsidRPr="009A318D">
        <w:rPr>
          <w:rFonts w:ascii="Times New Roman" w:hAnsi="Times New Roman" w:cs="Times New Roman"/>
          <w:sz w:val="28"/>
          <w:szCs w:val="28"/>
        </w:rPr>
        <w:t>ом</w:t>
      </w:r>
      <w:r w:rsidR="00DB0909" w:rsidRPr="009A318D">
        <w:rPr>
          <w:rFonts w:ascii="Times New Roman" w:hAnsi="Times New Roman" w:cs="Times New Roman"/>
          <w:sz w:val="28"/>
          <w:szCs w:val="28"/>
        </w:rPr>
        <w:t xml:space="preserve"> 0,2-0,8 мм) – для более глубоких дефектов колес вагонов</w:t>
      </w:r>
      <w:r w:rsidRPr="009A318D">
        <w:rPr>
          <w:rFonts w:ascii="Times New Roman" w:hAnsi="Times New Roman" w:cs="Times New Roman"/>
          <w:sz w:val="28"/>
          <w:szCs w:val="28"/>
        </w:rPr>
        <w:t>;</w:t>
      </w:r>
    </w:p>
    <w:p w:rsidR="00060716" w:rsidRPr="009A318D" w:rsidRDefault="00060716"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дефектация (</w:t>
      </w:r>
      <w:r w:rsidR="001F3EE0" w:rsidRPr="009A318D">
        <w:rPr>
          <w:rFonts w:ascii="Times New Roman" w:hAnsi="Times New Roman" w:cs="Times New Roman"/>
          <w:sz w:val="28"/>
          <w:szCs w:val="28"/>
        </w:rPr>
        <w:t>проверка НК н</w:t>
      </w:r>
      <w:r w:rsidRPr="009A318D">
        <w:rPr>
          <w:rFonts w:ascii="Times New Roman" w:hAnsi="Times New Roman" w:cs="Times New Roman"/>
          <w:sz w:val="28"/>
          <w:szCs w:val="28"/>
        </w:rPr>
        <w:t xml:space="preserve">а наличие </w:t>
      </w:r>
      <w:r w:rsidR="00526E77" w:rsidRPr="009A318D">
        <w:rPr>
          <w:rFonts w:ascii="Times New Roman" w:hAnsi="Times New Roman" w:cs="Times New Roman"/>
          <w:sz w:val="28"/>
          <w:szCs w:val="28"/>
        </w:rPr>
        <w:t>микро</w:t>
      </w:r>
      <w:r w:rsidRPr="009A318D">
        <w:rPr>
          <w:rFonts w:ascii="Times New Roman" w:hAnsi="Times New Roman" w:cs="Times New Roman"/>
          <w:sz w:val="28"/>
          <w:szCs w:val="28"/>
        </w:rPr>
        <w:t xml:space="preserve">трещин на поверхности </w:t>
      </w:r>
      <w:r w:rsidR="00526E77" w:rsidRPr="009A318D">
        <w:rPr>
          <w:rFonts w:ascii="Times New Roman" w:hAnsi="Times New Roman" w:cs="Times New Roman"/>
          <w:sz w:val="28"/>
          <w:szCs w:val="28"/>
        </w:rPr>
        <w:t>беговой дорожки вагонного</w:t>
      </w:r>
      <w:r w:rsidRPr="009A318D">
        <w:rPr>
          <w:rFonts w:ascii="Times New Roman" w:hAnsi="Times New Roman" w:cs="Times New Roman"/>
          <w:sz w:val="28"/>
          <w:szCs w:val="28"/>
        </w:rPr>
        <w:t xml:space="preserve"> колеса);</w:t>
      </w:r>
    </w:p>
    <w:p w:rsidR="00060716" w:rsidRPr="009A318D" w:rsidRDefault="001F10BB"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операция об</w:t>
      </w:r>
      <w:r w:rsidR="00060716" w:rsidRPr="009A318D">
        <w:rPr>
          <w:rFonts w:ascii="Times New Roman" w:hAnsi="Times New Roman" w:cs="Times New Roman"/>
          <w:sz w:val="28"/>
          <w:szCs w:val="28"/>
        </w:rPr>
        <w:t>точки (приведение колесу изначальной геометрии и шероховатости);</w:t>
      </w:r>
    </w:p>
    <w:p w:rsidR="00BB36FB" w:rsidRPr="009A318D" w:rsidRDefault="00BB36FB" w:rsidP="00BB36FB">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дефектация (проверка НК на наличие трещин, напряжения в поверхности катания колеса, проектный профиль контактной поверхности, угол перехода гребня);</w:t>
      </w:r>
    </w:p>
    <w:p w:rsidR="00060716" w:rsidRPr="009A318D" w:rsidRDefault="00060716"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разгрузка (установка восстановленной колесной пары под вагон подвижного состава).</w:t>
      </w:r>
    </w:p>
    <w:p w:rsidR="00ED322A" w:rsidRPr="009A318D" w:rsidRDefault="00173CB5" w:rsidP="00ED322A">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Таким образом, для обеспечения долговечности контактной поверхности колеса необходимо создать оптимальную микротвердость наплавленного слоя, обеспечивающий высокую износостойкость колеса. Оптимальные значения микротвердости 5000 МПа достигнуты благодаря оптимальной переходной зоне сплавления 0,2 – 0,25 мм. Высокая микротвердость достигнута при оптимально обоснованной дистанции </w:t>
      </w:r>
      <w:r w:rsidR="00101D10" w:rsidRPr="009A318D">
        <w:rPr>
          <w:rFonts w:ascii="Times New Roman" w:hAnsi="Times New Roman" w:cs="Times New Roman"/>
          <w:sz w:val="28"/>
          <w:szCs w:val="28"/>
        </w:rPr>
        <w:t>6</w:t>
      </w:r>
      <w:r w:rsidRPr="009A318D">
        <w:rPr>
          <w:rFonts w:ascii="Times New Roman" w:hAnsi="Times New Roman" w:cs="Times New Roman"/>
          <w:sz w:val="28"/>
          <w:szCs w:val="28"/>
        </w:rPr>
        <w:t>0</w:t>
      </w:r>
      <w:r w:rsidR="00101D10" w:rsidRPr="009A318D">
        <w:rPr>
          <w:rFonts w:ascii="Times New Roman" w:hAnsi="Times New Roman" w:cs="Times New Roman"/>
          <w:sz w:val="28"/>
          <w:szCs w:val="28"/>
        </w:rPr>
        <w:t>-80</w:t>
      </w:r>
      <w:r w:rsidRPr="009A318D">
        <w:rPr>
          <w:rFonts w:ascii="Times New Roman" w:hAnsi="Times New Roman" w:cs="Times New Roman"/>
          <w:sz w:val="28"/>
          <w:szCs w:val="28"/>
        </w:rPr>
        <w:t xml:space="preserve"> мм и скорости наплавки 15 мм/с</w:t>
      </w:r>
      <w:r w:rsidR="001E59FC" w:rsidRPr="009A318D">
        <w:rPr>
          <w:rFonts w:ascii="Times New Roman" w:hAnsi="Times New Roman" w:cs="Times New Roman"/>
          <w:sz w:val="28"/>
          <w:szCs w:val="28"/>
        </w:rPr>
        <w:t xml:space="preserve">. </w:t>
      </w:r>
      <w:r w:rsidRPr="009A318D">
        <w:rPr>
          <w:rFonts w:ascii="Times New Roman" w:hAnsi="Times New Roman" w:cs="Times New Roman"/>
          <w:sz w:val="28"/>
          <w:szCs w:val="28"/>
        </w:rPr>
        <w:t>Дальнейшее увеличение переходной зоны до 0,35 мм существенно не изменяет микротвердости, а с увеличением глубины до 0,5 мм резко снижается микротвердость</w:t>
      </w:r>
      <w:r w:rsidR="00ED322A" w:rsidRPr="009A318D">
        <w:rPr>
          <w:rFonts w:ascii="Times New Roman" w:hAnsi="Times New Roman" w:cs="Times New Roman"/>
          <w:sz w:val="28"/>
          <w:szCs w:val="28"/>
        </w:rPr>
        <w:t xml:space="preserve">. </w:t>
      </w:r>
    </w:p>
    <w:p w:rsidR="00101D10" w:rsidRPr="009A318D" w:rsidRDefault="00101D10" w:rsidP="00101D10">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Установив металлографическими исследованиями оптимальную микроструктуру, удалось обосновать оптимальные режимы восстановления поверхности катания колеса и </w:t>
      </w:r>
      <w:r w:rsidR="00907F62">
        <w:rPr>
          <w:rFonts w:ascii="Times New Roman" w:hAnsi="Times New Roman" w:cs="Times New Roman"/>
          <w:sz w:val="28"/>
          <w:szCs w:val="28"/>
        </w:rPr>
        <w:t>гребня: мощность излучения 2000-</w:t>
      </w:r>
      <w:r w:rsidRPr="009A318D">
        <w:rPr>
          <w:rFonts w:ascii="Times New Roman" w:hAnsi="Times New Roman" w:cs="Times New Roman"/>
          <w:sz w:val="28"/>
          <w:szCs w:val="28"/>
        </w:rPr>
        <w:t>3000 Вт; скорость наплавки 10-15 мм/с; диаметр пя</w:t>
      </w:r>
      <w:r w:rsidR="00907F62">
        <w:rPr>
          <w:rFonts w:ascii="Times New Roman" w:hAnsi="Times New Roman" w:cs="Times New Roman"/>
          <w:sz w:val="28"/>
          <w:szCs w:val="28"/>
        </w:rPr>
        <w:t>тна фокусирования излучения 1,5-</w:t>
      </w:r>
      <w:r w:rsidRPr="009A318D">
        <w:rPr>
          <w:rFonts w:ascii="Times New Roman" w:hAnsi="Times New Roman" w:cs="Times New Roman"/>
          <w:sz w:val="28"/>
          <w:szCs w:val="28"/>
        </w:rPr>
        <w:t xml:space="preserve">2,5 мм; диаметр обрабатывающего лазерного пятна (дистанция наплавки) – 10-20 мм; плотность энергии лазерного луча - </w:t>
      </w:r>
      <w:r w:rsidR="0015755E" w:rsidRPr="009A318D">
        <w:rPr>
          <w:rFonts w:ascii="Times New Roman" w:hAnsi="Times New Roman" w:cs="Times New Roman"/>
          <w:sz w:val="28"/>
          <w:szCs w:val="28"/>
        </w:rPr>
        <w:t>3·10</w:t>
      </w:r>
      <w:r w:rsidR="0015755E" w:rsidRPr="009A318D">
        <w:rPr>
          <w:rFonts w:ascii="Times New Roman" w:hAnsi="Times New Roman" w:cs="Times New Roman"/>
          <w:sz w:val="28"/>
          <w:szCs w:val="28"/>
          <w:vertAlign w:val="superscript"/>
        </w:rPr>
        <w:t>5</w:t>
      </w:r>
      <w:r w:rsidR="0015755E" w:rsidRPr="009A318D">
        <w:rPr>
          <w:rFonts w:ascii="Times New Roman" w:hAnsi="Times New Roman" w:cs="Times New Roman"/>
          <w:sz w:val="28"/>
          <w:szCs w:val="28"/>
        </w:rPr>
        <w:t xml:space="preserve"> Вт/см</w:t>
      </w:r>
      <w:r w:rsidR="0015755E" w:rsidRPr="009A318D">
        <w:rPr>
          <w:rFonts w:ascii="Times New Roman" w:hAnsi="Times New Roman" w:cs="Times New Roman"/>
          <w:sz w:val="28"/>
          <w:szCs w:val="28"/>
          <w:vertAlign w:val="superscript"/>
        </w:rPr>
        <w:t>2</w:t>
      </w:r>
      <w:r w:rsidR="0015755E"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расстояние от фокальной плоскости – 50-200 мм; </w:t>
      </w:r>
      <w:r w:rsidRPr="009A318D">
        <w:rPr>
          <w:rFonts w:ascii="Times New Roman" w:eastAsiaTheme="minorEastAsia" w:hAnsi="Times New Roman" w:cs="Times New Roman"/>
          <w:sz w:val="28"/>
          <w:szCs w:val="28"/>
        </w:rPr>
        <w:t>массовый расход наплавочного порошка 0,25 г/с.</w:t>
      </w:r>
    </w:p>
    <w:p w:rsidR="00A52688" w:rsidRPr="009A318D" w:rsidRDefault="007E6EB2" w:rsidP="008B1148">
      <w:pPr>
        <w:tabs>
          <w:tab w:val="left" w:pos="851"/>
        </w:tabs>
        <w:spacing w:after="0" w:line="240" w:lineRule="auto"/>
        <w:ind w:firstLine="709"/>
        <w:jc w:val="both"/>
        <w:rPr>
          <w:rFonts w:ascii="Times New Roman" w:eastAsia="TimesNewRoman" w:hAnsi="Times New Roman" w:cs="Times New Roman"/>
          <w:sz w:val="28"/>
          <w:szCs w:val="28"/>
        </w:rPr>
      </w:pPr>
      <w:r w:rsidRPr="009A318D">
        <w:rPr>
          <w:rFonts w:ascii="Times New Roman" w:eastAsia="TimesNewRoman" w:hAnsi="Times New Roman" w:cs="Times New Roman"/>
          <w:sz w:val="28"/>
          <w:szCs w:val="28"/>
        </w:rPr>
        <w:t>П</w:t>
      </w:r>
      <w:r w:rsidR="00A52688" w:rsidRPr="009A318D">
        <w:rPr>
          <w:rFonts w:ascii="Times New Roman" w:eastAsia="TimesNewRoman" w:hAnsi="Times New Roman" w:cs="Times New Roman"/>
          <w:sz w:val="28"/>
          <w:szCs w:val="28"/>
        </w:rPr>
        <w:t xml:space="preserve">рименение технологии лазерного восстановления колес вагонов </w:t>
      </w:r>
      <w:r w:rsidR="00AC0DB0" w:rsidRPr="009A318D">
        <w:rPr>
          <w:rFonts w:ascii="Times New Roman" w:eastAsia="TimesNewRoman" w:hAnsi="Times New Roman" w:cs="Times New Roman"/>
          <w:sz w:val="28"/>
          <w:szCs w:val="28"/>
        </w:rPr>
        <w:t xml:space="preserve">разработанным способом </w:t>
      </w:r>
      <w:r w:rsidR="00A52688" w:rsidRPr="009A318D">
        <w:rPr>
          <w:rFonts w:ascii="Times New Roman" w:eastAsia="TimesNewRoman" w:hAnsi="Times New Roman" w:cs="Times New Roman"/>
          <w:sz w:val="28"/>
          <w:szCs w:val="28"/>
        </w:rPr>
        <w:t>повы</w:t>
      </w:r>
      <w:r w:rsidRPr="009A318D">
        <w:rPr>
          <w:rFonts w:ascii="Times New Roman" w:eastAsia="TimesNewRoman" w:hAnsi="Times New Roman" w:cs="Times New Roman"/>
          <w:sz w:val="28"/>
          <w:szCs w:val="28"/>
        </w:rPr>
        <w:t>шает</w:t>
      </w:r>
      <w:r w:rsidR="00A52688" w:rsidRPr="009A318D">
        <w:rPr>
          <w:rFonts w:ascii="Times New Roman" w:eastAsia="TimesNewRoman" w:hAnsi="Times New Roman" w:cs="Times New Roman"/>
          <w:sz w:val="28"/>
          <w:szCs w:val="28"/>
        </w:rPr>
        <w:t xml:space="preserve"> межремонтный ресурс колеса, </w:t>
      </w:r>
      <w:r w:rsidRPr="009A318D">
        <w:rPr>
          <w:rFonts w:ascii="Times New Roman" w:eastAsia="TimesNewRoman" w:hAnsi="Times New Roman" w:cs="Times New Roman"/>
          <w:sz w:val="28"/>
          <w:szCs w:val="28"/>
        </w:rPr>
        <w:t>ее эффективность возрастает при использовании производственного оборудования. Создание мобильного ко</w:t>
      </w:r>
      <w:r w:rsidR="002F4308" w:rsidRPr="009A318D">
        <w:rPr>
          <w:rFonts w:ascii="Times New Roman" w:eastAsia="TimesNewRoman" w:hAnsi="Times New Roman" w:cs="Times New Roman"/>
          <w:sz w:val="28"/>
          <w:szCs w:val="28"/>
        </w:rPr>
        <w:t>м</w:t>
      </w:r>
      <w:r w:rsidRPr="009A318D">
        <w:rPr>
          <w:rFonts w:ascii="Times New Roman" w:eastAsia="TimesNewRoman" w:hAnsi="Times New Roman" w:cs="Times New Roman"/>
          <w:sz w:val="28"/>
          <w:szCs w:val="28"/>
        </w:rPr>
        <w:t>плекса с мощным технологиче</w:t>
      </w:r>
      <w:r w:rsidR="002F4308" w:rsidRPr="009A318D">
        <w:rPr>
          <w:rFonts w:ascii="Times New Roman" w:eastAsia="TimesNewRoman" w:hAnsi="Times New Roman" w:cs="Times New Roman"/>
          <w:sz w:val="28"/>
          <w:szCs w:val="28"/>
        </w:rPr>
        <w:t>с</w:t>
      </w:r>
      <w:r w:rsidRPr="009A318D">
        <w:rPr>
          <w:rFonts w:ascii="Times New Roman" w:eastAsia="TimesNewRoman" w:hAnsi="Times New Roman" w:cs="Times New Roman"/>
          <w:sz w:val="28"/>
          <w:szCs w:val="28"/>
        </w:rPr>
        <w:t xml:space="preserve">ким </w:t>
      </w:r>
      <w:r w:rsidR="002F4308" w:rsidRPr="009A318D">
        <w:rPr>
          <w:rFonts w:ascii="Times New Roman" w:eastAsia="TimesNewRoman" w:hAnsi="Times New Roman" w:cs="Times New Roman"/>
          <w:sz w:val="28"/>
          <w:szCs w:val="28"/>
        </w:rPr>
        <w:t>оборудованием</w:t>
      </w:r>
      <w:r w:rsidRPr="009A318D">
        <w:rPr>
          <w:rFonts w:ascii="Times New Roman" w:eastAsia="TimesNewRoman" w:hAnsi="Times New Roman" w:cs="Times New Roman"/>
          <w:sz w:val="28"/>
          <w:szCs w:val="28"/>
        </w:rPr>
        <w:t xml:space="preserve"> лазерного восстановления позволит </w:t>
      </w:r>
      <w:r w:rsidR="00A52688" w:rsidRPr="009A318D">
        <w:rPr>
          <w:rFonts w:ascii="Times New Roman" w:eastAsia="TimesNewRoman" w:hAnsi="Times New Roman" w:cs="Times New Roman"/>
          <w:sz w:val="28"/>
          <w:szCs w:val="28"/>
        </w:rPr>
        <w:t xml:space="preserve">снизит </w:t>
      </w:r>
      <w:r w:rsidR="00AC0DB0" w:rsidRPr="009A318D">
        <w:rPr>
          <w:rFonts w:ascii="Times New Roman" w:eastAsia="TimesNewRoman" w:hAnsi="Times New Roman" w:cs="Times New Roman"/>
          <w:sz w:val="28"/>
          <w:szCs w:val="28"/>
        </w:rPr>
        <w:t xml:space="preserve">простои вагона, </w:t>
      </w:r>
      <w:r w:rsidR="00A52688" w:rsidRPr="009A318D">
        <w:rPr>
          <w:rFonts w:ascii="Times New Roman" w:eastAsia="TimesNewRoman" w:hAnsi="Times New Roman" w:cs="Times New Roman"/>
          <w:sz w:val="28"/>
          <w:szCs w:val="28"/>
        </w:rPr>
        <w:t xml:space="preserve">себестоимость восстановительных работ при одновременном улучшении качества восстановленного колеса, что будет способствовать повышению ее </w:t>
      </w:r>
      <w:r w:rsidR="00A52688" w:rsidRPr="009A318D">
        <w:rPr>
          <w:rFonts w:ascii="Times New Roman" w:eastAsia="TimesNewRoman" w:hAnsi="Times New Roman" w:cs="Times New Roman"/>
          <w:sz w:val="28"/>
          <w:szCs w:val="28"/>
        </w:rPr>
        <w:lastRenderedPageBreak/>
        <w:t xml:space="preserve">конкурентоспособности. </w:t>
      </w:r>
      <w:r w:rsidR="00A52688" w:rsidRPr="009A318D">
        <w:rPr>
          <w:rFonts w:ascii="Times New Roman" w:hAnsi="Times New Roman" w:cs="Times New Roman"/>
          <w:sz w:val="28"/>
          <w:szCs w:val="28"/>
        </w:rPr>
        <w:t xml:space="preserve">Экспериментальные исследования по </w:t>
      </w:r>
      <w:r w:rsidR="007701BA" w:rsidRPr="009A318D">
        <w:rPr>
          <w:rFonts w:ascii="Times New Roman" w:hAnsi="Times New Roman" w:cs="Times New Roman"/>
          <w:sz w:val="28"/>
          <w:szCs w:val="28"/>
        </w:rPr>
        <w:t>повышению</w:t>
      </w:r>
      <w:r w:rsidR="00A52688" w:rsidRPr="009A318D">
        <w:rPr>
          <w:rFonts w:ascii="Times New Roman" w:hAnsi="Times New Roman" w:cs="Times New Roman"/>
          <w:sz w:val="28"/>
          <w:szCs w:val="28"/>
        </w:rPr>
        <w:t xml:space="preserve"> </w:t>
      </w:r>
      <w:r w:rsidR="00A529B3" w:rsidRPr="009A318D">
        <w:rPr>
          <w:rFonts w:ascii="Times New Roman" w:hAnsi="Times New Roman" w:cs="Times New Roman"/>
          <w:sz w:val="28"/>
          <w:szCs w:val="28"/>
        </w:rPr>
        <w:t>износостойкости</w:t>
      </w:r>
      <w:r w:rsidR="003E30C3" w:rsidRPr="009A318D">
        <w:rPr>
          <w:rFonts w:ascii="Times New Roman" w:hAnsi="Times New Roman" w:cs="Times New Roman"/>
          <w:sz w:val="28"/>
          <w:szCs w:val="28"/>
        </w:rPr>
        <w:t xml:space="preserve"> металла</w:t>
      </w:r>
      <w:r w:rsidR="00A52688" w:rsidRPr="009A318D">
        <w:rPr>
          <w:rFonts w:ascii="Times New Roman" w:hAnsi="Times New Roman" w:cs="Times New Roman"/>
          <w:sz w:val="28"/>
          <w:szCs w:val="28"/>
        </w:rPr>
        <w:t xml:space="preserve"> </w:t>
      </w:r>
      <w:r w:rsidR="003E30C3" w:rsidRPr="009A318D">
        <w:rPr>
          <w:rFonts w:ascii="Times New Roman" w:hAnsi="Times New Roman" w:cs="Times New Roman"/>
          <w:sz w:val="28"/>
          <w:szCs w:val="28"/>
        </w:rPr>
        <w:t xml:space="preserve">колесной стали </w:t>
      </w:r>
      <w:r w:rsidR="00A52688" w:rsidRPr="009A318D">
        <w:rPr>
          <w:rFonts w:ascii="Times New Roman" w:hAnsi="Times New Roman" w:cs="Times New Roman"/>
          <w:sz w:val="28"/>
          <w:szCs w:val="28"/>
        </w:rPr>
        <w:t xml:space="preserve">показали, что </w:t>
      </w:r>
      <w:r w:rsidR="003E30C3" w:rsidRPr="009A318D">
        <w:rPr>
          <w:rFonts w:ascii="Times New Roman" w:hAnsi="Times New Roman" w:cs="Times New Roman"/>
          <w:sz w:val="28"/>
          <w:szCs w:val="28"/>
        </w:rPr>
        <w:t xml:space="preserve">упрочненный слой лазерной наплавкой </w:t>
      </w:r>
      <w:r w:rsidR="00A52688" w:rsidRPr="009A318D">
        <w:rPr>
          <w:rFonts w:ascii="Times New Roman" w:hAnsi="Times New Roman" w:cs="Times New Roman"/>
          <w:sz w:val="28"/>
          <w:szCs w:val="28"/>
        </w:rPr>
        <w:t>увелич</w:t>
      </w:r>
      <w:r w:rsidR="003E30C3" w:rsidRPr="009A318D">
        <w:rPr>
          <w:rFonts w:ascii="Times New Roman" w:hAnsi="Times New Roman" w:cs="Times New Roman"/>
          <w:sz w:val="28"/>
          <w:szCs w:val="28"/>
        </w:rPr>
        <w:t>ивает</w:t>
      </w:r>
      <w:r w:rsidR="000E451E" w:rsidRPr="009A318D">
        <w:rPr>
          <w:rFonts w:ascii="Times New Roman" w:hAnsi="Times New Roman" w:cs="Times New Roman"/>
          <w:sz w:val="28"/>
          <w:szCs w:val="28"/>
        </w:rPr>
        <w:t xml:space="preserve"> твердост</w:t>
      </w:r>
      <w:r w:rsidR="003E30C3" w:rsidRPr="009A318D">
        <w:rPr>
          <w:rFonts w:ascii="Times New Roman" w:hAnsi="Times New Roman" w:cs="Times New Roman"/>
          <w:sz w:val="28"/>
          <w:szCs w:val="28"/>
        </w:rPr>
        <w:t xml:space="preserve">ь колесной </w:t>
      </w:r>
      <w:r w:rsidR="000E451E" w:rsidRPr="009A318D">
        <w:rPr>
          <w:rFonts w:ascii="Times New Roman" w:hAnsi="Times New Roman" w:cs="Times New Roman"/>
          <w:sz w:val="28"/>
          <w:szCs w:val="28"/>
        </w:rPr>
        <w:t>стали</w:t>
      </w:r>
      <w:r w:rsidR="003E30C3" w:rsidRPr="009A318D">
        <w:rPr>
          <w:rFonts w:ascii="Times New Roman" w:hAnsi="Times New Roman" w:cs="Times New Roman"/>
          <w:sz w:val="28"/>
          <w:szCs w:val="28"/>
        </w:rPr>
        <w:t>, тем самым</w:t>
      </w:r>
      <w:r w:rsidR="000E451E" w:rsidRPr="009A318D">
        <w:rPr>
          <w:rFonts w:ascii="Times New Roman" w:hAnsi="Times New Roman" w:cs="Times New Roman"/>
          <w:sz w:val="28"/>
          <w:szCs w:val="28"/>
        </w:rPr>
        <w:t xml:space="preserve"> </w:t>
      </w:r>
      <w:r w:rsidR="00A52688" w:rsidRPr="009A318D">
        <w:rPr>
          <w:rFonts w:ascii="Times New Roman" w:hAnsi="Times New Roman" w:cs="Times New Roman"/>
          <w:sz w:val="28"/>
          <w:szCs w:val="28"/>
        </w:rPr>
        <w:t>сниж</w:t>
      </w:r>
      <w:r w:rsidR="003E30C3" w:rsidRPr="009A318D">
        <w:rPr>
          <w:rFonts w:ascii="Times New Roman" w:hAnsi="Times New Roman" w:cs="Times New Roman"/>
          <w:sz w:val="28"/>
          <w:szCs w:val="28"/>
        </w:rPr>
        <w:t>ая износ</w:t>
      </w:r>
      <w:r w:rsidRPr="009A318D">
        <w:rPr>
          <w:rFonts w:ascii="Times New Roman" w:hAnsi="Times New Roman" w:cs="Times New Roman"/>
          <w:sz w:val="28"/>
          <w:szCs w:val="28"/>
        </w:rPr>
        <w:t xml:space="preserve"> на 7%</w:t>
      </w:r>
      <w:r w:rsidR="00A52688" w:rsidRPr="009A318D">
        <w:rPr>
          <w:rFonts w:ascii="Times New Roman" w:hAnsi="Times New Roman" w:cs="Times New Roman"/>
          <w:sz w:val="28"/>
          <w:szCs w:val="28"/>
        </w:rPr>
        <w:t>. </w:t>
      </w:r>
    </w:p>
    <w:p w:rsidR="00060716" w:rsidRPr="009A318D" w:rsidRDefault="00060716" w:rsidP="008B1148">
      <w:pPr>
        <w:spacing w:after="0" w:line="240" w:lineRule="auto"/>
        <w:ind w:firstLine="709"/>
        <w:jc w:val="both"/>
        <w:rPr>
          <w:rFonts w:ascii="Times New Roman" w:hAnsi="Times New Roman" w:cs="Times New Roman"/>
          <w:sz w:val="28"/>
          <w:szCs w:val="28"/>
        </w:rPr>
      </w:pPr>
    </w:p>
    <w:p w:rsidR="00907F62" w:rsidRDefault="00907F62" w:rsidP="008B1148">
      <w:pPr>
        <w:spacing w:after="0" w:line="240" w:lineRule="auto"/>
        <w:ind w:firstLine="709"/>
        <w:jc w:val="both"/>
        <w:rPr>
          <w:rFonts w:ascii="Times New Roman" w:hAnsi="Times New Roman" w:cs="Times New Roman"/>
          <w:b/>
          <w:sz w:val="28"/>
          <w:szCs w:val="28"/>
        </w:rPr>
      </w:pPr>
    </w:p>
    <w:p w:rsidR="00100711" w:rsidRPr="009A318D" w:rsidRDefault="00100711" w:rsidP="008B1148">
      <w:pPr>
        <w:spacing w:after="0" w:line="240" w:lineRule="auto"/>
        <w:ind w:firstLine="709"/>
        <w:jc w:val="both"/>
        <w:rPr>
          <w:rFonts w:ascii="Times New Roman" w:hAnsi="Times New Roman" w:cs="Times New Roman"/>
          <w:b/>
          <w:sz w:val="28"/>
          <w:szCs w:val="28"/>
        </w:rPr>
      </w:pPr>
      <w:r w:rsidRPr="009A318D">
        <w:rPr>
          <w:rFonts w:ascii="Times New Roman" w:hAnsi="Times New Roman" w:cs="Times New Roman"/>
          <w:b/>
          <w:sz w:val="28"/>
          <w:szCs w:val="28"/>
        </w:rPr>
        <w:t>ВЫВОДЫ ПО ГЛАВЕ 3</w:t>
      </w:r>
    </w:p>
    <w:p w:rsidR="00100711" w:rsidRPr="009A318D" w:rsidRDefault="00100711" w:rsidP="008B1148">
      <w:pPr>
        <w:spacing w:after="0" w:line="240" w:lineRule="auto"/>
        <w:ind w:firstLine="709"/>
        <w:jc w:val="both"/>
        <w:rPr>
          <w:rFonts w:ascii="Times New Roman" w:hAnsi="Times New Roman" w:cs="Times New Roman"/>
          <w:b/>
          <w:sz w:val="28"/>
          <w:szCs w:val="28"/>
        </w:rPr>
      </w:pPr>
    </w:p>
    <w:p w:rsidR="005C3EBD" w:rsidRPr="009A318D" w:rsidRDefault="00C507CA" w:rsidP="008B1148">
      <w:pPr>
        <w:pStyle w:val="Default"/>
        <w:ind w:firstLine="709"/>
        <w:jc w:val="both"/>
        <w:rPr>
          <w:rFonts w:eastAsia="TimesNewRoman"/>
          <w:color w:val="auto"/>
          <w:sz w:val="28"/>
          <w:szCs w:val="28"/>
        </w:rPr>
      </w:pPr>
      <w:r w:rsidRPr="009A318D">
        <w:rPr>
          <w:color w:val="auto"/>
          <w:sz w:val="28"/>
          <w:szCs w:val="28"/>
          <w:shd w:val="clear" w:color="auto" w:fill="FFFFFF"/>
        </w:rPr>
        <w:t xml:space="preserve">1. </w:t>
      </w:r>
      <w:r w:rsidR="005C3EBD" w:rsidRPr="009A318D">
        <w:rPr>
          <w:color w:val="auto"/>
          <w:sz w:val="28"/>
          <w:szCs w:val="28"/>
        </w:rPr>
        <w:t xml:space="preserve">Установлено, что существующее многообразие способов восстановления имеет схожесть в общих недостатках. К основным недостаткам, объединяющих все способы отнесем: </w:t>
      </w:r>
      <w:r w:rsidR="005C3EBD" w:rsidRPr="009A318D">
        <w:rPr>
          <w:rFonts w:eastAsia="TimesNewRoman"/>
          <w:color w:val="auto"/>
          <w:sz w:val="28"/>
          <w:szCs w:val="28"/>
        </w:rPr>
        <w:t xml:space="preserve">обточка обода уменьшает его толщину и сокращает срок службы; при термическом воздействии </w:t>
      </w:r>
      <w:r w:rsidR="005C3EBD" w:rsidRPr="009A318D">
        <w:rPr>
          <w:color w:val="auto"/>
          <w:sz w:val="28"/>
          <w:szCs w:val="28"/>
          <w:shd w:val="clear" w:color="auto" w:fill="FFFFFF"/>
        </w:rPr>
        <w:t xml:space="preserve">происходит переход элементов основного металла в зону проплавления, снижая износостойкость; в большинстве требуется </w:t>
      </w:r>
      <w:r w:rsidR="005C3EBD" w:rsidRPr="009A318D">
        <w:rPr>
          <w:color w:val="auto"/>
          <w:sz w:val="28"/>
          <w:szCs w:val="28"/>
        </w:rPr>
        <w:t xml:space="preserve">предварительный подогрев; большой припуск на чистовую механическую обработку и значительный разогрев наплавляемой детали. </w:t>
      </w:r>
      <w:r w:rsidR="005C3EBD" w:rsidRPr="009A318D">
        <w:rPr>
          <w:rFonts w:eastAsia="TimesNewRoman"/>
          <w:color w:val="auto"/>
          <w:sz w:val="28"/>
          <w:szCs w:val="28"/>
        </w:rPr>
        <w:t>Еще одна особенность этих технологий в том, что они предусматривают бездемонтажный ремонт колес, что не позволяет в условиях окружающей среды выполнять жесткие требования по качеству сварных швов и высоких физико-механических свойств металла (</w:t>
      </w:r>
      <w:r w:rsidR="005C3EBD" w:rsidRPr="009A318D">
        <w:rPr>
          <w:bCs/>
          <w:color w:val="auto"/>
          <w:sz w:val="28"/>
          <w:szCs w:val="28"/>
        </w:rPr>
        <w:t>РД ВНИИЖТ 27.05.01-2017</w:t>
      </w:r>
      <w:r w:rsidR="005C3EBD" w:rsidRPr="009A318D">
        <w:rPr>
          <w:rFonts w:eastAsia="TimesNewRoman"/>
          <w:color w:val="auto"/>
          <w:sz w:val="28"/>
          <w:szCs w:val="28"/>
        </w:rPr>
        <w:t>).</w:t>
      </w:r>
    </w:p>
    <w:p w:rsidR="005C3EBD" w:rsidRPr="009A318D" w:rsidRDefault="005C3EBD" w:rsidP="008B1148">
      <w:pPr>
        <w:pStyle w:val="Default"/>
        <w:ind w:firstLine="709"/>
        <w:jc w:val="both"/>
        <w:rPr>
          <w:color w:val="auto"/>
          <w:sz w:val="28"/>
          <w:szCs w:val="28"/>
        </w:rPr>
      </w:pPr>
      <w:r w:rsidRPr="009A318D">
        <w:rPr>
          <w:rFonts w:eastAsia="TimesNewRoman"/>
          <w:color w:val="auto"/>
          <w:sz w:val="28"/>
          <w:szCs w:val="28"/>
        </w:rPr>
        <w:t xml:space="preserve">2. </w:t>
      </w:r>
      <w:r w:rsidRPr="009A318D">
        <w:rPr>
          <w:color w:val="auto"/>
          <w:sz w:val="28"/>
          <w:szCs w:val="28"/>
        </w:rPr>
        <w:t xml:space="preserve">Определены общие технологические параметры восстановления, задающие направления в обосновании способа воздействия на деталь. К ним относятся при механическом воздействии это объем удаляемого в стружку металла </w:t>
      </w:r>
      <w:r w:rsidRPr="009A318D">
        <w:rPr>
          <w:i/>
          <w:color w:val="auto"/>
          <w:sz w:val="28"/>
          <w:szCs w:val="28"/>
        </w:rPr>
        <w:t>V</w:t>
      </w:r>
      <w:r w:rsidRPr="009A318D">
        <w:rPr>
          <w:color w:val="auto"/>
          <w:sz w:val="28"/>
          <w:szCs w:val="28"/>
        </w:rPr>
        <w:t xml:space="preserve">, основное время обработки </w:t>
      </w:r>
      <w:r w:rsidRPr="009A318D">
        <w:rPr>
          <w:i/>
          <w:color w:val="auto"/>
          <w:sz w:val="28"/>
          <w:szCs w:val="28"/>
        </w:rPr>
        <w:t>t</w:t>
      </w:r>
      <w:r w:rsidRPr="009A318D">
        <w:rPr>
          <w:i/>
          <w:color w:val="auto"/>
          <w:sz w:val="28"/>
          <w:szCs w:val="28"/>
          <w:vertAlign w:val="subscript"/>
        </w:rPr>
        <w:t>0</w:t>
      </w:r>
      <w:r w:rsidRPr="009A318D">
        <w:rPr>
          <w:color w:val="auto"/>
          <w:sz w:val="28"/>
          <w:szCs w:val="28"/>
        </w:rPr>
        <w:t xml:space="preserve">, скорость резания инструментом </w:t>
      </w:r>
      <w:r w:rsidRPr="009A318D">
        <w:rPr>
          <w:i/>
          <w:color w:val="auto"/>
          <w:sz w:val="28"/>
          <w:szCs w:val="28"/>
        </w:rPr>
        <w:t>ν</w:t>
      </w:r>
      <w:r w:rsidRPr="009A318D">
        <w:rPr>
          <w:color w:val="auto"/>
          <w:sz w:val="28"/>
          <w:szCs w:val="28"/>
        </w:rPr>
        <w:t xml:space="preserve"> и ширина срезаемого слоя </w:t>
      </w:r>
      <w:r w:rsidRPr="009A318D">
        <w:rPr>
          <w:i/>
          <w:color w:val="auto"/>
          <w:sz w:val="28"/>
          <w:szCs w:val="28"/>
        </w:rPr>
        <w:t>b</w:t>
      </w:r>
      <w:r w:rsidRPr="009A318D">
        <w:rPr>
          <w:color w:val="auto"/>
          <w:sz w:val="28"/>
          <w:szCs w:val="28"/>
        </w:rPr>
        <w:t xml:space="preserve">. При термическом воздействии на колесо общие параметры восстановления сварочный ток </w:t>
      </w:r>
      <w:r w:rsidRPr="009A318D">
        <w:rPr>
          <w:i/>
          <w:color w:val="auto"/>
          <w:sz w:val="28"/>
          <w:szCs w:val="28"/>
        </w:rPr>
        <w:t>I</w:t>
      </w:r>
      <w:r w:rsidRPr="009A318D">
        <w:rPr>
          <w:color w:val="auto"/>
          <w:sz w:val="28"/>
          <w:szCs w:val="28"/>
        </w:rPr>
        <w:t xml:space="preserve">; напряжение на дуге </w:t>
      </w:r>
      <w:r w:rsidRPr="009A318D">
        <w:rPr>
          <w:i/>
          <w:color w:val="auto"/>
          <w:sz w:val="28"/>
          <w:szCs w:val="28"/>
        </w:rPr>
        <w:t>U</w:t>
      </w:r>
      <w:r w:rsidRPr="009A318D">
        <w:rPr>
          <w:i/>
          <w:color w:val="auto"/>
          <w:sz w:val="28"/>
          <w:szCs w:val="28"/>
          <w:vertAlign w:val="subscript"/>
        </w:rPr>
        <w:t>Д</w:t>
      </w:r>
      <w:r w:rsidRPr="009A318D">
        <w:rPr>
          <w:color w:val="auto"/>
          <w:sz w:val="28"/>
          <w:szCs w:val="28"/>
        </w:rPr>
        <w:t xml:space="preserve">, плотность тока </w:t>
      </w:r>
      <w:r w:rsidRPr="009A318D">
        <w:rPr>
          <w:i/>
          <w:color w:val="auto"/>
          <w:sz w:val="28"/>
          <w:szCs w:val="28"/>
          <w:lang w:val="en-US"/>
        </w:rPr>
        <w:t>J</w:t>
      </w:r>
      <w:r w:rsidRPr="009A318D">
        <w:rPr>
          <w:color w:val="auto"/>
          <w:sz w:val="28"/>
          <w:szCs w:val="28"/>
        </w:rPr>
        <w:t xml:space="preserve">, скорость наплавки </w:t>
      </w:r>
      <w:r w:rsidRPr="009A318D">
        <w:rPr>
          <w:i/>
          <w:color w:val="auto"/>
          <w:sz w:val="28"/>
          <w:szCs w:val="28"/>
        </w:rPr>
        <w:t>V</w:t>
      </w:r>
      <w:r w:rsidRPr="009A318D">
        <w:rPr>
          <w:i/>
          <w:color w:val="auto"/>
          <w:sz w:val="28"/>
          <w:szCs w:val="28"/>
          <w:vertAlign w:val="subscript"/>
        </w:rPr>
        <w:t>н</w:t>
      </w:r>
      <w:r w:rsidRPr="009A318D">
        <w:rPr>
          <w:color w:val="auto"/>
          <w:sz w:val="28"/>
          <w:szCs w:val="28"/>
        </w:rPr>
        <w:t xml:space="preserve"> и шаг наплавки </w:t>
      </w:r>
      <w:r w:rsidRPr="009A318D">
        <w:rPr>
          <w:i/>
          <w:color w:val="auto"/>
          <w:sz w:val="28"/>
          <w:szCs w:val="28"/>
        </w:rPr>
        <w:t>S</w:t>
      </w:r>
      <w:r w:rsidRPr="009A318D">
        <w:rPr>
          <w:color w:val="auto"/>
          <w:sz w:val="28"/>
          <w:szCs w:val="28"/>
        </w:rPr>
        <w:t>.</w:t>
      </w:r>
    </w:p>
    <w:p w:rsidR="005C3EBD" w:rsidRPr="009A318D" w:rsidRDefault="005C3EBD" w:rsidP="005C3EBD">
      <w:pPr>
        <w:pStyle w:val="Default"/>
        <w:ind w:firstLine="709"/>
        <w:jc w:val="both"/>
        <w:rPr>
          <w:color w:val="auto"/>
          <w:sz w:val="28"/>
          <w:szCs w:val="28"/>
        </w:rPr>
      </w:pPr>
      <w:r w:rsidRPr="009A318D">
        <w:rPr>
          <w:color w:val="auto"/>
          <w:sz w:val="28"/>
          <w:szCs w:val="28"/>
        </w:rPr>
        <w:t xml:space="preserve">3. Технология механической обточной обработки наплавленного покрытия поверхности катания и гребня вагонного колеса не регламентированы инструкциями, вагонные предприятия используют личные производственные наработки и приспособления, но это не гарантирует их высокую энергоэффективность, следовательно, они формируют существенную долю затрат процесса восстановления и ремонта. </w:t>
      </w:r>
    </w:p>
    <w:p w:rsidR="005C3EBD" w:rsidRPr="009A318D" w:rsidRDefault="005C3EBD" w:rsidP="005C3EBD">
      <w:pPr>
        <w:pStyle w:val="Default"/>
        <w:ind w:firstLine="709"/>
        <w:jc w:val="both"/>
        <w:rPr>
          <w:color w:val="auto"/>
          <w:sz w:val="28"/>
          <w:szCs w:val="28"/>
        </w:rPr>
      </w:pPr>
      <w:r w:rsidRPr="009A318D">
        <w:rPr>
          <w:color w:val="auto"/>
          <w:sz w:val="28"/>
          <w:szCs w:val="28"/>
        </w:rPr>
        <w:t>Наиболее высокие качественные характеристики восстановленного колеса достигаются дуговой наплавкой, плазменной и лазерной наплавкой с упрочнением.</w:t>
      </w:r>
    </w:p>
    <w:p w:rsidR="005C3EBD" w:rsidRPr="009A318D" w:rsidRDefault="005C3EBD" w:rsidP="005C3EBD">
      <w:pPr>
        <w:pStyle w:val="Default"/>
        <w:ind w:firstLine="709"/>
        <w:jc w:val="both"/>
        <w:rPr>
          <w:rFonts w:eastAsiaTheme="minorEastAsia"/>
          <w:noProof/>
          <w:color w:val="auto"/>
          <w:sz w:val="28"/>
          <w:szCs w:val="28"/>
          <w:lang w:eastAsia="ru-RU"/>
        </w:rPr>
      </w:pPr>
      <w:r w:rsidRPr="009A318D">
        <w:rPr>
          <w:color w:val="auto"/>
          <w:sz w:val="28"/>
          <w:szCs w:val="28"/>
        </w:rPr>
        <w:t>4. Доказано, что в</w:t>
      </w:r>
      <w:r w:rsidRPr="009A318D">
        <w:rPr>
          <w:noProof/>
          <w:color w:val="auto"/>
          <w:sz w:val="28"/>
          <w:szCs w:val="28"/>
          <w:lang w:eastAsia="ru-RU"/>
        </w:rPr>
        <w:t xml:space="preserve">нутренние напряжения </w:t>
      </w:r>
      <w:r w:rsidRPr="009A318D">
        <w:rPr>
          <w:i/>
          <w:color w:val="auto"/>
          <w:sz w:val="28"/>
          <w:szCs w:val="28"/>
        </w:rPr>
        <w:t>σ</w:t>
      </w:r>
      <w:r w:rsidRPr="00907F62">
        <w:rPr>
          <w:i/>
          <w:color w:val="auto"/>
          <w:sz w:val="28"/>
          <w:szCs w:val="28"/>
          <w:vertAlign w:val="subscript"/>
          <w:lang w:val="en-US"/>
        </w:rPr>
        <w:t>F</w:t>
      </w:r>
      <w:r w:rsidRPr="009A318D">
        <w:rPr>
          <w:color w:val="auto"/>
          <w:sz w:val="28"/>
          <w:szCs w:val="28"/>
          <w:vertAlign w:val="subscript"/>
        </w:rPr>
        <w:t xml:space="preserve"> </w:t>
      </w:r>
      <w:r w:rsidRPr="009A318D">
        <w:rPr>
          <w:color w:val="auto"/>
          <w:sz w:val="28"/>
          <w:szCs w:val="28"/>
        </w:rPr>
        <w:t xml:space="preserve">и </w:t>
      </w:r>
      <w:r w:rsidRPr="009A318D">
        <w:rPr>
          <w:i/>
          <w:color w:val="auto"/>
          <w:sz w:val="28"/>
          <w:szCs w:val="28"/>
        </w:rPr>
        <w:t>σ</w:t>
      </w:r>
      <w:r w:rsidRPr="00907F62">
        <w:rPr>
          <w:i/>
          <w:color w:val="auto"/>
          <w:sz w:val="28"/>
          <w:szCs w:val="28"/>
          <w:vertAlign w:val="subscript"/>
          <w:lang w:val="en-US"/>
        </w:rPr>
        <w:t>H</w:t>
      </w:r>
      <w:r w:rsidRPr="009A318D">
        <w:rPr>
          <w:color w:val="auto"/>
          <w:sz w:val="28"/>
          <w:szCs w:val="28"/>
        </w:rPr>
        <w:t xml:space="preserve"> резко возрастают</w:t>
      </w:r>
      <w:r w:rsidRPr="009A318D">
        <w:rPr>
          <w:noProof/>
          <w:color w:val="auto"/>
          <w:sz w:val="28"/>
          <w:szCs w:val="28"/>
          <w:lang w:eastAsia="ru-RU"/>
        </w:rPr>
        <w:t xml:space="preserve"> в начальной стадии взаимодействия контактной пары период </w:t>
      </w:r>
      <w:r w:rsidRPr="009A318D">
        <w:rPr>
          <w:i/>
          <w:noProof/>
          <w:color w:val="auto"/>
          <w:sz w:val="28"/>
          <w:szCs w:val="28"/>
          <w:lang w:val="en-US" w:eastAsia="ru-RU"/>
        </w:rPr>
        <w:t>t</w:t>
      </w:r>
      <w:r w:rsidRPr="009A318D">
        <w:rPr>
          <w:noProof/>
          <w:color w:val="auto"/>
          <w:sz w:val="28"/>
          <w:szCs w:val="28"/>
          <w:vertAlign w:val="subscript"/>
          <w:lang w:eastAsia="ru-RU"/>
        </w:rPr>
        <w:t>1</w:t>
      </w:r>
      <w:r w:rsidRPr="009A318D">
        <w:rPr>
          <w:noProof/>
          <w:color w:val="auto"/>
          <w:sz w:val="28"/>
          <w:szCs w:val="28"/>
          <w:lang w:eastAsia="ru-RU"/>
        </w:rPr>
        <w:t>. Критических значений напряжения достигают  в момент</w:t>
      </w:r>
      <w:r w:rsidRPr="009A318D">
        <w:rPr>
          <w:color w:val="auto"/>
          <w:sz w:val="28"/>
          <w:szCs w:val="28"/>
        </w:rPr>
        <w:t xml:space="preserve"> поворота колесной тележки по радиусу рельса</w:t>
      </w:r>
      <w:r w:rsidRPr="009A318D">
        <w:rPr>
          <w:noProof/>
          <w:color w:val="auto"/>
          <w:sz w:val="28"/>
          <w:szCs w:val="28"/>
          <w:lang w:eastAsia="ru-RU"/>
        </w:rPr>
        <w:t xml:space="preserve"> </w:t>
      </w:r>
      <w:r w:rsidRPr="009A318D">
        <w:rPr>
          <w:i/>
          <w:noProof/>
          <w:color w:val="auto"/>
          <w:sz w:val="28"/>
          <w:szCs w:val="28"/>
          <w:lang w:val="en-US" w:eastAsia="ru-RU"/>
        </w:rPr>
        <w:t>t</w:t>
      </w:r>
      <w:r w:rsidRPr="009A318D">
        <w:rPr>
          <w:noProof/>
          <w:color w:val="auto"/>
          <w:sz w:val="28"/>
          <w:szCs w:val="28"/>
          <w:vertAlign w:val="subscript"/>
          <w:lang w:eastAsia="ru-RU"/>
        </w:rPr>
        <w:t>4</w:t>
      </w:r>
      <w:r w:rsidRPr="009A318D">
        <w:rPr>
          <w:noProof/>
          <w:color w:val="auto"/>
          <w:sz w:val="28"/>
          <w:szCs w:val="28"/>
          <w:lang w:eastAsia="ru-RU"/>
        </w:rPr>
        <w:t>.</w:t>
      </w:r>
      <w:r w:rsidRPr="009A318D">
        <w:rPr>
          <w:rFonts w:eastAsiaTheme="minorEastAsia"/>
          <w:noProof/>
          <w:color w:val="auto"/>
          <w:sz w:val="28"/>
          <w:szCs w:val="28"/>
          <w:lang w:eastAsia="ru-RU"/>
        </w:rPr>
        <w:t xml:space="preserve"> Доказано, что уменьшение площади контакта в процессе изнашивания </w:t>
      </w:r>
      <w:r w:rsidRPr="009A318D">
        <w:rPr>
          <w:color w:val="auto"/>
          <w:sz w:val="28"/>
          <w:szCs w:val="28"/>
        </w:rPr>
        <w:t>поверхности катания колеса на</w:t>
      </w:r>
      <w:r w:rsidRPr="009A318D">
        <w:rPr>
          <w:rFonts w:eastAsiaTheme="minorEastAsia"/>
          <w:noProof/>
          <w:color w:val="auto"/>
          <w:sz w:val="28"/>
          <w:szCs w:val="28"/>
          <w:lang w:eastAsia="ru-RU"/>
        </w:rPr>
        <w:t xml:space="preserve"> </w:t>
      </w:r>
      <w:r w:rsidRPr="009A318D">
        <w:rPr>
          <w:rFonts w:eastAsiaTheme="minorEastAsia"/>
          <w:i/>
          <w:noProof/>
          <w:color w:val="auto"/>
          <w:sz w:val="28"/>
          <w:szCs w:val="28"/>
          <w:lang w:val="en-US" w:eastAsia="ru-RU"/>
        </w:rPr>
        <w:t>h</w:t>
      </w:r>
      <w:r w:rsidRPr="009A318D">
        <w:rPr>
          <w:rFonts w:eastAsiaTheme="minorEastAsia"/>
          <w:i/>
          <w:noProof/>
          <w:color w:val="auto"/>
          <w:sz w:val="28"/>
          <w:szCs w:val="28"/>
          <w:vertAlign w:val="subscript"/>
          <w:lang w:val="en-US" w:eastAsia="ru-RU"/>
        </w:rPr>
        <w:t>i</w:t>
      </w:r>
      <w:r w:rsidRPr="009A318D">
        <w:rPr>
          <w:rFonts w:eastAsiaTheme="minorEastAsia"/>
          <w:noProof/>
          <w:color w:val="auto"/>
          <w:sz w:val="28"/>
          <w:szCs w:val="28"/>
          <w:lang w:eastAsia="ru-RU"/>
        </w:rPr>
        <w:t xml:space="preserve"> =2 мм при </w:t>
      </w:r>
      <w:r w:rsidRPr="009A318D">
        <w:rPr>
          <w:rFonts w:eastAsiaTheme="minorEastAsia"/>
          <w:i/>
          <w:noProof/>
          <w:color w:val="auto"/>
          <w:sz w:val="28"/>
          <w:szCs w:val="28"/>
          <w:lang w:eastAsia="ru-RU"/>
        </w:rPr>
        <w:t>∆</w:t>
      </w:r>
      <w:r w:rsidRPr="009A318D">
        <w:rPr>
          <w:rFonts w:eastAsiaTheme="minorEastAsia"/>
          <w:i/>
          <w:noProof/>
          <w:color w:val="auto"/>
          <w:sz w:val="28"/>
          <w:szCs w:val="28"/>
          <w:lang w:val="en-US" w:eastAsia="ru-RU"/>
        </w:rPr>
        <w:t>h</w:t>
      </w:r>
      <w:r w:rsidRPr="009A318D">
        <w:rPr>
          <w:rFonts w:eastAsiaTheme="minorEastAsia"/>
          <w:noProof/>
          <w:color w:val="auto"/>
          <w:sz w:val="28"/>
          <w:szCs w:val="28"/>
          <w:lang w:eastAsia="ru-RU"/>
        </w:rPr>
        <w:t xml:space="preserve">=65 мм, </w:t>
      </w:r>
      <w:r w:rsidRPr="009A318D">
        <w:rPr>
          <w:rFonts w:eastAsiaTheme="minorEastAsia"/>
          <w:i/>
          <w:noProof/>
          <w:color w:val="auto"/>
          <w:sz w:val="28"/>
          <w:szCs w:val="28"/>
          <w:lang w:val="en-US" w:eastAsia="ru-RU"/>
        </w:rPr>
        <w:t>F</w:t>
      </w:r>
      <w:r w:rsidRPr="009A318D">
        <w:rPr>
          <w:rFonts w:eastAsiaTheme="minorEastAsia"/>
          <w:noProof/>
          <w:color w:val="auto"/>
          <w:sz w:val="28"/>
          <w:szCs w:val="28"/>
          <w:lang w:eastAsia="ru-RU"/>
        </w:rPr>
        <w:t xml:space="preserve"> = 670 мм</w:t>
      </w:r>
      <w:r w:rsidRPr="009A318D">
        <w:rPr>
          <w:rFonts w:eastAsiaTheme="minorEastAsia"/>
          <w:noProof/>
          <w:color w:val="auto"/>
          <w:sz w:val="28"/>
          <w:szCs w:val="28"/>
          <w:vertAlign w:val="superscript"/>
          <w:lang w:eastAsia="ru-RU"/>
        </w:rPr>
        <w:t>2</w:t>
      </w:r>
      <w:r w:rsidRPr="009A318D">
        <w:rPr>
          <w:rFonts w:eastAsiaTheme="minorEastAsia"/>
          <w:noProof/>
          <w:color w:val="auto"/>
          <w:sz w:val="28"/>
          <w:szCs w:val="28"/>
          <w:lang w:eastAsia="ru-RU"/>
        </w:rPr>
        <w:t xml:space="preserve"> величина нормального напряжения </w:t>
      </w:r>
      <m:oMath>
        <m:sSub>
          <m:sSubPr>
            <m:ctrlPr>
              <w:rPr>
                <w:rFonts w:ascii="Cambria Math" w:hAnsi="Cambria Math"/>
                <w:noProof/>
                <w:color w:val="auto"/>
                <w:sz w:val="28"/>
                <w:szCs w:val="28"/>
                <w:lang w:eastAsia="ru-RU"/>
              </w:rPr>
            </m:ctrlPr>
          </m:sSubPr>
          <m:e>
            <m:r>
              <m:rPr>
                <m:sty m:val="p"/>
              </m:rPr>
              <w:rPr>
                <w:rFonts w:ascii="Cambria Math" w:hAnsi="Cambria Math"/>
                <w:noProof/>
                <w:color w:val="auto"/>
                <w:sz w:val="28"/>
                <w:szCs w:val="28"/>
                <w:lang w:eastAsia="ru-RU"/>
              </w:rPr>
              <m:t>σ</m:t>
            </m:r>
          </m:e>
          <m:sub>
            <m:r>
              <w:rPr>
                <w:rFonts w:ascii="Cambria Math" w:hAnsi="Cambria Math"/>
                <w:noProof/>
                <w:color w:val="auto"/>
                <w:sz w:val="28"/>
                <w:szCs w:val="28"/>
                <w:lang w:val="en-US" w:eastAsia="ru-RU"/>
              </w:rPr>
              <m:t>N</m:t>
            </m:r>
          </m:sub>
        </m:sSub>
      </m:oMath>
      <w:r w:rsidRPr="009A318D">
        <w:rPr>
          <w:rFonts w:eastAsiaTheme="minorEastAsia"/>
          <w:noProof/>
          <w:color w:val="auto"/>
          <w:sz w:val="28"/>
          <w:szCs w:val="28"/>
          <w:lang w:eastAsia="ru-RU"/>
        </w:rPr>
        <w:t xml:space="preserve"> существенно возрастает </w:t>
      </w:r>
      <m:oMath>
        <m:sSub>
          <m:sSubPr>
            <m:ctrlPr>
              <w:rPr>
                <w:rFonts w:ascii="Cambria Math" w:hAnsi="Cambria Math"/>
                <w:noProof/>
                <w:color w:val="auto"/>
                <w:sz w:val="28"/>
                <w:szCs w:val="28"/>
                <w:lang w:eastAsia="ru-RU"/>
              </w:rPr>
            </m:ctrlPr>
          </m:sSubPr>
          <m:e>
            <m:r>
              <m:rPr>
                <m:sty m:val="p"/>
              </m:rPr>
              <w:rPr>
                <w:rFonts w:ascii="Cambria Math" w:hAnsi="Cambria Math"/>
                <w:noProof/>
                <w:color w:val="auto"/>
                <w:sz w:val="28"/>
                <w:szCs w:val="28"/>
                <w:lang w:eastAsia="ru-RU"/>
              </w:rPr>
              <m:t>σ</m:t>
            </m:r>
          </m:e>
          <m:sub>
            <m:r>
              <w:rPr>
                <w:rFonts w:ascii="Cambria Math" w:hAnsi="Cambria Math"/>
                <w:noProof/>
                <w:color w:val="auto"/>
                <w:sz w:val="28"/>
                <w:szCs w:val="28"/>
                <w:lang w:val="en-US" w:eastAsia="ru-RU"/>
              </w:rPr>
              <m:t>N</m:t>
            </m:r>
          </m:sub>
        </m:sSub>
      </m:oMath>
      <w:r w:rsidRPr="009A318D">
        <w:rPr>
          <w:rFonts w:eastAsiaTheme="minorEastAsia"/>
          <w:noProof/>
          <w:color w:val="auto"/>
          <w:sz w:val="28"/>
          <w:szCs w:val="28"/>
          <w:lang w:eastAsia="ru-RU"/>
        </w:rPr>
        <w:t>=-428,31 МПа.</w:t>
      </w:r>
    </w:p>
    <w:p w:rsidR="005C3EBD" w:rsidRPr="009A318D" w:rsidRDefault="005C3EBD" w:rsidP="005C3EBD">
      <w:pPr>
        <w:spacing w:after="0" w:line="240" w:lineRule="auto"/>
        <w:ind w:firstLine="709"/>
        <w:jc w:val="both"/>
        <w:rPr>
          <w:rFonts w:ascii="Times New Roman" w:eastAsiaTheme="minorEastAsia" w:hAnsi="Times New Roman" w:cs="Times New Roman"/>
          <w:noProof/>
          <w:sz w:val="28"/>
          <w:szCs w:val="28"/>
          <w:lang w:eastAsia="ru-RU"/>
        </w:rPr>
      </w:pPr>
      <w:r w:rsidRPr="009A318D">
        <w:rPr>
          <w:rFonts w:ascii="Times New Roman" w:eastAsiaTheme="minorEastAsia" w:hAnsi="Times New Roman" w:cs="Times New Roman"/>
          <w:noProof/>
          <w:sz w:val="28"/>
          <w:szCs w:val="28"/>
          <w:lang w:eastAsia="ru-RU"/>
        </w:rPr>
        <w:t xml:space="preserve">5. Установлены зависимости, описывающие полиномиальный закон изменения нормальных напряжений </w:t>
      </w:r>
      <w:r w:rsidRPr="009A318D">
        <w:rPr>
          <w:rFonts w:ascii="Times New Roman" w:eastAsiaTheme="minorEastAsia" w:hAnsi="Times New Roman" w:cs="Times New Roman"/>
          <w:i/>
          <w:noProof/>
          <w:sz w:val="28"/>
          <w:szCs w:val="28"/>
          <w:lang w:eastAsia="ru-RU"/>
        </w:rPr>
        <w:t>σ</w:t>
      </w:r>
      <w:r w:rsidRPr="009A318D">
        <w:rPr>
          <w:rFonts w:ascii="Times New Roman" w:eastAsiaTheme="minorEastAsia" w:hAnsi="Times New Roman" w:cs="Times New Roman"/>
          <w:i/>
          <w:noProof/>
          <w:sz w:val="28"/>
          <w:szCs w:val="28"/>
          <w:vertAlign w:val="subscript"/>
          <w:lang w:eastAsia="ru-RU"/>
        </w:rPr>
        <w:t>N</w:t>
      </w:r>
      <w:r w:rsidRPr="009A318D">
        <w:rPr>
          <w:rFonts w:ascii="Times New Roman" w:eastAsiaTheme="minorEastAsia" w:hAnsi="Times New Roman" w:cs="Times New Roman"/>
          <w:noProof/>
          <w:sz w:val="28"/>
          <w:szCs w:val="28"/>
          <w:lang w:eastAsia="ru-RU"/>
        </w:rPr>
        <w:t xml:space="preserve"> = -1,5021</w:t>
      </w:r>
      <w:r w:rsidRPr="009A318D">
        <w:rPr>
          <w:rFonts w:ascii="Times New Roman" w:eastAsiaTheme="minorEastAsia" w:hAnsi="Times New Roman" w:cs="Times New Roman"/>
          <w:i/>
          <w:noProof/>
          <w:sz w:val="28"/>
          <w:szCs w:val="28"/>
          <w:lang w:val="en-US" w:eastAsia="ru-RU"/>
        </w:rPr>
        <w:t>F</w:t>
      </w:r>
      <w:r w:rsidRPr="009A318D">
        <w:rPr>
          <w:rFonts w:ascii="Times New Roman" w:eastAsiaTheme="minorEastAsia" w:hAnsi="Times New Roman" w:cs="Times New Roman"/>
          <w:noProof/>
          <w:sz w:val="28"/>
          <w:szCs w:val="28"/>
          <w:vertAlign w:val="superscript"/>
          <w:lang w:eastAsia="ru-RU"/>
        </w:rPr>
        <w:t>2</w:t>
      </w:r>
      <w:r w:rsidRPr="009A318D">
        <w:rPr>
          <w:rFonts w:ascii="Times New Roman" w:eastAsiaTheme="minorEastAsia" w:hAnsi="Times New Roman" w:cs="Times New Roman"/>
          <w:noProof/>
          <w:sz w:val="28"/>
          <w:szCs w:val="28"/>
          <w:lang w:eastAsia="ru-RU"/>
        </w:rPr>
        <w:t xml:space="preserve"> + 29,959</w:t>
      </w:r>
      <w:r w:rsidRPr="009A318D">
        <w:rPr>
          <w:rFonts w:ascii="Times New Roman" w:eastAsiaTheme="minorEastAsia" w:hAnsi="Times New Roman" w:cs="Times New Roman"/>
          <w:i/>
          <w:noProof/>
          <w:sz w:val="28"/>
          <w:szCs w:val="28"/>
          <w:lang w:val="en-US" w:eastAsia="ru-RU"/>
        </w:rPr>
        <w:t>F</w:t>
      </w:r>
      <w:r w:rsidRPr="009A318D">
        <w:rPr>
          <w:rFonts w:ascii="Times New Roman" w:eastAsiaTheme="minorEastAsia" w:hAnsi="Times New Roman" w:cs="Times New Roman"/>
          <w:noProof/>
          <w:sz w:val="28"/>
          <w:szCs w:val="28"/>
          <w:lang w:eastAsia="ru-RU"/>
        </w:rPr>
        <w:t xml:space="preserve"> + 371,87 и </w:t>
      </w:r>
      <m:oMath>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σ</m:t>
            </m:r>
          </m:e>
          <m:sub>
            <m:sSub>
              <m:sSubPr>
                <m:ctrlPr>
                  <w:rPr>
                    <w:rFonts w:ascii="Cambria Math" w:hAnsi="Cambria Math" w:cs="Times New Roman"/>
                    <w:i/>
                    <w:noProof/>
                    <w:sz w:val="28"/>
                    <w:szCs w:val="28"/>
                    <w:lang w:val="en-US" w:eastAsia="ru-RU"/>
                  </w:rPr>
                </m:ctrlPr>
              </m:sSubPr>
              <m:e>
                <m:r>
                  <w:rPr>
                    <w:rFonts w:ascii="Cambria Math" w:hAnsi="Cambria Math" w:cs="Times New Roman"/>
                    <w:noProof/>
                    <w:sz w:val="28"/>
                    <w:szCs w:val="28"/>
                    <w:lang w:val="en-US" w:eastAsia="ru-RU"/>
                  </w:rPr>
                  <m:t>M</m:t>
                </m:r>
              </m:e>
              <m:sub>
                <m:r>
                  <w:rPr>
                    <w:rFonts w:ascii="Cambria Math" w:hAnsi="Cambria Math" w:cs="Times New Roman"/>
                    <w:noProof/>
                    <w:sz w:val="28"/>
                    <w:szCs w:val="28"/>
                    <w:lang w:val="en-US" w:eastAsia="ru-RU"/>
                  </w:rPr>
                  <m:t>X</m:t>
                </m:r>
              </m:sub>
            </m:sSub>
          </m:sub>
        </m:sSub>
      </m:oMath>
      <w:r w:rsidRPr="009A318D">
        <w:rPr>
          <w:rFonts w:ascii="Times New Roman" w:eastAsiaTheme="minorEastAsia" w:hAnsi="Times New Roman" w:cs="Times New Roman"/>
          <w:noProof/>
          <w:sz w:val="28"/>
          <w:szCs w:val="28"/>
          <w:lang w:eastAsia="ru-RU"/>
        </w:rPr>
        <w:t xml:space="preserve">= </w:t>
      </w:r>
      <w:r w:rsidRPr="009A318D">
        <w:rPr>
          <w:rFonts w:ascii="Times New Roman" w:eastAsiaTheme="minorEastAsia" w:hAnsi="Times New Roman" w:cs="Times New Roman"/>
          <w:noProof/>
          <w:sz w:val="28"/>
          <w:szCs w:val="28"/>
          <w:lang w:eastAsia="ru-RU"/>
        </w:rPr>
        <w:lastRenderedPageBreak/>
        <w:t>1,3749</w:t>
      </w:r>
      <w:r w:rsidRPr="009A318D">
        <w:rPr>
          <w:rFonts w:ascii="Times New Roman" w:eastAsiaTheme="minorEastAsia" w:hAnsi="Times New Roman" w:cs="Times New Roman"/>
          <w:i/>
          <w:noProof/>
          <w:sz w:val="28"/>
          <w:szCs w:val="28"/>
          <w:lang w:val="en-US" w:eastAsia="ru-RU"/>
        </w:rPr>
        <w:t>F</w:t>
      </w:r>
      <w:r w:rsidRPr="009A318D">
        <w:rPr>
          <w:rFonts w:ascii="Times New Roman" w:eastAsiaTheme="minorEastAsia" w:hAnsi="Times New Roman" w:cs="Times New Roman"/>
          <w:noProof/>
          <w:sz w:val="28"/>
          <w:szCs w:val="28"/>
          <w:vertAlign w:val="superscript"/>
          <w:lang w:eastAsia="ru-RU"/>
        </w:rPr>
        <w:t>2</w:t>
      </w:r>
      <w:r w:rsidRPr="009A318D">
        <w:rPr>
          <w:rFonts w:ascii="Times New Roman" w:eastAsiaTheme="minorEastAsia" w:hAnsi="Times New Roman" w:cs="Times New Roman"/>
          <w:noProof/>
          <w:sz w:val="28"/>
          <w:szCs w:val="28"/>
          <w:lang w:eastAsia="ru-RU"/>
        </w:rPr>
        <w:t xml:space="preserve"> + 8,1023</w:t>
      </w:r>
      <w:r w:rsidRPr="009A318D">
        <w:rPr>
          <w:rFonts w:ascii="Times New Roman" w:eastAsiaTheme="minorEastAsia" w:hAnsi="Times New Roman" w:cs="Times New Roman"/>
          <w:i/>
          <w:noProof/>
          <w:sz w:val="28"/>
          <w:szCs w:val="28"/>
          <w:lang w:val="en-US" w:eastAsia="ru-RU"/>
        </w:rPr>
        <w:t>F</w:t>
      </w:r>
      <w:r w:rsidRPr="009A318D">
        <w:rPr>
          <w:rFonts w:ascii="Times New Roman" w:eastAsiaTheme="minorEastAsia" w:hAnsi="Times New Roman" w:cs="Times New Roman"/>
          <w:noProof/>
          <w:sz w:val="28"/>
          <w:szCs w:val="28"/>
          <w:lang w:eastAsia="ru-RU"/>
        </w:rPr>
        <w:t xml:space="preserve"> + 132,63 напряжений изгиба соответственно от износа контактной поверхности колеса.</w:t>
      </w:r>
    </w:p>
    <w:p w:rsidR="005C3EBD" w:rsidRPr="009A318D" w:rsidRDefault="005C3EBD" w:rsidP="005C3EBD">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6. Установлено, что при разработке технологии восстановления вагонных колес, обод должен сохранять прочность, высокую ударную вязкость и износостойкость, ступица должна характеризоваться необходимой вязкостью, диск — упругостью. Химико-термические, прочностные и механические характеристики восстановленных поверхностей колеса и гребня должны удовлетворять оптимальным значениям: относительное удлинение </w:t>
      </w:r>
      <w:r w:rsidRPr="009A318D">
        <w:rPr>
          <w:rFonts w:ascii="Times New Roman" w:hAnsi="Times New Roman" w:cs="Times New Roman"/>
          <w:i/>
          <w:sz w:val="28"/>
          <w:szCs w:val="28"/>
        </w:rPr>
        <w:t>δ</w:t>
      </w:r>
      <w:r w:rsidRPr="009A318D">
        <w:rPr>
          <w:rFonts w:ascii="Times New Roman" w:hAnsi="Times New Roman" w:cs="Times New Roman"/>
          <w:sz w:val="28"/>
          <w:szCs w:val="28"/>
        </w:rPr>
        <w:t xml:space="preserve"> не менее 10%, относительное сужение </w:t>
      </w:r>
      <w:r w:rsidRPr="009A318D">
        <w:rPr>
          <w:rFonts w:ascii="Times New Roman" w:hAnsi="Times New Roman" w:cs="Times New Roman"/>
          <w:i/>
          <w:sz w:val="28"/>
          <w:szCs w:val="28"/>
        </w:rPr>
        <w:t>ψ</w:t>
      </w:r>
      <w:r w:rsidRPr="009A318D">
        <w:rPr>
          <w:rFonts w:ascii="Times New Roman" w:hAnsi="Times New Roman" w:cs="Times New Roman"/>
          <w:sz w:val="28"/>
          <w:szCs w:val="28"/>
        </w:rPr>
        <w:t xml:space="preserve"> не менее 16%, твердость </w:t>
      </w:r>
      <w:r w:rsidRPr="009A318D">
        <w:rPr>
          <w:rFonts w:ascii="Times New Roman" w:hAnsi="Times New Roman" w:cs="Times New Roman"/>
          <w:i/>
          <w:sz w:val="28"/>
          <w:szCs w:val="28"/>
          <w:lang w:val="en-US"/>
        </w:rPr>
        <w:t>HB</w:t>
      </w:r>
      <w:r w:rsidRPr="009A318D">
        <w:rPr>
          <w:rFonts w:ascii="Times New Roman" w:hAnsi="Times New Roman" w:cs="Times New Roman"/>
          <w:sz w:val="28"/>
          <w:szCs w:val="28"/>
        </w:rPr>
        <w:t xml:space="preserve"> ≤ 2430 МПа (248НВ), временное сопротивление </w:t>
      </w:r>
      <w:r w:rsidRPr="009A318D">
        <w:rPr>
          <w:rFonts w:ascii="Times New Roman" w:hAnsi="Times New Roman" w:cs="Times New Roman"/>
          <w:i/>
          <w:sz w:val="28"/>
          <w:szCs w:val="28"/>
        </w:rPr>
        <w:t>σ</w:t>
      </w:r>
      <w:r w:rsidRPr="009A318D">
        <w:rPr>
          <w:rFonts w:ascii="Times New Roman" w:hAnsi="Times New Roman" w:cs="Times New Roman"/>
          <w:i/>
          <w:sz w:val="28"/>
          <w:szCs w:val="28"/>
          <w:vertAlign w:val="subscript"/>
        </w:rPr>
        <w:t>в</w:t>
      </w:r>
      <w:r w:rsidRPr="009A318D">
        <w:rPr>
          <w:rFonts w:ascii="Times New Roman" w:hAnsi="Times New Roman" w:cs="Times New Roman"/>
          <w:sz w:val="28"/>
          <w:szCs w:val="28"/>
        </w:rPr>
        <w:t xml:space="preserve"> = 1880÷3080 МПа и ударная вязкость </w:t>
      </w:r>
      <w:r w:rsidRPr="009A318D">
        <w:rPr>
          <w:rFonts w:ascii="Times New Roman" w:hAnsi="Times New Roman" w:cs="Times New Roman"/>
          <w:i/>
          <w:sz w:val="28"/>
          <w:szCs w:val="28"/>
          <w:lang w:val="en-US"/>
        </w:rPr>
        <w:t>KCU</w:t>
      </w:r>
      <w:r w:rsidRPr="009A318D">
        <w:rPr>
          <w:rFonts w:ascii="Times New Roman" w:hAnsi="Times New Roman" w:cs="Times New Roman"/>
          <w:i/>
          <w:sz w:val="28"/>
          <w:szCs w:val="28"/>
        </w:rPr>
        <w:t>(</w:t>
      </w:r>
      <w:r w:rsidRPr="009A318D">
        <w:rPr>
          <w:rFonts w:ascii="Times New Roman" w:hAnsi="Times New Roman" w:cs="Times New Roman"/>
          <w:i/>
          <w:sz w:val="28"/>
          <w:szCs w:val="28"/>
          <w:lang w:val="en-US"/>
        </w:rPr>
        <w:t>KCV</w:t>
      </w:r>
      <w:r w:rsidRPr="009A318D">
        <w:rPr>
          <w:rFonts w:ascii="Times New Roman" w:hAnsi="Times New Roman" w:cs="Times New Roman"/>
          <w:i/>
          <w:sz w:val="28"/>
          <w:szCs w:val="28"/>
        </w:rPr>
        <w:t>)</w:t>
      </w:r>
      <w:r w:rsidRPr="009A318D">
        <w:rPr>
          <w:rFonts w:ascii="Times New Roman" w:hAnsi="Times New Roman" w:cs="Times New Roman"/>
          <w:sz w:val="28"/>
          <w:szCs w:val="28"/>
        </w:rPr>
        <w:t xml:space="preserve"> при температуре </w:t>
      </w:r>
      <w:r w:rsidRPr="009A318D">
        <w:rPr>
          <w:rFonts w:ascii="Times New Roman" w:hAnsi="Times New Roman" w:cs="Times New Roman"/>
          <w:i/>
          <w:sz w:val="28"/>
          <w:szCs w:val="28"/>
          <w:lang w:val="en-US"/>
        </w:rPr>
        <w:t>T</w:t>
      </w:r>
      <w:r w:rsidRPr="009A318D">
        <w:rPr>
          <w:rFonts w:ascii="Times New Roman" w:hAnsi="Times New Roman" w:cs="Times New Roman"/>
          <w:sz w:val="28"/>
          <w:szCs w:val="28"/>
        </w:rPr>
        <w:t xml:space="preserve"> = 293 К (+20°С) не менее 0,2 МДж/м</w:t>
      </w:r>
      <w:r w:rsidRPr="009A318D">
        <w:rPr>
          <w:rFonts w:ascii="Times New Roman" w:hAnsi="Times New Roman" w:cs="Times New Roman"/>
          <w:sz w:val="28"/>
          <w:szCs w:val="28"/>
          <w:vertAlign w:val="superscript"/>
        </w:rPr>
        <w:t>2</w:t>
      </w:r>
      <w:r w:rsidRPr="009A318D">
        <w:rPr>
          <w:rFonts w:ascii="Times New Roman" w:hAnsi="Times New Roman" w:cs="Times New Roman"/>
          <w:sz w:val="28"/>
          <w:szCs w:val="28"/>
        </w:rPr>
        <w:t>.</w:t>
      </w:r>
    </w:p>
    <w:p w:rsidR="005C3EBD" w:rsidRPr="009A318D" w:rsidRDefault="005C3EBD" w:rsidP="005C3EBD">
      <w:pPr>
        <w:pStyle w:val="Default"/>
        <w:ind w:firstLine="709"/>
        <w:jc w:val="both"/>
        <w:rPr>
          <w:color w:val="auto"/>
          <w:sz w:val="28"/>
          <w:szCs w:val="28"/>
        </w:rPr>
      </w:pPr>
      <w:r w:rsidRPr="009A318D">
        <w:rPr>
          <w:color w:val="auto"/>
          <w:sz w:val="28"/>
          <w:szCs w:val="28"/>
        </w:rPr>
        <w:t>7. Разработана блок - схема алгоритм методики обоснования энергоэффективной технологии восстановления вагонных колес.</w:t>
      </w:r>
    </w:p>
    <w:p w:rsidR="00100711" w:rsidRPr="009A318D" w:rsidRDefault="005C3EBD" w:rsidP="008B1148">
      <w:pPr>
        <w:pStyle w:val="Default"/>
        <w:ind w:firstLine="709"/>
        <w:jc w:val="both"/>
        <w:rPr>
          <w:color w:val="auto"/>
          <w:sz w:val="28"/>
          <w:szCs w:val="28"/>
        </w:rPr>
      </w:pPr>
      <w:r w:rsidRPr="009A318D">
        <w:rPr>
          <w:color w:val="auto"/>
          <w:sz w:val="28"/>
          <w:szCs w:val="28"/>
        </w:rPr>
        <w:t xml:space="preserve">8. </w:t>
      </w:r>
      <w:r w:rsidR="006823CF" w:rsidRPr="009A318D">
        <w:rPr>
          <w:color w:val="auto"/>
          <w:sz w:val="28"/>
          <w:szCs w:val="28"/>
          <w:shd w:val="clear" w:color="auto" w:fill="FFFFFF"/>
        </w:rPr>
        <w:t>И</w:t>
      </w:r>
      <w:r w:rsidR="00271BA1" w:rsidRPr="009A318D">
        <w:rPr>
          <w:color w:val="auto"/>
          <w:sz w:val="28"/>
          <w:szCs w:val="28"/>
          <w:shd w:val="clear" w:color="auto" w:fill="FFFFFF"/>
        </w:rPr>
        <w:t xml:space="preserve">сследования износостойкости наплавленных слоев, </w:t>
      </w:r>
      <w:r w:rsidR="006823CF" w:rsidRPr="009A318D">
        <w:rPr>
          <w:color w:val="auto"/>
          <w:sz w:val="28"/>
          <w:szCs w:val="28"/>
          <w:shd w:val="clear" w:color="auto" w:fill="FFFFFF"/>
        </w:rPr>
        <w:t>показали</w:t>
      </w:r>
      <w:r w:rsidR="00271BA1" w:rsidRPr="009A318D">
        <w:rPr>
          <w:color w:val="auto"/>
          <w:sz w:val="28"/>
          <w:szCs w:val="28"/>
          <w:shd w:val="clear" w:color="auto" w:fill="FFFFFF"/>
        </w:rPr>
        <w:t xml:space="preserve">, что </w:t>
      </w:r>
      <w:r w:rsidR="008835EA" w:rsidRPr="009A318D">
        <w:rPr>
          <w:color w:val="auto"/>
          <w:sz w:val="28"/>
          <w:szCs w:val="28"/>
          <w:shd w:val="clear" w:color="auto" w:fill="FFFFFF"/>
        </w:rPr>
        <w:t>п</w:t>
      </w:r>
      <w:r w:rsidR="00271BA1" w:rsidRPr="009A318D">
        <w:rPr>
          <w:color w:val="auto"/>
          <w:sz w:val="28"/>
          <w:szCs w:val="28"/>
          <w:shd w:val="clear" w:color="auto" w:fill="FFFFFF"/>
        </w:rPr>
        <w:t xml:space="preserve">ри </w:t>
      </w:r>
      <w:r w:rsidR="006823CF" w:rsidRPr="009A318D">
        <w:rPr>
          <w:color w:val="auto"/>
          <w:sz w:val="28"/>
          <w:szCs w:val="28"/>
          <w:shd w:val="clear" w:color="auto" w:fill="FFFFFF"/>
        </w:rPr>
        <w:t>лазерной</w:t>
      </w:r>
      <w:r w:rsidR="00271BA1" w:rsidRPr="009A318D">
        <w:rPr>
          <w:color w:val="auto"/>
          <w:sz w:val="28"/>
          <w:szCs w:val="28"/>
          <w:shd w:val="clear" w:color="auto" w:fill="FFFFFF"/>
        </w:rPr>
        <w:t xml:space="preserve"> наплавке изделий, работающих в условиях </w:t>
      </w:r>
      <w:r w:rsidR="006823CF" w:rsidRPr="009A318D">
        <w:rPr>
          <w:color w:val="auto"/>
          <w:sz w:val="28"/>
          <w:szCs w:val="28"/>
          <w:shd w:val="clear" w:color="auto" w:fill="FFFFFF"/>
        </w:rPr>
        <w:t>интенсивного</w:t>
      </w:r>
      <w:r w:rsidR="00271BA1" w:rsidRPr="009A318D">
        <w:rPr>
          <w:color w:val="auto"/>
          <w:sz w:val="28"/>
          <w:szCs w:val="28"/>
          <w:shd w:val="clear" w:color="auto" w:fill="FFFFFF"/>
        </w:rPr>
        <w:t xml:space="preserve"> изнашивания, </w:t>
      </w:r>
      <w:r w:rsidR="006823CF" w:rsidRPr="009A318D">
        <w:rPr>
          <w:color w:val="auto"/>
          <w:sz w:val="28"/>
          <w:szCs w:val="28"/>
          <w:shd w:val="clear" w:color="auto" w:fill="FFFFFF"/>
        </w:rPr>
        <w:t>необходимо использовать материалы</w:t>
      </w:r>
      <w:r w:rsidR="00654756" w:rsidRPr="009A318D">
        <w:rPr>
          <w:color w:val="auto"/>
          <w:sz w:val="28"/>
          <w:szCs w:val="28"/>
          <w:shd w:val="clear" w:color="auto" w:fill="FFFFFF"/>
        </w:rPr>
        <w:t xml:space="preserve">, чтобы твердость наплавленного слоя составляла </w:t>
      </w:r>
      <w:r w:rsidR="006823CF" w:rsidRPr="009A318D">
        <w:rPr>
          <w:i/>
          <w:color w:val="auto"/>
          <w:sz w:val="28"/>
          <w:szCs w:val="28"/>
          <w:shd w:val="clear" w:color="auto" w:fill="FFFFFF"/>
        </w:rPr>
        <w:t>HRC</w:t>
      </w:r>
      <w:r w:rsidR="006823CF" w:rsidRPr="009A318D">
        <w:rPr>
          <w:color w:val="auto"/>
          <w:sz w:val="28"/>
          <w:szCs w:val="28"/>
          <w:shd w:val="clear" w:color="auto" w:fill="FFFFFF"/>
        </w:rPr>
        <w:t xml:space="preserve"> 35-40</w:t>
      </w:r>
      <w:r w:rsidR="00523178" w:rsidRPr="009A318D">
        <w:rPr>
          <w:color w:val="auto"/>
          <w:sz w:val="28"/>
          <w:szCs w:val="28"/>
          <w:shd w:val="clear" w:color="auto" w:fill="FFFFFF"/>
        </w:rPr>
        <w:t xml:space="preserve">. </w:t>
      </w:r>
      <w:r w:rsidR="00515446" w:rsidRPr="009A318D">
        <w:rPr>
          <w:color w:val="auto"/>
          <w:sz w:val="28"/>
          <w:szCs w:val="28"/>
          <w:shd w:val="clear" w:color="auto" w:fill="FFFFFF"/>
        </w:rPr>
        <w:t xml:space="preserve">Исследованием установлено, что необходимо применять </w:t>
      </w:r>
      <w:r w:rsidR="00523178" w:rsidRPr="009A318D">
        <w:rPr>
          <w:color w:val="auto"/>
          <w:sz w:val="28"/>
          <w:szCs w:val="28"/>
          <w:shd w:val="clear" w:color="auto" w:fill="FFFFFF"/>
        </w:rPr>
        <w:t>присад</w:t>
      </w:r>
      <w:r w:rsidR="00515446" w:rsidRPr="009A318D">
        <w:rPr>
          <w:color w:val="auto"/>
          <w:sz w:val="28"/>
          <w:szCs w:val="28"/>
          <w:shd w:val="clear" w:color="auto" w:fill="FFFFFF"/>
        </w:rPr>
        <w:t xml:space="preserve">очные материалы, обладающие большой износостойкостью. Такими присадочными материалами определены </w:t>
      </w:r>
      <w:r w:rsidR="009A7864" w:rsidRPr="009A318D">
        <w:rPr>
          <w:color w:val="auto"/>
          <w:sz w:val="28"/>
          <w:szCs w:val="28"/>
          <w:shd w:val="clear" w:color="auto" w:fill="FFFFFF"/>
        </w:rPr>
        <w:t>материалы</w:t>
      </w:r>
      <w:r w:rsidR="00515446" w:rsidRPr="009A318D">
        <w:rPr>
          <w:color w:val="auto"/>
          <w:sz w:val="28"/>
          <w:szCs w:val="28"/>
          <w:shd w:val="clear" w:color="auto" w:fill="FFFFFF"/>
        </w:rPr>
        <w:t xml:space="preserve"> на основе</w:t>
      </w:r>
      <w:r w:rsidR="00523178" w:rsidRPr="009A318D">
        <w:rPr>
          <w:color w:val="auto"/>
          <w:sz w:val="28"/>
          <w:szCs w:val="28"/>
          <w:shd w:val="clear" w:color="auto" w:fill="FFFFFF"/>
        </w:rPr>
        <w:t xml:space="preserve"> никеля</w:t>
      </w:r>
      <w:r w:rsidR="00271BA1" w:rsidRPr="009A318D">
        <w:rPr>
          <w:color w:val="auto"/>
          <w:sz w:val="28"/>
          <w:szCs w:val="28"/>
          <w:shd w:val="clear" w:color="auto" w:fill="FFFFFF"/>
        </w:rPr>
        <w:t xml:space="preserve">. </w:t>
      </w:r>
      <w:r w:rsidR="00344BB2" w:rsidRPr="009A318D">
        <w:rPr>
          <w:color w:val="auto"/>
          <w:sz w:val="28"/>
          <w:szCs w:val="28"/>
          <w:shd w:val="clear" w:color="auto" w:fill="FFFFFF"/>
        </w:rPr>
        <w:t xml:space="preserve">Поэтому в современной ремонтной практике </w:t>
      </w:r>
      <w:r w:rsidR="006102ED" w:rsidRPr="009A318D">
        <w:rPr>
          <w:color w:val="auto"/>
          <w:sz w:val="28"/>
          <w:szCs w:val="28"/>
        </w:rPr>
        <w:t xml:space="preserve">подвижного </w:t>
      </w:r>
      <w:r w:rsidR="00531F85" w:rsidRPr="009A318D">
        <w:rPr>
          <w:color w:val="auto"/>
          <w:sz w:val="28"/>
          <w:szCs w:val="28"/>
        </w:rPr>
        <w:t>состава</w:t>
      </w:r>
      <w:r w:rsidR="00100711" w:rsidRPr="009A318D">
        <w:rPr>
          <w:color w:val="auto"/>
          <w:sz w:val="28"/>
          <w:szCs w:val="28"/>
        </w:rPr>
        <w:t xml:space="preserve"> </w:t>
      </w:r>
      <w:r w:rsidR="00344BB2" w:rsidRPr="009A318D">
        <w:rPr>
          <w:color w:val="auto"/>
          <w:sz w:val="28"/>
          <w:szCs w:val="28"/>
        </w:rPr>
        <w:t xml:space="preserve">ведутся научные исследования по </w:t>
      </w:r>
      <w:r w:rsidR="00100711" w:rsidRPr="009A318D">
        <w:rPr>
          <w:color w:val="auto"/>
          <w:sz w:val="28"/>
          <w:szCs w:val="28"/>
        </w:rPr>
        <w:t xml:space="preserve">разработке новых </w:t>
      </w:r>
      <w:r w:rsidR="00344BB2" w:rsidRPr="009A318D">
        <w:rPr>
          <w:color w:val="auto"/>
          <w:sz w:val="28"/>
          <w:szCs w:val="28"/>
        </w:rPr>
        <w:t>энерго</w:t>
      </w:r>
      <w:r w:rsidR="00100711" w:rsidRPr="009A318D">
        <w:rPr>
          <w:color w:val="auto"/>
          <w:sz w:val="28"/>
          <w:szCs w:val="28"/>
        </w:rPr>
        <w:t xml:space="preserve">эффективных способов восстановления поверхностей катания </w:t>
      </w:r>
      <w:r w:rsidR="00344BB2" w:rsidRPr="009A318D">
        <w:rPr>
          <w:color w:val="auto"/>
          <w:sz w:val="28"/>
          <w:szCs w:val="28"/>
        </w:rPr>
        <w:t xml:space="preserve">и гребня </w:t>
      </w:r>
      <w:r w:rsidR="006102ED" w:rsidRPr="009A318D">
        <w:rPr>
          <w:color w:val="auto"/>
          <w:sz w:val="28"/>
          <w:szCs w:val="28"/>
        </w:rPr>
        <w:t>вагонных</w:t>
      </w:r>
      <w:r w:rsidR="00100711" w:rsidRPr="009A318D">
        <w:rPr>
          <w:color w:val="auto"/>
          <w:sz w:val="28"/>
          <w:szCs w:val="28"/>
        </w:rPr>
        <w:t xml:space="preserve"> колёс</w:t>
      </w:r>
      <w:r w:rsidR="001C1E10" w:rsidRPr="009A318D">
        <w:rPr>
          <w:color w:val="auto"/>
          <w:sz w:val="28"/>
          <w:szCs w:val="28"/>
        </w:rPr>
        <w:t xml:space="preserve"> с применением износостойких присадочных материалов</w:t>
      </w:r>
      <w:r w:rsidR="00100711" w:rsidRPr="009A318D">
        <w:rPr>
          <w:color w:val="auto"/>
          <w:sz w:val="28"/>
          <w:szCs w:val="28"/>
        </w:rPr>
        <w:t>.</w:t>
      </w:r>
    </w:p>
    <w:p w:rsidR="000E514A" w:rsidRPr="009A318D" w:rsidRDefault="005C3EBD" w:rsidP="008B1148">
      <w:pPr>
        <w:pStyle w:val="Default"/>
        <w:ind w:firstLine="709"/>
        <w:jc w:val="both"/>
        <w:rPr>
          <w:color w:val="auto"/>
          <w:sz w:val="28"/>
          <w:szCs w:val="28"/>
        </w:rPr>
      </w:pPr>
      <w:r w:rsidRPr="009A318D">
        <w:rPr>
          <w:color w:val="auto"/>
          <w:sz w:val="28"/>
          <w:szCs w:val="28"/>
        </w:rPr>
        <w:t>9</w:t>
      </w:r>
      <w:r w:rsidR="00D166E6" w:rsidRPr="009A318D">
        <w:rPr>
          <w:color w:val="auto"/>
          <w:sz w:val="28"/>
          <w:szCs w:val="28"/>
        </w:rPr>
        <w:t>. Разработана методика выбора основных параметров и материала для лазерной технологии.</w:t>
      </w:r>
    </w:p>
    <w:p w:rsidR="000E514A" w:rsidRPr="009A318D" w:rsidRDefault="005C3EBD" w:rsidP="008B1148">
      <w:pPr>
        <w:pStyle w:val="Default"/>
        <w:ind w:firstLine="709"/>
        <w:jc w:val="both"/>
        <w:rPr>
          <w:color w:val="auto"/>
          <w:sz w:val="28"/>
          <w:szCs w:val="28"/>
        </w:rPr>
      </w:pPr>
      <w:r w:rsidRPr="009A318D">
        <w:rPr>
          <w:color w:val="auto"/>
          <w:sz w:val="28"/>
          <w:szCs w:val="28"/>
        </w:rPr>
        <w:t>10</w:t>
      </w:r>
      <w:r w:rsidR="00D60D18" w:rsidRPr="009A318D">
        <w:rPr>
          <w:color w:val="auto"/>
          <w:sz w:val="28"/>
          <w:szCs w:val="28"/>
        </w:rPr>
        <w:t>. Разработан алгоритм усовершенствованного технологического процесса восстановления колес вагонов лазерной наплавкой</w:t>
      </w:r>
      <w:r w:rsidR="008A2902" w:rsidRPr="009A318D">
        <w:rPr>
          <w:color w:val="auto"/>
          <w:sz w:val="28"/>
          <w:szCs w:val="28"/>
        </w:rPr>
        <w:t>.</w:t>
      </w:r>
    </w:p>
    <w:p w:rsidR="006823CF" w:rsidRPr="009A318D" w:rsidRDefault="005C3EBD" w:rsidP="006823CF">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11</w:t>
      </w:r>
      <w:r w:rsidR="0010219B" w:rsidRPr="009A318D">
        <w:rPr>
          <w:rFonts w:ascii="Times New Roman" w:hAnsi="Times New Roman" w:cs="Times New Roman"/>
          <w:sz w:val="28"/>
          <w:szCs w:val="28"/>
        </w:rPr>
        <w:t xml:space="preserve">. </w:t>
      </w:r>
      <w:r w:rsidR="006823CF" w:rsidRPr="009A318D">
        <w:rPr>
          <w:rFonts w:ascii="Times New Roman" w:hAnsi="Times New Roman" w:cs="Times New Roman"/>
          <w:sz w:val="28"/>
          <w:szCs w:val="28"/>
        </w:rPr>
        <w:t>Оптимальные значения микротвердости 5000 МПа достигнуты благодаря оптимально</w:t>
      </w:r>
      <w:r w:rsidR="00165855" w:rsidRPr="009A318D">
        <w:rPr>
          <w:rFonts w:ascii="Times New Roman" w:hAnsi="Times New Roman" w:cs="Times New Roman"/>
          <w:sz w:val="28"/>
          <w:szCs w:val="28"/>
        </w:rPr>
        <w:t>й переходной зоне наплавления 0,8 – 1,4</w:t>
      </w:r>
      <w:r w:rsidR="006823CF" w:rsidRPr="009A318D">
        <w:rPr>
          <w:rFonts w:ascii="Times New Roman" w:hAnsi="Times New Roman" w:cs="Times New Roman"/>
          <w:sz w:val="28"/>
          <w:szCs w:val="28"/>
        </w:rPr>
        <w:t>5 мм. Высокая микротвердость достигнута при опт</w:t>
      </w:r>
      <w:r w:rsidR="00165855" w:rsidRPr="009A318D">
        <w:rPr>
          <w:rFonts w:ascii="Times New Roman" w:hAnsi="Times New Roman" w:cs="Times New Roman"/>
          <w:sz w:val="28"/>
          <w:szCs w:val="28"/>
        </w:rPr>
        <w:t>имально обоснованной дистанции 10-15</w:t>
      </w:r>
      <w:r w:rsidR="006823CF" w:rsidRPr="009A318D">
        <w:rPr>
          <w:rFonts w:ascii="Times New Roman" w:hAnsi="Times New Roman" w:cs="Times New Roman"/>
          <w:sz w:val="28"/>
          <w:szCs w:val="28"/>
        </w:rPr>
        <w:t xml:space="preserve"> мм и скорости наплавки 15 мм/с. Дальнейшее у</w:t>
      </w:r>
      <w:r w:rsidR="00165855" w:rsidRPr="009A318D">
        <w:rPr>
          <w:rFonts w:ascii="Times New Roman" w:hAnsi="Times New Roman" w:cs="Times New Roman"/>
          <w:sz w:val="28"/>
          <w:szCs w:val="28"/>
        </w:rPr>
        <w:t>величение переходной зоны до 1,4</w:t>
      </w:r>
      <w:r w:rsidR="006823CF" w:rsidRPr="009A318D">
        <w:rPr>
          <w:rFonts w:ascii="Times New Roman" w:hAnsi="Times New Roman" w:cs="Times New Roman"/>
          <w:sz w:val="28"/>
          <w:szCs w:val="28"/>
        </w:rPr>
        <w:t>5 мм существенно не изменяет микротвердос</w:t>
      </w:r>
      <w:r w:rsidR="00165855" w:rsidRPr="009A318D">
        <w:rPr>
          <w:rFonts w:ascii="Times New Roman" w:hAnsi="Times New Roman" w:cs="Times New Roman"/>
          <w:sz w:val="28"/>
          <w:szCs w:val="28"/>
        </w:rPr>
        <w:t xml:space="preserve">ти, а с увеличением </w:t>
      </w:r>
      <w:r w:rsidR="00E31259" w:rsidRPr="009A318D">
        <w:rPr>
          <w:rFonts w:ascii="Times New Roman" w:hAnsi="Times New Roman" w:cs="Times New Roman"/>
          <w:sz w:val="28"/>
          <w:szCs w:val="28"/>
        </w:rPr>
        <w:t>толщи</w:t>
      </w:r>
      <w:r w:rsidR="00165855" w:rsidRPr="009A318D">
        <w:rPr>
          <w:rFonts w:ascii="Times New Roman" w:hAnsi="Times New Roman" w:cs="Times New Roman"/>
          <w:sz w:val="28"/>
          <w:szCs w:val="28"/>
        </w:rPr>
        <w:t>ны до 1</w:t>
      </w:r>
      <w:r w:rsidR="006823CF" w:rsidRPr="009A318D">
        <w:rPr>
          <w:rFonts w:ascii="Times New Roman" w:hAnsi="Times New Roman" w:cs="Times New Roman"/>
          <w:sz w:val="28"/>
          <w:szCs w:val="28"/>
        </w:rPr>
        <w:t>,</w:t>
      </w:r>
      <w:r w:rsidR="00165855" w:rsidRPr="009A318D">
        <w:rPr>
          <w:rFonts w:ascii="Times New Roman" w:hAnsi="Times New Roman" w:cs="Times New Roman"/>
          <w:sz w:val="28"/>
          <w:szCs w:val="28"/>
        </w:rPr>
        <w:t>6</w:t>
      </w:r>
      <w:r w:rsidR="006823CF" w:rsidRPr="009A318D">
        <w:rPr>
          <w:rFonts w:ascii="Times New Roman" w:hAnsi="Times New Roman" w:cs="Times New Roman"/>
          <w:sz w:val="28"/>
          <w:szCs w:val="28"/>
        </w:rPr>
        <w:t xml:space="preserve"> мм резко снижается микротвердость. </w:t>
      </w:r>
    </w:p>
    <w:p w:rsidR="006823CF" w:rsidRPr="009A318D" w:rsidRDefault="006823CF" w:rsidP="006823CF">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Установ</w:t>
      </w:r>
      <w:r w:rsidR="0010219B" w:rsidRPr="009A318D">
        <w:rPr>
          <w:rFonts w:ascii="Times New Roman" w:hAnsi="Times New Roman" w:cs="Times New Roman"/>
          <w:sz w:val="28"/>
          <w:szCs w:val="28"/>
        </w:rPr>
        <w:t xml:space="preserve">лены и </w:t>
      </w:r>
      <w:r w:rsidRPr="009A318D">
        <w:rPr>
          <w:rFonts w:ascii="Times New Roman" w:hAnsi="Times New Roman" w:cs="Times New Roman"/>
          <w:sz w:val="28"/>
          <w:szCs w:val="28"/>
        </w:rPr>
        <w:t>обоснова</w:t>
      </w:r>
      <w:r w:rsidR="0010219B" w:rsidRPr="009A318D">
        <w:rPr>
          <w:rFonts w:ascii="Times New Roman" w:hAnsi="Times New Roman" w:cs="Times New Roman"/>
          <w:sz w:val="28"/>
          <w:szCs w:val="28"/>
        </w:rPr>
        <w:t>ны</w:t>
      </w:r>
      <w:r w:rsidRPr="009A318D">
        <w:rPr>
          <w:rFonts w:ascii="Times New Roman" w:hAnsi="Times New Roman" w:cs="Times New Roman"/>
          <w:sz w:val="28"/>
          <w:szCs w:val="28"/>
        </w:rPr>
        <w:t xml:space="preserve"> оптимальные режимы восстановления поверхности катания колеса и гребня: </w:t>
      </w:r>
      <w:r w:rsidR="009A7864" w:rsidRPr="009A318D">
        <w:rPr>
          <w:rFonts w:ascii="Times New Roman" w:hAnsi="Times New Roman" w:cs="Times New Roman"/>
          <w:sz w:val="28"/>
          <w:szCs w:val="28"/>
        </w:rPr>
        <w:t>мощность излучения 2000-</w:t>
      </w:r>
      <w:r w:rsidRPr="009A318D">
        <w:rPr>
          <w:rFonts w:ascii="Times New Roman" w:hAnsi="Times New Roman" w:cs="Times New Roman"/>
          <w:sz w:val="28"/>
          <w:szCs w:val="28"/>
        </w:rPr>
        <w:t>3000 Вт; скорость наплавки 10-15 мм/с; диаметр пятна</w:t>
      </w:r>
      <w:r w:rsidR="009A7864" w:rsidRPr="009A318D">
        <w:rPr>
          <w:rFonts w:ascii="Times New Roman" w:hAnsi="Times New Roman" w:cs="Times New Roman"/>
          <w:sz w:val="28"/>
          <w:szCs w:val="28"/>
        </w:rPr>
        <w:t xml:space="preserve"> фокусирования излучения 1,5-</w:t>
      </w:r>
      <w:r w:rsidRPr="009A318D">
        <w:rPr>
          <w:rFonts w:ascii="Times New Roman" w:hAnsi="Times New Roman" w:cs="Times New Roman"/>
          <w:sz w:val="28"/>
          <w:szCs w:val="28"/>
        </w:rPr>
        <w:t xml:space="preserve">2,5 мм; диаметр обрабатывающего лазерного пятна (дистанция наплавки) – 10-20 мм; плотность энергии лазерного луча - </w:t>
      </w:r>
      <w:r w:rsidR="001330A2" w:rsidRPr="009A318D">
        <w:rPr>
          <w:rFonts w:ascii="Times New Roman" w:hAnsi="Times New Roman" w:cs="Times New Roman"/>
          <w:sz w:val="28"/>
          <w:szCs w:val="28"/>
        </w:rPr>
        <w:t>3·10</w:t>
      </w:r>
      <w:r w:rsidR="001330A2" w:rsidRPr="009A318D">
        <w:rPr>
          <w:rFonts w:ascii="Times New Roman" w:hAnsi="Times New Roman" w:cs="Times New Roman"/>
          <w:sz w:val="28"/>
          <w:szCs w:val="28"/>
          <w:vertAlign w:val="superscript"/>
        </w:rPr>
        <w:t>5</w:t>
      </w:r>
      <w:r w:rsidR="001330A2" w:rsidRPr="009A318D">
        <w:rPr>
          <w:rFonts w:ascii="Times New Roman" w:hAnsi="Times New Roman" w:cs="Times New Roman"/>
          <w:sz w:val="28"/>
          <w:szCs w:val="28"/>
        </w:rPr>
        <w:t xml:space="preserve"> Вт/см</w:t>
      </w:r>
      <w:r w:rsidR="001330A2" w:rsidRPr="009A318D">
        <w:rPr>
          <w:rFonts w:ascii="Times New Roman" w:hAnsi="Times New Roman" w:cs="Times New Roman"/>
          <w:sz w:val="28"/>
          <w:szCs w:val="28"/>
          <w:vertAlign w:val="superscript"/>
        </w:rPr>
        <w:t>2</w:t>
      </w:r>
      <w:r w:rsidR="001330A2" w:rsidRPr="009A318D">
        <w:rPr>
          <w:rFonts w:ascii="Times New Roman" w:hAnsi="Times New Roman" w:cs="Times New Roman"/>
          <w:sz w:val="28"/>
          <w:szCs w:val="28"/>
        </w:rPr>
        <w:t xml:space="preserve">; </w:t>
      </w:r>
      <w:r w:rsidRPr="009A318D">
        <w:rPr>
          <w:rFonts w:ascii="Times New Roman" w:hAnsi="Times New Roman" w:cs="Times New Roman"/>
          <w:sz w:val="28"/>
          <w:szCs w:val="28"/>
        </w:rPr>
        <w:t>расстояние</w:t>
      </w:r>
      <w:r w:rsidR="001330A2" w:rsidRPr="009A318D">
        <w:rPr>
          <w:rFonts w:ascii="Times New Roman" w:hAnsi="Times New Roman" w:cs="Times New Roman"/>
          <w:sz w:val="28"/>
          <w:szCs w:val="28"/>
        </w:rPr>
        <w:t xml:space="preserve"> от фокальной плоскости – 20-1</w:t>
      </w:r>
      <w:r w:rsidRPr="009A318D">
        <w:rPr>
          <w:rFonts w:ascii="Times New Roman" w:hAnsi="Times New Roman" w:cs="Times New Roman"/>
          <w:sz w:val="28"/>
          <w:szCs w:val="28"/>
        </w:rPr>
        <w:t xml:space="preserve">00 мм; </w:t>
      </w:r>
      <w:r w:rsidRPr="009A318D">
        <w:rPr>
          <w:rFonts w:ascii="Times New Roman" w:eastAsiaTheme="minorEastAsia" w:hAnsi="Times New Roman" w:cs="Times New Roman"/>
          <w:sz w:val="28"/>
          <w:szCs w:val="28"/>
        </w:rPr>
        <w:t>массовый расход наплавочного порошка 0,25 г/с.</w:t>
      </w:r>
    </w:p>
    <w:p w:rsidR="00AF58BA" w:rsidRPr="009A318D" w:rsidRDefault="00AF58BA"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Следовательно, </w:t>
      </w:r>
      <w:r w:rsidR="00C507CA" w:rsidRPr="009A318D">
        <w:rPr>
          <w:rFonts w:ascii="Times New Roman" w:hAnsi="Times New Roman" w:cs="Times New Roman"/>
          <w:sz w:val="28"/>
          <w:szCs w:val="28"/>
        </w:rPr>
        <w:t>решена</w:t>
      </w:r>
      <w:r w:rsidRPr="009A318D">
        <w:rPr>
          <w:rFonts w:ascii="Times New Roman" w:hAnsi="Times New Roman" w:cs="Times New Roman"/>
          <w:sz w:val="28"/>
          <w:szCs w:val="28"/>
        </w:rPr>
        <w:t xml:space="preserve"> научная проблема </w:t>
      </w:r>
      <w:r w:rsidR="00C507CA" w:rsidRPr="009A318D">
        <w:rPr>
          <w:rFonts w:ascii="Times New Roman" w:hAnsi="Times New Roman" w:cs="Times New Roman"/>
          <w:sz w:val="28"/>
          <w:szCs w:val="28"/>
        </w:rPr>
        <w:t>по</w:t>
      </w:r>
      <w:r w:rsidRPr="009A318D">
        <w:rPr>
          <w:rFonts w:ascii="Times New Roman" w:hAnsi="Times New Roman" w:cs="Times New Roman"/>
          <w:sz w:val="28"/>
          <w:szCs w:val="28"/>
        </w:rPr>
        <w:t xml:space="preserve"> разработк</w:t>
      </w:r>
      <w:r w:rsidR="00531F85" w:rsidRPr="009A318D">
        <w:rPr>
          <w:rFonts w:ascii="Times New Roman" w:hAnsi="Times New Roman" w:cs="Times New Roman"/>
          <w:sz w:val="28"/>
          <w:szCs w:val="28"/>
        </w:rPr>
        <w:t>е</w:t>
      </w:r>
      <w:r w:rsidRPr="009A318D">
        <w:rPr>
          <w:rFonts w:ascii="Times New Roman" w:hAnsi="Times New Roman" w:cs="Times New Roman"/>
          <w:sz w:val="28"/>
          <w:szCs w:val="28"/>
        </w:rPr>
        <w:t xml:space="preserve"> системного подхода в исследовании причины и установления зависимости изменения износа поверхности контакта колеса от динамических нагрузок и интенсивности </w:t>
      </w:r>
      <w:r w:rsidR="000C2FD5" w:rsidRPr="009A318D">
        <w:rPr>
          <w:rFonts w:ascii="Times New Roman" w:hAnsi="Times New Roman" w:cs="Times New Roman"/>
          <w:sz w:val="28"/>
          <w:szCs w:val="28"/>
        </w:rPr>
        <w:t>смещения</w:t>
      </w:r>
      <w:r w:rsidRPr="009A318D">
        <w:rPr>
          <w:rFonts w:ascii="Times New Roman" w:hAnsi="Times New Roman" w:cs="Times New Roman"/>
          <w:sz w:val="28"/>
          <w:szCs w:val="28"/>
        </w:rPr>
        <w:t xml:space="preserve"> пятна контакта от оси траектории движения вагона на криволинейных участках.</w:t>
      </w:r>
    </w:p>
    <w:p w:rsidR="00375DF8" w:rsidRPr="009A318D" w:rsidRDefault="00375DF8" w:rsidP="008B1148">
      <w:pPr>
        <w:shd w:val="clear" w:color="auto" w:fill="FFFFFF"/>
        <w:spacing w:after="0" w:line="240" w:lineRule="auto"/>
        <w:ind w:firstLine="709"/>
        <w:jc w:val="both"/>
        <w:rPr>
          <w:rFonts w:ascii="Times New Roman" w:hAnsi="Times New Roman" w:cs="Times New Roman"/>
          <w:sz w:val="28"/>
          <w:szCs w:val="28"/>
        </w:rPr>
      </w:pPr>
    </w:p>
    <w:p w:rsidR="00166ECB" w:rsidRPr="009A318D" w:rsidRDefault="00166ECB" w:rsidP="008B1148">
      <w:pPr>
        <w:pStyle w:val="Default"/>
        <w:ind w:firstLine="709"/>
        <w:jc w:val="both"/>
        <w:rPr>
          <w:b/>
          <w:color w:val="auto"/>
          <w:sz w:val="28"/>
          <w:szCs w:val="28"/>
        </w:rPr>
      </w:pPr>
      <w:r w:rsidRPr="009A318D">
        <w:rPr>
          <w:b/>
          <w:color w:val="auto"/>
          <w:sz w:val="28"/>
          <w:szCs w:val="28"/>
        </w:rPr>
        <w:lastRenderedPageBreak/>
        <w:t>4. РАЗР</w:t>
      </w:r>
      <w:r w:rsidR="00100711" w:rsidRPr="009A318D">
        <w:rPr>
          <w:b/>
          <w:color w:val="auto"/>
          <w:sz w:val="28"/>
          <w:szCs w:val="28"/>
        </w:rPr>
        <w:t xml:space="preserve">АБОТКА МОБИЛЬНОГО КОМПЛЕКСА </w:t>
      </w:r>
      <w:r w:rsidR="00E466F9" w:rsidRPr="009A318D">
        <w:rPr>
          <w:b/>
          <w:color w:val="auto"/>
          <w:sz w:val="28"/>
          <w:szCs w:val="28"/>
        </w:rPr>
        <w:t>И СПОСОБА ЛАЗЕРНОГО</w:t>
      </w:r>
      <w:r w:rsidR="00100711" w:rsidRPr="009A318D">
        <w:rPr>
          <w:b/>
          <w:color w:val="auto"/>
          <w:sz w:val="28"/>
          <w:szCs w:val="28"/>
        </w:rPr>
        <w:t xml:space="preserve"> </w:t>
      </w:r>
      <w:r w:rsidRPr="009A318D">
        <w:rPr>
          <w:b/>
          <w:color w:val="auto"/>
          <w:sz w:val="28"/>
          <w:szCs w:val="28"/>
        </w:rPr>
        <w:t>ВОССТАНОВ</w:t>
      </w:r>
      <w:r w:rsidR="00E466F9" w:rsidRPr="009A318D">
        <w:rPr>
          <w:b/>
          <w:color w:val="auto"/>
          <w:sz w:val="28"/>
          <w:szCs w:val="28"/>
        </w:rPr>
        <w:t xml:space="preserve">ЛЕНИЯ </w:t>
      </w:r>
      <w:r w:rsidRPr="009A318D">
        <w:rPr>
          <w:b/>
          <w:color w:val="auto"/>
          <w:sz w:val="28"/>
          <w:szCs w:val="28"/>
        </w:rPr>
        <w:t>КОЛЕСНЫХ ПАР ЖЕЛЕЗНОДОРОЖНЫХ ВАГОНОВ</w:t>
      </w:r>
      <w:r w:rsidR="00E466F9" w:rsidRPr="009A318D">
        <w:rPr>
          <w:b/>
          <w:color w:val="auto"/>
          <w:sz w:val="28"/>
          <w:szCs w:val="28"/>
        </w:rPr>
        <w:t xml:space="preserve"> ПОВЫШЕННОЙ ДОЛГОВЕЧНОСТИ</w:t>
      </w:r>
    </w:p>
    <w:p w:rsidR="00166ECB" w:rsidRPr="009A318D" w:rsidRDefault="00166ECB" w:rsidP="008B1148">
      <w:pPr>
        <w:pStyle w:val="Default"/>
        <w:ind w:firstLine="709"/>
        <w:jc w:val="both"/>
        <w:rPr>
          <w:color w:val="auto"/>
          <w:sz w:val="28"/>
          <w:szCs w:val="28"/>
        </w:rPr>
      </w:pPr>
    </w:p>
    <w:p w:rsidR="00166ECB" w:rsidRPr="009A318D" w:rsidRDefault="00166ECB" w:rsidP="008B1148">
      <w:pPr>
        <w:spacing w:after="0" w:line="240" w:lineRule="auto"/>
        <w:ind w:firstLine="709"/>
        <w:jc w:val="both"/>
        <w:rPr>
          <w:rFonts w:ascii="Times New Roman" w:hAnsi="Times New Roman" w:cs="Times New Roman"/>
          <w:b/>
          <w:sz w:val="28"/>
          <w:szCs w:val="28"/>
        </w:rPr>
      </w:pPr>
      <w:r w:rsidRPr="009A318D">
        <w:rPr>
          <w:rFonts w:ascii="Times New Roman" w:hAnsi="Times New Roman" w:cs="Times New Roman"/>
          <w:b/>
          <w:sz w:val="28"/>
          <w:szCs w:val="28"/>
        </w:rPr>
        <w:t xml:space="preserve">4.1 Теоретический анализ существующих </w:t>
      </w:r>
      <w:r w:rsidR="00BB0D06" w:rsidRPr="009A318D">
        <w:rPr>
          <w:rFonts w:ascii="Times New Roman" w:hAnsi="Times New Roman" w:cs="Times New Roman"/>
          <w:b/>
          <w:sz w:val="28"/>
          <w:szCs w:val="28"/>
        </w:rPr>
        <w:t xml:space="preserve">мобильных </w:t>
      </w:r>
      <w:r w:rsidRPr="009A318D">
        <w:rPr>
          <w:rFonts w:ascii="Times New Roman" w:hAnsi="Times New Roman" w:cs="Times New Roman"/>
          <w:b/>
          <w:sz w:val="28"/>
          <w:szCs w:val="28"/>
        </w:rPr>
        <w:t>наплавочных установок</w:t>
      </w:r>
    </w:p>
    <w:p w:rsidR="00166ECB" w:rsidRPr="009A318D" w:rsidRDefault="003E14A6" w:rsidP="00CA371D">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В современное время используемость подвижным составом не только для пассажирских перевозок, но и для грузовых, приводит к износу и </w:t>
      </w:r>
      <w:r w:rsidR="00CA371D" w:rsidRPr="009A318D">
        <w:rPr>
          <w:rFonts w:ascii="Times New Roman" w:hAnsi="Times New Roman" w:cs="Times New Roman"/>
          <w:sz w:val="28"/>
          <w:szCs w:val="28"/>
        </w:rPr>
        <w:t>частым отказам</w:t>
      </w:r>
      <w:r w:rsidRPr="009A318D">
        <w:rPr>
          <w:rFonts w:ascii="Times New Roman" w:hAnsi="Times New Roman" w:cs="Times New Roman"/>
          <w:sz w:val="28"/>
          <w:szCs w:val="28"/>
        </w:rPr>
        <w:t xml:space="preserve"> </w:t>
      </w:r>
      <w:r w:rsidR="00CA371D" w:rsidRPr="009A318D">
        <w:rPr>
          <w:rFonts w:ascii="Times New Roman" w:hAnsi="Times New Roman" w:cs="Times New Roman"/>
          <w:sz w:val="28"/>
          <w:szCs w:val="28"/>
        </w:rPr>
        <w:t xml:space="preserve">узлов железнодорожного вагона именно в пути движения, т.е. там, где требуется оперативный ремонт вагонных колесных пар. Эти отказы происходят в полевых, внецеховых, внедеповских, удаленных от ПТО местах. </w:t>
      </w:r>
      <w:r w:rsidR="00E57976" w:rsidRPr="009A318D">
        <w:rPr>
          <w:rFonts w:ascii="Times New Roman" w:hAnsi="Times New Roman" w:cs="Times New Roman"/>
          <w:sz w:val="28"/>
          <w:szCs w:val="28"/>
        </w:rPr>
        <w:t xml:space="preserve">Для этого нашли применение ремонтные сухопутные и железнодорожные комплексы.  </w:t>
      </w:r>
      <w:r w:rsidR="00C953C9" w:rsidRPr="009A318D">
        <w:rPr>
          <w:rFonts w:ascii="Times New Roman" w:hAnsi="Times New Roman" w:cs="Times New Roman"/>
          <w:sz w:val="28"/>
          <w:szCs w:val="28"/>
        </w:rPr>
        <w:t>Оперативность, у</w:t>
      </w:r>
      <w:r w:rsidR="00440056" w:rsidRPr="009A318D">
        <w:rPr>
          <w:rFonts w:ascii="Times New Roman" w:hAnsi="Times New Roman" w:cs="Times New Roman"/>
          <w:sz w:val="28"/>
          <w:szCs w:val="28"/>
        </w:rPr>
        <w:t>ниверсальность</w:t>
      </w:r>
      <w:r w:rsidR="00166ECB" w:rsidRPr="009A318D">
        <w:rPr>
          <w:rFonts w:ascii="Times New Roman" w:hAnsi="Times New Roman" w:cs="Times New Roman"/>
          <w:sz w:val="28"/>
          <w:szCs w:val="28"/>
        </w:rPr>
        <w:t xml:space="preserve"> и применение </w:t>
      </w:r>
      <w:r w:rsidR="00440056" w:rsidRPr="009A318D">
        <w:rPr>
          <w:rFonts w:ascii="Times New Roman" w:hAnsi="Times New Roman" w:cs="Times New Roman"/>
          <w:sz w:val="28"/>
          <w:szCs w:val="28"/>
        </w:rPr>
        <w:t>комплекс</w:t>
      </w:r>
      <w:r w:rsidR="00C953C9" w:rsidRPr="009A318D">
        <w:rPr>
          <w:rFonts w:ascii="Times New Roman" w:hAnsi="Times New Roman" w:cs="Times New Roman"/>
          <w:sz w:val="28"/>
          <w:szCs w:val="28"/>
        </w:rPr>
        <w:t>ов</w:t>
      </w:r>
      <w:r w:rsidR="00440056" w:rsidRPr="009A318D">
        <w:rPr>
          <w:rFonts w:ascii="Times New Roman" w:hAnsi="Times New Roman" w:cs="Times New Roman"/>
          <w:sz w:val="28"/>
          <w:szCs w:val="28"/>
        </w:rPr>
        <w:t xml:space="preserve"> для ремонтных работ</w:t>
      </w:r>
      <w:r w:rsidR="00C953C9" w:rsidRPr="009A318D">
        <w:rPr>
          <w:rFonts w:ascii="Times New Roman" w:hAnsi="Times New Roman" w:cs="Times New Roman"/>
          <w:sz w:val="28"/>
          <w:szCs w:val="28"/>
        </w:rPr>
        <w:t xml:space="preserve"> с наличием на своей платформе базы </w:t>
      </w:r>
      <w:r w:rsidR="00FF3BBA" w:rsidRPr="009A318D">
        <w:rPr>
          <w:rFonts w:ascii="Times New Roman" w:hAnsi="Times New Roman" w:cs="Times New Roman"/>
          <w:sz w:val="28"/>
          <w:szCs w:val="28"/>
        </w:rPr>
        <w:t>станочного оборудования для проведения обточки</w:t>
      </w:r>
      <w:r w:rsidR="00C01308" w:rsidRPr="009A318D">
        <w:rPr>
          <w:rFonts w:ascii="Times New Roman" w:hAnsi="Times New Roman" w:cs="Times New Roman"/>
          <w:sz w:val="28"/>
          <w:szCs w:val="28"/>
        </w:rPr>
        <w:t xml:space="preserve"> соотносимо их значимым качеством </w:t>
      </w:r>
      <w:r w:rsidR="00F513FC" w:rsidRPr="009A318D">
        <w:rPr>
          <w:rFonts w:ascii="Times New Roman" w:hAnsi="Times New Roman" w:cs="Times New Roman"/>
          <w:sz w:val="28"/>
          <w:szCs w:val="28"/>
        </w:rPr>
        <w:t xml:space="preserve">– </w:t>
      </w:r>
      <w:r w:rsidR="00166ECB" w:rsidRPr="009A318D">
        <w:rPr>
          <w:rFonts w:ascii="Times New Roman" w:hAnsi="Times New Roman" w:cs="Times New Roman"/>
          <w:sz w:val="28"/>
          <w:szCs w:val="28"/>
        </w:rPr>
        <w:t>мобильностью</w:t>
      </w:r>
      <w:r w:rsidR="00F513FC" w:rsidRPr="009A318D">
        <w:rPr>
          <w:rFonts w:ascii="Times New Roman" w:hAnsi="Times New Roman" w:cs="Times New Roman"/>
          <w:sz w:val="28"/>
          <w:szCs w:val="28"/>
        </w:rPr>
        <w:t xml:space="preserve"> или нестационарным прибытием. Данные комплексы расширяют возможности восстановительных работ по обточке и мобильному ремонту, а также по эффективному управлению ремонтно-восстановительными циклами. Следующим плюсом является доступ подвода обточного либо сварочно-наплавочного оборудования к самой колесной паре прямо на рельсовый путь на любом участке движения и независимо с отцепкой </w:t>
      </w:r>
      <w:r w:rsidR="00577B73" w:rsidRPr="009A318D">
        <w:rPr>
          <w:rFonts w:ascii="Times New Roman" w:hAnsi="Times New Roman" w:cs="Times New Roman"/>
          <w:sz w:val="28"/>
          <w:szCs w:val="28"/>
        </w:rPr>
        <w:t>вагона,</w:t>
      </w:r>
      <w:r w:rsidR="00F513FC" w:rsidRPr="009A318D">
        <w:rPr>
          <w:rFonts w:ascii="Times New Roman" w:hAnsi="Times New Roman" w:cs="Times New Roman"/>
          <w:sz w:val="28"/>
          <w:szCs w:val="28"/>
        </w:rPr>
        <w:t xml:space="preserve"> либо без отцепки, только с обязательным </w:t>
      </w:r>
      <w:r w:rsidR="00577B73" w:rsidRPr="009A318D">
        <w:rPr>
          <w:rFonts w:ascii="Times New Roman" w:hAnsi="Times New Roman" w:cs="Times New Roman"/>
          <w:sz w:val="28"/>
          <w:szCs w:val="28"/>
        </w:rPr>
        <w:t>наличием на платформе питания</w:t>
      </w:r>
      <w:r w:rsidR="00166ECB" w:rsidRPr="009A318D">
        <w:rPr>
          <w:rFonts w:ascii="Times New Roman" w:hAnsi="Times New Roman" w:cs="Times New Roman"/>
          <w:sz w:val="28"/>
          <w:szCs w:val="28"/>
        </w:rPr>
        <w:t xml:space="preserve"> </w:t>
      </w:r>
      <w:r w:rsidR="00742F4F" w:rsidRPr="009A318D">
        <w:rPr>
          <w:rFonts w:ascii="Times New Roman" w:hAnsi="Times New Roman" w:cs="Times New Roman"/>
          <w:sz w:val="28"/>
          <w:szCs w:val="28"/>
        </w:rPr>
        <w:t>[126</w:t>
      </w:r>
      <w:r w:rsidR="00166ECB" w:rsidRPr="009A318D">
        <w:rPr>
          <w:rFonts w:ascii="Times New Roman" w:hAnsi="Times New Roman" w:cs="Times New Roman"/>
          <w:sz w:val="28"/>
          <w:szCs w:val="28"/>
        </w:rPr>
        <w:t>].</w:t>
      </w:r>
    </w:p>
    <w:p w:rsidR="00115FA1" w:rsidRPr="009A318D" w:rsidRDefault="00115FA1" w:rsidP="00115FA1">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Данные конструкционные особенности мобильного комплекса позволяют проводить незамедлительные ремонтные работы в случае отказа каких-либо узлов без откатки всего подвижного состава либо единичного вагона в ремонтные цеха.</w:t>
      </w:r>
    </w:p>
    <w:p w:rsidR="00166ECB" w:rsidRPr="009A318D" w:rsidRDefault="00166ECB"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Для </w:t>
      </w:r>
      <w:r w:rsidR="0066203F" w:rsidRPr="009A318D">
        <w:rPr>
          <w:rFonts w:ascii="Times New Roman" w:hAnsi="Times New Roman" w:cs="Times New Roman"/>
          <w:sz w:val="28"/>
          <w:szCs w:val="28"/>
        </w:rPr>
        <w:t xml:space="preserve">предотвращения критических моментов работы подвижного состава и </w:t>
      </w:r>
      <w:r w:rsidRPr="009A318D">
        <w:rPr>
          <w:rFonts w:ascii="Times New Roman" w:hAnsi="Times New Roman" w:cs="Times New Roman"/>
          <w:sz w:val="28"/>
          <w:szCs w:val="28"/>
        </w:rPr>
        <w:t xml:space="preserve">своевременного исправления дефектов </w:t>
      </w:r>
      <w:r w:rsidR="0066203F" w:rsidRPr="009A318D">
        <w:rPr>
          <w:rFonts w:ascii="Times New Roman" w:hAnsi="Times New Roman" w:cs="Times New Roman"/>
          <w:sz w:val="28"/>
          <w:szCs w:val="28"/>
        </w:rPr>
        <w:t xml:space="preserve">вагонных </w:t>
      </w:r>
      <w:r w:rsidRPr="009A318D">
        <w:rPr>
          <w:rFonts w:ascii="Times New Roman" w:hAnsi="Times New Roman" w:cs="Times New Roman"/>
          <w:sz w:val="28"/>
          <w:szCs w:val="28"/>
        </w:rPr>
        <w:t>колес</w:t>
      </w:r>
      <w:r w:rsidR="0066203F" w:rsidRPr="009A318D">
        <w:rPr>
          <w:rFonts w:ascii="Times New Roman" w:hAnsi="Times New Roman" w:cs="Times New Roman"/>
          <w:sz w:val="28"/>
          <w:szCs w:val="28"/>
        </w:rPr>
        <w:t xml:space="preserve">, наше исследование </w:t>
      </w:r>
      <w:r w:rsidRPr="009A318D">
        <w:rPr>
          <w:rFonts w:ascii="Times New Roman" w:hAnsi="Times New Roman" w:cs="Times New Roman"/>
          <w:sz w:val="28"/>
          <w:szCs w:val="28"/>
        </w:rPr>
        <w:t xml:space="preserve">направлено на </w:t>
      </w:r>
      <w:r w:rsidR="0066203F" w:rsidRPr="009A318D">
        <w:rPr>
          <w:rFonts w:ascii="Times New Roman" w:hAnsi="Times New Roman" w:cs="Times New Roman"/>
          <w:sz w:val="28"/>
          <w:szCs w:val="28"/>
        </w:rPr>
        <w:t xml:space="preserve">поиск оборудования и </w:t>
      </w:r>
      <w:r w:rsidRPr="009A318D">
        <w:rPr>
          <w:rFonts w:ascii="Times New Roman" w:hAnsi="Times New Roman" w:cs="Times New Roman"/>
          <w:sz w:val="28"/>
          <w:szCs w:val="28"/>
        </w:rPr>
        <w:t xml:space="preserve">разработку комплекса для восстановления </w:t>
      </w:r>
      <w:r w:rsidR="00A57307" w:rsidRPr="009A318D">
        <w:rPr>
          <w:rFonts w:ascii="Times New Roman" w:hAnsi="Times New Roman" w:cs="Times New Roman"/>
          <w:sz w:val="28"/>
          <w:szCs w:val="28"/>
        </w:rPr>
        <w:t xml:space="preserve">железнодорожных </w:t>
      </w:r>
      <w:r w:rsidRPr="009A318D">
        <w:rPr>
          <w:rFonts w:ascii="Times New Roman" w:hAnsi="Times New Roman" w:cs="Times New Roman"/>
          <w:sz w:val="28"/>
          <w:szCs w:val="28"/>
        </w:rPr>
        <w:t>колес, которое применимо при внеплановой поломке</w:t>
      </w:r>
      <w:r w:rsidR="00A57307" w:rsidRPr="009A318D">
        <w:rPr>
          <w:rFonts w:ascii="Times New Roman" w:hAnsi="Times New Roman" w:cs="Times New Roman"/>
          <w:sz w:val="28"/>
          <w:szCs w:val="28"/>
        </w:rPr>
        <w:t xml:space="preserve"> на удалении от ремонтных пунктов.</w:t>
      </w:r>
      <w:r w:rsidR="00862960" w:rsidRPr="009A318D">
        <w:rPr>
          <w:rFonts w:ascii="Times New Roman" w:hAnsi="Times New Roman" w:cs="Times New Roman"/>
          <w:sz w:val="28"/>
          <w:szCs w:val="28"/>
        </w:rPr>
        <w:t xml:space="preserve"> </w:t>
      </w:r>
      <w:r w:rsidRPr="009A318D">
        <w:rPr>
          <w:rFonts w:ascii="Times New Roman" w:hAnsi="Times New Roman" w:cs="Times New Roman"/>
          <w:sz w:val="28"/>
          <w:szCs w:val="28"/>
        </w:rPr>
        <w:t>Существует множество идентичных комплексов, но известные комплексы ремонтные обладают недоработками.</w:t>
      </w:r>
    </w:p>
    <w:p w:rsidR="00C10539" w:rsidRPr="009A318D" w:rsidRDefault="00E00E93"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Исследованиями установлено</w:t>
      </w:r>
      <w:r w:rsidR="00C10539" w:rsidRPr="009A318D">
        <w:rPr>
          <w:rFonts w:ascii="Times New Roman" w:hAnsi="Times New Roman" w:cs="Times New Roman"/>
          <w:sz w:val="28"/>
          <w:szCs w:val="28"/>
        </w:rPr>
        <w:t>, что мобильных ремонтных комплексов, обеспечивающих опе</w:t>
      </w:r>
      <w:r w:rsidRPr="009A318D">
        <w:rPr>
          <w:rFonts w:ascii="Times New Roman" w:hAnsi="Times New Roman" w:cs="Times New Roman"/>
          <w:sz w:val="28"/>
          <w:szCs w:val="28"/>
        </w:rPr>
        <w:t>ративное прибытие на место ремонта</w:t>
      </w:r>
      <w:r w:rsidR="00C10539" w:rsidRPr="009A318D">
        <w:rPr>
          <w:rFonts w:ascii="Times New Roman" w:hAnsi="Times New Roman" w:cs="Times New Roman"/>
          <w:sz w:val="28"/>
          <w:szCs w:val="28"/>
        </w:rPr>
        <w:t xml:space="preserve"> и высокое качество восстановления проектной геометрии гребня</w:t>
      </w:r>
      <w:r w:rsidRPr="009A318D">
        <w:rPr>
          <w:rFonts w:ascii="Times New Roman" w:hAnsi="Times New Roman" w:cs="Times New Roman"/>
          <w:sz w:val="28"/>
          <w:szCs w:val="28"/>
        </w:rPr>
        <w:t xml:space="preserve"> и обода</w:t>
      </w:r>
      <w:r w:rsidR="00C10539" w:rsidRPr="009A318D">
        <w:rPr>
          <w:rFonts w:ascii="Times New Roman" w:hAnsi="Times New Roman" w:cs="Times New Roman"/>
          <w:sz w:val="28"/>
          <w:szCs w:val="28"/>
        </w:rPr>
        <w:t>, практически не существует, а имеющиеся аналоги крайне ограничены в функциональных возможностях.</w:t>
      </w:r>
    </w:p>
    <w:p w:rsidR="00C10539" w:rsidRPr="009A318D" w:rsidRDefault="00166ECB" w:rsidP="00444CAE">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Известен мобильный сварочный комплекс</w:t>
      </w:r>
      <w:r w:rsidR="00862960" w:rsidRPr="009A318D">
        <w:rPr>
          <w:rFonts w:ascii="Times New Roman" w:hAnsi="Times New Roman" w:cs="Times New Roman"/>
          <w:sz w:val="28"/>
          <w:szCs w:val="28"/>
        </w:rPr>
        <w:t xml:space="preserve"> (рис. 4.</w:t>
      </w:r>
      <w:r w:rsidR="001F2FF5" w:rsidRPr="009A318D">
        <w:rPr>
          <w:rFonts w:ascii="Times New Roman" w:hAnsi="Times New Roman" w:cs="Times New Roman"/>
          <w:sz w:val="28"/>
          <w:szCs w:val="28"/>
        </w:rPr>
        <w:t>1</w:t>
      </w:r>
      <w:r w:rsidR="00862960" w:rsidRPr="009A318D">
        <w:rPr>
          <w:rFonts w:ascii="Times New Roman" w:hAnsi="Times New Roman" w:cs="Times New Roman"/>
          <w:sz w:val="28"/>
          <w:szCs w:val="28"/>
        </w:rPr>
        <w:t>)</w:t>
      </w:r>
      <w:r w:rsidRPr="009A318D">
        <w:rPr>
          <w:rFonts w:ascii="Times New Roman" w:hAnsi="Times New Roman" w:cs="Times New Roman"/>
          <w:sz w:val="28"/>
          <w:szCs w:val="28"/>
        </w:rPr>
        <w:t xml:space="preserve"> на базе</w:t>
      </w:r>
      <w:r w:rsidR="0041121A" w:rsidRPr="009A318D">
        <w:rPr>
          <w:rFonts w:ascii="Times New Roman" w:hAnsi="Times New Roman" w:cs="Times New Roman"/>
          <w:sz w:val="28"/>
          <w:szCs w:val="28"/>
        </w:rPr>
        <w:t xml:space="preserve"> шасси автомобиля с пневмоходом. </w:t>
      </w:r>
      <w:r w:rsidR="00444CAE" w:rsidRPr="009A318D">
        <w:rPr>
          <w:rFonts w:ascii="Times New Roman" w:hAnsi="Times New Roman" w:cs="Times New Roman"/>
          <w:sz w:val="28"/>
          <w:szCs w:val="28"/>
        </w:rPr>
        <w:t>Конструкция сварочного</w:t>
      </w:r>
      <w:r w:rsidR="0041121A" w:rsidRPr="009A318D">
        <w:rPr>
          <w:rFonts w:ascii="Times New Roman" w:hAnsi="Times New Roman" w:cs="Times New Roman"/>
          <w:sz w:val="28"/>
          <w:szCs w:val="28"/>
        </w:rPr>
        <w:t xml:space="preserve"> комплекс</w:t>
      </w:r>
      <w:r w:rsidR="00444CAE" w:rsidRPr="009A318D">
        <w:rPr>
          <w:rFonts w:ascii="Times New Roman" w:hAnsi="Times New Roman" w:cs="Times New Roman"/>
          <w:sz w:val="28"/>
          <w:szCs w:val="28"/>
        </w:rPr>
        <w:t>а состоит из кабины для водителя с путейцами-станочниками, рабочего модуля, включающего сварочную машину, автономный дизель-генератор, насосную станцию, шкаф управления и манипулятор для перемещения сварочной машины, а также пульта управления на своей базовой платформе</w:t>
      </w:r>
      <w:r w:rsidRPr="009A318D">
        <w:rPr>
          <w:rFonts w:ascii="Times New Roman" w:hAnsi="Times New Roman" w:cs="Times New Roman"/>
          <w:sz w:val="28"/>
          <w:szCs w:val="28"/>
        </w:rPr>
        <w:t xml:space="preserve"> (</w:t>
      </w:r>
      <w:r w:rsidRPr="009A318D">
        <w:rPr>
          <w:rFonts w:ascii="Times New Roman" w:hAnsi="Times New Roman" w:cs="Times New Roman"/>
          <w:sz w:val="28"/>
          <w:szCs w:val="28"/>
          <w:lang w:val="en-US"/>
        </w:rPr>
        <w:t>RU</w:t>
      </w:r>
      <w:r w:rsidRPr="009A318D">
        <w:rPr>
          <w:rFonts w:ascii="Times New Roman" w:hAnsi="Times New Roman" w:cs="Times New Roman"/>
          <w:sz w:val="28"/>
          <w:szCs w:val="28"/>
        </w:rPr>
        <w:t xml:space="preserve"> 131733 </w:t>
      </w:r>
      <w:r w:rsidRPr="009A318D">
        <w:rPr>
          <w:rFonts w:ascii="Times New Roman" w:hAnsi="Times New Roman" w:cs="Times New Roman"/>
          <w:sz w:val="28"/>
          <w:szCs w:val="28"/>
          <w:lang w:val="en-US"/>
        </w:rPr>
        <w:t>U</w:t>
      </w:r>
      <w:r w:rsidRPr="009A318D">
        <w:rPr>
          <w:rFonts w:ascii="Times New Roman" w:hAnsi="Times New Roman" w:cs="Times New Roman"/>
          <w:sz w:val="28"/>
          <w:szCs w:val="28"/>
        </w:rPr>
        <w:t>1, 2013).</w:t>
      </w:r>
    </w:p>
    <w:p w:rsidR="00166ECB" w:rsidRPr="009A318D" w:rsidRDefault="001F3955" w:rsidP="00444CAE">
      <w:pPr>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lastRenderedPageBreak/>
        <w:drawing>
          <wp:inline distT="0" distB="0" distL="0" distR="0">
            <wp:extent cx="4859020" cy="1988185"/>
            <wp:effectExtent l="19050" t="0" r="0" b="0"/>
            <wp:docPr id="62" name="Рисунок 14" descr="C:\Users\Saem\Desktop\0000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aem\Desktop\00000001.png"/>
                    <pic:cNvPicPr>
                      <a:picLocks noChangeAspect="1" noChangeArrowheads="1"/>
                    </pic:cNvPicPr>
                  </pic:nvPicPr>
                  <pic:blipFill>
                    <a:blip r:embed="rId113" cstate="print"/>
                    <a:srcRect/>
                    <a:stretch>
                      <a:fillRect/>
                    </a:stretch>
                  </pic:blipFill>
                  <pic:spPr bwMode="auto">
                    <a:xfrm>
                      <a:off x="0" y="0"/>
                      <a:ext cx="4859020" cy="1988185"/>
                    </a:xfrm>
                    <a:prstGeom prst="rect">
                      <a:avLst/>
                    </a:prstGeom>
                    <a:noFill/>
                    <a:ln w="9525">
                      <a:noFill/>
                      <a:miter lim="800000"/>
                      <a:headEnd/>
                      <a:tailEnd/>
                    </a:ln>
                  </pic:spPr>
                </pic:pic>
              </a:graphicData>
            </a:graphic>
          </wp:inline>
        </w:drawing>
      </w:r>
    </w:p>
    <w:p w:rsidR="00C10539" w:rsidRPr="009A318D" w:rsidRDefault="00C10539" w:rsidP="008B1148">
      <w:pPr>
        <w:spacing w:after="0" w:line="240" w:lineRule="auto"/>
        <w:ind w:firstLine="709"/>
        <w:jc w:val="center"/>
        <w:rPr>
          <w:rFonts w:ascii="Times New Roman" w:hAnsi="Times New Roman" w:cs="Times New Roman"/>
          <w:sz w:val="28"/>
          <w:szCs w:val="28"/>
        </w:rPr>
      </w:pPr>
    </w:p>
    <w:p w:rsidR="00C10539" w:rsidRPr="009A318D" w:rsidRDefault="00C10539" w:rsidP="00444CAE">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1 - автомобильное шасси; 2 – кабина; 3 – сварочная машина; 4 – кузов; </w:t>
      </w:r>
    </w:p>
    <w:p w:rsidR="00C10539" w:rsidRPr="009A318D" w:rsidRDefault="00C10539" w:rsidP="00444CAE">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5 – поворотный гидравлический кран; 6 – железнодорожные катки</w:t>
      </w:r>
    </w:p>
    <w:p w:rsidR="00C10539" w:rsidRPr="009A318D" w:rsidRDefault="00C10539" w:rsidP="00444CAE">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Рисунок </w:t>
      </w:r>
      <w:r w:rsidR="00862960" w:rsidRPr="009A318D">
        <w:rPr>
          <w:rFonts w:ascii="Times New Roman" w:hAnsi="Times New Roman" w:cs="Times New Roman"/>
          <w:sz w:val="28"/>
          <w:szCs w:val="28"/>
        </w:rPr>
        <w:t>4.</w:t>
      </w:r>
      <w:r w:rsidR="001F2FF5" w:rsidRPr="009A318D">
        <w:rPr>
          <w:rFonts w:ascii="Times New Roman" w:hAnsi="Times New Roman" w:cs="Times New Roman"/>
          <w:sz w:val="28"/>
          <w:szCs w:val="28"/>
        </w:rPr>
        <w:t>1</w:t>
      </w:r>
      <w:r w:rsidRPr="009A318D">
        <w:rPr>
          <w:rFonts w:ascii="Times New Roman" w:hAnsi="Times New Roman" w:cs="Times New Roman"/>
          <w:sz w:val="28"/>
          <w:szCs w:val="28"/>
        </w:rPr>
        <w:t xml:space="preserve"> - Мобильный сварочный комплекс</w:t>
      </w:r>
    </w:p>
    <w:p w:rsidR="00C10539" w:rsidRPr="009A318D" w:rsidRDefault="00C10539" w:rsidP="008B1148">
      <w:pPr>
        <w:spacing w:after="0" w:line="240" w:lineRule="auto"/>
        <w:ind w:firstLine="709"/>
        <w:jc w:val="both"/>
        <w:rPr>
          <w:rFonts w:ascii="Times New Roman" w:hAnsi="Times New Roman" w:cs="Times New Roman"/>
          <w:sz w:val="28"/>
          <w:szCs w:val="28"/>
        </w:rPr>
      </w:pPr>
    </w:p>
    <w:p w:rsidR="00166ECB" w:rsidRPr="009A318D" w:rsidRDefault="00166ECB"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Недостатком такого комплекса является ограниченность функциональных возможностей, отсутствие оборудования для восстановления колесных пар, отсутствие самостоятельной ремонтной зоны, применимость только для сварки железнодорожных рельсов</w:t>
      </w:r>
      <w:r w:rsidR="00E00E93" w:rsidRPr="009A318D">
        <w:rPr>
          <w:rFonts w:ascii="Times New Roman" w:hAnsi="Times New Roman" w:cs="Times New Roman"/>
          <w:sz w:val="28"/>
          <w:szCs w:val="28"/>
        </w:rPr>
        <w:t xml:space="preserve">, отсутствие расточных модулей, </w:t>
      </w:r>
      <w:r w:rsidRPr="009A318D">
        <w:rPr>
          <w:rFonts w:ascii="Times New Roman" w:hAnsi="Times New Roman" w:cs="Times New Roman"/>
          <w:sz w:val="28"/>
          <w:szCs w:val="28"/>
        </w:rPr>
        <w:t>невозможность технологически повысить физико-механические свойства контактной поверхности катания колеса, отсутствие механизма поворота колесной пары, механизма вращения и такелажных платформ.</w:t>
      </w:r>
    </w:p>
    <w:p w:rsidR="00302E8C" w:rsidRPr="009A318D" w:rsidRDefault="00862960" w:rsidP="003C7C3B">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На рисунке </w:t>
      </w:r>
      <w:r w:rsidR="001F2FF5" w:rsidRPr="009A318D">
        <w:rPr>
          <w:rFonts w:ascii="Times New Roman" w:hAnsi="Times New Roman" w:cs="Times New Roman"/>
          <w:sz w:val="28"/>
          <w:szCs w:val="28"/>
        </w:rPr>
        <w:t>4.2</w:t>
      </w:r>
      <w:r w:rsidRPr="009A318D">
        <w:rPr>
          <w:rFonts w:ascii="Times New Roman" w:hAnsi="Times New Roman" w:cs="Times New Roman"/>
          <w:sz w:val="28"/>
          <w:szCs w:val="28"/>
        </w:rPr>
        <w:t xml:space="preserve"> изображен </w:t>
      </w:r>
      <w:r w:rsidR="00166ECB" w:rsidRPr="009A318D">
        <w:rPr>
          <w:rFonts w:ascii="Times New Roman" w:hAnsi="Times New Roman" w:cs="Times New Roman"/>
          <w:sz w:val="28"/>
          <w:szCs w:val="28"/>
        </w:rPr>
        <w:t>самоходный ремонтный комплекс</w:t>
      </w:r>
      <w:r w:rsidR="007B7CF1" w:rsidRPr="009A318D">
        <w:rPr>
          <w:rFonts w:ascii="Times New Roman" w:hAnsi="Times New Roman" w:cs="Times New Roman"/>
          <w:sz w:val="28"/>
          <w:szCs w:val="28"/>
        </w:rPr>
        <w:t xml:space="preserve"> </w:t>
      </w:r>
      <w:r w:rsidR="00302E8C" w:rsidRPr="009A318D">
        <w:rPr>
          <w:rFonts w:ascii="Times New Roman" w:hAnsi="Times New Roman" w:cs="Times New Roman"/>
          <w:sz w:val="28"/>
          <w:szCs w:val="28"/>
        </w:rPr>
        <w:t xml:space="preserve">марки </w:t>
      </w:r>
      <w:r w:rsidR="007B7CF1" w:rsidRPr="009A318D">
        <w:rPr>
          <w:rFonts w:ascii="Times New Roman" w:hAnsi="Times New Roman" w:cs="Times New Roman"/>
          <w:sz w:val="28"/>
          <w:szCs w:val="28"/>
        </w:rPr>
        <w:t>РК-1М</w:t>
      </w:r>
      <w:r w:rsidR="00302E8C" w:rsidRPr="009A318D">
        <w:rPr>
          <w:rFonts w:ascii="Times New Roman" w:hAnsi="Times New Roman" w:cs="Times New Roman"/>
          <w:sz w:val="28"/>
          <w:szCs w:val="28"/>
        </w:rPr>
        <w:t xml:space="preserve">. Исследованный ремонтный комплекс предназначен для замены запасных колесных пар путем снятия их с базы комплекса, установки подъемника вагонов и исправных КП на рельсовый путь, затем погрузка дефектных неисправных изношенных КП и подъемника на платформу комплекса. Конструктивные особенности комплекса заключаются в наличии </w:t>
      </w:r>
      <w:r w:rsidR="004438D8" w:rsidRPr="009A318D">
        <w:rPr>
          <w:rFonts w:ascii="Times New Roman" w:hAnsi="Times New Roman" w:cs="Times New Roman"/>
          <w:sz w:val="28"/>
          <w:szCs w:val="28"/>
        </w:rPr>
        <w:t xml:space="preserve">основной платформы, содержащей </w:t>
      </w:r>
      <w:r w:rsidR="00302E8C" w:rsidRPr="009A318D">
        <w:rPr>
          <w:rFonts w:ascii="Times New Roman" w:hAnsi="Times New Roman" w:cs="Times New Roman"/>
          <w:sz w:val="28"/>
          <w:szCs w:val="28"/>
        </w:rPr>
        <w:t>средств</w:t>
      </w:r>
      <w:r w:rsidR="004438D8" w:rsidRPr="009A318D">
        <w:rPr>
          <w:rFonts w:ascii="Times New Roman" w:hAnsi="Times New Roman" w:cs="Times New Roman"/>
          <w:sz w:val="28"/>
          <w:szCs w:val="28"/>
        </w:rPr>
        <w:t>о</w:t>
      </w:r>
      <w:r w:rsidR="00302E8C" w:rsidRPr="009A318D">
        <w:rPr>
          <w:rFonts w:ascii="Times New Roman" w:hAnsi="Times New Roman" w:cs="Times New Roman"/>
          <w:sz w:val="28"/>
          <w:szCs w:val="28"/>
        </w:rPr>
        <w:t xml:space="preserve"> перемещения в виде рамы с колесами и приводом</w:t>
      </w:r>
      <w:r w:rsidR="003C7C3B" w:rsidRPr="009A318D">
        <w:rPr>
          <w:rFonts w:ascii="Times New Roman" w:hAnsi="Times New Roman" w:cs="Times New Roman"/>
          <w:sz w:val="28"/>
          <w:szCs w:val="28"/>
        </w:rPr>
        <w:t>,</w:t>
      </w:r>
      <w:r w:rsidR="004438D8" w:rsidRPr="009A318D">
        <w:rPr>
          <w:rFonts w:ascii="Times New Roman" w:hAnsi="Times New Roman" w:cs="Times New Roman"/>
          <w:sz w:val="28"/>
          <w:szCs w:val="28"/>
        </w:rPr>
        <w:t xml:space="preserve"> наличие</w:t>
      </w:r>
      <w:r w:rsidR="003C7C3B" w:rsidRPr="009A318D">
        <w:rPr>
          <w:rFonts w:ascii="Times New Roman" w:hAnsi="Times New Roman" w:cs="Times New Roman"/>
          <w:sz w:val="28"/>
          <w:szCs w:val="28"/>
        </w:rPr>
        <w:t xml:space="preserve"> подъемника вагонов с опорами на грунт за габаритами шпал рельсовой</w:t>
      </w:r>
      <w:r w:rsidR="004438D8" w:rsidRPr="009A318D">
        <w:rPr>
          <w:rFonts w:ascii="Times New Roman" w:hAnsi="Times New Roman" w:cs="Times New Roman"/>
          <w:sz w:val="28"/>
          <w:szCs w:val="28"/>
        </w:rPr>
        <w:t xml:space="preserve"> колеи.</w:t>
      </w:r>
      <w:r w:rsidR="00943D4A" w:rsidRPr="009A318D">
        <w:rPr>
          <w:rFonts w:ascii="Times New Roman" w:hAnsi="Times New Roman" w:cs="Times New Roman"/>
          <w:sz w:val="28"/>
          <w:szCs w:val="28"/>
        </w:rPr>
        <w:t xml:space="preserve"> Особенностью платформы является </w:t>
      </w:r>
      <w:r w:rsidR="00D47FD6" w:rsidRPr="009A318D">
        <w:rPr>
          <w:rFonts w:ascii="Times New Roman" w:hAnsi="Times New Roman" w:cs="Times New Roman"/>
          <w:sz w:val="28"/>
          <w:szCs w:val="28"/>
        </w:rPr>
        <w:t xml:space="preserve">поворотный кран-манипулятор со стрелой для погрузки и выгрузки КП. </w:t>
      </w:r>
      <w:r w:rsidR="00943D4A" w:rsidRPr="009A318D">
        <w:rPr>
          <w:rFonts w:ascii="Times New Roman" w:hAnsi="Times New Roman" w:cs="Times New Roman"/>
          <w:sz w:val="28"/>
          <w:szCs w:val="28"/>
        </w:rPr>
        <w:t>Также имеется дополнительное оборудование в виде</w:t>
      </w:r>
      <w:r w:rsidR="00D47FD6" w:rsidRPr="009A318D">
        <w:rPr>
          <w:rFonts w:ascii="Times New Roman" w:hAnsi="Times New Roman" w:cs="Times New Roman"/>
          <w:sz w:val="28"/>
          <w:szCs w:val="28"/>
        </w:rPr>
        <w:t xml:space="preserve"> </w:t>
      </w:r>
      <w:r w:rsidR="003C7C3B" w:rsidRPr="009A318D">
        <w:rPr>
          <w:rFonts w:ascii="Times New Roman" w:hAnsi="Times New Roman" w:cs="Times New Roman"/>
          <w:sz w:val="28"/>
          <w:szCs w:val="28"/>
        </w:rPr>
        <w:t>комплекта приспособлений, системы энергообеспечения и резервной запасной КП (</w:t>
      </w:r>
      <w:r w:rsidR="003C7C3B" w:rsidRPr="009A318D">
        <w:rPr>
          <w:rFonts w:ascii="Times New Roman" w:hAnsi="Times New Roman" w:cs="Times New Roman"/>
          <w:sz w:val="28"/>
          <w:szCs w:val="28"/>
          <w:lang w:val="en-US"/>
        </w:rPr>
        <w:t>RU</w:t>
      </w:r>
      <w:r w:rsidR="003C7C3B" w:rsidRPr="009A318D">
        <w:rPr>
          <w:rFonts w:ascii="Times New Roman" w:hAnsi="Times New Roman" w:cs="Times New Roman"/>
          <w:sz w:val="28"/>
          <w:szCs w:val="28"/>
        </w:rPr>
        <w:t xml:space="preserve"> 102925 </w:t>
      </w:r>
      <w:r w:rsidR="003C7C3B" w:rsidRPr="009A318D">
        <w:rPr>
          <w:rFonts w:ascii="Times New Roman" w:hAnsi="Times New Roman" w:cs="Times New Roman"/>
          <w:sz w:val="28"/>
          <w:szCs w:val="28"/>
          <w:lang w:val="en-US"/>
        </w:rPr>
        <w:t>U</w:t>
      </w:r>
      <w:r w:rsidR="003C7C3B" w:rsidRPr="009A318D">
        <w:rPr>
          <w:rFonts w:ascii="Times New Roman" w:hAnsi="Times New Roman" w:cs="Times New Roman"/>
          <w:sz w:val="28"/>
          <w:szCs w:val="28"/>
        </w:rPr>
        <w:t>1, 2010).</w:t>
      </w:r>
    </w:p>
    <w:p w:rsidR="00E00E93" w:rsidRPr="009A318D" w:rsidRDefault="00E00E93" w:rsidP="008B1148">
      <w:pPr>
        <w:spacing w:after="0" w:line="240" w:lineRule="auto"/>
        <w:ind w:firstLine="709"/>
        <w:jc w:val="both"/>
        <w:rPr>
          <w:rFonts w:ascii="Times New Roman" w:hAnsi="Times New Roman" w:cs="Times New Roman"/>
          <w:sz w:val="28"/>
          <w:szCs w:val="28"/>
        </w:rPr>
      </w:pPr>
    </w:p>
    <w:p w:rsidR="003D2E52" w:rsidRPr="009A318D" w:rsidRDefault="003D2E52" w:rsidP="00E00E93">
      <w:pPr>
        <w:spacing w:after="0" w:line="240" w:lineRule="auto"/>
        <w:jc w:val="center"/>
        <w:rPr>
          <w:rFonts w:ascii="Times New Roman" w:hAnsi="Times New Roman" w:cs="Times New Roman"/>
          <w:sz w:val="28"/>
          <w:szCs w:val="28"/>
        </w:rPr>
      </w:pPr>
      <w:r w:rsidRPr="009A318D">
        <w:rPr>
          <w:noProof/>
          <w:lang w:eastAsia="ru-RU"/>
        </w:rPr>
        <w:drawing>
          <wp:inline distT="0" distB="0" distL="0" distR="0">
            <wp:extent cx="1840304" cy="1382233"/>
            <wp:effectExtent l="0" t="0" r="7620" b="8890"/>
            <wp:docPr id="165" name="Рисунок 165" descr="https://burevestnik.com/images/pk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urevestnik.com/images/pk_b.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46637" cy="1386990"/>
                    </a:xfrm>
                    <a:prstGeom prst="rect">
                      <a:avLst/>
                    </a:prstGeom>
                    <a:noFill/>
                    <a:ln>
                      <a:noFill/>
                    </a:ln>
                  </pic:spPr>
                </pic:pic>
              </a:graphicData>
            </a:graphic>
          </wp:inline>
        </w:drawing>
      </w:r>
      <w:r w:rsidRPr="009A318D">
        <w:rPr>
          <w:noProof/>
          <w:lang w:eastAsia="ru-RU"/>
        </w:rPr>
        <w:drawing>
          <wp:inline distT="0" distB="0" distL="0" distR="0">
            <wp:extent cx="1882771" cy="1414130"/>
            <wp:effectExtent l="0" t="0" r="3810" b="0"/>
            <wp:docPr id="167" name="Рисунок 167" descr="https://burevestnik.com/images/rk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burevestnik.com/images/rk_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93168" cy="1421939"/>
                    </a:xfrm>
                    <a:prstGeom prst="rect">
                      <a:avLst/>
                    </a:prstGeom>
                    <a:noFill/>
                    <a:ln>
                      <a:noFill/>
                    </a:ln>
                  </pic:spPr>
                </pic:pic>
              </a:graphicData>
            </a:graphic>
          </wp:inline>
        </w:drawing>
      </w:r>
      <w:r w:rsidRPr="009A318D">
        <w:rPr>
          <w:noProof/>
          <w:lang w:eastAsia="ru-RU"/>
        </w:rPr>
        <w:drawing>
          <wp:inline distT="0" distB="0" distL="0" distR="0">
            <wp:extent cx="1896927" cy="1424763"/>
            <wp:effectExtent l="0" t="0" r="8255" b="4445"/>
            <wp:docPr id="168" name="Рисунок 168" descr="https://burevestnik.com/images/rk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urevestnik.com/images/rk_2.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07098" cy="1432402"/>
                    </a:xfrm>
                    <a:prstGeom prst="rect">
                      <a:avLst/>
                    </a:prstGeom>
                    <a:noFill/>
                    <a:ln>
                      <a:noFill/>
                    </a:ln>
                  </pic:spPr>
                </pic:pic>
              </a:graphicData>
            </a:graphic>
          </wp:inline>
        </w:drawing>
      </w:r>
    </w:p>
    <w:p w:rsidR="00862960" w:rsidRPr="009A318D" w:rsidRDefault="00862960" w:rsidP="008B1148">
      <w:pPr>
        <w:spacing w:after="0" w:line="240" w:lineRule="auto"/>
        <w:ind w:firstLine="709"/>
        <w:jc w:val="both"/>
        <w:rPr>
          <w:rFonts w:ascii="Times New Roman" w:hAnsi="Times New Roman" w:cs="Times New Roman"/>
          <w:sz w:val="28"/>
          <w:szCs w:val="28"/>
        </w:rPr>
      </w:pPr>
    </w:p>
    <w:p w:rsidR="00862960" w:rsidRPr="009A318D" w:rsidRDefault="00862960" w:rsidP="00E00E93">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Рисунок </w:t>
      </w:r>
      <w:r w:rsidR="001F2FF5" w:rsidRPr="009A318D">
        <w:rPr>
          <w:rFonts w:ascii="Times New Roman" w:hAnsi="Times New Roman" w:cs="Times New Roman"/>
          <w:sz w:val="28"/>
          <w:szCs w:val="28"/>
        </w:rPr>
        <w:t>4.2</w:t>
      </w:r>
      <w:r w:rsidR="00302E8C" w:rsidRPr="009A318D">
        <w:rPr>
          <w:rFonts w:ascii="Times New Roman" w:hAnsi="Times New Roman" w:cs="Times New Roman"/>
          <w:sz w:val="28"/>
          <w:szCs w:val="28"/>
        </w:rPr>
        <w:t xml:space="preserve"> - Р</w:t>
      </w:r>
      <w:r w:rsidRPr="009A318D">
        <w:rPr>
          <w:rFonts w:ascii="Times New Roman" w:hAnsi="Times New Roman" w:cs="Times New Roman"/>
          <w:sz w:val="28"/>
          <w:szCs w:val="28"/>
        </w:rPr>
        <w:t xml:space="preserve">емонтный </w:t>
      </w:r>
      <w:r w:rsidR="00141346" w:rsidRPr="009A318D">
        <w:rPr>
          <w:rFonts w:ascii="Times New Roman" w:hAnsi="Times New Roman" w:cs="Times New Roman"/>
          <w:sz w:val="28"/>
          <w:szCs w:val="28"/>
        </w:rPr>
        <w:t xml:space="preserve">железнодорожный </w:t>
      </w:r>
      <w:r w:rsidRPr="009A318D">
        <w:rPr>
          <w:rFonts w:ascii="Times New Roman" w:hAnsi="Times New Roman" w:cs="Times New Roman"/>
          <w:sz w:val="28"/>
          <w:szCs w:val="28"/>
        </w:rPr>
        <w:t>комплекс</w:t>
      </w:r>
      <w:r w:rsidR="007B7CF1" w:rsidRPr="009A318D">
        <w:rPr>
          <w:rFonts w:ascii="Times New Roman" w:hAnsi="Times New Roman" w:cs="Times New Roman"/>
          <w:sz w:val="28"/>
          <w:szCs w:val="28"/>
        </w:rPr>
        <w:t xml:space="preserve"> РК-1М</w:t>
      </w:r>
      <w:r w:rsidR="00302E8C" w:rsidRPr="009A318D">
        <w:rPr>
          <w:rFonts w:ascii="Times New Roman" w:hAnsi="Times New Roman" w:cs="Times New Roman"/>
          <w:sz w:val="28"/>
          <w:szCs w:val="28"/>
        </w:rPr>
        <w:t xml:space="preserve"> </w:t>
      </w:r>
    </w:p>
    <w:p w:rsidR="00862960" w:rsidRPr="009A318D" w:rsidRDefault="00862960" w:rsidP="008B1148">
      <w:pPr>
        <w:spacing w:after="0" w:line="240" w:lineRule="auto"/>
        <w:ind w:firstLine="709"/>
        <w:jc w:val="center"/>
        <w:rPr>
          <w:rFonts w:ascii="Times New Roman" w:hAnsi="Times New Roman" w:cs="Times New Roman"/>
          <w:sz w:val="28"/>
          <w:szCs w:val="28"/>
        </w:rPr>
      </w:pPr>
    </w:p>
    <w:p w:rsidR="00166ECB" w:rsidRPr="009A318D" w:rsidRDefault="00437C3B"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lastRenderedPageBreak/>
        <w:t xml:space="preserve">Недостаток данного комплекса </w:t>
      </w:r>
      <w:r w:rsidR="00827B73" w:rsidRPr="009A318D">
        <w:rPr>
          <w:rFonts w:ascii="Times New Roman" w:hAnsi="Times New Roman" w:cs="Times New Roman"/>
          <w:sz w:val="28"/>
          <w:szCs w:val="28"/>
        </w:rPr>
        <w:t>–</w:t>
      </w:r>
      <w:r w:rsidRPr="009A318D">
        <w:rPr>
          <w:rFonts w:ascii="Times New Roman" w:hAnsi="Times New Roman" w:cs="Times New Roman"/>
          <w:sz w:val="28"/>
          <w:szCs w:val="28"/>
        </w:rPr>
        <w:t xml:space="preserve"> </w:t>
      </w:r>
      <w:r w:rsidR="001561FA" w:rsidRPr="009A318D">
        <w:rPr>
          <w:rFonts w:ascii="Times New Roman" w:hAnsi="Times New Roman" w:cs="Times New Roman"/>
          <w:sz w:val="28"/>
          <w:szCs w:val="28"/>
        </w:rPr>
        <w:t>конструктивные</w:t>
      </w:r>
      <w:r w:rsidR="00827B73" w:rsidRPr="009A318D">
        <w:rPr>
          <w:rFonts w:ascii="Times New Roman" w:hAnsi="Times New Roman" w:cs="Times New Roman"/>
          <w:sz w:val="28"/>
          <w:szCs w:val="28"/>
        </w:rPr>
        <w:t>, технологические</w:t>
      </w:r>
      <w:r w:rsidR="001561FA" w:rsidRPr="009A318D">
        <w:rPr>
          <w:rFonts w:ascii="Times New Roman" w:hAnsi="Times New Roman" w:cs="Times New Roman"/>
          <w:sz w:val="28"/>
          <w:szCs w:val="28"/>
        </w:rPr>
        <w:t xml:space="preserve"> и функциональные </w:t>
      </w:r>
      <w:r w:rsidR="00827B73" w:rsidRPr="009A318D">
        <w:rPr>
          <w:rFonts w:ascii="Times New Roman" w:hAnsi="Times New Roman" w:cs="Times New Roman"/>
          <w:sz w:val="28"/>
          <w:szCs w:val="28"/>
        </w:rPr>
        <w:t xml:space="preserve">ограничения: отсутствие </w:t>
      </w:r>
      <w:r w:rsidR="00166ECB" w:rsidRPr="009A318D">
        <w:rPr>
          <w:rFonts w:ascii="Times New Roman" w:hAnsi="Times New Roman" w:cs="Times New Roman"/>
          <w:sz w:val="28"/>
          <w:szCs w:val="28"/>
        </w:rPr>
        <w:t>выдвижной погрузочно</w:t>
      </w:r>
      <w:r w:rsidR="003F64B8" w:rsidRPr="009A318D">
        <w:rPr>
          <w:rFonts w:ascii="Times New Roman" w:hAnsi="Times New Roman" w:cs="Times New Roman"/>
          <w:sz w:val="28"/>
          <w:szCs w:val="28"/>
        </w:rPr>
        <w:t>й платформы, мобильной сварочно-наплавочной</w:t>
      </w:r>
      <w:r w:rsidR="00166ECB" w:rsidRPr="009A318D">
        <w:rPr>
          <w:rFonts w:ascii="Times New Roman" w:hAnsi="Times New Roman" w:cs="Times New Roman"/>
          <w:sz w:val="28"/>
          <w:szCs w:val="28"/>
        </w:rPr>
        <w:t xml:space="preserve"> установки, отсутстви</w:t>
      </w:r>
      <w:r w:rsidRPr="009A318D">
        <w:rPr>
          <w:rFonts w:ascii="Times New Roman" w:hAnsi="Times New Roman" w:cs="Times New Roman"/>
          <w:sz w:val="28"/>
          <w:szCs w:val="28"/>
        </w:rPr>
        <w:t>е</w:t>
      </w:r>
      <w:r w:rsidR="00166ECB" w:rsidRPr="009A318D">
        <w:rPr>
          <w:rFonts w:ascii="Times New Roman" w:hAnsi="Times New Roman" w:cs="Times New Roman"/>
          <w:sz w:val="28"/>
          <w:szCs w:val="28"/>
        </w:rPr>
        <w:t xml:space="preserve"> ремонтной кабины с климат контролем над сварочным постом и отсутствие грузоподъемного штабеля для восстановленного комплекта колес, не полное использование потенциала ремонтно-восстановительных работ и отсутствие возможности восстановить поверхност</w:t>
      </w:r>
      <w:r w:rsidRPr="009A318D">
        <w:rPr>
          <w:rFonts w:ascii="Times New Roman" w:hAnsi="Times New Roman" w:cs="Times New Roman"/>
          <w:sz w:val="28"/>
          <w:szCs w:val="28"/>
        </w:rPr>
        <w:t>ь</w:t>
      </w:r>
      <w:r w:rsidR="00166ECB" w:rsidRPr="009A318D">
        <w:rPr>
          <w:rFonts w:ascii="Times New Roman" w:hAnsi="Times New Roman" w:cs="Times New Roman"/>
          <w:sz w:val="28"/>
          <w:szCs w:val="28"/>
        </w:rPr>
        <w:t xml:space="preserve"> катания колес.</w:t>
      </w:r>
    </w:p>
    <w:p w:rsidR="00166ECB" w:rsidRPr="009A318D" w:rsidRDefault="00C37BEF"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Усовершенствованной моделью</w:t>
      </w:r>
      <w:r w:rsidR="00437C3B"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ремонтных комплексов </w:t>
      </w:r>
      <w:r w:rsidR="003C7C3B" w:rsidRPr="009A318D">
        <w:rPr>
          <w:rFonts w:ascii="Times New Roman" w:hAnsi="Times New Roman" w:cs="Times New Roman"/>
          <w:sz w:val="28"/>
          <w:szCs w:val="28"/>
        </w:rPr>
        <w:t>для восстановления колесных пар подвижного состава является установочный комплекс с механизмом вывешивания колесной пары</w:t>
      </w:r>
      <w:r w:rsidR="00166ECB" w:rsidRPr="009A318D">
        <w:rPr>
          <w:rFonts w:ascii="Times New Roman" w:hAnsi="Times New Roman" w:cs="Times New Roman"/>
          <w:sz w:val="28"/>
          <w:szCs w:val="28"/>
        </w:rPr>
        <w:t xml:space="preserve"> в виде самоходного электрического домкрата, смонтирован</w:t>
      </w:r>
      <w:r w:rsidRPr="009A318D">
        <w:rPr>
          <w:rFonts w:ascii="Times New Roman" w:hAnsi="Times New Roman" w:cs="Times New Roman"/>
          <w:sz w:val="28"/>
          <w:szCs w:val="28"/>
        </w:rPr>
        <w:t xml:space="preserve">ного на тележке, размещенной на </w:t>
      </w:r>
      <w:r w:rsidR="00166ECB" w:rsidRPr="009A318D">
        <w:rPr>
          <w:rFonts w:ascii="Times New Roman" w:hAnsi="Times New Roman" w:cs="Times New Roman"/>
          <w:sz w:val="28"/>
          <w:szCs w:val="28"/>
        </w:rPr>
        <w:t>боковых железнодорожных путях</w:t>
      </w:r>
      <w:r w:rsidRPr="009A318D">
        <w:rPr>
          <w:rFonts w:ascii="Times New Roman" w:hAnsi="Times New Roman" w:cs="Times New Roman"/>
          <w:sz w:val="28"/>
          <w:szCs w:val="28"/>
        </w:rPr>
        <w:t>,</w:t>
      </w:r>
      <w:r w:rsidR="00166ECB" w:rsidRPr="009A318D">
        <w:rPr>
          <w:rFonts w:ascii="Times New Roman" w:hAnsi="Times New Roman" w:cs="Times New Roman"/>
          <w:sz w:val="28"/>
          <w:szCs w:val="28"/>
        </w:rPr>
        <w:t xml:space="preserve"> уложенных внутри основного пути, отдельную тележку с устройством для зажигания дуги, привод подачи сварочной проволоки и флюса в зону дуги и устройство для обточки наплавленных колес</w:t>
      </w:r>
      <w:r w:rsidR="00F94FCD" w:rsidRPr="009A318D">
        <w:rPr>
          <w:rFonts w:ascii="Times New Roman" w:hAnsi="Times New Roman" w:cs="Times New Roman"/>
          <w:sz w:val="28"/>
          <w:szCs w:val="28"/>
        </w:rPr>
        <w:t xml:space="preserve"> </w:t>
      </w:r>
      <w:r w:rsidR="00742F4F" w:rsidRPr="009A318D">
        <w:rPr>
          <w:rFonts w:ascii="Times New Roman" w:hAnsi="Times New Roman" w:cs="Times New Roman"/>
          <w:sz w:val="28"/>
          <w:szCs w:val="28"/>
        </w:rPr>
        <w:t>[127]</w:t>
      </w:r>
      <w:r w:rsidR="00166ECB" w:rsidRPr="009A318D">
        <w:rPr>
          <w:rFonts w:ascii="Times New Roman" w:hAnsi="Times New Roman" w:cs="Times New Roman"/>
          <w:sz w:val="28"/>
          <w:szCs w:val="28"/>
        </w:rPr>
        <w:t>.</w:t>
      </w:r>
    </w:p>
    <w:p w:rsidR="00166ECB" w:rsidRPr="009A318D" w:rsidRDefault="00166ECB"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 Недостатком </w:t>
      </w:r>
      <w:r w:rsidR="00C37BEF" w:rsidRPr="009A318D">
        <w:rPr>
          <w:rFonts w:ascii="Times New Roman" w:hAnsi="Times New Roman" w:cs="Times New Roman"/>
          <w:sz w:val="28"/>
          <w:szCs w:val="28"/>
        </w:rPr>
        <w:t xml:space="preserve">комплекса представленного </w:t>
      </w:r>
      <w:r w:rsidRPr="009A318D">
        <w:rPr>
          <w:rFonts w:ascii="Times New Roman" w:hAnsi="Times New Roman" w:cs="Times New Roman"/>
          <w:sz w:val="28"/>
          <w:szCs w:val="28"/>
        </w:rPr>
        <w:t xml:space="preserve">является необходимость установки дополнительных железнодорожных путей, что не всегда возможно при работе на пути в удалении от ремонтного </w:t>
      </w:r>
      <w:r w:rsidR="00F94FCD" w:rsidRPr="009A318D">
        <w:rPr>
          <w:rFonts w:ascii="Times New Roman" w:hAnsi="Times New Roman" w:cs="Times New Roman"/>
          <w:sz w:val="28"/>
          <w:szCs w:val="28"/>
        </w:rPr>
        <w:t>депо</w:t>
      </w:r>
      <w:r w:rsidR="00C37BEF" w:rsidRPr="009A318D">
        <w:rPr>
          <w:rFonts w:ascii="Times New Roman" w:hAnsi="Times New Roman" w:cs="Times New Roman"/>
          <w:sz w:val="28"/>
          <w:szCs w:val="28"/>
        </w:rPr>
        <w:t xml:space="preserve">, </w:t>
      </w:r>
      <w:r w:rsidRPr="009A318D">
        <w:rPr>
          <w:rFonts w:ascii="Times New Roman" w:hAnsi="Times New Roman" w:cs="Times New Roman"/>
          <w:sz w:val="28"/>
          <w:szCs w:val="28"/>
        </w:rPr>
        <w:t>отсутствие сварочной кабинки с климатическим контролем над сварочным постом, невозможность автоматического управления процессом восстановления проектной геометрии и физико-механических свойств поверхности катания с последующим снятием внутренних напряжений, что снижает качество восст</w:t>
      </w:r>
      <w:r w:rsidR="00C37BEF" w:rsidRPr="009A318D">
        <w:rPr>
          <w:rFonts w:ascii="Times New Roman" w:hAnsi="Times New Roman" w:cs="Times New Roman"/>
          <w:sz w:val="28"/>
          <w:szCs w:val="28"/>
        </w:rPr>
        <w:t xml:space="preserve">ановленной поверхности катания </w:t>
      </w:r>
      <w:r w:rsidRPr="009A318D">
        <w:rPr>
          <w:rFonts w:ascii="Times New Roman" w:hAnsi="Times New Roman" w:cs="Times New Roman"/>
          <w:sz w:val="28"/>
          <w:szCs w:val="28"/>
        </w:rPr>
        <w:t>при работе на открытом воздухе.</w:t>
      </w:r>
    </w:p>
    <w:p w:rsidR="007B7CF1" w:rsidRPr="009A318D" w:rsidRDefault="003D57F1"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Следовательно, </w:t>
      </w:r>
      <w:r w:rsidR="00166ECB" w:rsidRPr="009A318D">
        <w:rPr>
          <w:rFonts w:ascii="Times New Roman" w:hAnsi="Times New Roman" w:cs="Times New Roman"/>
          <w:sz w:val="28"/>
          <w:szCs w:val="28"/>
        </w:rPr>
        <w:t>данные модели имеют существенные недочеты в технологии</w:t>
      </w:r>
      <w:r w:rsidR="003E7BCD" w:rsidRPr="009A318D">
        <w:rPr>
          <w:rFonts w:ascii="Times New Roman" w:hAnsi="Times New Roman" w:cs="Times New Roman"/>
          <w:sz w:val="28"/>
          <w:szCs w:val="28"/>
        </w:rPr>
        <w:t xml:space="preserve"> конструирования и подбор</w:t>
      </w:r>
      <w:r w:rsidR="00C37BEF" w:rsidRPr="009A318D">
        <w:rPr>
          <w:rFonts w:ascii="Times New Roman" w:hAnsi="Times New Roman" w:cs="Times New Roman"/>
          <w:sz w:val="28"/>
          <w:szCs w:val="28"/>
        </w:rPr>
        <w:t>е</w:t>
      </w:r>
      <w:r w:rsidR="003E7BCD" w:rsidRPr="009A318D">
        <w:rPr>
          <w:rFonts w:ascii="Times New Roman" w:hAnsi="Times New Roman" w:cs="Times New Roman"/>
          <w:sz w:val="28"/>
          <w:szCs w:val="28"/>
        </w:rPr>
        <w:t xml:space="preserve"> необходимой </w:t>
      </w:r>
      <w:r w:rsidR="00C37BEF" w:rsidRPr="009A318D">
        <w:rPr>
          <w:rFonts w:ascii="Times New Roman" w:hAnsi="Times New Roman" w:cs="Times New Roman"/>
          <w:sz w:val="28"/>
          <w:szCs w:val="28"/>
        </w:rPr>
        <w:t xml:space="preserve">стационарной </w:t>
      </w:r>
      <w:r w:rsidR="003E7BCD" w:rsidRPr="009A318D">
        <w:rPr>
          <w:rFonts w:ascii="Times New Roman" w:hAnsi="Times New Roman" w:cs="Times New Roman"/>
          <w:sz w:val="28"/>
          <w:szCs w:val="28"/>
        </w:rPr>
        <w:t>оснастки</w:t>
      </w:r>
      <w:r w:rsidR="00C91CC9" w:rsidRPr="009A318D">
        <w:rPr>
          <w:rFonts w:ascii="Times New Roman" w:hAnsi="Times New Roman" w:cs="Times New Roman"/>
          <w:sz w:val="28"/>
          <w:szCs w:val="28"/>
        </w:rPr>
        <w:t xml:space="preserve"> и оборудования</w:t>
      </w:r>
      <w:r w:rsidR="00166ECB" w:rsidRPr="009A318D">
        <w:rPr>
          <w:rFonts w:ascii="Times New Roman" w:hAnsi="Times New Roman" w:cs="Times New Roman"/>
          <w:sz w:val="28"/>
          <w:szCs w:val="28"/>
        </w:rPr>
        <w:t xml:space="preserve">. Задачей нашего исследования является </w:t>
      </w:r>
      <w:r w:rsidR="00C37BEF" w:rsidRPr="009A318D">
        <w:rPr>
          <w:rFonts w:ascii="Times New Roman" w:hAnsi="Times New Roman" w:cs="Times New Roman"/>
          <w:sz w:val="28"/>
          <w:szCs w:val="28"/>
        </w:rPr>
        <w:t>научно-техническое</w:t>
      </w:r>
      <w:r w:rsidR="00166ECB" w:rsidRPr="009A318D">
        <w:rPr>
          <w:rFonts w:ascii="Times New Roman" w:hAnsi="Times New Roman" w:cs="Times New Roman"/>
          <w:sz w:val="28"/>
          <w:szCs w:val="28"/>
        </w:rPr>
        <w:t xml:space="preserve"> решение </w:t>
      </w:r>
      <w:r w:rsidR="00C37BEF" w:rsidRPr="009A318D">
        <w:rPr>
          <w:rFonts w:ascii="Times New Roman" w:hAnsi="Times New Roman" w:cs="Times New Roman"/>
          <w:sz w:val="28"/>
          <w:szCs w:val="28"/>
        </w:rPr>
        <w:t>выделенных</w:t>
      </w:r>
      <w:r w:rsidR="00166ECB" w:rsidRPr="009A318D">
        <w:rPr>
          <w:rFonts w:ascii="Times New Roman" w:hAnsi="Times New Roman" w:cs="Times New Roman"/>
          <w:sz w:val="28"/>
          <w:szCs w:val="28"/>
        </w:rPr>
        <w:t xml:space="preserve"> проблем с созданием </w:t>
      </w:r>
      <w:r w:rsidR="00C37BEF" w:rsidRPr="009A318D">
        <w:rPr>
          <w:rFonts w:ascii="Times New Roman" w:hAnsi="Times New Roman" w:cs="Times New Roman"/>
          <w:sz w:val="28"/>
          <w:szCs w:val="28"/>
        </w:rPr>
        <w:t>единого</w:t>
      </w:r>
      <w:r w:rsidR="00166ECB" w:rsidRPr="009A318D">
        <w:rPr>
          <w:rFonts w:ascii="Times New Roman" w:hAnsi="Times New Roman" w:cs="Times New Roman"/>
          <w:sz w:val="28"/>
          <w:szCs w:val="28"/>
        </w:rPr>
        <w:t xml:space="preserve"> мобильного комплекса, который решит технологические, эксплуатационные, функциональные</w:t>
      </w:r>
      <w:r w:rsidR="00C70E61" w:rsidRPr="009A318D">
        <w:rPr>
          <w:rFonts w:ascii="Times New Roman" w:hAnsi="Times New Roman" w:cs="Times New Roman"/>
          <w:sz w:val="28"/>
          <w:szCs w:val="28"/>
        </w:rPr>
        <w:t>, ремонтные и восстановительные</w:t>
      </w:r>
      <w:r w:rsidR="007B7CF1" w:rsidRPr="009A318D">
        <w:rPr>
          <w:rFonts w:ascii="Times New Roman" w:hAnsi="Times New Roman" w:cs="Times New Roman"/>
          <w:sz w:val="28"/>
          <w:szCs w:val="28"/>
        </w:rPr>
        <w:t xml:space="preserve"> минусы предшествующих изобретений</w:t>
      </w:r>
      <w:r w:rsidR="00166ECB" w:rsidRPr="009A318D">
        <w:rPr>
          <w:rFonts w:ascii="Times New Roman" w:hAnsi="Times New Roman" w:cs="Times New Roman"/>
          <w:sz w:val="28"/>
          <w:szCs w:val="28"/>
        </w:rPr>
        <w:t>.</w:t>
      </w:r>
      <w:r w:rsidR="00C91CC9" w:rsidRPr="009A318D">
        <w:rPr>
          <w:rFonts w:ascii="Times New Roman" w:hAnsi="Times New Roman" w:cs="Times New Roman"/>
          <w:sz w:val="28"/>
          <w:szCs w:val="28"/>
        </w:rPr>
        <w:t xml:space="preserve"> </w:t>
      </w:r>
    </w:p>
    <w:p w:rsidR="00166ECB" w:rsidRPr="009A318D" w:rsidRDefault="00C91CC9"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В </w:t>
      </w:r>
      <w:r w:rsidR="007B7CF1" w:rsidRPr="009A318D">
        <w:rPr>
          <w:rFonts w:ascii="Times New Roman" w:hAnsi="Times New Roman" w:cs="Times New Roman"/>
          <w:sz w:val="28"/>
          <w:szCs w:val="28"/>
        </w:rPr>
        <w:t>современно</w:t>
      </w:r>
      <w:r w:rsidRPr="009A318D">
        <w:rPr>
          <w:rFonts w:ascii="Times New Roman" w:hAnsi="Times New Roman" w:cs="Times New Roman"/>
          <w:sz w:val="28"/>
          <w:szCs w:val="28"/>
        </w:rPr>
        <w:t xml:space="preserve">е время </w:t>
      </w:r>
      <w:r w:rsidR="007B7CF1" w:rsidRPr="009A318D">
        <w:rPr>
          <w:rFonts w:ascii="Times New Roman" w:hAnsi="Times New Roman" w:cs="Times New Roman"/>
          <w:sz w:val="28"/>
          <w:szCs w:val="28"/>
        </w:rPr>
        <w:t>имеется</w:t>
      </w:r>
      <w:r w:rsidRPr="009A318D">
        <w:rPr>
          <w:rFonts w:ascii="Times New Roman" w:hAnsi="Times New Roman" w:cs="Times New Roman"/>
          <w:sz w:val="28"/>
          <w:szCs w:val="28"/>
        </w:rPr>
        <w:t xml:space="preserve"> потребность в оперативной обточке колесных пар вагонов в различных условиях</w:t>
      </w:r>
      <w:r w:rsidR="007B7CF1" w:rsidRPr="009A318D">
        <w:rPr>
          <w:rFonts w:ascii="Times New Roman" w:hAnsi="Times New Roman" w:cs="Times New Roman"/>
          <w:sz w:val="28"/>
          <w:szCs w:val="28"/>
        </w:rPr>
        <w:t>,</w:t>
      </w:r>
      <w:r w:rsidRPr="009A318D">
        <w:rPr>
          <w:rFonts w:ascii="Times New Roman" w:hAnsi="Times New Roman" w:cs="Times New Roman"/>
          <w:sz w:val="28"/>
          <w:szCs w:val="28"/>
        </w:rPr>
        <w:t xml:space="preserve"> поэтому начинают активно распространяться мобильные колесотокарные станки, которые легко доставить на место ремонтных работ, и отпадает необходимость перевозки колесной пары в специализированное депо. </w:t>
      </w:r>
    </w:p>
    <w:p w:rsidR="006F6053" w:rsidRPr="009A318D" w:rsidRDefault="006F6053"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Таким образом, при ремонте колесных пар подвижного состава имеется три пути восстановления: путем безотцепочного ремонта вагонов</w:t>
      </w:r>
      <w:r w:rsidR="00120289" w:rsidRPr="009A318D">
        <w:rPr>
          <w:rFonts w:ascii="Times New Roman" w:hAnsi="Times New Roman" w:cs="Times New Roman"/>
          <w:sz w:val="28"/>
          <w:szCs w:val="28"/>
        </w:rPr>
        <w:t xml:space="preserve"> в составе поезда на ремонтных площадках и вне их; путем отцепочного ремонта вагонов; путем безотцепочного ремонта </w:t>
      </w:r>
      <w:r w:rsidR="00A712F8" w:rsidRPr="009A318D">
        <w:rPr>
          <w:rFonts w:ascii="Times New Roman" w:hAnsi="Times New Roman" w:cs="Times New Roman"/>
          <w:sz w:val="28"/>
          <w:szCs w:val="28"/>
        </w:rPr>
        <w:t xml:space="preserve">с подкаткой по железнодорожному пути мобильного комплекса. Безотцепочный и отцепочный ремонт проводим с помощью самоходного ремонтного комплекса РК-1М, поднимая вагон и выкатывая ходовую часть на платформу технологическую, проводя сварочные работы либо замену колесных пар. </w:t>
      </w:r>
      <w:r w:rsidR="003D2E52" w:rsidRPr="009A318D">
        <w:rPr>
          <w:rFonts w:ascii="Times New Roman" w:hAnsi="Times New Roman" w:cs="Times New Roman"/>
          <w:sz w:val="28"/>
          <w:szCs w:val="28"/>
        </w:rPr>
        <w:t xml:space="preserve">Отцепка вагона из состава поезда проводится для перегона его на ближайший ПТО, а сам состав - в железнодорожный тупик для того, чтобы после выполнения ремонта продолжить движение. </w:t>
      </w:r>
      <w:r w:rsidR="00A712F8" w:rsidRPr="009A318D">
        <w:rPr>
          <w:rFonts w:ascii="Times New Roman" w:hAnsi="Times New Roman" w:cs="Times New Roman"/>
          <w:sz w:val="28"/>
          <w:szCs w:val="28"/>
        </w:rPr>
        <w:t xml:space="preserve">Последний </w:t>
      </w:r>
      <w:r w:rsidR="003D2E52" w:rsidRPr="009A318D">
        <w:rPr>
          <w:rFonts w:ascii="Times New Roman" w:hAnsi="Times New Roman" w:cs="Times New Roman"/>
          <w:sz w:val="28"/>
          <w:szCs w:val="28"/>
        </w:rPr>
        <w:t xml:space="preserve">путь является наиболее актуальным, </w:t>
      </w:r>
      <w:r w:rsidR="003D2E52" w:rsidRPr="009A318D">
        <w:rPr>
          <w:rFonts w:ascii="Times New Roman" w:hAnsi="Times New Roman" w:cs="Times New Roman"/>
          <w:sz w:val="28"/>
          <w:szCs w:val="28"/>
        </w:rPr>
        <w:lastRenderedPageBreak/>
        <w:t>сокращающим время простоя подвижного состава и укорачивающим время либо восстановления, либо замены узлов.</w:t>
      </w:r>
    </w:p>
    <w:p w:rsidR="00A62D59" w:rsidRPr="009A318D" w:rsidRDefault="00A62D59" w:rsidP="008B1148">
      <w:pPr>
        <w:spacing w:after="0" w:line="240" w:lineRule="auto"/>
        <w:ind w:firstLine="709"/>
        <w:jc w:val="both"/>
        <w:rPr>
          <w:rFonts w:ascii="Times New Roman" w:hAnsi="Times New Roman" w:cs="Times New Roman"/>
          <w:sz w:val="28"/>
          <w:szCs w:val="28"/>
        </w:rPr>
      </w:pPr>
    </w:p>
    <w:p w:rsidR="00166ECB" w:rsidRPr="009A318D" w:rsidRDefault="00166ECB" w:rsidP="008B1148">
      <w:pPr>
        <w:spacing w:after="0" w:line="240" w:lineRule="auto"/>
        <w:ind w:firstLine="709"/>
        <w:jc w:val="both"/>
        <w:rPr>
          <w:rFonts w:ascii="Times New Roman" w:hAnsi="Times New Roman" w:cs="Times New Roman"/>
          <w:b/>
          <w:sz w:val="28"/>
          <w:szCs w:val="28"/>
        </w:rPr>
      </w:pPr>
      <w:r w:rsidRPr="009A318D">
        <w:rPr>
          <w:rFonts w:ascii="Times New Roman" w:hAnsi="Times New Roman" w:cs="Times New Roman"/>
          <w:b/>
          <w:sz w:val="28"/>
          <w:szCs w:val="28"/>
        </w:rPr>
        <w:t>4.</w:t>
      </w:r>
      <w:r w:rsidR="009A045F" w:rsidRPr="009A318D">
        <w:rPr>
          <w:rFonts w:ascii="Times New Roman" w:hAnsi="Times New Roman" w:cs="Times New Roman"/>
          <w:b/>
          <w:sz w:val="28"/>
          <w:szCs w:val="28"/>
        </w:rPr>
        <w:t>2</w:t>
      </w:r>
      <w:r w:rsidRPr="009A318D">
        <w:rPr>
          <w:rFonts w:ascii="Times New Roman" w:hAnsi="Times New Roman" w:cs="Times New Roman"/>
          <w:b/>
          <w:sz w:val="28"/>
          <w:szCs w:val="28"/>
        </w:rPr>
        <w:t xml:space="preserve"> </w:t>
      </w:r>
      <w:r w:rsidR="00C56785" w:rsidRPr="009A318D">
        <w:rPr>
          <w:rFonts w:ascii="Times New Roman" w:hAnsi="Times New Roman" w:cs="Times New Roman"/>
          <w:b/>
          <w:sz w:val="28"/>
          <w:szCs w:val="28"/>
        </w:rPr>
        <w:t xml:space="preserve">Разработка </w:t>
      </w:r>
      <w:r w:rsidRPr="009A318D">
        <w:rPr>
          <w:rFonts w:ascii="Times New Roman" w:hAnsi="Times New Roman" w:cs="Times New Roman"/>
          <w:b/>
          <w:sz w:val="28"/>
          <w:szCs w:val="28"/>
        </w:rPr>
        <w:t>мобильного комплекса</w:t>
      </w:r>
      <w:r w:rsidR="00C56785" w:rsidRPr="009A318D">
        <w:rPr>
          <w:rFonts w:ascii="Times New Roman" w:hAnsi="Times New Roman" w:cs="Times New Roman"/>
          <w:b/>
          <w:sz w:val="28"/>
          <w:szCs w:val="28"/>
        </w:rPr>
        <w:t xml:space="preserve"> для лазерного восстановления колесных пар вагонов</w:t>
      </w:r>
    </w:p>
    <w:p w:rsidR="00166ECB" w:rsidRPr="009A318D" w:rsidRDefault="00166ECB"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Несмотря на незначительную площадь изнашивания пятна контакта колеса существенно возрастают моменты инерции и контактные напряжения, что приводит к термическому разрушению и деформации металла колеса. </w:t>
      </w:r>
      <w:r w:rsidR="00F94FCD" w:rsidRPr="009A318D">
        <w:rPr>
          <w:rFonts w:ascii="Times New Roman" w:hAnsi="Times New Roman" w:cs="Times New Roman"/>
          <w:sz w:val="28"/>
          <w:szCs w:val="28"/>
        </w:rPr>
        <w:t>Данную задачу позволит решить разработка</w:t>
      </w:r>
      <w:r w:rsidRPr="009A318D">
        <w:rPr>
          <w:rFonts w:ascii="Times New Roman" w:hAnsi="Times New Roman" w:cs="Times New Roman"/>
          <w:sz w:val="28"/>
          <w:szCs w:val="28"/>
        </w:rPr>
        <w:t xml:space="preserve"> мобильн</w:t>
      </w:r>
      <w:r w:rsidR="00F94FCD" w:rsidRPr="009A318D">
        <w:rPr>
          <w:rFonts w:ascii="Times New Roman" w:hAnsi="Times New Roman" w:cs="Times New Roman"/>
          <w:sz w:val="28"/>
          <w:szCs w:val="28"/>
        </w:rPr>
        <w:t>ого</w:t>
      </w:r>
      <w:r w:rsidRPr="009A318D">
        <w:rPr>
          <w:rFonts w:ascii="Times New Roman" w:hAnsi="Times New Roman" w:cs="Times New Roman"/>
          <w:sz w:val="28"/>
          <w:szCs w:val="28"/>
        </w:rPr>
        <w:t xml:space="preserve"> </w:t>
      </w:r>
      <w:r w:rsidR="00F94FCD" w:rsidRPr="009A318D">
        <w:rPr>
          <w:rFonts w:ascii="Times New Roman" w:hAnsi="Times New Roman" w:cs="Times New Roman"/>
          <w:sz w:val="28"/>
          <w:szCs w:val="28"/>
        </w:rPr>
        <w:t xml:space="preserve">ремонтного </w:t>
      </w:r>
      <w:r w:rsidRPr="009A318D">
        <w:rPr>
          <w:rFonts w:ascii="Times New Roman" w:hAnsi="Times New Roman" w:cs="Times New Roman"/>
          <w:sz w:val="28"/>
          <w:szCs w:val="28"/>
        </w:rPr>
        <w:t>комплекс</w:t>
      </w:r>
      <w:r w:rsidR="00F94FCD" w:rsidRPr="009A318D">
        <w:rPr>
          <w:rFonts w:ascii="Times New Roman" w:hAnsi="Times New Roman" w:cs="Times New Roman"/>
          <w:sz w:val="28"/>
          <w:szCs w:val="28"/>
        </w:rPr>
        <w:t>а</w:t>
      </w:r>
      <w:r w:rsidRPr="009A318D">
        <w:rPr>
          <w:rFonts w:ascii="Times New Roman" w:hAnsi="Times New Roman" w:cs="Times New Roman"/>
          <w:sz w:val="28"/>
          <w:szCs w:val="28"/>
        </w:rPr>
        <w:t>, который восстанавливает изначальную проектную геометрию изношенного гребня</w:t>
      </w:r>
      <w:r w:rsidR="00375DF8" w:rsidRPr="009A318D">
        <w:rPr>
          <w:rFonts w:ascii="Times New Roman" w:hAnsi="Times New Roman" w:cs="Times New Roman"/>
          <w:sz w:val="28"/>
          <w:szCs w:val="28"/>
        </w:rPr>
        <w:t xml:space="preserve"> (рис. 4.3)</w:t>
      </w:r>
      <w:r w:rsidR="00F94FCD" w:rsidRPr="009A318D">
        <w:rPr>
          <w:rFonts w:ascii="Times New Roman" w:hAnsi="Times New Roman" w:cs="Times New Roman"/>
          <w:sz w:val="28"/>
          <w:szCs w:val="28"/>
        </w:rPr>
        <w:t xml:space="preserve"> и беговой дорожки</w:t>
      </w:r>
      <w:r w:rsidRPr="009A318D">
        <w:rPr>
          <w:rFonts w:ascii="Times New Roman" w:hAnsi="Times New Roman" w:cs="Times New Roman"/>
          <w:sz w:val="28"/>
          <w:szCs w:val="28"/>
        </w:rPr>
        <w:t xml:space="preserve"> колеса и модифицирует высокие физико-механические свойства поверхности катания с оптимальными н</w:t>
      </w:r>
      <w:r w:rsidR="00F94FCD" w:rsidRPr="009A318D">
        <w:rPr>
          <w:rFonts w:ascii="Times New Roman" w:hAnsi="Times New Roman" w:cs="Times New Roman"/>
          <w:sz w:val="28"/>
          <w:szCs w:val="28"/>
        </w:rPr>
        <w:t xml:space="preserve">апряжениями в структуре основного </w:t>
      </w:r>
      <w:r w:rsidRPr="009A318D">
        <w:rPr>
          <w:rFonts w:ascii="Times New Roman" w:hAnsi="Times New Roman" w:cs="Times New Roman"/>
          <w:sz w:val="28"/>
          <w:szCs w:val="28"/>
        </w:rPr>
        <w:t>ме</w:t>
      </w:r>
      <w:r w:rsidR="00F94FCD" w:rsidRPr="009A318D">
        <w:rPr>
          <w:rFonts w:ascii="Times New Roman" w:hAnsi="Times New Roman" w:cs="Times New Roman"/>
          <w:sz w:val="28"/>
          <w:szCs w:val="28"/>
        </w:rPr>
        <w:t>талла колеса, а также повышает эффективность и качество восстановления изношенных колес железнодорожных вагонов</w:t>
      </w:r>
      <w:r w:rsidR="00375DF8" w:rsidRPr="009A318D">
        <w:rPr>
          <w:rFonts w:ascii="Times New Roman" w:hAnsi="Times New Roman" w:cs="Times New Roman"/>
          <w:sz w:val="28"/>
          <w:szCs w:val="28"/>
        </w:rPr>
        <w:t xml:space="preserve"> (рис. 4.4)</w:t>
      </w:r>
      <w:r w:rsidR="00FF41CC" w:rsidRPr="009A318D">
        <w:rPr>
          <w:rFonts w:ascii="Times New Roman" w:hAnsi="Times New Roman" w:cs="Times New Roman"/>
          <w:sz w:val="28"/>
          <w:szCs w:val="28"/>
        </w:rPr>
        <w:t>.</w:t>
      </w:r>
    </w:p>
    <w:p w:rsidR="001F7CF8" w:rsidRPr="009A318D" w:rsidRDefault="001F7CF8" w:rsidP="008B1148">
      <w:pPr>
        <w:spacing w:after="0" w:line="240" w:lineRule="auto"/>
        <w:ind w:firstLine="709"/>
        <w:jc w:val="both"/>
        <w:rPr>
          <w:rFonts w:ascii="Times New Roman" w:hAnsi="Times New Roman" w:cs="Times New Roman"/>
          <w:sz w:val="28"/>
          <w:szCs w:val="28"/>
        </w:rPr>
      </w:pPr>
    </w:p>
    <w:p w:rsidR="001F7CF8" w:rsidRPr="009A318D" w:rsidRDefault="001F7CF8" w:rsidP="001F7CF8">
      <w:pPr>
        <w:spacing w:after="0" w:line="240" w:lineRule="auto"/>
        <w:jc w:val="center"/>
        <w:rPr>
          <w:rFonts w:ascii="Times New Roman" w:hAnsi="Times New Roman" w:cs="Times New Roman"/>
          <w:sz w:val="28"/>
          <w:szCs w:val="28"/>
        </w:rPr>
      </w:pPr>
      <w:r w:rsidRPr="009A318D">
        <w:rPr>
          <w:noProof/>
          <w:lang w:eastAsia="ru-RU"/>
        </w:rPr>
        <w:drawing>
          <wp:inline distT="0" distB="0" distL="0" distR="0">
            <wp:extent cx="3170118" cy="1852551"/>
            <wp:effectExtent l="0" t="0" r="0" b="0"/>
            <wp:docPr id="17411" name="Picture 5" descr="IMG_073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411" name="Picture 5" descr="IMG_0737"/>
                    <pic:cNvPicPr>
                      <a:picLocks noGrp="1"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178203" cy="1857276"/>
                    </a:xfrm>
                    <a:prstGeom prst="rect">
                      <a:avLst/>
                    </a:prstGeom>
                    <a:noFill/>
                    <a:ln w="9525">
                      <a:noFill/>
                      <a:miter lim="800000"/>
                      <a:headEnd/>
                      <a:tailEnd/>
                    </a:ln>
                    <a:effectLst/>
                  </pic:spPr>
                </pic:pic>
              </a:graphicData>
            </a:graphic>
          </wp:inline>
        </w:drawing>
      </w:r>
    </w:p>
    <w:p w:rsidR="00375DF8" w:rsidRPr="009A318D" w:rsidRDefault="00375DF8" w:rsidP="001F7CF8">
      <w:pPr>
        <w:spacing w:after="0" w:line="240" w:lineRule="auto"/>
        <w:jc w:val="center"/>
        <w:rPr>
          <w:rFonts w:ascii="Times New Roman" w:hAnsi="Times New Roman" w:cs="Times New Roman"/>
          <w:sz w:val="28"/>
          <w:szCs w:val="28"/>
        </w:rPr>
      </w:pPr>
    </w:p>
    <w:p w:rsidR="001F7CF8" w:rsidRPr="009A318D" w:rsidRDefault="001F7CF8" w:rsidP="001F7CF8">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Рисунок 4.</w:t>
      </w:r>
      <w:r w:rsidR="00375DF8" w:rsidRPr="009A318D">
        <w:rPr>
          <w:rFonts w:ascii="Times New Roman" w:hAnsi="Times New Roman" w:cs="Times New Roman"/>
          <w:sz w:val="28"/>
          <w:szCs w:val="28"/>
        </w:rPr>
        <w:t>3</w:t>
      </w:r>
      <w:r w:rsidRPr="009A318D">
        <w:rPr>
          <w:rFonts w:ascii="Times New Roman" w:hAnsi="Times New Roman" w:cs="Times New Roman"/>
          <w:sz w:val="28"/>
          <w:szCs w:val="28"/>
        </w:rPr>
        <w:t xml:space="preserve"> – Изношенный гребень колесной пары</w:t>
      </w:r>
      <w:r w:rsidR="00B95054" w:rsidRPr="009A318D">
        <w:rPr>
          <w:rFonts w:ascii="Times New Roman" w:hAnsi="Times New Roman" w:cs="Times New Roman"/>
          <w:sz w:val="28"/>
          <w:szCs w:val="28"/>
        </w:rPr>
        <w:t>, восстанавливаемый разработанным мобильным комплексом</w:t>
      </w:r>
    </w:p>
    <w:p w:rsidR="001F7CF8" w:rsidRPr="009A318D" w:rsidRDefault="001F7CF8" w:rsidP="001F7CF8">
      <w:pPr>
        <w:spacing w:after="0" w:line="240" w:lineRule="auto"/>
        <w:jc w:val="center"/>
        <w:rPr>
          <w:rFonts w:ascii="Times New Roman" w:hAnsi="Times New Roman" w:cs="Times New Roman"/>
          <w:sz w:val="28"/>
          <w:szCs w:val="28"/>
        </w:rPr>
      </w:pPr>
    </w:p>
    <w:p w:rsidR="001F7CF8" w:rsidRPr="009A318D" w:rsidRDefault="001F7CF8" w:rsidP="001F7CF8">
      <w:pPr>
        <w:spacing w:after="0" w:line="240" w:lineRule="auto"/>
        <w:jc w:val="center"/>
        <w:rPr>
          <w:rFonts w:ascii="Times New Roman" w:hAnsi="Times New Roman" w:cs="Times New Roman"/>
          <w:sz w:val="28"/>
          <w:szCs w:val="28"/>
        </w:rPr>
      </w:pPr>
      <w:r w:rsidRPr="009A318D">
        <w:rPr>
          <w:noProof/>
          <w:lang w:eastAsia="ru-RU"/>
        </w:rPr>
        <w:drawing>
          <wp:inline distT="0" distB="0" distL="0" distR="0">
            <wp:extent cx="2606394" cy="2220576"/>
            <wp:effectExtent l="0" t="0" r="0" b="0"/>
            <wp:docPr id="23555" name="Picture 8" descr="111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3555" name="Picture 8" descr="1111"/>
                    <pic:cNvPicPr>
                      <a:picLocks noGrp="1"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622105" cy="2233962"/>
                    </a:xfrm>
                    <a:prstGeom prst="rect">
                      <a:avLst/>
                    </a:prstGeom>
                    <a:noFill/>
                    <a:ln w="9525">
                      <a:noFill/>
                      <a:miter lim="800000"/>
                      <a:headEnd/>
                      <a:tailEnd/>
                    </a:ln>
                    <a:effectLst/>
                  </pic:spPr>
                </pic:pic>
              </a:graphicData>
            </a:graphic>
          </wp:inline>
        </w:drawing>
      </w:r>
      <w:r w:rsidRPr="009A318D">
        <w:rPr>
          <w:noProof/>
          <w:lang w:eastAsia="ru-RU"/>
        </w:rPr>
        <w:drawing>
          <wp:inline distT="0" distB="0" distL="0" distR="0">
            <wp:extent cx="2573788" cy="2206650"/>
            <wp:effectExtent l="0" t="0" r="0" b="0"/>
            <wp:docPr id="23556" name="Picture 7" descr="22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3556" name="Picture 7" descr="222"/>
                    <pic:cNvPicPr>
                      <a:picLocks noGrp="1"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88571" cy="2219324"/>
                    </a:xfrm>
                    <a:prstGeom prst="rect">
                      <a:avLst/>
                    </a:prstGeom>
                    <a:noFill/>
                    <a:ln w="9525">
                      <a:noFill/>
                      <a:miter lim="800000"/>
                      <a:headEnd/>
                      <a:tailEnd/>
                    </a:ln>
                    <a:effectLst/>
                  </pic:spPr>
                </pic:pic>
              </a:graphicData>
            </a:graphic>
          </wp:inline>
        </w:drawing>
      </w:r>
    </w:p>
    <w:p w:rsidR="001F7CF8" w:rsidRPr="009A318D" w:rsidRDefault="001F7CF8" w:rsidP="001F7CF8">
      <w:pPr>
        <w:spacing w:after="0" w:line="240" w:lineRule="auto"/>
        <w:jc w:val="center"/>
        <w:rPr>
          <w:rFonts w:ascii="Times New Roman" w:hAnsi="Times New Roman" w:cs="Times New Roman"/>
          <w:sz w:val="28"/>
          <w:szCs w:val="28"/>
        </w:rPr>
      </w:pPr>
    </w:p>
    <w:p w:rsidR="001F7CF8" w:rsidRPr="009A318D" w:rsidRDefault="001F7CF8" w:rsidP="001F7CF8">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Рисунок 4.</w:t>
      </w:r>
      <w:r w:rsidR="00375DF8" w:rsidRPr="009A318D">
        <w:rPr>
          <w:rFonts w:ascii="Times New Roman" w:hAnsi="Times New Roman" w:cs="Times New Roman"/>
          <w:sz w:val="28"/>
          <w:szCs w:val="28"/>
        </w:rPr>
        <w:t>4</w:t>
      </w:r>
      <w:r w:rsidRPr="009A318D">
        <w:rPr>
          <w:rFonts w:ascii="Times New Roman" w:hAnsi="Times New Roman" w:cs="Times New Roman"/>
          <w:sz w:val="28"/>
          <w:szCs w:val="28"/>
        </w:rPr>
        <w:t xml:space="preserve"> - Опытные работы с имитацией полевых условий на площадях предприятия ТОО «Ремплазма»</w:t>
      </w:r>
    </w:p>
    <w:p w:rsidR="00166ECB" w:rsidRPr="009A318D" w:rsidRDefault="00595D00"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Задача</w:t>
      </w:r>
      <w:r w:rsidR="00166ECB" w:rsidRPr="009A318D">
        <w:rPr>
          <w:rFonts w:ascii="Times New Roman" w:hAnsi="Times New Roman" w:cs="Times New Roman"/>
          <w:sz w:val="28"/>
          <w:szCs w:val="28"/>
        </w:rPr>
        <w:t>, обеспечиваем</w:t>
      </w:r>
      <w:r w:rsidRPr="009A318D">
        <w:rPr>
          <w:rFonts w:ascii="Times New Roman" w:hAnsi="Times New Roman" w:cs="Times New Roman"/>
          <w:sz w:val="28"/>
          <w:szCs w:val="28"/>
        </w:rPr>
        <w:t>ая</w:t>
      </w:r>
      <w:r w:rsidR="00166ECB" w:rsidRPr="009A318D">
        <w:rPr>
          <w:rFonts w:ascii="Times New Roman" w:hAnsi="Times New Roman" w:cs="Times New Roman"/>
          <w:sz w:val="28"/>
          <w:szCs w:val="28"/>
        </w:rPr>
        <w:t xml:space="preserve"> </w:t>
      </w:r>
      <w:r w:rsidR="00773175" w:rsidRPr="009A318D">
        <w:rPr>
          <w:rFonts w:ascii="Times New Roman" w:hAnsi="Times New Roman" w:cs="Times New Roman"/>
          <w:sz w:val="28"/>
          <w:szCs w:val="28"/>
        </w:rPr>
        <w:t>спроектированной</w:t>
      </w:r>
      <w:r w:rsidR="00166ECB" w:rsidRPr="009A318D">
        <w:rPr>
          <w:rFonts w:ascii="Times New Roman" w:hAnsi="Times New Roman" w:cs="Times New Roman"/>
          <w:sz w:val="28"/>
          <w:szCs w:val="28"/>
        </w:rPr>
        <w:t xml:space="preserve"> моделью, состоит в повышении эксплуатационной эффективности мобильного ремонтного </w:t>
      </w:r>
      <w:r w:rsidR="00166ECB" w:rsidRPr="009A318D">
        <w:rPr>
          <w:rFonts w:ascii="Times New Roman" w:hAnsi="Times New Roman" w:cs="Times New Roman"/>
          <w:sz w:val="28"/>
          <w:szCs w:val="28"/>
        </w:rPr>
        <w:lastRenderedPageBreak/>
        <w:t xml:space="preserve">комплекса за счет повышения производительности, снижения трудоемкости работ и расширения его функциональных возможностей, а также в повышении качества восстановления поверхности катания и гребня </w:t>
      </w:r>
      <w:r w:rsidRPr="009A318D">
        <w:rPr>
          <w:rFonts w:ascii="Times New Roman" w:hAnsi="Times New Roman" w:cs="Times New Roman"/>
          <w:sz w:val="28"/>
          <w:szCs w:val="28"/>
        </w:rPr>
        <w:t>вагонных</w:t>
      </w:r>
      <w:r w:rsidR="00166ECB" w:rsidRPr="009A318D">
        <w:rPr>
          <w:rFonts w:ascii="Times New Roman" w:hAnsi="Times New Roman" w:cs="Times New Roman"/>
          <w:sz w:val="28"/>
          <w:szCs w:val="28"/>
        </w:rPr>
        <w:t xml:space="preserve"> колес.</w:t>
      </w:r>
    </w:p>
    <w:p w:rsidR="00166ECB" w:rsidRPr="009A318D" w:rsidRDefault="00595D00"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Р</w:t>
      </w:r>
      <w:r w:rsidR="00166ECB" w:rsidRPr="009A318D">
        <w:rPr>
          <w:rFonts w:ascii="Times New Roman" w:hAnsi="Times New Roman" w:cs="Times New Roman"/>
          <w:sz w:val="28"/>
          <w:szCs w:val="28"/>
        </w:rPr>
        <w:t>езультат достиг</w:t>
      </w:r>
      <w:r w:rsidR="00773175" w:rsidRPr="009A318D">
        <w:rPr>
          <w:rFonts w:ascii="Times New Roman" w:hAnsi="Times New Roman" w:cs="Times New Roman"/>
          <w:sz w:val="28"/>
          <w:szCs w:val="28"/>
        </w:rPr>
        <w:t>нут</w:t>
      </w:r>
      <w:r w:rsidR="00166ECB" w:rsidRPr="009A318D">
        <w:rPr>
          <w:rFonts w:ascii="Times New Roman" w:hAnsi="Times New Roman" w:cs="Times New Roman"/>
          <w:sz w:val="28"/>
          <w:szCs w:val="28"/>
        </w:rPr>
        <w:t xml:space="preserve"> </w:t>
      </w:r>
      <w:r w:rsidRPr="009A318D">
        <w:rPr>
          <w:rFonts w:ascii="Times New Roman" w:hAnsi="Times New Roman" w:cs="Times New Roman"/>
          <w:sz w:val="28"/>
          <w:szCs w:val="28"/>
        </w:rPr>
        <w:t>разработкой</w:t>
      </w:r>
      <w:r w:rsidR="00166ECB" w:rsidRPr="009A318D">
        <w:rPr>
          <w:rFonts w:ascii="Times New Roman" w:hAnsi="Times New Roman" w:cs="Times New Roman"/>
          <w:sz w:val="28"/>
          <w:szCs w:val="28"/>
        </w:rPr>
        <w:t xml:space="preserve"> многофункциональн</w:t>
      </w:r>
      <w:r w:rsidRPr="009A318D">
        <w:rPr>
          <w:rFonts w:ascii="Times New Roman" w:hAnsi="Times New Roman" w:cs="Times New Roman"/>
          <w:sz w:val="28"/>
          <w:szCs w:val="28"/>
        </w:rPr>
        <w:t>ой мобильной платформы</w:t>
      </w:r>
      <w:r w:rsidR="00166ECB" w:rsidRPr="009A318D">
        <w:rPr>
          <w:rFonts w:ascii="Times New Roman" w:hAnsi="Times New Roman" w:cs="Times New Roman"/>
          <w:sz w:val="28"/>
          <w:szCs w:val="28"/>
        </w:rPr>
        <w:t xml:space="preserve">, </w:t>
      </w:r>
      <w:r w:rsidRPr="009A318D">
        <w:rPr>
          <w:rFonts w:ascii="Times New Roman" w:hAnsi="Times New Roman" w:cs="Times New Roman"/>
          <w:sz w:val="28"/>
          <w:szCs w:val="28"/>
        </w:rPr>
        <w:t>содержащей</w:t>
      </w:r>
      <w:r w:rsidR="00166ECB" w:rsidRPr="009A318D">
        <w:rPr>
          <w:rFonts w:ascii="Times New Roman" w:hAnsi="Times New Roman" w:cs="Times New Roman"/>
          <w:sz w:val="28"/>
          <w:szCs w:val="28"/>
        </w:rPr>
        <w:t xml:space="preserve"> </w:t>
      </w:r>
      <w:r w:rsidR="00773175" w:rsidRPr="009A318D">
        <w:rPr>
          <w:rFonts w:ascii="Times New Roman" w:hAnsi="Times New Roman" w:cs="Times New Roman"/>
          <w:sz w:val="28"/>
          <w:szCs w:val="28"/>
        </w:rPr>
        <w:t xml:space="preserve">выдвижную вилочную платформу, лебедочно-тяговые модули, </w:t>
      </w:r>
      <w:r w:rsidR="00166ECB" w:rsidRPr="009A318D">
        <w:rPr>
          <w:rFonts w:ascii="Times New Roman" w:hAnsi="Times New Roman" w:cs="Times New Roman"/>
          <w:sz w:val="28"/>
          <w:szCs w:val="28"/>
        </w:rPr>
        <w:t xml:space="preserve">автономную гидравлическую систему привода, полноповоротный вращатель, на котором установлены подъемные цилиндры, высокой грузоподъемности с роликовыми стаканами, для снижения трения при вращении оси, верхнюю разделенную площадку – накопитель, подъемный штабелер для манипуляции отремонтированных колесных пар, многокоординатный сварочный пост, сварочную кабину, в которой размещено универсальное наплавочное и фрезерно-расточное оборудование, тепловые отсекатели - калориферы, которые поддерживают климатические условия, необходимые для оптимальной модификации поверхности при наплавки. Унификация комплекса оборудования непосредственно на платформе исключает необходимость установки дополнительных путей и сокращает время операций. </w:t>
      </w:r>
    </w:p>
    <w:p w:rsidR="00166ECB" w:rsidRPr="009A318D" w:rsidRDefault="00B345B1"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Обеспечить достижение конструктивного технологичного результата возможно тем</w:t>
      </w:r>
      <w:r w:rsidR="00166ECB" w:rsidRPr="009A318D">
        <w:rPr>
          <w:rFonts w:ascii="Times New Roman" w:hAnsi="Times New Roman" w:cs="Times New Roman"/>
          <w:sz w:val="28"/>
          <w:szCs w:val="28"/>
        </w:rPr>
        <w:t xml:space="preserve">, что  на мобильной платформе в задней ее части установлен полноповоротный вращатель, который позволяет автоматически максимально эффективно подстраивать координатное расположение ремонтируемой колесной пары относительно наплавочного сопла и выбрать оптимальный угол и дистанцию наплавки, а на диаметральной стороне закреплены четыре гидравлических подъемника, на вершинах которого вылочные ролики, обеспечивающие вращения оси взвешенном состоянии; рядом на поворотном круге в пред торцевом пространстве установлен фрезерно-колесный резец, обеспечивающий проточку поверхности катания сразу после наплавки, производя снятие поверхностных напряжений; полноповоротная платформа приводится в действие за счет установленного гидромотора и планетарного редуктора, а на выходном валу закреплена приводная шестерня, передающая дополнительное усилие на венец поворотного круга, тем самым меняя положение колесной тележки относительно восстанавливаемого сопла; в задней части платформы установлена кабинка для восстановления с сквозными входами </w:t>
      </w:r>
      <w:r w:rsidR="00A85DB7" w:rsidRPr="009A318D">
        <w:rPr>
          <w:rFonts w:ascii="Times New Roman" w:hAnsi="Times New Roman" w:cs="Times New Roman"/>
          <w:sz w:val="28"/>
          <w:szCs w:val="28"/>
        </w:rPr>
        <w:t>перекрывающиеся</w:t>
      </w:r>
      <w:r w:rsidR="00166ECB" w:rsidRPr="009A318D">
        <w:rPr>
          <w:rFonts w:ascii="Times New Roman" w:hAnsi="Times New Roman" w:cs="Times New Roman"/>
          <w:sz w:val="28"/>
          <w:szCs w:val="28"/>
        </w:rPr>
        <w:t xml:space="preserve"> рол</w:t>
      </w:r>
      <w:r w:rsidR="00A85DB7" w:rsidRPr="009A318D">
        <w:rPr>
          <w:rFonts w:ascii="Times New Roman" w:hAnsi="Times New Roman" w:cs="Times New Roman"/>
          <w:sz w:val="28"/>
          <w:szCs w:val="28"/>
        </w:rPr>
        <w:t>л</w:t>
      </w:r>
      <w:r w:rsidR="00166ECB" w:rsidRPr="009A318D">
        <w:rPr>
          <w:rFonts w:ascii="Times New Roman" w:hAnsi="Times New Roman" w:cs="Times New Roman"/>
          <w:sz w:val="28"/>
          <w:szCs w:val="28"/>
        </w:rPr>
        <w:t>-жалюзями; в верхних частях кабинки установлены тепловые отсека</w:t>
      </w:r>
      <w:r w:rsidR="00A85DB7" w:rsidRPr="009A318D">
        <w:rPr>
          <w:rFonts w:ascii="Times New Roman" w:hAnsi="Times New Roman" w:cs="Times New Roman"/>
          <w:sz w:val="28"/>
          <w:szCs w:val="28"/>
        </w:rPr>
        <w:t>тели, контролирующие микроклима</w:t>
      </w:r>
      <w:r w:rsidR="00166ECB" w:rsidRPr="009A318D">
        <w:rPr>
          <w:rFonts w:ascii="Times New Roman" w:hAnsi="Times New Roman" w:cs="Times New Roman"/>
          <w:sz w:val="28"/>
          <w:szCs w:val="28"/>
        </w:rPr>
        <w:t>т около сварочной ванны, создающий температурный режим и уровень влажности; мобильность и укладку восстановленных колесных пар обеспечивается подъемным штабелером, установленный в средней части платформы.</w:t>
      </w:r>
    </w:p>
    <w:p w:rsidR="00166ECB" w:rsidRPr="009A318D" w:rsidRDefault="00166ECB"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На рисунке</w:t>
      </w:r>
      <w:r w:rsidR="00C91CC9" w:rsidRPr="009A318D">
        <w:rPr>
          <w:rFonts w:ascii="Times New Roman" w:hAnsi="Times New Roman" w:cs="Times New Roman"/>
          <w:sz w:val="28"/>
          <w:szCs w:val="28"/>
        </w:rPr>
        <w:t xml:space="preserve"> 4.</w:t>
      </w:r>
      <w:r w:rsidR="00375DF8" w:rsidRPr="009A318D">
        <w:rPr>
          <w:rFonts w:ascii="Times New Roman" w:hAnsi="Times New Roman" w:cs="Times New Roman"/>
          <w:sz w:val="28"/>
          <w:szCs w:val="28"/>
        </w:rPr>
        <w:t>5</w:t>
      </w:r>
      <w:r w:rsidRPr="009A318D">
        <w:rPr>
          <w:rFonts w:ascii="Times New Roman" w:hAnsi="Times New Roman" w:cs="Times New Roman"/>
          <w:sz w:val="28"/>
          <w:szCs w:val="28"/>
        </w:rPr>
        <w:t xml:space="preserve"> представлена общая схема мобильного комплекса, который восстанавливает проектную геометрию изношенного гребня </w:t>
      </w:r>
      <w:r w:rsidR="003D57F1" w:rsidRPr="009A318D">
        <w:rPr>
          <w:rFonts w:ascii="Times New Roman" w:hAnsi="Times New Roman" w:cs="Times New Roman"/>
          <w:sz w:val="28"/>
          <w:szCs w:val="28"/>
        </w:rPr>
        <w:t xml:space="preserve">и </w:t>
      </w:r>
      <w:r w:rsidR="00A85DB7" w:rsidRPr="009A318D">
        <w:rPr>
          <w:rFonts w:ascii="Times New Roman" w:hAnsi="Times New Roman" w:cs="Times New Roman"/>
          <w:sz w:val="28"/>
          <w:szCs w:val="28"/>
        </w:rPr>
        <w:t xml:space="preserve">беговой дорожки </w:t>
      </w:r>
      <w:r w:rsidRPr="009A318D">
        <w:rPr>
          <w:rFonts w:ascii="Times New Roman" w:hAnsi="Times New Roman" w:cs="Times New Roman"/>
          <w:sz w:val="28"/>
          <w:szCs w:val="28"/>
        </w:rPr>
        <w:t>колеса и модифицирует высокие физико-механические свойства поверхности катания с оптимальными напряжениями в структуре основы колеса</w:t>
      </w:r>
      <w:r w:rsidR="008D0545" w:rsidRPr="009A318D">
        <w:rPr>
          <w:rFonts w:ascii="Times New Roman" w:hAnsi="Times New Roman" w:cs="Times New Roman"/>
          <w:sz w:val="28"/>
          <w:szCs w:val="28"/>
        </w:rPr>
        <w:t xml:space="preserve"> (</w:t>
      </w:r>
      <w:r w:rsidR="002D5319" w:rsidRPr="009A318D">
        <w:rPr>
          <w:rFonts w:ascii="Times New Roman" w:hAnsi="Times New Roman" w:cs="Times New Roman"/>
          <w:sz w:val="28"/>
          <w:szCs w:val="28"/>
        </w:rPr>
        <w:t>Приложение Д</w:t>
      </w:r>
      <w:r w:rsidR="008D0545" w:rsidRPr="009A318D">
        <w:rPr>
          <w:rFonts w:ascii="Times New Roman" w:hAnsi="Times New Roman" w:cs="Times New Roman"/>
          <w:sz w:val="28"/>
          <w:szCs w:val="28"/>
        </w:rPr>
        <w:t>)</w:t>
      </w:r>
      <w:r w:rsidRPr="009A318D">
        <w:rPr>
          <w:rFonts w:ascii="Times New Roman" w:hAnsi="Times New Roman" w:cs="Times New Roman"/>
          <w:sz w:val="28"/>
          <w:szCs w:val="28"/>
        </w:rPr>
        <w:t>.</w:t>
      </w:r>
    </w:p>
    <w:p w:rsidR="00166ECB" w:rsidRPr="009A318D" w:rsidRDefault="00166ECB" w:rsidP="008B1148">
      <w:pPr>
        <w:spacing w:after="0" w:line="240" w:lineRule="auto"/>
        <w:ind w:firstLine="709"/>
        <w:jc w:val="both"/>
        <w:rPr>
          <w:rFonts w:ascii="Times New Roman" w:hAnsi="Times New Roman" w:cs="Times New Roman"/>
          <w:sz w:val="28"/>
          <w:szCs w:val="28"/>
        </w:rPr>
      </w:pPr>
    </w:p>
    <w:p w:rsidR="00166ECB" w:rsidRPr="009A318D" w:rsidRDefault="00166ECB" w:rsidP="00CD382A">
      <w:pPr>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lastRenderedPageBreak/>
        <w:drawing>
          <wp:inline distT="0" distB="0" distL="0" distR="0">
            <wp:extent cx="5429250" cy="22193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429250" cy="2219325"/>
                    </a:xfrm>
                    <a:prstGeom prst="rect">
                      <a:avLst/>
                    </a:prstGeom>
                    <a:noFill/>
                    <a:ln>
                      <a:noFill/>
                    </a:ln>
                  </pic:spPr>
                </pic:pic>
              </a:graphicData>
            </a:graphic>
          </wp:inline>
        </w:drawing>
      </w:r>
    </w:p>
    <w:p w:rsidR="00166ECB" w:rsidRPr="009A318D" w:rsidRDefault="00166ECB" w:rsidP="008B1148">
      <w:pPr>
        <w:spacing w:after="0" w:line="240" w:lineRule="auto"/>
        <w:ind w:firstLine="709"/>
        <w:jc w:val="center"/>
        <w:rPr>
          <w:rFonts w:ascii="Times New Roman" w:hAnsi="Times New Roman" w:cs="Times New Roman"/>
          <w:sz w:val="28"/>
          <w:szCs w:val="28"/>
        </w:rPr>
      </w:pPr>
    </w:p>
    <w:p w:rsidR="00A85DB7" w:rsidRPr="009A318D" w:rsidRDefault="00634AEB" w:rsidP="00CD382A">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1 - пульт управления гидравлической станцией; 2 - верхний ярус; </w:t>
      </w:r>
    </w:p>
    <w:p w:rsidR="00A85DB7" w:rsidRPr="009A318D" w:rsidRDefault="00634AEB" w:rsidP="00CD382A">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3 </w:t>
      </w:r>
      <w:r w:rsidR="00A85DB7" w:rsidRPr="009A318D">
        <w:rPr>
          <w:rFonts w:ascii="Times New Roman" w:hAnsi="Times New Roman" w:cs="Times New Roman"/>
          <w:sz w:val="28"/>
          <w:szCs w:val="28"/>
        </w:rPr>
        <w:t>- электрическая лебедка;</w:t>
      </w:r>
      <w:r w:rsidRPr="009A318D">
        <w:rPr>
          <w:rFonts w:ascii="Times New Roman" w:hAnsi="Times New Roman" w:cs="Times New Roman"/>
          <w:sz w:val="28"/>
          <w:szCs w:val="28"/>
        </w:rPr>
        <w:t xml:space="preserve"> 4 - сварочный трансформатор; 5 - блок управления сварочным автоматом; 6 - </w:t>
      </w:r>
      <w:r w:rsidR="005D11CD" w:rsidRPr="009A318D">
        <w:rPr>
          <w:rFonts w:ascii="Times New Roman" w:hAnsi="Times New Roman" w:cs="Times New Roman"/>
          <w:sz w:val="28"/>
          <w:szCs w:val="28"/>
        </w:rPr>
        <w:t>штабел</w:t>
      </w:r>
      <w:r w:rsidRPr="009A318D">
        <w:rPr>
          <w:rFonts w:ascii="Times New Roman" w:hAnsi="Times New Roman" w:cs="Times New Roman"/>
          <w:sz w:val="28"/>
          <w:szCs w:val="28"/>
        </w:rPr>
        <w:t xml:space="preserve">ер электрический; 7 - пульт управления </w:t>
      </w:r>
      <w:r w:rsidR="005D11CD" w:rsidRPr="009A318D">
        <w:rPr>
          <w:rFonts w:ascii="Times New Roman" w:hAnsi="Times New Roman" w:cs="Times New Roman"/>
          <w:sz w:val="28"/>
          <w:szCs w:val="28"/>
        </w:rPr>
        <w:t>штабелером</w:t>
      </w:r>
      <w:r w:rsidRPr="009A318D">
        <w:rPr>
          <w:rFonts w:ascii="Times New Roman" w:hAnsi="Times New Roman" w:cs="Times New Roman"/>
          <w:sz w:val="28"/>
          <w:szCs w:val="28"/>
        </w:rPr>
        <w:t xml:space="preserve">; 8 - винтовой стержень подъемника; 9 - сварочная кабинка;  </w:t>
      </w:r>
    </w:p>
    <w:p w:rsidR="00A85DB7" w:rsidRPr="009A318D" w:rsidRDefault="00634AEB" w:rsidP="00CD382A">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10 - тепловой отсекатель-калорифер; 11 - кран-балка; 12 - рукоять; </w:t>
      </w:r>
    </w:p>
    <w:p w:rsidR="00F42AB6" w:rsidRPr="009A318D" w:rsidRDefault="00634AEB" w:rsidP="00CD382A">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13 </w:t>
      </w:r>
      <w:r w:rsidR="00A85DB7" w:rsidRPr="009A318D">
        <w:rPr>
          <w:rFonts w:ascii="Times New Roman" w:hAnsi="Times New Roman" w:cs="Times New Roman"/>
          <w:sz w:val="28"/>
          <w:szCs w:val="28"/>
        </w:rPr>
        <w:t>- вращательный механизм;</w:t>
      </w:r>
      <w:r w:rsidRPr="009A318D">
        <w:rPr>
          <w:rFonts w:ascii="Times New Roman" w:hAnsi="Times New Roman" w:cs="Times New Roman"/>
          <w:sz w:val="28"/>
          <w:szCs w:val="28"/>
        </w:rPr>
        <w:t xml:space="preserve"> 14 – лазерная головка; </w:t>
      </w:r>
    </w:p>
    <w:p w:rsidR="00F42AB6" w:rsidRPr="009A318D" w:rsidRDefault="00634AEB" w:rsidP="00CD382A">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15 - выдвижная рампа; 16 - гидравлический домкрат; 17 - гидравлический шток гидроцилиндра выдвижной платформы; 18 - полноповоротный круг; </w:t>
      </w:r>
    </w:p>
    <w:p w:rsidR="00A85DB7" w:rsidRPr="009A318D" w:rsidRDefault="00634AEB" w:rsidP="00CD382A">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19 - колесное фрезеровочно-расточное устройство; 20 - электропривод; </w:t>
      </w:r>
    </w:p>
    <w:p w:rsidR="00634AEB" w:rsidRPr="009A318D" w:rsidRDefault="00634AEB" w:rsidP="00CD382A">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21 - гидравлическая станция</w:t>
      </w:r>
    </w:p>
    <w:p w:rsidR="00166ECB" w:rsidRPr="009A318D" w:rsidRDefault="00166ECB" w:rsidP="00CD382A">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Рисунок </w:t>
      </w:r>
      <w:r w:rsidR="00A85DB7" w:rsidRPr="009A318D">
        <w:rPr>
          <w:rFonts w:ascii="Times New Roman" w:hAnsi="Times New Roman" w:cs="Times New Roman"/>
          <w:sz w:val="28"/>
          <w:szCs w:val="28"/>
        </w:rPr>
        <w:t>4.</w:t>
      </w:r>
      <w:r w:rsidR="00375DF8" w:rsidRPr="009A318D">
        <w:rPr>
          <w:rFonts w:ascii="Times New Roman" w:hAnsi="Times New Roman" w:cs="Times New Roman"/>
          <w:sz w:val="28"/>
          <w:szCs w:val="28"/>
        </w:rPr>
        <w:t>5</w:t>
      </w:r>
      <w:r w:rsidR="00634AEB"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 Мобильный комплекс для восстановления колесных пар железнодорожных вагонов</w:t>
      </w:r>
    </w:p>
    <w:p w:rsidR="00166ECB" w:rsidRPr="009A318D" w:rsidRDefault="00166ECB" w:rsidP="008B1148">
      <w:pPr>
        <w:spacing w:after="0" w:line="240" w:lineRule="auto"/>
        <w:ind w:firstLine="709"/>
        <w:jc w:val="both"/>
        <w:rPr>
          <w:rFonts w:ascii="Times New Roman" w:hAnsi="Times New Roman" w:cs="Times New Roman"/>
          <w:sz w:val="28"/>
          <w:szCs w:val="28"/>
        </w:rPr>
      </w:pPr>
    </w:p>
    <w:p w:rsidR="00166ECB" w:rsidRPr="009A318D" w:rsidRDefault="00166ECB"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Мобильный ремонтный комплекс для восстановления колес содержит гидравлическую станцию 21 с пультом управления 1, приводящую в движение гидравлические домкраты 16, гидравлический шток 17 гидроцилиндра выдвижной платформы и </w:t>
      </w:r>
      <w:r w:rsidR="005D11CD" w:rsidRPr="009A318D">
        <w:rPr>
          <w:rFonts w:ascii="Times New Roman" w:hAnsi="Times New Roman" w:cs="Times New Roman"/>
          <w:sz w:val="28"/>
          <w:szCs w:val="28"/>
        </w:rPr>
        <w:t>полноповоротный</w:t>
      </w:r>
      <w:r w:rsidRPr="009A318D">
        <w:rPr>
          <w:rFonts w:ascii="Times New Roman" w:hAnsi="Times New Roman" w:cs="Times New Roman"/>
          <w:sz w:val="28"/>
          <w:szCs w:val="28"/>
        </w:rPr>
        <w:t xml:space="preserve"> круг 18. Комплекс имеет верхний ярус 2, на который </w:t>
      </w:r>
      <w:r w:rsidR="005D11CD" w:rsidRPr="009A318D">
        <w:rPr>
          <w:rFonts w:ascii="Times New Roman" w:hAnsi="Times New Roman" w:cs="Times New Roman"/>
          <w:sz w:val="28"/>
          <w:szCs w:val="28"/>
        </w:rPr>
        <w:t>с помощью электрического штабел</w:t>
      </w:r>
      <w:r w:rsidRPr="009A318D">
        <w:rPr>
          <w:rFonts w:ascii="Times New Roman" w:hAnsi="Times New Roman" w:cs="Times New Roman"/>
          <w:sz w:val="28"/>
          <w:szCs w:val="28"/>
        </w:rPr>
        <w:t>ера 6, переместить дополнительную или восстановленную колесную тележку. На верхнем ярусе установлены электрические лебедки 3, которые по рельсовым направляющ</w:t>
      </w:r>
      <w:r w:rsidR="005D11CD" w:rsidRPr="009A318D">
        <w:rPr>
          <w:rFonts w:ascii="Times New Roman" w:hAnsi="Times New Roman" w:cs="Times New Roman"/>
          <w:sz w:val="28"/>
          <w:szCs w:val="28"/>
        </w:rPr>
        <w:t>им вытягивают тележку со штабел</w:t>
      </w:r>
      <w:r w:rsidRPr="009A318D">
        <w:rPr>
          <w:rFonts w:ascii="Times New Roman" w:hAnsi="Times New Roman" w:cs="Times New Roman"/>
          <w:sz w:val="28"/>
          <w:szCs w:val="28"/>
        </w:rPr>
        <w:t>ера на</w:t>
      </w:r>
      <w:r w:rsidR="005D11CD" w:rsidRPr="009A318D">
        <w:rPr>
          <w:rFonts w:ascii="Times New Roman" w:hAnsi="Times New Roman" w:cs="Times New Roman"/>
          <w:sz w:val="28"/>
          <w:szCs w:val="28"/>
        </w:rPr>
        <w:t xml:space="preserve"> платформу. Электрический штабе</w:t>
      </w:r>
      <w:r w:rsidRPr="009A318D">
        <w:rPr>
          <w:rFonts w:ascii="Times New Roman" w:hAnsi="Times New Roman" w:cs="Times New Roman"/>
          <w:sz w:val="28"/>
          <w:szCs w:val="28"/>
        </w:rPr>
        <w:t>лер, оснащен электроприводом 20, винтовым стержнем 8 и пультом управления 7.</w:t>
      </w:r>
    </w:p>
    <w:p w:rsidR="00166ECB" w:rsidRPr="009A318D" w:rsidRDefault="00A62D59"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На платформе мобильного к</w:t>
      </w:r>
      <w:r w:rsidR="00166ECB" w:rsidRPr="009A318D">
        <w:rPr>
          <w:rFonts w:ascii="Times New Roman" w:hAnsi="Times New Roman" w:cs="Times New Roman"/>
          <w:sz w:val="28"/>
          <w:szCs w:val="28"/>
        </w:rPr>
        <w:t>омплекс</w:t>
      </w:r>
      <w:r w:rsidRPr="009A318D">
        <w:rPr>
          <w:rFonts w:ascii="Times New Roman" w:hAnsi="Times New Roman" w:cs="Times New Roman"/>
          <w:sz w:val="28"/>
          <w:szCs w:val="28"/>
        </w:rPr>
        <w:t>а</w:t>
      </w:r>
      <w:r w:rsidR="00166ECB" w:rsidRPr="009A318D">
        <w:rPr>
          <w:rFonts w:ascii="Times New Roman" w:hAnsi="Times New Roman" w:cs="Times New Roman"/>
          <w:sz w:val="28"/>
          <w:szCs w:val="28"/>
        </w:rPr>
        <w:t xml:space="preserve"> </w:t>
      </w:r>
      <w:r w:rsidRPr="009A318D">
        <w:rPr>
          <w:rFonts w:ascii="Times New Roman" w:hAnsi="Times New Roman" w:cs="Times New Roman"/>
          <w:sz w:val="28"/>
          <w:szCs w:val="28"/>
        </w:rPr>
        <w:t>имее</w:t>
      </w:r>
      <w:r w:rsidR="00166ECB" w:rsidRPr="009A318D">
        <w:rPr>
          <w:rFonts w:ascii="Times New Roman" w:hAnsi="Times New Roman" w:cs="Times New Roman"/>
          <w:sz w:val="28"/>
          <w:szCs w:val="28"/>
        </w:rPr>
        <w:t>т</w:t>
      </w:r>
      <w:r w:rsidRPr="009A318D">
        <w:rPr>
          <w:rFonts w:ascii="Times New Roman" w:hAnsi="Times New Roman" w:cs="Times New Roman"/>
          <w:sz w:val="28"/>
          <w:szCs w:val="28"/>
        </w:rPr>
        <w:t>ся</w:t>
      </w:r>
      <w:r w:rsidR="00166ECB" w:rsidRPr="009A318D">
        <w:rPr>
          <w:rFonts w:ascii="Times New Roman" w:hAnsi="Times New Roman" w:cs="Times New Roman"/>
          <w:sz w:val="28"/>
          <w:szCs w:val="28"/>
        </w:rPr>
        <w:t xml:space="preserve"> сварочн</w:t>
      </w:r>
      <w:r w:rsidRPr="009A318D">
        <w:rPr>
          <w:rFonts w:ascii="Times New Roman" w:hAnsi="Times New Roman" w:cs="Times New Roman"/>
          <w:sz w:val="28"/>
          <w:szCs w:val="28"/>
        </w:rPr>
        <w:t>ая</w:t>
      </w:r>
      <w:r w:rsidR="00166ECB" w:rsidRPr="009A318D">
        <w:rPr>
          <w:rFonts w:ascii="Times New Roman" w:hAnsi="Times New Roman" w:cs="Times New Roman"/>
          <w:sz w:val="28"/>
          <w:szCs w:val="28"/>
        </w:rPr>
        <w:t xml:space="preserve"> кабинк</w:t>
      </w:r>
      <w:r w:rsidRPr="009A318D">
        <w:rPr>
          <w:rFonts w:ascii="Times New Roman" w:hAnsi="Times New Roman" w:cs="Times New Roman"/>
          <w:sz w:val="28"/>
          <w:szCs w:val="28"/>
        </w:rPr>
        <w:t>а 9. Функциональные возможности сварочной кабинки позволяют проводить восстановительные работы</w:t>
      </w:r>
      <w:r w:rsidR="00166ECB" w:rsidRPr="009A318D">
        <w:rPr>
          <w:rFonts w:ascii="Times New Roman" w:hAnsi="Times New Roman" w:cs="Times New Roman"/>
          <w:sz w:val="28"/>
          <w:szCs w:val="28"/>
        </w:rPr>
        <w:t xml:space="preserve"> </w:t>
      </w:r>
      <w:r w:rsidRPr="009A318D">
        <w:rPr>
          <w:rFonts w:ascii="Times New Roman" w:hAnsi="Times New Roman" w:cs="Times New Roman"/>
          <w:sz w:val="28"/>
          <w:szCs w:val="28"/>
        </w:rPr>
        <w:t>с помощью</w:t>
      </w:r>
      <w:r w:rsidR="00166ECB" w:rsidRPr="009A318D">
        <w:rPr>
          <w:rFonts w:ascii="Times New Roman" w:hAnsi="Times New Roman" w:cs="Times New Roman"/>
          <w:sz w:val="28"/>
          <w:szCs w:val="28"/>
        </w:rPr>
        <w:t xml:space="preserve"> кран-балк</w:t>
      </w:r>
      <w:r w:rsidRPr="009A318D">
        <w:rPr>
          <w:rFonts w:ascii="Times New Roman" w:hAnsi="Times New Roman" w:cs="Times New Roman"/>
          <w:sz w:val="28"/>
          <w:szCs w:val="28"/>
        </w:rPr>
        <w:t>и</w:t>
      </w:r>
      <w:r w:rsidR="00166ECB" w:rsidRPr="009A318D">
        <w:rPr>
          <w:rFonts w:ascii="Times New Roman" w:hAnsi="Times New Roman" w:cs="Times New Roman"/>
          <w:sz w:val="28"/>
          <w:szCs w:val="28"/>
        </w:rPr>
        <w:t xml:space="preserve"> 11, с закрепленным на ней многокоординатным наплавочным оборудов</w:t>
      </w:r>
      <w:r w:rsidR="00B345B1" w:rsidRPr="009A318D">
        <w:rPr>
          <w:rFonts w:ascii="Times New Roman" w:hAnsi="Times New Roman" w:cs="Times New Roman"/>
          <w:sz w:val="28"/>
          <w:szCs w:val="28"/>
        </w:rPr>
        <w:t>анием,</w:t>
      </w:r>
      <w:r w:rsidR="00166ECB" w:rsidRPr="009A318D">
        <w:rPr>
          <w:rFonts w:ascii="Times New Roman" w:hAnsi="Times New Roman" w:cs="Times New Roman"/>
          <w:sz w:val="28"/>
          <w:szCs w:val="28"/>
        </w:rPr>
        <w:t xml:space="preserve"> </w:t>
      </w:r>
      <w:r w:rsidR="00B345B1" w:rsidRPr="009A318D">
        <w:rPr>
          <w:rFonts w:ascii="Times New Roman" w:hAnsi="Times New Roman" w:cs="Times New Roman"/>
          <w:sz w:val="28"/>
          <w:szCs w:val="28"/>
        </w:rPr>
        <w:t>состоящим из лазерной головки</w:t>
      </w:r>
      <w:r w:rsidR="00DA32A5" w:rsidRPr="009A318D">
        <w:rPr>
          <w:rFonts w:ascii="Times New Roman" w:hAnsi="Times New Roman" w:cs="Times New Roman"/>
          <w:sz w:val="28"/>
          <w:szCs w:val="28"/>
        </w:rPr>
        <w:t xml:space="preserve"> 14</w:t>
      </w:r>
      <w:r w:rsidR="00166ECB" w:rsidRPr="009A318D">
        <w:rPr>
          <w:rFonts w:ascii="Times New Roman" w:hAnsi="Times New Roman" w:cs="Times New Roman"/>
          <w:sz w:val="28"/>
          <w:szCs w:val="28"/>
        </w:rPr>
        <w:t xml:space="preserve"> с устройст</w:t>
      </w:r>
      <w:r w:rsidR="00DA32A5" w:rsidRPr="009A318D">
        <w:rPr>
          <w:rFonts w:ascii="Times New Roman" w:hAnsi="Times New Roman" w:cs="Times New Roman"/>
          <w:sz w:val="28"/>
          <w:szCs w:val="28"/>
        </w:rPr>
        <w:t>вом для подачи проволоки или порошка и газа</w:t>
      </w:r>
      <w:r w:rsidR="006D63EB" w:rsidRPr="009A318D">
        <w:rPr>
          <w:rFonts w:ascii="Times New Roman" w:hAnsi="Times New Roman" w:cs="Times New Roman"/>
          <w:sz w:val="28"/>
          <w:szCs w:val="28"/>
        </w:rPr>
        <w:t>. Кроме оборудования для наплавочных работ,</w:t>
      </w:r>
      <w:r w:rsidR="00166ECB" w:rsidRPr="009A318D">
        <w:rPr>
          <w:rFonts w:ascii="Times New Roman" w:hAnsi="Times New Roman" w:cs="Times New Roman"/>
          <w:sz w:val="28"/>
          <w:szCs w:val="28"/>
        </w:rPr>
        <w:t xml:space="preserve"> </w:t>
      </w:r>
      <w:r w:rsidR="00DA32A5" w:rsidRPr="009A318D">
        <w:rPr>
          <w:rFonts w:ascii="Times New Roman" w:hAnsi="Times New Roman" w:cs="Times New Roman"/>
          <w:sz w:val="28"/>
          <w:szCs w:val="28"/>
        </w:rPr>
        <w:t xml:space="preserve">имеется также </w:t>
      </w:r>
      <w:r w:rsidR="006D63EB" w:rsidRPr="009A318D">
        <w:rPr>
          <w:rFonts w:ascii="Times New Roman" w:hAnsi="Times New Roman" w:cs="Times New Roman"/>
          <w:sz w:val="28"/>
          <w:szCs w:val="28"/>
        </w:rPr>
        <w:t xml:space="preserve">приспособления для сварки - </w:t>
      </w:r>
      <w:r w:rsidR="00DA32A5" w:rsidRPr="009A318D">
        <w:rPr>
          <w:rFonts w:ascii="Times New Roman" w:hAnsi="Times New Roman" w:cs="Times New Roman"/>
          <w:sz w:val="28"/>
          <w:szCs w:val="28"/>
        </w:rPr>
        <w:t>кассета для сварочной проволоки и</w:t>
      </w:r>
      <w:r w:rsidR="00166ECB" w:rsidRPr="009A318D">
        <w:rPr>
          <w:rFonts w:ascii="Times New Roman" w:hAnsi="Times New Roman" w:cs="Times New Roman"/>
          <w:sz w:val="28"/>
          <w:szCs w:val="28"/>
        </w:rPr>
        <w:t xml:space="preserve"> бункер с флюсом</w:t>
      </w:r>
      <w:r w:rsidR="00DA32A5" w:rsidRPr="009A318D">
        <w:rPr>
          <w:rFonts w:ascii="Times New Roman" w:hAnsi="Times New Roman" w:cs="Times New Roman"/>
          <w:sz w:val="28"/>
          <w:szCs w:val="28"/>
        </w:rPr>
        <w:t xml:space="preserve"> для сварки</w:t>
      </w:r>
      <w:r w:rsidR="00166ECB" w:rsidRPr="009A318D">
        <w:rPr>
          <w:rFonts w:ascii="Times New Roman" w:hAnsi="Times New Roman" w:cs="Times New Roman"/>
          <w:sz w:val="28"/>
          <w:szCs w:val="28"/>
        </w:rPr>
        <w:t xml:space="preserve">, блок управления 5 и сварочный трансформатор 4. Кран-балка имеет несколько степеней свободы и может быть отрегулирована по высоте, с помощью рукояти 12, и под определенным углом. Также сварочная кабинка оснащена механизмом 13, вращающим колесную пару, фрезеровочно-расточным устройством 19 и </w:t>
      </w:r>
      <w:r w:rsidR="00166ECB" w:rsidRPr="009A318D">
        <w:rPr>
          <w:rFonts w:ascii="Times New Roman" w:hAnsi="Times New Roman" w:cs="Times New Roman"/>
          <w:sz w:val="28"/>
          <w:szCs w:val="28"/>
        </w:rPr>
        <w:lastRenderedPageBreak/>
        <w:t xml:space="preserve">тепловыми отсекателями калориферами 10. Помимо этого комплекс имеет выдвижную рампу 15, которая необходима для подъема колесной тележки на платформу.   </w:t>
      </w:r>
    </w:p>
    <w:p w:rsidR="00166ECB" w:rsidRPr="009A318D" w:rsidRDefault="00166ECB"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Мобильный ремонтный комплекс работает следующим образом. Подъем вагона осуществляется с помощью</w:t>
      </w:r>
      <w:r w:rsidR="00A86D52" w:rsidRPr="009A318D">
        <w:rPr>
          <w:rFonts w:ascii="Times New Roman" w:hAnsi="Times New Roman" w:cs="Times New Roman"/>
          <w:sz w:val="28"/>
          <w:szCs w:val="28"/>
        </w:rPr>
        <w:t xml:space="preserve"> четырех домкратов (на рисунке не изображены</w:t>
      </w:r>
      <w:r w:rsidRPr="009A318D">
        <w:rPr>
          <w:rFonts w:ascii="Times New Roman" w:hAnsi="Times New Roman" w:cs="Times New Roman"/>
          <w:sz w:val="28"/>
          <w:szCs w:val="28"/>
        </w:rPr>
        <w:t>)</w:t>
      </w:r>
      <w:r w:rsidR="00A86D52" w:rsidRPr="009A318D">
        <w:rPr>
          <w:rFonts w:ascii="Times New Roman" w:hAnsi="Times New Roman" w:cs="Times New Roman"/>
          <w:sz w:val="28"/>
          <w:szCs w:val="28"/>
        </w:rPr>
        <w:t xml:space="preserve">. Домкраты подбираем одностоечные переносные с возможностью закрепления их </w:t>
      </w:r>
      <w:r w:rsidRPr="009A318D">
        <w:rPr>
          <w:rFonts w:ascii="Times New Roman" w:hAnsi="Times New Roman" w:cs="Times New Roman"/>
          <w:sz w:val="28"/>
          <w:szCs w:val="28"/>
        </w:rPr>
        <w:t xml:space="preserve">по разные стороны напротив шкворневых балок вагона. </w:t>
      </w:r>
    </w:p>
    <w:p w:rsidR="00B91C83" w:rsidRPr="009A318D" w:rsidRDefault="00A86D52"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Далее</w:t>
      </w:r>
      <w:r w:rsidR="007D741B" w:rsidRPr="009A318D">
        <w:rPr>
          <w:rFonts w:ascii="Times New Roman" w:hAnsi="Times New Roman" w:cs="Times New Roman"/>
          <w:sz w:val="28"/>
          <w:szCs w:val="28"/>
        </w:rPr>
        <w:t xml:space="preserve"> приподняв вагон, колесная</w:t>
      </w:r>
      <w:r w:rsidR="00166ECB" w:rsidRPr="009A318D">
        <w:rPr>
          <w:rFonts w:ascii="Times New Roman" w:hAnsi="Times New Roman" w:cs="Times New Roman"/>
          <w:sz w:val="28"/>
          <w:szCs w:val="28"/>
        </w:rPr>
        <w:t xml:space="preserve"> тележка выкатывается из-под вагона и перемещается, с помощью электрической лебедки 3, по рельсовым направляющим выдвижной рамп</w:t>
      </w:r>
      <w:r w:rsidR="00D02442" w:rsidRPr="009A318D">
        <w:rPr>
          <w:rFonts w:ascii="Times New Roman" w:hAnsi="Times New Roman" w:cs="Times New Roman"/>
          <w:sz w:val="28"/>
          <w:szCs w:val="28"/>
        </w:rPr>
        <w:t>ы</w:t>
      </w:r>
      <w:r w:rsidR="00166ECB" w:rsidRPr="009A318D">
        <w:rPr>
          <w:rFonts w:ascii="Times New Roman" w:hAnsi="Times New Roman" w:cs="Times New Roman"/>
          <w:sz w:val="28"/>
          <w:szCs w:val="28"/>
        </w:rPr>
        <w:t xml:space="preserve"> 15 на полноповоротный круг 18 (рисунок 4.</w:t>
      </w:r>
      <w:r w:rsidR="001F2FF5" w:rsidRPr="009A318D">
        <w:rPr>
          <w:rFonts w:ascii="Times New Roman" w:hAnsi="Times New Roman" w:cs="Times New Roman"/>
          <w:sz w:val="28"/>
          <w:szCs w:val="28"/>
        </w:rPr>
        <w:t>4</w:t>
      </w:r>
      <w:r w:rsidR="00166ECB" w:rsidRPr="009A318D">
        <w:rPr>
          <w:rFonts w:ascii="Times New Roman" w:hAnsi="Times New Roman" w:cs="Times New Roman"/>
          <w:sz w:val="28"/>
          <w:szCs w:val="28"/>
        </w:rPr>
        <w:t>).</w:t>
      </w:r>
    </w:p>
    <w:p w:rsidR="009E7483" w:rsidRPr="009A318D" w:rsidRDefault="003068C6"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Обеспечение </w:t>
      </w:r>
      <w:r w:rsidR="00593941" w:rsidRPr="009A318D">
        <w:rPr>
          <w:rFonts w:ascii="Times New Roman" w:hAnsi="Times New Roman" w:cs="Times New Roman"/>
          <w:sz w:val="28"/>
          <w:szCs w:val="28"/>
        </w:rPr>
        <w:t>погрузки на платформу колесной пары, требует в</w:t>
      </w:r>
      <w:r w:rsidRPr="009A318D">
        <w:rPr>
          <w:rFonts w:ascii="Times New Roman" w:hAnsi="Times New Roman" w:cs="Times New Roman"/>
          <w:sz w:val="28"/>
          <w:szCs w:val="28"/>
        </w:rPr>
        <w:t>недрение</w:t>
      </w:r>
      <w:r w:rsidR="00593941" w:rsidRPr="009A318D">
        <w:rPr>
          <w:rFonts w:ascii="Times New Roman" w:hAnsi="Times New Roman" w:cs="Times New Roman"/>
          <w:sz w:val="28"/>
          <w:szCs w:val="28"/>
        </w:rPr>
        <w:t xml:space="preserve"> лебедочного механизма.</w:t>
      </w:r>
      <w:r w:rsidRPr="009A318D">
        <w:rPr>
          <w:rFonts w:ascii="Times New Roman" w:hAnsi="Times New Roman" w:cs="Times New Roman"/>
          <w:sz w:val="28"/>
          <w:szCs w:val="28"/>
        </w:rPr>
        <w:t xml:space="preserve"> </w:t>
      </w:r>
      <w:r w:rsidR="0092065E" w:rsidRPr="009A318D">
        <w:rPr>
          <w:rFonts w:ascii="Times New Roman" w:hAnsi="Times New Roman" w:cs="Times New Roman"/>
          <w:sz w:val="28"/>
          <w:szCs w:val="28"/>
        </w:rPr>
        <w:t>Для проектирования электрической лебедки необходимо</w:t>
      </w:r>
      <w:r w:rsidR="009E7483" w:rsidRPr="009A318D">
        <w:rPr>
          <w:rFonts w:ascii="Times New Roman" w:hAnsi="Times New Roman" w:cs="Times New Roman"/>
          <w:sz w:val="28"/>
          <w:szCs w:val="28"/>
        </w:rPr>
        <w:t xml:space="preserve"> </w:t>
      </w:r>
      <w:r w:rsidR="00593941" w:rsidRPr="009A318D">
        <w:rPr>
          <w:rFonts w:ascii="Times New Roman" w:hAnsi="Times New Roman" w:cs="Times New Roman"/>
          <w:sz w:val="28"/>
          <w:szCs w:val="28"/>
        </w:rPr>
        <w:t>рассчитать ее силовые и тяговые характеристики.</w:t>
      </w:r>
      <w:r w:rsidR="009E7483" w:rsidRPr="009A318D">
        <w:rPr>
          <w:rFonts w:ascii="Times New Roman" w:hAnsi="Times New Roman" w:cs="Times New Roman"/>
          <w:sz w:val="28"/>
          <w:szCs w:val="28"/>
        </w:rPr>
        <w:t xml:space="preserve"> </w:t>
      </w:r>
    </w:p>
    <w:p w:rsidR="009E7483" w:rsidRPr="009A318D" w:rsidRDefault="00230274"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М</w:t>
      </w:r>
      <w:r w:rsidR="009E7483" w:rsidRPr="009A318D">
        <w:rPr>
          <w:rFonts w:ascii="Times New Roman" w:hAnsi="Times New Roman" w:cs="Times New Roman"/>
          <w:sz w:val="28"/>
          <w:szCs w:val="28"/>
        </w:rPr>
        <w:t>аксимально</w:t>
      </w:r>
      <w:r w:rsidRPr="009A318D">
        <w:rPr>
          <w:rFonts w:ascii="Times New Roman" w:hAnsi="Times New Roman" w:cs="Times New Roman"/>
          <w:sz w:val="28"/>
          <w:szCs w:val="28"/>
        </w:rPr>
        <w:t>е</w:t>
      </w:r>
      <w:r w:rsidR="009E7483" w:rsidRPr="009A318D">
        <w:rPr>
          <w:rFonts w:ascii="Times New Roman" w:hAnsi="Times New Roman" w:cs="Times New Roman"/>
          <w:sz w:val="28"/>
          <w:szCs w:val="28"/>
        </w:rPr>
        <w:t xml:space="preserve"> натяжени</w:t>
      </w:r>
      <w:r w:rsidRPr="009A318D">
        <w:rPr>
          <w:rFonts w:ascii="Times New Roman" w:hAnsi="Times New Roman" w:cs="Times New Roman"/>
          <w:sz w:val="28"/>
          <w:szCs w:val="28"/>
        </w:rPr>
        <w:t>е</w:t>
      </w:r>
      <w:r w:rsidR="009E7483" w:rsidRPr="009A318D">
        <w:rPr>
          <w:rFonts w:ascii="Times New Roman" w:hAnsi="Times New Roman" w:cs="Times New Roman"/>
          <w:sz w:val="28"/>
          <w:szCs w:val="28"/>
        </w:rPr>
        <w:t xml:space="preserve"> каната </w:t>
      </w:r>
      <w:r w:rsidRPr="009A318D">
        <w:rPr>
          <w:rFonts w:ascii="Times New Roman" w:hAnsi="Times New Roman" w:cs="Times New Roman"/>
          <w:sz w:val="28"/>
          <w:szCs w:val="28"/>
        </w:rPr>
        <w:t xml:space="preserve">определим </w:t>
      </w:r>
      <w:r w:rsidR="009E7483" w:rsidRPr="009A318D">
        <w:rPr>
          <w:rFonts w:ascii="Times New Roman" w:hAnsi="Times New Roman" w:cs="Times New Roman"/>
          <w:sz w:val="28"/>
          <w:szCs w:val="28"/>
        </w:rPr>
        <w:t>из равенства</w:t>
      </w:r>
      <w:r w:rsidRPr="009A318D">
        <w:rPr>
          <w:rFonts w:ascii="Times New Roman" w:hAnsi="Times New Roman" w:cs="Times New Roman"/>
          <w:sz w:val="28"/>
          <w:szCs w:val="28"/>
        </w:rPr>
        <w:t>:</w:t>
      </w:r>
    </w:p>
    <w:p w:rsidR="009E7483" w:rsidRPr="009A318D" w:rsidRDefault="00AD54A4" w:rsidP="008B1148">
      <w:pPr>
        <w:spacing w:after="0" w:line="240" w:lineRule="auto"/>
        <w:ind w:firstLine="709"/>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max</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G</m:t>
            </m:r>
          </m:num>
          <m:den>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к.б.</m:t>
                </m:r>
              </m:sub>
            </m:sSub>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rPr>
                  <m:t>п</m:t>
                </m:r>
              </m:sub>
            </m:sSub>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rPr>
                  <m:t>п</m:t>
                </m:r>
              </m:sub>
            </m:sSub>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rPr>
                  <m:t>н.бл</m:t>
                </m:r>
              </m:sub>
            </m:sSub>
          </m:den>
        </m:f>
      </m:oMath>
      <w:r w:rsidR="009E7483" w:rsidRPr="009A318D">
        <w:rPr>
          <w:rFonts w:ascii="Times New Roman" w:hAnsi="Times New Roman" w:cs="Times New Roman"/>
          <w:sz w:val="28"/>
          <w:szCs w:val="28"/>
        </w:rPr>
        <w:t>,</w:t>
      </w:r>
    </w:p>
    <w:p w:rsidR="009E7483" w:rsidRPr="009A318D" w:rsidRDefault="009E7483"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где </w:t>
      </w:r>
      <m:oMath>
        <m:r>
          <w:rPr>
            <w:rFonts w:ascii="Cambria Math" w:hAnsi="Cambria Math" w:cs="Times New Roman"/>
            <w:sz w:val="28"/>
            <w:szCs w:val="28"/>
          </w:rPr>
          <m:t>G</m:t>
        </m:r>
      </m:oMath>
      <w:r w:rsidRPr="009A318D">
        <w:rPr>
          <w:rFonts w:ascii="Times New Roman" w:hAnsi="Times New Roman" w:cs="Times New Roman"/>
          <w:sz w:val="28"/>
          <w:szCs w:val="28"/>
        </w:rPr>
        <w:t xml:space="preserve"> – вес </w:t>
      </w:r>
      <w:r w:rsidR="00616C40" w:rsidRPr="009A318D">
        <w:rPr>
          <w:rFonts w:ascii="Times New Roman" w:hAnsi="Times New Roman" w:cs="Times New Roman"/>
          <w:sz w:val="28"/>
          <w:szCs w:val="28"/>
        </w:rPr>
        <w:t>колесной пары</w:t>
      </w:r>
      <w:r w:rsidRPr="009A318D">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к.б.</m:t>
            </m:r>
          </m:sub>
        </m:sSub>
      </m:oMath>
      <w:r w:rsidRPr="009A318D">
        <w:rPr>
          <w:rFonts w:ascii="Times New Roman" w:hAnsi="Times New Roman" w:cs="Times New Roman"/>
          <w:sz w:val="28"/>
          <w:szCs w:val="28"/>
        </w:rPr>
        <w:t xml:space="preserve"> – число ветвей каната, навитых на барабан; </w:t>
      </w:r>
      <m:oMath>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rPr>
              <m:t>п</m:t>
            </m:r>
          </m:sub>
        </m:sSub>
      </m:oMath>
      <w:r w:rsidRPr="009A318D">
        <w:rPr>
          <w:rFonts w:ascii="Times New Roman" w:hAnsi="Times New Roman" w:cs="Times New Roman"/>
          <w:sz w:val="28"/>
          <w:szCs w:val="28"/>
        </w:rPr>
        <w:t xml:space="preserve"> – передаточное число полиспаста; </w:t>
      </w:r>
      <m:oMath>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rPr>
              <m:t>п</m:t>
            </m:r>
          </m:sub>
        </m:sSub>
      </m:oMath>
      <w:r w:rsidRPr="009A318D">
        <w:rPr>
          <w:rFonts w:ascii="Times New Roman" w:hAnsi="Times New Roman" w:cs="Times New Roman"/>
          <w:sz w:val="28"/>
          <w:szCs w:val="28"/>
        </w:rPr>
        <w:t xml:space="preserve"> – КПД полиспаста; </w:t>
      </w:r>
      <m:oMath>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rPr>
              <m:t>н.бл</m:t>
            </m:r>
          </m:sub>
        </m:sSub>
      </m:oMath>
      <w:r w:rsidRPr="009A318D">
        <w:rPr>
          <w:rFonts w:ascii="Times New Roman" w:hAnsi="Times New Roman" w:cs="Times New Roman"/>
          <w:sz w:val="28"/>
          <w:szCs w:val="28"/>
        </w:rPr>
        <w:t xml:space="preserve"> – КПД направляющих блоков.</w:t>
      </w:r>
    </w:p>
    <w:p w:rsidR="00FA56EE" w:rsidRPr="009A318D" w:rsidRDefault="00230274"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В</w:t>
      </w:r>
      <w:r w:rsidR="00185748" w:rsidRPr="009A318D">
        <w:rPr>
          <w:rFonts w:ascii="Times New Roman" w:hAnsi="Times New Roman" w:cs="Times New Roman"/>
          <w:sz w:val="28"/>
          <w:szCs w:val="28"/>
        </w:rPr>
        <w:t xml:space="preserve">ид каната </w:t>
      </w:r>
      <w:r w:rsidRPr="009A318D">
        <w:rPr>
          <w:rFonts w:ascii="Times New Roman" w:hAnsi="Times New Roman" w:cs="Times New Roman"/>
          <w:sz w:val="28"/>
          <w:szCs w:val="28"/>
        </w:rPr>
        <w:t>устанавливаем из</w:t>
      </w:r>
      <w:r w:rsidR="00185748" w:rsidRPr="009A318D">
        <w:rPr>
          <w:rFonts w:ascii="Times New Roman" w:hAnsi="Times New Roman" w:cs="Times New Roman"/>
          <w:sz w:val="28"/>
          <w:szCs w:val="28"/>
        </w:rPr>
        <w:t xml:space="preserve"> услови</w:t>
      </w:r>
      <w:r w:rsidRPr="009A318D">
        <w:rPr>
          <w:rFonts w:ascii="Times New Roman" w:hAnsi="Times New Roman" w:cs="Times New Roman"/>
          <w:sz w:val="28"/>
          <w:szCs w:val="28"/>
        </w:rPr>
        <w:t>я</w:t>
      </w:r>
      <w:r w:rsidR="00616C40" w:rsidRPr="009A318D">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max</m:t>
            </m:r>
          </m:sub>
        </m:sSub>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p</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разр</m:t>
            </m:r>
          </m:sub>
        </m:sSub>
      </m:oMath>
      <w:r w:rsidR="00FA56EE" w:rsidRPr="009A318D">
        <w:rPr>
          <w:rFonts w:ascii="Times New Roman" w:hAnsi="Times New Roman" w:cs="Times New Roman"/>
          <w:sz w:val="28"/>
          <w:szCs w:val="28"/>
        </w:rPr>
        <w:t>,</w:t>
      </w:r>
      <w:r w:rsidR="00616C40" w:rsidRPr="009A318D">
        <w:rPr>
          <w:rFonts w:ascii="Times New Roman" w:hAnsi="Times New Roman" w:cs="Times New Roman"/>
          <w:sz w:val="28"/>
          <w:szCs w:val="28"/>
        </w:rPr>
        <w:t xml:space="preserve"> </w:t>
      </w:r>
      <w:r w:rsidR="00FA56EE" w:rsidRPr="009A318D">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разр</m:t>
            </m:r>
          </m:sub>
        </m:sSub>
      </m:oMath>
      <w:r w:rsidR="00FA56EE" w:rsidRPr="009A318D">
        <w:rPr>
          <w:rFonts w:ascii="Times New Roman" w:hAnsi="Times New Roman" w:cs="Times New Roman"/>
          <w:sz w:val="28"/>
          <w:szCs w:val="28"/>
        </w:rPr>
        <w:t xml:space="preserve"> – </w:t>
      </w:r>
      <w:r w:rsidR="002D6A01" w:rsidRPr="009A318D">
        <w:rPr>
          <w:rFonts w:ascii="Times New Roman" w:hAnsi="Times New Roman" w:cs="Times New Roman"/>
          <w:sz w:val="28"/>
          <w:szCs w:val="28"/>
        </w:rPr>
        <w:t xml:space="preserve">сила разрыва </w:t>
      </w:r>
      <w:r w:rsidR="00FA56EE" w:rsidRPr="009A318D">
        <w:rPr>
          <w:rFonts w:ascii="Times New Roman" w:hAnsi="Times New Roman" w:cs="Times New Roman"/>
          <w:sz w:val="28"/>
          <w:szCs w:val="28"/>
        </w:rPr>
        <w:t xml:space="preserve">каната; </w:t>
      </w:r>
      <m:oMath>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p</m:t>
            </m:r>
          </m:sub>
        </m:sSub>
      </m:oMath>
      <w:r w:rsidR="00FA56EE" w:rsidRPr="009A318D">
        <w:rPr>
          <w:rFonts w:ascii="Times New Roman" w:hAnsi="Times New Roman" w:cs="Times New Roman"/>
          <w:sz w:val="28"/>
          <w:szCs w:val="28"/>
        </w:rPr>
        <w:t xml:space="preserve"> – коэффициент запаса прочности</w:t>
      </w:r>
      <w:r w:rsidR="002D6A01" w:rsidRPr="009A318D">
        <w:rPr>
          <w:rFonts w:ascii="Times New Roman" w:hAnsi="Times New Roman" w:cs="Times New Roman"/>
          <w:sz w:val="28"/>
          <w:szCs w:val="28"/>
        </w:rPr>
        <w:t>, подбираем для режима работы М7</w:t>
      </w:r>
      <w:r w:rsidR="00FA56EE" w:rsidRPr="009A318D">
        <w:rPr>
          <w:rFonts w:ascii="Times New Roman" w:hAnsi="Times New Roman" w:cs="Times New Roman"/>
          <w:sz w:val="28"/>
          <w:szCs w:val="28"/>
        </w:rPr>
        <w:t>.</w:t>
      </w:r>
    </w:p>
    <w:p w:rsidR="002E123D" w:rsidRPr="009A318D" w:rsidRDefault="00230274"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Д</w:t>
      </w:r>
      <w:r w:rsidR="00963359" w:rsidRPr="009A318D">
        <w:rPr>
          <w:rFonts w:ascii="Times New Roman" w:hAnsi="Times New Roman" w:cs="Times New Roman"/>
          <w:sz w:val="28"/>
          <w:szCs w:val="28"/>
        </w:rPr>
        <w:t xml:space="preserve">иаметры блоков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D</m:t>
            </m:r>
          </m:e>
          <m:sub>
            <m:r>
              <w:rPr>
                <w:rFonts w:ascii="Cambria Math" w:hAnsi="Cambria Math" w:cs="Times New Roman"/>
                <w:sz w:val="28"/>
                <w:szCs w:val="28"/>
              </w:rPr>
              <m:t>бл</m:t>
            </m:r>
          </m:sub>
        </m:sSub>
      </m:oMath>
      <w:r w:rsidR="00963359" w:rsidRPr="009A318D">
        <w:rPr>
          <w:rFonts w:ascii="Times New Roman" w:hAnsi="Times New Roman" w:cs="Times New Roman"/>
          <w:sz w:val="28"/>
          <w:szCs w:val="28"/>
        </w:rPr>
        <w:t xml:space="preserve"> и диаметр барабана </w:t>
      </w:r>
      <w:r w:rsidR="00963359" w:rsidRPr="009A318D">
        <w:rPr>
          <w:rFonts w:ascii="Times New Roman" w:hAnsi="Times New Roman" w:cs="Times New Roman"/>
          <w:i/>
          <w:sz w:val="28"/>
          <w:szCs w:val="28"/>
          <w:lang w:val="en-US"/>
        </w:rPr>
        <w:t>D</w:t>
      </w:r>
      <w:r w:rsidR="00963359"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сопоставляем </w:t>
      </w:r>
      <w:r w:rsidR="00963359" w:rsidRPr="009A318D">
        <w:rPr>
          <w:rFonts w:ascii="Times New Roman" w:hAnsi="Times New Roman" w:cs="Times New Roman"/>
          <w:sz w:val="28"/>
          <w:szCs w:val="28"/>
        </w:rPr>
        <w:t xml:space="preserve">в зависимости от диаметра каната </w:t>
      </w:r>
      <w:r w:rsidR="00963359" w:rsidRPr="009A318D">
        <w:rPr>
          <w:rFonts w:ascii="Times New Roman" w:hAnsi="Times New Roman" w:cs="Times New Roman"/>
          <w:i/>
          <w:sz w:val="28"/>
          <w:szCs w:val="28"/>
          <w:lang w:val="en-US"/>
        </w:rPr>
        <w:t>d</w:t>
      </w:r>
      <w:r w:rsidR="00963359" w:rsidRPr="009A318D">
        <w:rPr>
          <w:rFonts w:ascii="Times New Roman" w:hAnsi="Times New Roman" w:cs="Times New Roman"/>
          <w:i/>
          <w:sz w:val="28"/>
          <w:szCs w:val="28"/>
          <w:vertAlign w:val="subscript"/>
          <w:lang w:val="en-US"/>
        </w:rPr>
        <w:t>k</w:t>
      </w:r>
      <w:r w:rsidR="00963359" w:rsidRPr="009A318D">
        <w:rPr>
          <w:rFonts w:ascii="Times New Roman" w:hAnsi="Times New Roman" w:cs="Times New Roman"/>
          <w:i/>
          <w:sz w:val="28"/>
          <w:szCs w:val="28"/>
        </w:rPr>
        <w:t xml:space="preserve"> </w:t>
      </w:r>
      <w:r w:rsidR="00963359" w:rsidRPr="009A318D">
        <w:rPr>
          <w:rFonts w:ascii="Times New Roman" w:hAnsi="Times New Roman" w:cs="Times New Roman"/>
          <w:sz w:val="28"/>
          <w:szCs w:val="28"/>
        </w:rPr>
        <w:t>по условиям</w:t>
      </w:r>
      <w:r w:rsidR="00616C40" w:rsidRPr="009A318D">
        <w:rPr>
          <w:rFonts w:ascii="Times New Roman" w:hAnsi="Times New Roman" w:cs="Times New Roman"/>
          <w:sz w:val="28"/>
          <w:szCs w:val="28"/>
        </w:rPr>
        <w:t xml:space="preserve"> </w:t>
      </w:r>
      <m:oMath>
        <m:r>
          <w:rPr>
            <w:rFonts w:ascii="Cambria Math" w:hAnsi="Cambria Math" w:cs="Times New Roman"/>
            <w:sz w:val="28"/>
            <w:szCs w:val="28"/>
            <w:lang w:val="en-US"/>
          </w:rPr>
          <m:t>D</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h</m:t>
            </m:r>
          </m:e>
          <m:sub>
            <m:r>
              <w:rPr>
                <w:rFonts w:ascii="Cambria Math" w:hAnsi="Cambria Math" w:cs="Times New Roman"/>
                <w:sz w:val="28"/>
                <w:szCs w:val="28"/>
              </w:rPr>
              <m:t>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d</m:t>
            </m:r>
          </m:e>
          <m:sub>
            <m:r>
              <w:rPr>
                <w:rFonts w:ascii="Cambria Math" w:hAnsi="Cambria Math" w:cs="Times New Roman"/>
                <w:sz w:val="28"/>
                <w:szCs w:val="28"/>
                <w:lang w:val="en-US"/>
              </w:rPr>
              <m:t>k</m:t>
            </m:r>
          </m:sub>
        </m:sSub>
        <m:r>
          <w:rPr>
            <w:rFonts w:ascii="Cambria Math" w:hAnsi="Cambria Math" w:cs="Times New Roman"/>
            <w:sz w:val="28"/>
            <w:szCs w:val="28"/>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D</m:t>
            </m:r>
          </m:e>
          <m:sub>
            <m:r>
              <w:rPr>
                <w:rFonts w:ascii="Cambria Math" w:hAnsi="Cambria Math" w:cs="Times New Roman"/>
                <w:sz w:val="28"/>
                <w:szCs w:val="28"/>
              </w:rPr>
              <m:t>бл</m:t>
            </m:r>
          </m:sub>
        </m:sSub>
        <m:sSub>
          <m:sSubPr>
            <m:ctrlPr>
              <w:rPr>
                <w:rFonts w:ascii="Cambria Math" w:hAnsi="Cambria Math" w:cs="Times New Roman"/>
                <w:i/>
                <w:sz w:val="28"/>
                <w:szCs w:val="28"/>
                <w:lang w:val="en-US"/>
              </w:rPr>
            </m:ctrlPr>
          </m:sSubPr>
          <m:e>
            <m:r>
              <w:rPr>
                <w:rFonts w:ascii="Cambria Math" w:hAnsi="Cambria Math" w:cs="Times New Roman"/>
                <w:sz w:val="28"/>
                <w:szCs w:val="28"/>
              </w:rPr>
              <m:t>≥h</m:t>
            </m:r>
          </m:e>
          <m:sub>
            <m:r>
              <w:rPr>
                <w:rFonts w:ascii="Cambria Math" w:hAnsi="Cambria Math" w:cs="Times New Roman"/>
                <w:sz w:val="28"/>
                <w:szCs w:val="28"/>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d</m:t>
            </m:r>
          </m:e>
          <m:sub>
            <m:r>
              <w:rPr>
                <w:rFonts w:ascii="Cambria Math" w:hAnsi="Cambria Math" w:cs="Times New Roman"/>
                <w:sz w:val="28"/>
                <w:szCs w:val="28"/>
                <w:lang w:val="en-US"/>
              </w:rPr>
              <m:t>k</m:t>
            </m:r>
          </m:sub>
        </m:sSub>
        <m:r>
          <w:rPr>
            <w:rFonts w:ascii="Cambria Math" w:hAnsi="Cambria Math" w:cs="Times New Roman"/>
            <w:sz w:val="28"/>
            <w:szCs w:val="28"/>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D</m:t>
            </m:r>
          </m:e>
          <m:sub>
            <m:r>
              <w:rPr>
                <w:rFonts w:ascii="Cambria Math" w:hAnsi="Cambria Math" w:cs="Times New Roman"/>
                <w:sz w:val="28"/>
                <w:szCs w:val="28"/>
              </w:rPr>
              <m:t>ур.бл</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h</m:t>
            </m:r>
          </m:e>
          <m:sub>
            <m:r>
              <w:rPr>
                <w:rFonts w:ascii="Cambria Math" w:hAnsi="Cambria Math" w:cs="Times New Roman"/>
                <w:sz w:val="28"/>
                <w:szCs w:val="28"/>
              </w:rPr>
              <m:t>3</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d</m:t>
            </m:r>
          </m:e>
          <m:sub>
            <m:r>
              <w:rPr>
                <w:rFonts w:ascii="Cambria Math" w:hAnsi="Cambria Math" w:cs="Times New Roman"/>
                <w:sz w:val="28"/>
                <w:szCs w:val="28"/>
                <w:lang w:val="en-US"/>
              </w:rPr>
              <m:t>k</m:t>
            </m:r>
          </m:sub>
        </m:sSub>
      </m:oMath>
      <w:r w:rsidR="002E123D" w:rsidRPr="009A318D">
        <w:rPr>
          <w:rFonts w:ascii="Times New Roman" w:hAnsi="Times New Roman" w:cs="Times New Roman"/>
          <w:sz w:val="28"/>
          <w:szCs w:val="28"/>
        </w:rPr>
        <w:t>,</w:t>
      </w:r>
      <w:r w:rsidR="00616C40" w:rsidRPr="009A318D">
        <w:rPr>
          <w:rFonts w:ascii="Times New Roman" w:hAnsi="Times New Roman" w:cs="Times New Roman"/>
          <w:sz w:val="28"/>
          <w:szCs w:val="28"/>
        </w:rPr>
        <w:t xml:space="preserve"> </w:t>
      </w:r>
      <w:r w:rsidR="002E123D" w:rsidRPr="009A318D">
        <w:rPr>
          <w:rFonts w:ascii="Times New Roman" w:hAnsi="Times New Roman" w:cs="Times New Roman"/>
          <w:sz w:val="28"/>
          <w:szCs w:val="28"/>
        </w:rPr>
        <w:t xml:space="preserve">где </w:t>
      </w:r>
      <m:oMath>
        <m:sSub>
          <m:sSubPr>
            <m:ctrlPr>
              <w:rPr>
                <w:rFonts w:ascii="Cambria Math" w:hAnsi="Cambria Math" w:cs="Times New Roman"/>
                <w:i/>
                <w:sz w:val="28"/>
                <w:szCs w:val="28"/>
                <w:lang w:val="en-US"/>
              </w:rPr>
            </m:ctrlPr>
          </m:sSubPr>
          <m:e>
            <m:r>
              <w:rPr>
                <w:rFonts w:ascii="Cambria Math" w:hAnsi="Cambria Math" w:cs="Times New Roman"/>
                <w:sz w:val="28"/>
                <w:szCs w:val="28"/>
              </w:rPr>
              <m:t>h</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h</m:t>
            </m:r>
          </m:e>
          <m:sub>
            <m:r>
              <w:rPr>
                <w:rFonts w:ascii="Cambria Math" w:hAnsi="Cambria Math" w:cs="Times New Roman"/>
                <w:sz w:val="28"/>
                <w:szCs w:val="28"/>
              </w:rPr>
              <m:t>2</m:t>
            </m:r>
          </m:sub>
        </m:sSub>
        <m:r>
          <w:rPr>
            <w:rFonts w:ascii="Cambria Math" w:hAnsi="Cambria Math" w:cs="Times New Roman"/>
            <w:sz w:val="28"/>
            <w:szCs w:val="28"/>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rPr>
              <m:t>h</m:t>
            </m:r>
          </m:e>
          <m:sub>
            <m:r>
              <w:rPr>
                <w:rFonts w:ascii="Cambria Math" w:hAnsi="Cambria Math" w:cs="Times New Roman"/>
                <w:sz w:val="28"/>
                <w:szCs w:val="28"/>
              </w:rPr>
              <m:t>3</m:t>
            </m:r>
          </m:sub>
        </m:sSub>
      </m:oMath>
      <w:r w:rsidR="002E123D" w:rsidRPr="009A318D">
        <w:rPr>
          <w:rFonts w:ascii="Times New Roman" w:hAnsi="Times New Roman" w:cs="Times New Roman"/>
          <w:sz w:val="28"/>
          <w:szCs w:val="28"/>
        </w:rPr>
        <w:t xml:space="preserve"> – коэффициенты выбора диаметров барабана, блока и уравнительного блока</w:t>
      </w:r>
      <w:r w:rsidR="000B6200" w:rsidRPr="009A318D">
        <w:rPr>
          <w:rFonts w:ascii="Times New Roman" w:hAnsi="Times New Roman" w:cs="Times New Roman"/>
          <w:sz w:val="28"/>
          <w:szCs w:val="28"/>
        </w:rPr>
        <w:t xml:space="preserve"> для режима работы М7</w:t>
      </w:r>
      <w:r w:rsidR="002E123D" w:rsidRPr="009A318D">
        <w:rPr>
          <w:rFonts w:ascii="Times New Roman" w:hAnsi="Times New Roman" w:cs="Times New Roman"/>
          <w:sz w:val="28"/>
          <w:szCs w:val="28"/>
        </w:rPr>
        <w:t>.</w:t>
      </w:r>
    </w:p>
    <w:p w:rsidR="00963359" w:rsidRPr="009A318D" w:rsidRDefault="00230274"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Д</w:t>
      </w:r>
      <w:r w:rsidR="007C770C" w:rsidRPr="009A318D">
        <w:rPr>
          <w:rFonts w:ascii="Times New Roman" w:hAnsi="Times New Roman" w:cs="Times New Roman"/>
          <w:sz w:val="28"/>
          <w:szCs w:val="28"/>
        </w:rPr>
        <w:t>лину барабана</w:t>
      </w:r>
      <w:r w:rsidR="004757BE" w:rsidRPr="009A318D">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б</m:t>
            </m:r>
          </m:sub>
        </m:sSub>
      </m:oMath>
      <w:r w:rsidR="007C770C" w:rsidRPr="009A318D">
        <w:rPr>
          <w:rFonts w:ascii="Times New Roman" w:hAnsi="Times New Roman" w:cs="Times New Roman"/>
          <w:sz w:val="28"/>
          <w:szCs w:val="28"/>
        </w:rPr>
        <w:t>, толщину стенки барабана</w:t>
      </w:r>
      <w:r w:rsidR="004757BE" w:rsidRPr="009A318D">
        <w:rPr>
          <w:rFonts w:ascii="Times New Roman" w:hAnsi="Times New Roman" w:cs="Times New Roman"/>
          <w:sz w:val="28"/>
          <w:szCs w:val="28"/>
        </w:rPr>
        <w:t xml:space="preserve"> </w:t>
      </w:r>
      <w:r w:rsidR="004757BE" w:rsidRPr="009A318D">
        <w:rPr>
          <w:rFonts w:ascii="Times New Roman" w:hAnsi="Times New Roman" w:cs="Times New Roman"/>
          <w:i/>
          <w:sz w:val="28"/>
          <w:szCs w:val="28"/>
        </w:rPr>
        <w:t>δ</w:t>
      </w:r>
      <w:r w:rsidR="007C770C" w:rsidRPr="009A318D">
        <w:rPr>
          <w:rFonts w:ascii="Times New Roman" w:hAnsi="Times New Roman" w:cs="Times New Roman"/>
          <w:sz w:val="28"/>
          <w:szCs w:val="28"/>
        </w:rPr>
        <w:t xml:space="preserve"> и диаметр оси </w:t>
      </w:r>
      <w:r w:rsidR="0009394F" w:rsidRPr="009A318D">
        <w:rPr>
          <w:rFonts w:ascii="Times New Roman" w:hAnsi="Times New Roman" w:cs="Times New Roman"/>
          <w:sz w:val="28"/>
          <w:szCs w:val="28"/>
        </w:rPr>
        <w:t xml:space="preserve">гладкого </w:t>
      </w:r>
      <w:r w:rsidR="007C770C" w:rsidRPr="009A318D">
        <w:rPr>
          <w:rFonts w:ascii="Times New Roman" w:hAnsi="Times New Roman" w:cs="Times New Roman"/>
          <w:sz w:val="28"/>
          <w:szCs w:val="28"/>
        </w:rPr>
        <w:t xml:space="preserve">барабана </w:t>
      </w:r>
      <w:r w:rsidRPr="009A318D">
        <w:rPr>
          <w:rFonts w:ascii="Times New Roman" w:hAnsi="Times New Roman" w:cs="Times New Roman"/>
          <w:sz w:val="28"/>
          <w:szCs w:val="28"/>
        </w:rPr>
        <w:t>установим равенства</w:t>
      </w:r>
      <w:r w:rsidR="007C770C" w:rsidRPr="009A318D">
        <w:rPr>
          <w:rFonts w:ascii="Times New Roman" w:hAnsi="Times New Roman" w:cs="Times New Roman"/>
          <w:sz w:val="28"/>
          <w:szCs w:val="28"/>
        </w:rPr>
        <w:t>м</w:t>
      </w:r>
      <w:r w:rsidRPr="009A318D">
        <w:rPr>
          <w:rFonts w:ascii="Times New Roman" w:hAnsi="Times New Roman" w:cs="Times New Roman"/>
          <w:sz w:val="28"/>
          <w:szCs w:val="28"/>
        </w:rPr>
        <w:t>и:</w:t>
      </w:r>
    </w:p>
    <w:p w:rsidR="007C770C" w:rsidRPr="009A318D" w:rsidRDefault="00AD54A4" w:rsidP="008B1148">
      <w:pPr>
        <w:spacing w:after="0" w:line="240" w:lineRule="auto"/>
        <w:ind w:firstLine="709"/>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б</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k</m:t>
                </m:r>
              </m:sub>
            </m:sSub>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k</m:t>
                </m:r>
              </m:sub>
            </m:sSub>
          </m:num>
          <m:den>
            <m:r>
              <w:rPr>
                <w:rFonts w:ascii="Cambria Math" w:hAnsi="Cambria Math" w:cs="Times New Roman"/>
                <w:sz w:val="28"/>
                <w:szCs w:val="28"/>
              </w:rPr>
              <m:t>πz(D+z</m:t>
            </m:r>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k</m:t>
                </m:r>
              </m:sub>
            </m:sSub>
            <m:r>
              <w:rPr>
                <w:rFonts w:ascii="Cambria Math" w:hAnsi="Cambria Math" w:cs="Times New Roman"/>
                <w:sz w:val="28"/>
                <w:szCs w:val="28"/>
              </w:rPr>
              <m:t>)</m:t>
            </m:r>
          </m:den>
        </m:f>
      </m:oMath>
      <w:r w:rsidR="0009394F" w:rsidRPr="009A318D">
        <w:rPr>
          <w:rFonts w:ascii="Times New Roman" w:hAnsi="Times New Roman" w:cs="Times New Roman"/>
          <w:sz w:val="28"/>
          <w:szCs w:val="28"/>
        </w:rPr>
        <w:t>,</w:t>
      </w:r>
    </w:p>
    <w:p w:rsidR="0009394F" w:rsidRPr="009A318D" w:rsidRDefault="0009394F"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k</m:t>
            </m:r>
          </m:sub>
        </m:sSub>
      </m:oMath>
      <w:r w:rsidRPr="009A318D">
        <w:rPr>
          <w:rFonts w:ascii="Times New Roman" w:hAnsi="Times New Roman" w:cs="Times New Roman"/>
          <w:sz w:val="28"/>
          <w:szCs w:val="28"/>
        </w:rPr>
        <w:t xml:space="preserve"> – общая длина каната; </w:t>
      </w:r>
      <m:oMath>
        <m:r>
          <w:rPr>
            <w:rFonts w:ascii="Cambria Math" w:hAnsi="Cambria Math" w:cs="Times New Roman"/>
            <w:sz w:val="28"/>
            <w:szCs w:val="28"/>
          </w:rPr>
          <m:t>z</m:t>
        </m:r>
      </m:oMath>
      <w:r w:rsidRPr="009A318D">
        <w:rPr>
          <w:rFonts w:ascii="Times New Roman" w:hAnsi="Times New Roman" w:cs="Times New Roman"/>
          <w:sz w:val="28"/>
          <w:szCs w:val="28"/>
        </w:rPr>
        <w:t xml:space="preserve"> – число слоев навивки.</w:t>
      </w:r>
    </w:p>
    <w:p w:rsidR="0009394F" w:rsidRPr="009A318D" w:rsidRDefault="000B6200"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Толщина стенки равна </w:t>
      </w:r>
      <w:r w:rsidR="004757BE" w:rsidRPr="009A318D">
        <w:rPr>
          <w:rFonts w:ascii="Times New Roman" w:hAnsi="Times New Roman" w:cs="Times New Roman"/>
          <w:i/>
          <w:sz w:val="28"/>
          <w:szCs w:val="28"/>
        </w:rPr>
        <w:t>δ</w:t>
      </w:r>
      <w:r w:rsidR="004757BE" w:rsidRPr="009A318D">
        <w:rPr>
          <w:rFonts w:ascii="Times New Roman" w:hAnsi="Times New Roman" w:cs="Times New Roman"/>
          <w:sz w:val="28"/>
          <w:szCs w:val="28"/>
        </w:rPr>
        <w:t xml:space="preserve"> = 0,01</w:t>
      </w:r>
      <w:r w:rsidR="004757BE" w:rsidRPr="009A318D">
        <w:rPr>
          <w:rFonts w:ascii="Times New Roman" w:hAnsi="Times New Roman" w:cs="Times New Roman"/>
          <w:i/>
          <w:sz w:val="28"/>
          <w:szCs w:val="28"/>
          <w:lang w:val="en-US"/>
        </w:rPr>
        <w:t>D</w:t>
      </w:r>
      <w:r w:rsidRPr="009A318D">
        <w:rPr>
          <w:rFonts w:ascii="Times New Roman" w:hAnsi="Times New Roman" w:cs="Times New Roman"/>
          <w:sz w:val="28"/>
          <w:szCs w:val="28"/>
        </w:rPr>
        <w:t xml:space="preserve"> + 3 мм, и ее необходимо проверить на прочность и сжатие по допускаемому напряжению на сжатие [</w:t>
      </w:r>
      <w:r w:rsidRPr="009A318D">
        <w:rPr>
          <w:rFonts w:ascii="Times New Roman" w:hAnsi="Times New Roman" w:cs="Times New Roman"/>
          <w:i/>
          <w:sz w:val="28"/>
          <w:szCs w:val="28"/>
        </w:rPr>
        <w:t>σ</w:t>
      </w:r>
      <w:r w:rsidRPr="009A318D">
        <w:rPr>
          <w:rFonts w:ascii="Times New Roman" w:hAnsi="Times New Roman" w:cs="Times New Roman"/>
          <w:sz w:val="28"/>
          <w:szCs w:val="28"/>
        </w:rPr>
        <w:t>]</w:t>
      </w:r>
      <w:r w:rsidRPr="009A318D">
        <w:rPr>
          <w:rFonts w:ascii="Times New Roman" w:hAnsi="Times New Roman" w:cs="Times New Roman"/>
          <w:sz w:val="28"/>
          <w:szCs w:val="28"/>
          <w:vertAlign w:val="subscript"/>
        </w:rPr>
        <w:t>сж</w:t>
      </w:r>
      <w:r w:rsidRPr="009A318D">
        <w:rPr>
          <w:rFonts w:ascii="Times New Roman" w:hAnsi="Times New Roman" w:cs="Times New Roman"/>
          <w:sz w:val="28"/>
          <w:szCs w:val="28"/>
        </w:rPr>
        <w:t>, приведенное в таблице 4</w:t>
      </w:r>
      <w:r w:rsidR="00D91478" w:rsidRPr="009A318D">
        <w:rPr>
          <w:rFonts w:ascii="Times New Roman" w:hAnsi="Times New Roman" w:cs="Times New Roman"/>
          <w:sz w:val="28"/>
          <w:szCs w:val="28"/>
        </w:rPr>
        <w:t>.</w:t>
      </w:r>
      <w:r w:rsidR="00973535" w:rsidRPr="009A318D">
        <w:rPr>
          <w:rFonts w:ascii="Times New Roman" w:hAnsi="Times New Roman" w:cs="Times New Roman"/>
          <w:sz w:val="28"/>
          <w:szCs w:val="28"/>
        </w:rPr>
        <w:t>1.</w:t>
      </w:r>
    </w:p>
    <w:p w:rsidR="00FB4430" w:rsidRPr="009A318D" w:rsidRDefault="00FB4430" w:rsidP="00FB4430">
      <w:pPr>
        <w:spacing w:after="0" w:line="240" w:lineRule="auto"/>
        <w:jc w:val="both"/>
        <w:rPr>
          <w:rFonts w:ascii="Times New Roman" w:hAnsi="Times New Roman" w:cs="Times New Roman"/>
          <w:sz w:val="28"/>
          <w:szCs w:val="28"/>
        </w:rPr>
      </w:pPr>
    </w:p>
    <w:p w:rsidR="000B6200" w:rsidRPr="009A318D" w:rsidRDefault="000B6200" w:rsidP="00FB4430">
      <w:pPr>
        <w:spacing w:after="0" w:line="240" w:lineRule="auto"/>
        <w:jc w:val="both"/>
        <w:rPr>
          <w:rFonts w:ascii="Times New Roman" w:hAnsi="Times New Roman" w:cs="Times New Roman"/>
          <w:sz w:val="28"/>
          <w:szCs w:val="28"/>
        </w:rPr>
      </w:pPr>
      <w:r w:rsidRPr="009A318D">
        <w:rPr>
          <w:rFonts w:ascii="Times New Roman" w:hAnsi="Times New Roman" w:cs="Times New Roman"/>
          <w:sz w:val="28"/>
          <w:szCs w:val="28"/>
        </w:rPr>
        <w:t>Таблица 4.</w:t>
      </w:r>
      <w:r w:rsidR="00973535" w:rsidRPr="009A318D">
        <w:rPr>
          <w:rFonts w:ascii="Times New Roman" w:hAnsi="Times New Roman" w:cs="Times New Roman"/>
          <w:sz w:val="28"/>
          <w:szCs w:val="28"/>
        </w:rPr>
        <w:t>1</w:t>
      </w:r>
      <w:r w:rsidRPr="009A318D">
        <w:rPr>
          <w:rFonts w:ascii="Times New Roman" w:hAnsi="Times New Roman" w:cs="Times New Roman"/>
          <w:sz w:val="28"/>
          <w:szCs w:val="28"/>
        </w:rPr>
        <w:t xml:space="preserve"> – Приведённые значения допуска на сжатие при проектировании лебедочного механизма</w:t>
      </w:r>
    </w:p>
    <w:p w:rsidR="00973535" w:rsidRPr="009A318D" w:rsidRDefault="00973535" w:rsidP="00FB4430">
      <w:pPr>
        <w:spacing w:after="0" w:line="240" w:lineRule="auto"/>
        <w:jc w:val="both"/>
        <w:rPr>
          <w:rFonts w:ascii="Times New Roman" w:hAnsi="Times New Roman" w:cs="Times New Roman"/>
          <w:sz w:val="28"/>
          <w:szCs w:val="28"/>
        </w:rPr>
      </w:pPr>
    </w:p>
    <w:tbl>
      <w:tblPr>
        <w:tblStyle w:val="ad"/>
        <w:tblW w:w="0" w:type="auto"/>
        <w:tblLook w:val="04A0" w:firstRow="1" w:lastRow="0" w:firstColumn="1" w:lastColumn="0" w:noHBand="0" w:noVBand="1"/>
      </w:tblPr>
      <w:tblGrid>
        <w:gridCol w:w="4814"/>
        <w:gridCol w:w="4815"/>
      </w:tblGrid>
      <w:tr w:rsidR="009A318D" w:rsidRPr="009A318D" w:rsidTr="000B6200">
        <w:tc>
          <w:tcPr>
            <w:tcW w:w="4814" w:type="dxa"/>
          </w:tcPr>
          <w:p w:rsidR="000B6200" w:rsidRPr="009A318D" w:rsidRDefault="000B6200" w:rsidP="00FB4430">
            <w:pPr>
              <w:ind w:firstLine="30"/>
              <w:jc w:val="center"/>
              <w:rPr>
                <w:rFonts w:ascii="Times New Roman" w:hAnsi="Times New Roman" w:cs="Times New Roman"/>
                <w:b/>
                <w:sz w:val="24"/>
                <w:szCs w:val="24"/>
              </w:rPr>
            </w:pPr>
            <w:r w:rsidRPr="009A318D">
              <w:rPr>
                <w:rFonts w:ascii="Times New Roman" w:hAnsi="Times New Roman" w:cs="Times New Roman"/>
                <w:b/>
                <w:sz w:val="24"/>
                <w:szCs w:val="24"/>
              </w:rPr>
              <w:t>Марка материала барабана лебедки</w:t>
            </w:r>
          </w:p>
        </w:tc>
        <w:tc>
          <w:tcPr>
            <w:tcW w:w="4815" w:type="dxa"/>
          </w:tcPr>
          <w:p w:rsidR="000B6200" w:rsidRPr="009A318D" w:rsidRDefault="00A0049D" w:rsidP="00FB4430">
            <w:pPr>
              <w:ind w:firstLine="30"/>
              <w:jc w:val="center"/>
              <w:rPr>
                <w:rFonts w:ascii="Times New Roman" w:hAnsi="Times New Roman" w:cs="Times New Roman"/>
                <w:b/>
                <w:sz w:val="24"/>
                <w:szCs w:val="24"/>
              </w:rPr>
            </w:pPr>
            <w:r w:rsidRPr="009A318D">
              <w:rPr>
                <w:rFonts w:ascii="Times New Roman" w:hAnsi="Times New Roman" w:cs="Times New Roman"/>
                <w:b/>
                <w:sz w:val="24"/>
                <w:szCs w:val="24"/>
              </w:rPr>
              <w:t>[</w:t>
            </w:r>
            <w:r w:rsidRPr="009A318D">
              <w:rPr>
                <w:rFonts w:ascii="Times New Roman" w:hAnsi="Times New Roman" w:cs="Times New Roman"/>
                <w:b/>
                <w:i/>
                <w:sz w:val="24"/>
                <w:szCs w:val="24"/>
              </w:rPr>
              <w:t>σ</w:t>
            </w:r>
            <w:r w:rsidRPr="009A318D">
              <w:rPr>
                <w:rFonts w:ascii="Times New Roman" w:hAnsi="Times New Roman" w:cs="Times New Roman"/>
                <w:b/>
                <w:sz w:val="24"/>
                <w:szCs w:val="24"/>
              </w:rPr>
              <w:t>]</w:t>
            </w:r>
            <w:r w:rsidRPr="009A318D">
              <w:rPr>
                <w:rFonts w:ascii="Times New Roman" w:hAnsi="Times New Roman" w:cs="Times New Roman"/>
                <w:b/>
                <w:sz w:val="24"/>
                <w:szCs w:val="24"/>
                <w:vertAlign w:val="subscript"/>
              </w:rPr>
              <w:t>сж</w:t>
            </w:r>
            <w:r w:rsidRPr="009A318D">
              <w:rPr>
                <w:rFonts w:ascii="Times New Roman" w:hAnsi="Times New Roman" w:cs="Times New Roman"/>
                <w:b/>
                <w:sz w:val="24"/>
                <w:szCs w:val="24"/>
              </w:rPr>
              <w:t xml:space="preserve"> для р</w:t>
            </w:r>
            <w:r w:rsidR="000B6200" w:rsidRPr="009A318D">
              <w:rPr>
                <w:rFonts w:ascii="Times New Roman" w:hAnsi="Times New Roman" w:cs="Times New Roman"/>
                <w:b/>
                <w:sz w:val="24"/>
                <w:szCs w:val="24"/>
              </w:rPr>
              <w:t>ежим</w:t>
            </w:r>
            <w:r w:rsidRPr="009A318D">
              <w:rPr>
                <w:rFonts w:ascii="Times New Roman" w:hAnsi="Times New Roman" w:cs="Times New Roman"/>
                <w:b/>
                <w:sz w:val="24"/>
                <w:szCs w:val="24"/>
              </w:rPr>
              <w:t>а</w:t>
            </w:r>
            <w:r w:rsidR="000B6200" w:rsidRPr="009A318D">
              <w:rPr>
                <w:rFonts w:ascii="Times New Roman" w:hAnsi="Times New Roman" w:cs="Times New Roman"/>
                <w:b/>
                <w:sz w:val="24"/>
                <w:szCs w:val="24"/>
              </w:rPr>
              <w:t xml:space="preserve"> работы </w:t>
            </w:r>
            <w:r w:rsidRPr="009A318D">
              <w:rPr>
                <w:rFonts w:ascii="Times New Roman" w:hAnsi="Times New Roman" w:cs="Times New Roman"/>
                <w:b/>
                <w:sz w:val="24"/>
                <w:szCs w:val="24"/>
              </w:rPr>
              <w:t xml:space="preserve">с колесной парой - </w:t>
            </w:r>
            <w:r w:rsidR="000B6200" w:rsidRPr="009A318D">
              <w:rPr>
                <w:rFonts w:ascii="Times New Roman" w:hAnsi="Times New Roman" w:cs="Times New Roman"/>
                <w:b/>
                <w:sz w:val="24"/>
                <w:szCs w:val="24"/>
              </w:rPr>
              <w:t xml:space="preserve"> М7</w:t>
            </w:r>
          </w:p>
        </w:tc>
      </w:tr>
      <w:tr w:rsidR="009A318D" w:rsidRPr="009A318D" w:rsidTr="000B6200">
        <w:tc>
          <w:tcPr>
            <w:tcW w:w="4814" w:type="dxa"/>
          </w:tcPr>
          <w:p w:rsidR="000B6200" w:rsidRPr="009A318D" w:rsidRDefault="000B6200" w:rsidP="00FB4430">
            <w:pPr>
              <w:ind w:firstLine="30"/>
              <w:jc w:val="center"/>
              <w:rPr>
                <w:rFonts w:ascii="Times New Roman" w:hAnsi="Times New Roman" w:cs="Times New Roman"/>
                <w:sz w:val="24"/>
                <w:szCs w:val="24"/>
              </w:rPr>
            </w:pPr>
            <w:r w:rsidRPr="009A318D">
              <w:rPr>
                <w:rFonts w:ascii="Times New Roman" w:hAnsi="Times New Roman" w:cs="Times New Roman"/>
                <w:sz w:val="24"/>
                <w:szCs w:val="24"/>
              </w:rPr>
              <w:t>Ст3сп</w:t>
            </w:r>
          </w:p>
        </w:tc>
        <w:tc>
          <w:tcPr>
            <w:tcW w:w="4815" w:type="dxa"/>
          </w:tcPr>
          <w:p w:rsidR="000B6200" w:rsidRPr="009A318D" w:rsidRDefault="000B6200" w:rsidP="00FB4430">
            <w:pPr>
              <w:ind w:firstLine="30"/>
              <w:jc w:val="center"/>
              <w:rPr>
                <w:rFonts w:ascii="Times New Roman" w:hAnsi="Times New Roman" w:cs="Times New Roman"/>
                <w:sz w:val="24"/>
                <w:szCs w:val="24"/>
              </w:rPr>
            </w:pPr>
            <w:r w:rsidRPr="009A318D">
              <w:rPr>
                <w:rFonts w:ascii="Times New Roman" w:hAnsi="Times New Roman" w:cs="Times New Roman"/>
                <w:sz w:val="24"/>
                <w:szCs w:val="24"/>
              </w:rPr>
              <w:t>130</w:t>
            </w:r>
          </w:p>
        </w:tc>
      </w:tr>
      <w:tr w:rsidR="009A318D" w:rsidRPr="009A318D" w:rsidTr="000B6200">
        <w:tc>
          <w:tcPr>
            <w:tcW w:w="4814" w:type="dxa"/>
          </w:tcPr>
          <w:p w:rsidR="000B6200" w:rsidRPr="009A318D" w:rsidRDefault="000B6200" w:rsidP="00FB4430">
            <w:pPr>
              <w:ind w:firstLine="30"/>
              <w:jc w:val="center"/>
              <w:rPr>
                <w:rFonts w:ascii="Times New Roman" w:hAnsi="Times New Roman" w:cs="Times New Roman"/>
                <w:sz w:val="24"/>
                <w:szCs w:val="24"/>
              </w:rPr>
            </w:pPr>
            <w:r w:rsidRPr="009A318D">
              <w:rPr>
                <w:rFonts w:ascii="Times New Roman" w:hAnsi="Times New Roman" w:cs="Times New Roman"/>
                <w:sz w:val="24"/>
                <w:szCs w:val="24"/>
              </w:rPr>
              <w:t>20</w:t>
            </w:r>
          </w:p>
        </w:tc>
        <w:tc>
          <w:tcPr>
            <w:tcW w:w="4815" w:type="dxa"/>
          </w:tcPr>
          <w:p w:rsidR="000B6200" w:rsidRPr="009A318D" w:rsidRDefault="000B6200" w:rsidP="00FB4430">
            <w:pPr>
              <w:ind w:firstLine="30"/>
              <w:jc w:val="center"/>
              <w:rPr>
                <w:rFonts w:ascii="Times New Roman" w:hAnsi="Times New Roman" w:cs="Times New Roman"/>
                <w:sz w:val="24"/>
                <w:szCs w:val="24"/>
              </w:rPr>
            </w:pPr>
            <w:r w:rsidRPr="009A318D">
              <w:rPr>
                <w:rFonts w:ascii="Times New Roman" w:hAnsi="Times New Roman" w:cs="Times New Roman"/>
                <w:sz w:val="24"/>
                <w:szCs w:val="24"/>
              </w:rPr>
              <w:t>140</w:t>
            </w:r>
          </w:p>
        </w:tc>
      </w:tr>
      <w:tr w:rsidR="000B6200" w:rsidRPr="009A318D" w:rsidTr="000B6200">
        <w:tc>
          <w:tcPr>
            <w:tcW w:w="4814" w:type="dxa"/>
          </w:tcPr>
          <w:p w:rsidR="000B6200" w:rsidRPr="009A318D" w:rsidRDefault="000B6200" w:rsidP="00FB4430">
            <w:pPr>
              <w:ind w:firstLine="30"/>
              <w:jc w:val="center"/>
              <w:rPr>
                <w:rFonts w:ascii="Times New Roman" w:hAnsi="Times New Roman" w:cs="Times New Roman"/>
                <w:sz w:val="24"/>
                <w:szCs w:val="24"/>
              </w:rPr>
            </w:pPr>
            <w:r w:rsidRPr="009A318D">
              <w:rPr>
                <w:rFonts w:ascii="Times New Roman" w:hAnsi="Times New Roman" w:cs="Times New Roman"/>
                <w:sz w:val="24"/>
                <w:szCs w:val="24"/>
              </w:rPr>
              <w:t>15ХСНД</w:t>
            </w:r>
          </w:p>
        </w:tc>
        <w:tc>
          <w:tcPr>
            <w:tcW w:w="4815" w:type="dxa"/>
          </w:tcPr>
          <w:p w:rsidR="000B6200" w:rsidRPr="009A318D" w:rsidRDefault="000B6200" w:rsidP="00FB4430">
            <w:pPr>
              <w:ind w:firstLine="30"/>
              <w:jc w:val="center"/>
              <w:rPr>
                <w:rFonts w:ascii="Times New Roman" w:hAnsi="Times New Roman" w:cs="Times New Roman"/>
                <w:sz w:val="24"/>
                <w:szCs w:val="24"/>
              </w:rPr>
            </w:pPr>
            <w:r w:rsidRPr="009A318D">
              <w:rPr>
                <w:rFonts w:ascii="Times New Roman" w:hAnsi="Times New Roman" w:cs="Times New Roman"/>
                <w:sz w:val="24"/>
                <w:szCs w:val="24"/>
              </w:rPr>
              <w:t>175</w:t>
            </w:r>
          </w:p>
        </w:tc>
      </w:tr>
    </w:tbl>
    <w:p w:rsidR="000B6200" w:rsidRPr="009A318D" w:rsidRDefault="000B6200" w:rsidP="008B1148">
      <w:pPr>
        <w:spacing w:after="0" w:line="240" w:lineRule="auto"/>
        <w:ind w:firstLine="709"/>
        <w:jc w:val="both"/>
        <w:rPr>
          <w:rFonts w:ascii="Times New Roman" w:hAnsi="Times New Roman" w:cs="Times New Roman"/>
          <w:sz w:val="28"/>
          <w:szCs w:val="28"/>
        </w:rPr>
      </w:pPr>
    </w:p>
    <w:p w:rsidR="009378A3" w:rsidRPr="009A318D" w:rsidRDefault="00230274"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lastRenderedPageBreak/>
        <w:t>Расчет и</w:t>
      </w:r>
      <w:r w:rsidR="009378A3" w:rsidRPr="009A318D">
        <w:rPr>
          <w:rFonts w:ascii="Times New Roman" w:hAnsi="Times New Roman" w:cs="Times New Roman"/>
          <w:sz w:val="28"/>
          <w:szCs w:val="28"/>
        </w:rPr>
        <w:t xml:space="preserve">згибающего момента </w:t>
      </w:r>
      <w:r w:rsidR="009378A3" w:rsidRPr="009A318D">
        <w:rPr>
          <w:rFonts w:ascii="Times New Roman" w:hAnsi="Times New Roman" w:cs="Times New Roman"/>
          <w:i/>
          <w:sz w:val="28"/>
          <w:szCs w:val="28"/>
        </w:rPr>
        <w:t>М</w:t>
      </w:r>
      <w:r w:rsidR="009378A3" w:rsidRPr="009A318D">
        <w:rPr>
          <w:rFonts w:ascii="Times New Roman" w:hAnsi="Times New Roman" w:cs="Times New Roman"/>
          <w:sz w:val="28"/>
          <w:szCs w:val="28"/>
          <w:vertAlign w:val="subscript"/>
        </w:rPr>
        <w:t>и</w:t>
      </w:r>
      <w:r w:rsidR="009378A3" w:rsidRPr="009A318D">
        <w:rPr>
          <w:rFonts w:ascii="Times New Roman" w:hAnsi="Times New Roman" w:cs="Times New Roman"/>
          <w:sz w:val="28"/>
          <w:szCs w:val="28"/>
        </w:rPr>
        <w:t xml:space="preserve"> и допускаемого напряжения [</w:t>
      </w:r>
      <w:r w:rsidR="009378A3" w:rsidRPr="009A318D">
        <w:rPr>
          <w:rFonts w:ascii="Times New Roman" w:hAnsi="Times New Roman" w:cs="Times New Roman"/>
          <w:i/>
          <w:sz w:val="28"/>
          <w:szCs w:val="28"/>
        </w:rPr>
        <w:t>σ</w:t>
      </w:r>
      <w:r w:rsidR="009378A3" w:rsidRPr="009A318D">
        <w:rPr>
          <w:rFonts w:ascii="Times New Roman" w:hAnsi="Times New Roman" w:cs="Times New Roman"/>
          <w:sz w:val="28"/>
          <w:szCs w:val="28"/>
        </w:rPr>
        <w:t>]</w:t>
      </w:r>
      <w:r w:rsidR="009378A3" w:rsidRPr="009A318D">
        <w:rPr>
          <w:rFonts w:ascii="Times New Roman" w:hAnsi="Times New Roman" w:cs="Times New Roman"/>
          <w:sz w:val="28"/>
          <w:szCs w:val="28"/>
          <w:vertAlign w:val="subscript"/>
        </w:rPr>
        <w:t xml:space="preserve">и </w:t>
      </w:r>
      <w:r w:rsidR="009378A3" w:rsidRPr="009A318D">
        <w:rPr>
          <w:rFonts w:ascii="Times New Roman" w:hAnsi="Times New Roman" w:cs="Times New Roman"/>
          <w:sz w:val="28"/>
          <w:szCs w:val="28"/>
        </w:rPr>
        <w:t>по следующему неравенству</w:t>
      </w:r>
      <w:r w:rsidR="00ED7997" w:rsidRPr="009A318D">
        <w:rPr>
          <w:rFonts w:ascii="Times New Roman" w:hAnsi="Times New Roman" w:cs="Times New Roman"/>
          <w:sz w:val="28"/>
          <w:szCs w:val="28"/>
        </w:rPr>
        <w:t xml:space="preserve"> </w:t>
      </w:r>
      <m:oMath>
        <m:r>
          <w:rPr>
            <w:rFonts w:ascii="Cambria Math" w:hAnsi="Cambria Math" w:cs="Times New Roman"/>
            <w:sz w:val="28"/>
            <w:szCs w:val="28"/>
          </w:rPr>
          <m:t>d≥</m:t>
        </m:r>
        <m:rad>
          <m:radPr>
            <m:ctrlPr>
              <w:rPr>
                <w:rFonts w:ascii="Cambria Math" w:hAnsi="Cambria Math" w:cs="Times New Roman"/>
                <w:i/>
                <w:sz w:val="28"/>
                <w:szCs w:val="28"/>
              </w:rPr>
            </m:ctrlPr>
          </m:radPr>
          <m:deg>
            <m:r>
              <w:rPr>
                <w:rFonts w:ascii="Cambria Math" w:hAnsi="Cambria Math" w:cs="Times New Roman"/>
                <w:sz w:val="28"/>
                <w:szCs w:val="28"/>
              </w:rPr>
              <m:t>3</m:t>
            </m:r>
          </m:deg>
          <m:e>
            <m:f>
              <m:fPr>
                <m:type m:val="skw"/>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и</m:t>
                    </m:r>
                  </m:sub>
                </m:sSub>
              </m:num>
              <m:den>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r>
                          <w:rPr>
                            <w:rFonts w:ascii="Cambria Math" w:hAnsi="Cambria Math" w:cs="Times New Roman"/>
                            <w:sz w:val="28"/>
                            <w:szCs w:val="28"/>
                          </w:rPr>
                          <m:t>σ</m:t>
                        </m:r>
                      </m:e>
                    </m:d>
                  </m:e>
                  <m:sub>
                    <m:r>
                      <w:rPr>
                        <w:rFonts w:ascii="Cambria Math" w:hAnsi="Cambria Math" w:cs="Times New Roman"/>
                        <w:sz w:val="28"/>
                        <w:szCs w:val="28"/>
                      </w:rPr>
                      <m:t>и</m:t>
                    </m:r>
                  </m:sub>
                </m:sSub>
              </m:den>
            </m:f>
          </m:e>
        </m:rad>
      </m:oMath>
      <w:r w:rsidRPr="009A318D">
        <w:rPr>
          <w:rFonts w:ascii="Times New Roman" w:hAnsi="Times New Roman" w:cs="Times New Roman"/>
          <w:sz w:val="28"/>
          <w:szCs w:val="28"/>
        </w:rPr>
        <w:t xml:space="preserve"> позволят определить оптимальный диаметр оси барабана</w:t>
      </w:r>
      <w:r w:rsidR="009378A3" w:rsidRPr="009A318D">
        <w:rPr>
          <w:rFonts w:ascii="Times New Roman" w:hAnsi="Times New Roman" w:cs="Times New Roman"/>
          <w:sz w:val="28"/>
          <w:szCs w:val="28"/>
        </w:rPr>
        <w:t>.</w:t>
      </w:r>
    </w:p>
    <w:p w:rsidR="009378A3" w:rsidRPr="009A318D" w:rsidRDefault="00ED7997"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Выб</w:t>
      </w:r>
      <w:r w:rsidR="00230274" w:rsidRPr="009A318D">
        <w:rPr>
          <w:rFonts w:ascii="Times New Roman" w:hAnsi="Times New Roman" w:cs="Times New Roman"/>
          <w:sz w:val="28"/>
          <w:szCs w:val="28"/>
        </w:rPr>
        <w:t>о</w:t>
      </w:r>
      <w:r w:rsidRPr="009A318D">
        <w:rPr>
          <w:rFonts w:ascii="Times New Roman" w:hAnsi="Times New Roman" w:cs="Times New Roman"/>
          <w:sz w:val="28"/>
          <w:szCs w:val="28"/>
        </w:rPr>
        <w:t>р привод</w:t>
      </w:r>
      <w:r w:rsidR="00230274" w:rsidRPr="009A318D">
        <w:rPr>
          <w:rFonts w:ascii="Times New Roman" w:hAnsi="Times New Roman" w:cs="Times New Roman"/>
          <w:sz w:val="28"/>
          <w:szCs w:val="28"/>
        </w:rPr>
        <w:t>а</w:t>
      </w:r>
      <w:r w:rsidRPr="009A318D">
        <w:rPr>
          <w:rFonts w:ascii="Times New Roman" w:hAnsi="Times New Roman" w:cs="Times New Roman"/>
          <w:sz w:val="28"/>
          <w:szCs w:val="28"/>
        </w:rPr>
        <w:t xml:space="preserve"> лебедочного механизма</w:t>
      </w:r>
      <w:r w:rsidR="00230274" w:rsidRPr="009A318D">
        <w:rPr>
          <w:rFonts w:ascii="Times New Roman" w:hAnsi="Times New Roman" w:cs="Times New Roman"/>
          <w:sz w:val="28"/>
          <w:szCs w:val="28"/>
        </w:rPr>
        <w:t xml:space="preserve"> </w:t>
      </w:r>
      <w:r w:rsidR="002D5319" w:rsidRPr="009A318D">
        <w:rPr>
          <w:rFonts w:ascii="Times New Roman" w:hAnsi="Times New Roman" w:cs="Times New Roman"/>
          <w:sz w:val="28"/>
          <w:szCs w:val="28"/>
        </w:rPr>
        <w:t>реализуем</w:t>
      </w:r>
      <w:r w:rsidRPr="009A318D">
        <w:rPr>
          <w:rFonts w:ascii="Times New Roman" w:hAnsi="Times New Roman" w:cs="Times New Roman"/>
          <w:sz w:val="28"/>
          <w:szCs w:val="28"/>
        </w:rPr>
        <w:t xml:space="preserve"> в зависимости от номинальной мощности двигателя </w:t>
      </w:r>
      <w:r w:rsidRPr="009A318D">
        <w:rPr>
          <w:rFonts w:ascii="Times New Roman" w:hAnsi="Times New Roman" w:cs="Times New Roman"/>
          <w:i/>
          <w:sz w:val="28"/>
          <w:szCs w:val="28"/>
        </w:rPr>
        <w:t>Р</w:t>
      </w:r>
      <w:r w:rsidRPr="009A318D">
        <w:rPr>
          <w:rFonts w:ascii="Times New Roman" w:hAnsi="Times New Roman" w:cs="Times New Roman"/>
          <w:sz w:val="28"/>
          <w:szCs w:val="28"/>
          <w:vertAlign w:val="subscript"/>
        </w:rPr>
        <w:t>дв</w:t>
      </w:r>
      <w:r w:rsidR="00656B3F" w:rsidRPr="009A318D">
        <w:rPr>
          <w:rFonts w:ascii="Times New Roman" w:hAnsi="Times New Roman" w:cs="Times New Roman"/>
          <w:sz w:val="28"/>
          <w:szCs w:val="28"/>
        </w:rPr>
        <w:t>= (</w:t>
      </w:r>
      <w:r w:rsidRPr="009A318D">
        <w:rPr>
          <w:rFonts w:ascii="Times New Roman" w:hAnsi="Times New Roman" w:cs="Times New Roman"/>
          <w:sz w:val="28"/>
          <w:szCs w:val="28"/>
        </w:rPr>
        <w:t>0,7…0,8)</w:t>
      </w:r>
      <w:r w:rsidRPr="009A318D">
        <w:rPr>
          <w:rFonts w:ascii="Times New Roman" w:hAnsi="Times New Roman" w:cs="Times New Roman"/>
          <w:i/>
          <w:sz w:val="28"/>
          <w:szCs w:val="28"/>
          <w:lang w:val="en-US"/>
        </w:rPr>
        <w:t>Gν</w:t>
      </w:r>
      <w:r w:rsidRPr="009A318D">
        <w:rPr>
          <w:rFonts w:ascii="Times New Roman" w:hAnsi="Times New Roman" w:cs="Times New Roman"/>
          <w:i/>
          <w:sz w:val="28"/>
          <w:szCs w:val="28"/>
        </w:rPr>
        <w:t>/η</w:t>
      </w:r>
      <w:r w:rsidRPr="009A318D">
        <w:rPr>
          <w:rFonts w:ascii="Times New Roman" w:hAnsi="Times New Roman" w:cs="Times New Roman"/>
          <w:sz w:val="28"/>
          <w:szCs w:val="28"/>
          <w:vertAlign w:val="subscript"/>
        </w:rPr>
        <w:t>пр</w:t>
      </w:r>
      <w:r w:rsidRPr="009A318D">
        <w:rPr>
          <w:rFonts w:ascii="Times New Roman" w:hAnsi="Times New Roman" w:cs="Times New Roman"/>
          <w:sz w:val="28"/>
          <w:szCs w:val="28"/>
        </w:rPr>
        <w:t xml:space="preserve">, где  </w:t>
      </w:r>
      <w:r w:rsidRPr="009A318D">
        <w:rPr>
          <w:rFonts w:ascii="Times New Roman" w:hAnsi="Times New Roman" w:cs="Times New Roman"/>
          <w:i/>
          <w:sz w:val="28"/>
          <w:szCs w:val="28"/>
        </w:rPr>
        <w:t>η</w:t>
      </w:r>
      <w:r w:rsidRPr="009A318D">
        <w:rPr>
          <w:rFonts w:ascii="Times New Roman" w:hAnsi="Times New Roman" w:cs="Times New Roman"/>
          <w:sz w:val="28"/>
          <w:szCs w:val="28"/>
          <w:vertAlign w:val="subscript"/>
        </w:rPr>
        <w:t>пр</w:t>
      </w:r>
      <w:r w:rsidRPr="009A318D">
        <w:rPr>
          <w:rFonts w:ascii="Times New Roman" w:hAnsi="Times New Roman" w:cs="Times New Roman"/>
          <w:sz w:val="28"/>
          <w:szCs w:val="28"/>
        </w:rPr>
        <w:t xml:space="preserve">  - предварительное значение КПД лебедки, и передаточного механизма</w:t>
      </w:r>
      <w:r w:rsidR="00656B3F" w:rsidRPr="009A318D">
        <w:rPr>
          <w:rFonts w:ascii="Times New Roman" w:hAnsi="Times New Roman" w:cs="Times New Roman"/>
          <w:sz w:val="28"/>
          <w:szCs w:val="28"/>
        </w:rPr>
        <w:t xml:space="preserve">, причем передаточное число редуктора не должно отличаться от искомого передаточного числа по условию </w:t>
      </w:r>
      <m:oMath>
        <m:sSub>
          <m:sSubPr>
            <m:ctrlPr>
              <w:rPr>
                <w:rFonts w:ascii="Cambria Math" w:hAnsi="Cambria Math" w:cs="Times New Roman"/>
                <w:i/>
                <w:sz w:val="28"/>
                <w:szCs w:val="28"/>
              </w:rPr>
            </m:ctrlPr>
          </m:sSubPr>
          <m:e>
            <m:r>
              <w:rPr>
                <w:rFonts w:ascii="Cambria Math" w:hAnsi="Cambria Math" w:cs="Times New Roman"/>
                <w:sz w:val="28"/>
                <w:szCs w:val="28"/>
              </w:rPr>
              <m:t>(</m:t>
            </m:r>
            <m:r>
              <w:rPr>
                <w:rFonts w:ascii="Cambria Math" w:hAnsi="Cambria Math" w:cs="Times New Roman"/>
                <w:sz w:val="28"/>
                <w:szCs w:val="28"/>
                <w:lang w:val="en-US"/>
              </w:rPr>
              <m:t>u</m:t>
            </m:r>
          </m:e>
          <m:sub>
            <m:r>
              <w:rPr>
                <w:rFonts w:ascii="Cambria Math" w:hAnsi="Cambria Math" w:cs="Times New Roman"/>
                <w:sz w:val="28"/>
                <w:szCs w:val="28"/>
              </w:rPr>
              <m:t>р.ис</m:t>
            </m:r>
          </m:sub>
        </m:sSub>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р</m:t>
            </m:r>
          </m:sub>
        </m:sSub>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р.ис</m:t>
            </m:r>
          </m:sub>
        </m:sSub>
        <m:r>
          <w:rPr>
            <w:rFonts w:ascii="Cambria Math" w:hAnsi="Cambria Math" w:cs="Times New Roman"/>
            <w:sz w:val="28"/>
            <w:szCs w:val="28"/>
          </w:rPr>
          <m:t>)100%≤15%</m:t>
        </m:r>
      </m:oMath>
      <w:r w:rsidR="00656B3F" w:rsidRPr="009A318D">
        <w:rPr>
          <w:rFonts w:ascii="Times New Roman" w:hAnsi="Times New Roman" w:cs="Times New Roman"/>
          <w:sz w:val="28"/>
          <w:szCs w:val="28"/>
        </w:rPr>
        <w:t>.</w:t>
      </w:r>
    </w:p>
    <w:p w:rsidR="00166ECB" w:rsidRPr="009A318D" w:rsidRDefault="00B52887"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Характеристики</w:t>
      </w:r>
      <w:r w:rsidR="003D4512" w:rsidRPr="009A318D">
        <w:rPr>
          <w:rFonts w:ascii="Times New Roman" w:hAnsi="Times New Roman" w:cs="Times New Roman"/>
          <w:sz w:val="28"/>
          <w:szCs w:val="28"/>
        </w:rPr>
        <w:t xml:space="preserve"> </w:t>
      </w:r>
      <w:r w:rsidRPr="009A318D">
        <w:rPr>
          <w:rFonts w:ascii="Times New Roman" w:hAnsi="Times New Roman" w:cs="Times New Roman"/>
          <w:sz w:val="28"/>
          <w:szCs w:val="28"/>
        </w:rPr>
        <w:t>эффективного торможения лебедочного механизма рассматриваем в</w:t>
      </w:r>
      <w:r w:rsidR="003D4512" w:rsidRPr="009A318D">
        <w:rPr>
          <w:rFonts w:ascii="Times New Roman" w:hAnsi="Times New Roman" w:cs="Times New Roman"/>
          <w:sz w:val="28"/>
          <w:szCs w:val="28"/>
        </w:rPr>
        <w:t xml:space="preserve"> соотношени</w:t>
      </w:r>
      <w:r w:rsidRPr="009A318D">
        <w:rPr>
          <w:rFonts w:ascii="Times New Roman" w:hAnsi="Times New Roman" w:cs="Times New Roman"/>
          <w:sz w:val="28"/>
          <w:szCs w:val="28"/>
        </w:rPr>
        <w:t>и</w:t>
      </w:r>
      <w:r w:rsidR="003D4512" w:rsidRPr="009A318D">
        <w:rPr>
          <w:rFonts w:ascii="Times New Roman" w:hAnsi="Times New Roman" w:cs="Times New Roman"/>
          <w:sz w:val="28"/>
          <w:szCs w:val="28"/>
        </w:rPr>
        <w:t xml:space="preserve"> номинального от расчетного тормозн</w:t>
      </w:r>
      <w:r w:rsidRPr="009A318D">
        <w:rPr>
          <w:rFonts w:ascii="Times New Roman" w:hAnsi="Times New Roman" w:cs="Times New Roman"/>
          <w:sz w:val="28"/>
          <w:szCs w:val="28"/>
        </w:rPr>
        <w:t>ых</w:t>
      </w:r>
      <w:r w:rsidR="003D4512" w:rsidRPr="009A318D">
        <w:rPr>
          <w:rFonts w:ascii="Times New Roman" w:hAnsi="Times New Roman" w:cs="Times New Roman"/>
          <w:sz w:val="28"/>
          <w:szCs w:val="28"/>
        </w:rPr>
        <w:t xml:space="preserve"> момент</w:t>
      </w:r>
      <w:r w:rsidRPr="009A318D">
        <w:rPr>
          <w:rFonts w:ascii="Times New Roman" w:hAnsi="Times New Roman" w:cs="Times New Roman"/>
          <w:sz w:val="28"/>
          <w:szCs w:val="28"/>
        </w:rPr>
        <w:t>ов</w:t>
      </w:r>
      <w:r w:rsidR="003D4512" w:rsidRPr="009A318D">
        <w:rPr>
          <w:rFonts w:ascii="Times New Roman" w:hAnsi="Times New Roman" w:cs="Times New Roman"/>
          <w:sz w:val="28"/>
          <w:szCs w:val="28"/>
        </w:rPr>
        <w:t xml:space="preserve"> по условию - Т</w:t>
      </w:r>
      <w:r w:rsidR="003D4512" w:rsidRPr="009A318D">
        <w:rPr>
          <w:rFonts w:ascii="Times New Roman" w:hAnsi="Times New Roman" w:cs="Times New Roman"/>
          <w:sz w:val="28"/>
          <w:szCs w:val="28"/>
          <w:vertAlign w:val="subscript"/>
        </w:rPr>
        <w:t>т.н</w:t>
      </w:r>
      <w:r w:rsidR="003D4512" w:rsidRPr="009A318D">
        <w:rPr>
          <w:rFonts w:ascii="Times New Roman" w:hAnsi="Times New Roman" w:cs="Times New Roman"/>
          <w:sz w:val="28"/>
          <w:szCs w:val="28"/>
        </w:rPr>
        <w:t>≥Т</w:t>
      </w:r>
      <w:r w:rsidR="003D4512" w:rsidRPr="009A318D">
        <w:rPr>
          <w:rFonts w:ascii="Times New Roman" w:hAnsi="Times New Roman" w:cs="Times New Roman"/>
          <w:sz w:val="28"/>
          <w:szCs w:val="28"/>
          <w:vertAlign w:val="subscript"/>
        </w:rPr>
        <w:t>т.р</w:t>
      </w:r>
      <w:r w:rsidR="003D4512" w:rsidRPr="009A318D">
        <w:rPr>
          <w:rFonts w:ascii="Times New Roman" w:hAnsi="Times New Roman" w:cs="Times New Roman"/>
          <w:sz w:val="28"/>
          <w:szCs w:val="28"/>
        </w:rPr>
        <w:t xml:space="preserve">, где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т.р.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т</m:t>
            </m:r>
          </m:sub>
        </m:sSub>
        <m:f>
          <m:fPr>
            <m:ctrlPr>
              <w:rPr>
                <w:rFonts w:ascii="Cambria Math" w:hAnsi="Cambria Math" w:cs="Times New Roman"/>
                <w:i/>
                <w:sz w:val="28"/>
                <w:szCs w:val="28"/>
              </w:rPr>
            </m:ctrlPr>
          </m:fPr>
          <m:num>
            <m:r>
              <w:rPr>
                <w:rFonts w:ascii="Cambria Math" w:hAnsi="Cambria Math" w:cs="Times New Roman"/>
                <w:sz w:val="28"/>
                <w:szCs w:val="28"/>
                <w:lang w:val="en-US"/>
              </w:rPr>
              <m:t>DGη</m:t>
            </m:r>
          </m:num>
          <m:den>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мех</m:t>
                </m:r>
              </m:sub>
            </m:sSub>
          </m:den>
        </m:f>
      </m:oMath>
      <w:r w:rsidR="00123933" w:rsidRPr="009A318D">
        <w:rPr>
          <w:rFonts w:ascii="Times New Roman" w:hAnsi="Times New Roman" w:cs="Times New Roman"/>
          <w:sz w:val="28"/>
          <w:szCs w:val="28"/>
        </w:rPr>
        <w:t xml:space="preserve"> полное передаточное число механизма лебедки </w:t>
      </w: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мех</m:t>
            </m:r>
          </m:sub>
        </m:sSub>
      </m:oMath>
      <w:r w:rsidR="00123933" w:rsidRPr="009A318D">
        <w:rPr>
          <w:rFonts w:ascii="Times New Roman" w:hAnsi="Times New Roman" w:cs="Times New Roman"/>
          <w:sz w:val="28"/>
          <w:szCs w:val="28"/>
        </w:rPr>
        <w:t xml:space="preserve">. </w:t>
      </w:r>
      <w:r w:rsidR="0092065E" w:rsidRPr="009A318D">
        <w:rPr>
          <w:rFonts w:ascii="Times New Roman" w:hAnsi="Times New Roman" w:cs="Times New Roman"/>
          <w:sz w:val="28"/>
          <w:szCs w:val="28"/>
        </w:rPr>
        <w:t xml:space="preserve"> </w:t>
      </w:r>
      <w:r w:rsidR="00166ECB" w:rsidRPr="009A318D">
        <w:rPr>
          <w:rFonts w:ascii="Times New Roman" w:hAnsi="Times New Roman" w:cs="Times New Roman"/>
          <w:sz w:val="28"/>
          <w:szCs w:val="28"/>
        </w:rPr>
        <w:t xml:space="preserve"> </w:t>
      </w:r>
    </w:p>
    <w:p w:rsidR="00166ECB" w:rsidRPr="009A318D" w:rsidRDefault="00166ECB" w:rsidP="008B1148">
      <w:pPr>
        <w:spacing w:after="0" w:line="240" w:lineRule="auto"/>
        <w:ind w:firstLine="709"/>
        <w:jc w:val="both"/>
        <w:rPr>
          <w:rFonts w:ascii="Times New Roman" w:hAnsi="Times New Roman" w:cs="Times New Roman"/>
          <w:sz w:val="28"/>
          <w:szCs w:val="28"/>
        </w:rPr>
      </w:pPr>
    </w:p>
    <w:p w:rsidR="00166ECB" w:rsidRPr="009A318D" w:rsidRDefault="00166ECB" w:rsidP="008B1148">
      <w:pPr>
        <w:spacing w:after="0" w:line="240" w:lineRule="auto"/>
        <w:ind w:firstLine="709"/>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4085895" cy="335988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086919" cy="3360731"/>
                    </a:xfrm>
                    <a:prstGeom prst="rect">
                      <a:avLst/>
                    </a:prstGeom>
                    <a:noFill/>
                    <a:ln>
                      <a:noFill/>
                    </a:ln>
                  </pic:spPr>
                </pic:pic>
              </a:graphicData>
            </a:graphic>
          </wp:inline>
        </w:drawing>
      </w:r>
    </w:p>
    <w:p w:rsidR="00166ECB" w:rsidRPr="009A318D" w:rsidRDefault="00166ECB" w:rsidP="008B1148">
      <w:pPr>
        <w:spacing w:after="0" w:line="240" w:lineRule="auto"/>
        <w:ind w:firstLine="709"/>
        <w:jc w:val="center"/>
        <w:rPr>
          <w:rFonts w:ascii="Times New Roman" w:hAnsi="Times New Roman" w:cs="Times New Roman"/>
          <w:sz w:val="28"/>
          <w:szCs w:val="28"/>
        </w:rPr>
      </w:pPr>
    </w:p>
    <w:p w:rsidR="00166ECB" w:rsidRPr="009A318D" w:rsidRDefault="00166ECB" w:rsidP="008B1148">
      <w:pPr>
        <w:spacing w:after="0" w:line="240" w:lineRule="auto"/>
        <w:ind w:firstLine="709"/>
        <w:jc w:val="center"/>
        <w:rPr>
          <w:rFonts w:ascii="Times New Roman" w:hAnsi="Times New Roman" w:cs="Times New Roman"/>
          <w:sz w:val="28"/>
          <w:szCs w:val="28"/>
        </w:rPr>
      </w:pPr>
      <w:r w:rsidRPr="009A318D">
        <w:rPr>
          <w:rFonts w:ascii="Times New Roman" w:hAnsi="Times New Roman" w:cs="Times New Roman"/>
          <w:sz w:val="28"/>
          <w:szCs w:val="28"/>
        </w:rPr>
        <w:t xml:space="preserve">Рисунок </w:t>
      </w:r>
      <w:r w:rsidR="00375DF8" w:rsidRPr="009A318D">
        <w:rPr>
          <w:rFonts w:ascii="Times New Roman" w:hAnsi="Times New Roman" w:cs="Times New Roman"/>
          <w:sz w:val="28"/>
          <w:szCs w:val="28"/>
        </w:rPr>
        <w:t>4.6</w:t>
      </w:r>
      <w:r w:rsidRPr="009A318D">
        <w:rPr>
          <w:rFonts w:ascii="Times New Roman" w:hAnsi="Times New Roman" w:cs="Times New Roman"/>
          <w:sz w:val="28"/>
          <w:szCs w:val="28"/>
        </w:rPr>
        <w:t xml:space="preserve"> – Изображение полноповоротного круга для установки колесной пары</w:t>
      </w:r>
    </w:p>
    <w:p w:rsidR="00FB4430" w:rsidRPr="009A318D" w:rsidRDefault="00FB4430" w:rsidP="008B1148">
      <w:pPr>
        <w:spacing w:after="0" w:line="240" w:lineRule="auto"/>
        <w:ind w:firstLine="709"/>
        <w:jc w:val="center"/>
        <w:rPr>
          <w:rFonts w:ascii="Times New Roman" w:hAnsi="Times New Roman" w:cs="Times New Roman"/>
          <w:sz w:val="28"/>
          <w:szCs w:val="28"/>
        </w:rPr>
      </w:pPr>
    </w:p>
    <w:p w:rsidR="00166ECB" w:rsidRPr="009A318D" w:rsidRDefault="00D02442"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Мобильный комплекс является сложной силовой системой. </w:t>
      </w:r>
      <w:r w:rsidR="006B7E61" w:rsidRPr="009A318D">
        <w:rPr>
          <w:rFonts w:ascii="Times New Roman" w:hAnsi="Times New Roman" w:cs="Times New Roman"/>
          <w:sz w:val="28"/>
          <w:szCs w:val="28"/>
        </w:rPr>
        <w:t xml:space="preserve">Функционирование привода для динамики основных конструктивных элементов </w:t>
      </w:r>
      <w:r w:rsidRPr="009A318D">
        <w:rPr>
          <w:rFonts w:ascii="Times New Roman" w:hAnsi="Times New Roman" w:cs="Times New Roman"/>
          <w:sz w:val="28"/>
          <w:szCs w:val="28"/>
        </w:rPr>
        <w:t>требуются усилия</w:t>
      </w:r>
      <w:r w:rsidR="000B43BB" w:rsidRPr="009A318D">
        <w:rPr>
          <w:rFonts w:ascii="Times New Roman" w:hAnsi="Times New Roman" w:cs="Times New Roman"/>
          <w:sz w:val="28"/>
          <w:szCs w:val="28"/>
        </w:rPr>
        <w:t xml:space="preserve">. </w:t>
      </w:r>
      <w:r w:rsidR="006B7E61" w:rsidRPr="009A318D">
        <w:rPr>
          <w:rFonts w:ascii="Times New Roman" w:hAnsi="Times New Roman" w:cs="Times New Roman"/>
          <w:sz w:val="28"/>
          <w:szCs w:val="28"/>
        </w:rPr>
        <w:t>Предложенная п</w:t>
      </w:r>
      <w:r w:rsidR="000B43BB" w:rsidRPr="009A318D">
        <w:rPr>
          <w:rFonts w:ascii="Times New Roman" w:hAnsi="Times New Roman" w:cs="Times New Roman"/>
          <w:sz w:val="28"/>
          <w:szCs w:val="28"/>
        </w:rPr>
        <w:t>олноповоротная платформа вращается за счет установленного гидром</w:t>
      </w:r>
      <w:r w:rsidR="006B7E61" w:rsidRPr="009A318D">
        <w:rPr>
          <w:rFonts w:ascii="Times New Roman" w:hAnsi="Times New Roman" w:cs="Times New Roman"/>
          <w:sz w:val="28"/>
          <w:szCs w:val="28"/>
        </w:rPr>
        <w:t>отора и</w:t>
      </w:r>
      <w:r w:rsidR="00973535" w:rsidRPr="009A318D">
        <w:rPr>
          <w:rFonts w:ascii="Times New Roman" w:hAnsi="Times New Roman" w:cs="Times New Roman"/>
          <w:sz w:val="28"/>
          <w:szCs w:val="28"/>
        </w:rPr>
        <w:t xml:space="preserve"> планетарного редуктора (рис.</w:t>
      </w:r>
      <w:r w:rsidR="006B7E61" w:rsidRPr="009A318D">
        <w:rPr>
          <w:rFonts w:ascii="Times New Roman" w:hAnsi="Times New Roman" w:cs="Times New Roman"/>
          <w:sz w:val="28"/>
          <w:szCs w:val="28"/>
        </w:rPr>
        <w:t xml:space="preserve"> 4</w:t>
      </w:r>
      <w:r w:rsidR="00375DF8" w:rsidRPr="009A318D">
        <w:rPr>
          <w:rFonts w:ascii="Times New Roman" w:hAnsi="Times New Roman" w:cs="Times New Roman"/>
          <w:sz w:val="28"/>
          <w:szCs w:val="28"/>
        </w:rPr>
        <w:t>.6</w:t>
      </w:r>
      <w:r w:rsidR="006B7E61" w:rsidRPr="009A318D">
        <w:rPr>
          <w:rFonts w:ascii="Times New Roman" w:hAnsi="Times New Roman" w:cs="Times New Roman"/>
          <w:sz w:val="28"/>
          <w:szCs w:val="28"/>
        </w:rPr>
        <w:t>). Его эффективность</w:t>
      </w:r>
      <w:r w:rsidR="000B43BB" w:rsidRPr="009A318D">
        <w:rPr>
          <w:rFonts w:ascii="Times New Roman" w:hAnsi="Times New Roman" w:cs="Times New Roman"/>
          <w:sz w:val="28"/>
          <w:szCs w:val="28"/>
        </w:rPr>
        <w:t xml:space="preserve"> </w:t>
      </w:r>
      <w:r w:rsidR="00AF5660" w:rsidRPr="009A318D">
        <w:rPr>
          <w:rFonts w:ascii="Times New Roman" w:hAnsi="Times New Roman" w:cs="Times New Roman"/>
          <w:sz w:val="28"/>
          <w:szCs w:val="28"/>
        </w:rPr>
        <w:t>характеризу</w:t>
      </w:r>
      <w:r w:rsidR="006B7E61" w:rsidRPr="009A318D">
        <w:rPr>
          <w:rFonts w:ascii="Times New Roman" w:hAnsi="Times New Roman" w:cs="Times New Roman"/>
          <w:sz w:val="28"/>
          <w:szCs w:val="28"/>
        </w:rPr>
        <w:t>ется</w:t>
      </w:r>
      <w:r w:rsidR="00AF5660" w:rsidRPr="009A318D">
        <w:rPr>
          <w:rFonts w:ascii="Times New Roman" w:hAnsi="Times New Roman" w:cs="Times New Roman"/>
          <w:sz w:val="28"/>
          <w:szCs w:val="28"/>
        </w:rPr>
        <w:t xml:space="preserve"> зависимостями угловы</w:t>
      </w:r>
      <w:r w:rsidR="006B7E61" w:rsidRPr="009A318D">
        <w:rPr>
          <w:rFonts w:ascii="Times New Roman" w:hAnsi="Times New Roman" w:cs="Times New Roman"/>
          <w:sz w:val="28"/>
          <w:szCs w:val="28"/>
        </w:rPr>
        <w:t>х скоростей</w:t>
      </w:r>
      <w:r w:rsidR="00AF5660" w:rsidRPr="009A318D">
        <w:rPr>
          <w:rFonts w:ascii="Times New Roman" w:hAnsi="Times New Roman" w:cs="Times New Roman"/>
          <w:sz w:val="28"/>
          <w:szCs w:val="28"/>
        </w:rPr>
        <w:t xml:space="preserve"> </w:t>
      </w:r>
      <w:r w:rsidR="00AF5660" w:rsidRPr="009A318D">
        <w:rPr>
          <w:rFonts w:ascii="Times New Roman" w:hAnsi="Times New Roman" w:cs="Times New Roman"/>
          <w:i/>
          <w:sz w:val="28"/>
          <w:szCs w:val="28"/>
        </w:rPr>
        <w:t>ω</w:t>
      </w:r>
      <w:r w:rsidR="00AF5660" w:rsidRPr="009A318D">
        <w:rPr>
          <w:rFonts w:ascii="Times New Roman" w:hAnsi="Times New Roman" w:cs="Times New Roman"/>
          <w:sz w:val="28"/>
          <w:szCs w:val="28"/>
        </w:rPr>
        <w:t xml:space="preserve"> звеньев</w:t>
      </w:r>
      <w:r w:rsidR="00DD5238" w:rsidRPr="009A318D">
        <w:rPr>
          <w:rFonts w:ascii="Times New Roman" w:hAnsi="Times New Roman" w:cs="Times New Roman"/>
          <w:sz w:val="28"/>
          <w:szCs w:val="28"/>
        </w:rPr>
        <w:t xml:space="preserve"> </w:t>
      </w:r>
      <w:r w:rsidR="00DD5238" w:rsidRPr="009A318D">
        <w:rPr>
          <w:rFonts w:ascii="Times New Roman" w:hAnsi="Times New Roman" w:cs="Times New Roman"/>
          <w:i/>
          <w:sz w:val="28"/>
          <w:szCs w:val="28"/>
          <w:lang w:val="en-US"/>
        </w:rPr>
        <w:t>a</w:t>
      </w:r>
      <w:r w:rsidR="00DD5238" w:rsidRPr="009A318D">
        <w:rPr>
          <w:rFonts w:ascii="Times New Roman" w:hAnsi="Times New Roman" w:cs="Times New Roman"/>
          <w:i/>
          <w:sz w:val="28"/>
          <w:szCs w:val="28"/>
        </w:rPr>
        <w:t>, b</w:t>
      </w:r>
      <w:r w:rsidR="00AF5660" w:rsidRPr="009A318D">
        <w:rPr>
          <w:rFonts w:ascii="Times New Roman" w:hAnsi="Times New Roman" w:cs="Times New Roman"/>
          <w:sz w:val="28"/>
          <w:szCs w:val="28"/>
        </w:rPr>
        <w:t xml:space="preserve"> планетарного редуктора</w:t>
      </w:r>
      <w:r w:rsidR="006B7E61" w:rsidRPr="009A318D">
        <w:rPr>
          <w:rFonts w:ascii="Times New Roman" w:hAnsi="Times New Roman" w:cs="Times New Roman"/>
          <w:sz w:val="28"/>
          <w:szCs w:val="28"/>
        </w:rPr>
        <w:t xml:space="preserve"> от</w:t>
      </w:r>
      <w:r w:rsidR="00AF5660" w:rsidRPr="009A318D">
        <w:rPr>
          <w:rFonts w:ascii="Times New Roman" w:hAnsi="Times New Roman" w:cs="Times New Roman"/>
          <w:sz w:val="28"/>
          <w:szCs w:val="28"/>
        </w:rPr>
        <w:t xml:space="preserve"> связывающи</w:t>
      </w:r>
      <w:r w:rsidR="006B7E61" w:rsidRPr="009A318D">
        <w:rPr>
          <w:rFonts w:ascii="Times New Roman" w:hAnsi="Times New Roman" w:cs="Times New Roman"/>
          <w:sz w:val="28"/>
          <w:szCs w:val="28"/>
        </w:rPr>
        <w:t>х</w:t>
      </w:r>
      <w:r w:rsidR="00AF5660" w:rsidRPr="009A318D">
        <w:rPr>
          <w:rFonts w:ascii="Times New Roman" w:hAnsi="Times New Roman" w:cs="Times New Roman"/>
          <w:sz w:val="28"/>
          <w:szCs w:val="28"/>
        </w:rPr>
        <w:t xml:space="preserve"> момент</w:t>
      </w:r>
      <w:r w:rsidR="006B7E61" w:rsidRPr="009A318D">
        <w:rPr>
          <w:rFonts w:ascii="Times New Roman" w:hAnsi="Times New Roman" w:cs="Times New Roman"/>
          <w:sz w:val="28"/>
          <w:szCs w:val="28"/>
        </w:rPr>
        <w:t>ов</w:t>
      </w:r>
      <w:r w:rsidR="00DD5238" w:rsidRPr="009A318D">
        <w:rPr>
          <w:rFonts w:ascii="Times New Roman" w:hAnsi="Times New Roman" w:cs="Times New Roman"/>
          <w:sz w:val="28"/>
          <w:szCs w:val="28"/>
        </w:rPr>
        <w:t xml:space="preserve"> </w:t>
      </w:r>
      <w:r w:rsidR="00DD5238" w:rsidRPr="009A318D">
        <w:rPr>
          <w:rFonts w:ascii="Times New Roman" w:hAnsi="Times New Roman" w:cs="Times New Roman"/>
          <w:i/>
          <w:sz w:val="28"/>
          <w:szCs w:val="28"/>
          <w:lang w:val="en-US"/>
        </w:rPr>
        <w:t>M</w:t>
      </w:r>
      <w:r w:rsidR="00AF5660" w:rsidRPr="009A318D">
        <w:rPr>
          <w:rFonts w:ascii="Times New Roman" w:hAnsi="Times New Roman" w:cs="Times New Roman"/>
          <w:sz w:val="28"/>
          <w:szCs w:val="28"/>
        </w:rPr>
        <w:t xml:space="preserve"> и мощности</w:t>
      </w:r>
      <w:r w:rsidR="00DD5238" w:rsidRPr="009A318D">
        <w:rPr>
          <w:rFonts w:ascii="Times New Roman" w:hAnsi="Times New Roman" w:cs="Times New Roman"/>
          <w:sz w:val="28"/>
          <w:szCs w:val="28"/>
        </w:rPr>
        <w:t xml:space="preserve"> </w:t>
      </w:r>
      <w:r w:rsidR="00DD5238" w:rsidRPr="009A318D">
        <w:rPr>
          <w:rFonts w:ascii="Times New Roman" w:hAnsi="Times New Roman" w:cs="Times New Roman"/>
          <w:i/>
          <w:sz w:val="28"/>
          <w:szCs w:val="28"/>
          <w:lang w:val="en-US"/>
        </w:rPr>
        <w:t>P</w:t>
      </w:r>
      <w:r w:rsidR="00AF5660" w:rsidRPr="009A318D">
        <w:rPr>
          <w:rFonts w:ascii="Times New Roman" w:hAnsi="Times New Roman" w:cs="Times New Roman"/>
          <w:sz w:val="28"/>
          <w:szCs w:val="28"/>
        </w:rPr>
        <w:t xml:space="preserve">; а также </w:t>
      </w:r>
      <w:r w:rsidR="00357C2E" w:rsidRPr="009A318D">
        <w:rPr>
          <w:rFonts w:ascii="Times New Roman" w:hAnsi="Times New Roman" w:cs="Times New Roman"/>
          <w:sz w:val="28"/>
          <w:szCs w:val="28"/>
        </w:rPr>
        <w:t>геометрически</w:t>
      </w:r>
      <w:r w:rsidR="006B7E61" w:rsidRPr="009A318D">
        <w:rPr>
          <w:rFonts w:ascii="Times New Roman" w:hAnsi="Times New Roman" w:cs="Times New Roman"/>
          <w:sz w:val="28"/>
          <w:szCs w:val="28"/>
        </w:rPr>
        <w:t>ми</w:t>
      </w:r>
      <w:r w:rsidR="00357C2E" w:rsidRPr="009A318D">
        <w:rPr>
          <w:rFonts w:ascii="Times New Roman" w:hAnsi="Times New Roman" w:cs="Times New Roman"/>
          <w:sz w:val="28"/>
          <w:szCs w:val="28"/>
        </w:rPr>
        <w:t xml:space="preserve"> зависимост</w:t>
      </w:r>
      <w:r w:rsidR="006B7E61" w:rsidRPr="009A318D">
        <w:rPr>
          <w:rFonts w:ascii="Times New Roman" w:hAnsi="Times New Roman" w:cs="Times New Roman"/>
          <w:sz w:val="28"/>
          <w:szCs w:val="28"/>
        </w:rPr>
        <w:t>ями</w:t>
      </w:r>
      <w:r w:rsidR="00357C2E" w:rsidRPr="009A318D">
        <w:rPr>
          <w:rFonts w:ascii="Times New Roman" w:hAnsi="Times New Roman" w:cs="Times New Roman"/>
          <w:sz w:val="28"/>
          <w:szCs w:val="28"/>
        </w:rPr>
        <w:t xml:space="preserve"> зацепления планетарной передачи</w:t>
      </w:r>
      <w:r w:rsidR="00AF5660" w:rsidRPr="009A318D">
        <w:rPr>
          <w:rFonts w:ascii="Times New Roman" w:hAnsi="Times New Roman" w:cs="Times New Roman"/>
          <w:sz w:val="28"/>
          <w:szCs w:val="28"/>
        </w:rPr>
        <w:t>.</w:t>
      </w:r>
      <w:r w:rsidR="005B08DF" w:rsidRPr="009A318D">
        <w:rPr>
          <w:rFonts w:ascii="Times New Roman" w:hAnsi="Times New Roman" w:cs="Times New Roman"/>
          <w:sz w:val="28"/>
          <w:szCs w:val="28"/>
        </w:rPr>
        <w:t xml:space="preserve"> </w:t>
      </w:r>
    </w:p>
    <w:p w:rsidR="009E5605" w:rsidRPr="009A318D" w:rsidRDefault="006B7E61"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Зависимость п</w:t>
      </w:r>
      <w:r w:rsidR="009E5605" w:rsidRPr="009A318D">
        <w:rPr>
          <w:rFonts w:ascii="Times New Roman" w:hAnsi="Times New Roman" w:cs="Times New Roman"/>
          <w:sz w:val="28"/>
          <w:szCs w:val="28"/>
        </w:rPr>
        <w:t>ередаточн</w:t>
      </w:r>
      <w:r w:rsidRPr="009A318D">
        <w:rPr>
          <w:rFonts w:ascii="Times New Roman" w:hAnsi="Times New Roman" w:cs="Times New Roman"/>
          <w:sz w:val="28"/>
          <w:szCs w:val="28"/>
        </w:rPr>
        <w:t>ого</w:t>
      </w:r>
      <w:r w:rsidR="009E5605" w:rsidRPr="009A318D">
        <w:rPr>
          <w:rFonts w:ascii="Times New Roman" w:hAnsi="Times New Roman" w:cs="Times New Roman"/>
          <w:sz w:val="28"/>
          <w:szCs w:val="28"/>
        </w:rPr>
        <w:t xml:space="preserve"> отношени</w:t>
      </w:r>
      <w:r w:rsidRPr="009A318D">
        <w:rPr>
          <w:rFonts w:ascii="Times New Roman" w:hAnsi="Times New Roman" w:cs="Times New Roman"/>
          <w:sz w:val="28"/>
          <w:szCs w:val="28"/>
        </w:rPr>
        <w:t>я</w:t>
      </w:r>
      <w:r w:rsidR="009E5605" w:rsidRPr="009A318D">
        <w:rPr>
          <w:rFonts w:ascii="Times New Roman" w:hAnsi="Times New Roman" w:cs="Times New Roman"/>
          <w:sz w:val="28"/>
          <w:szCs w:val="28"/>
        </w:rPr>
        <w:t xml:space="preserve"> вращающихся звеньев </w:t>
      </w:r>
      <w:r w:rsidRPr="009A318D">
        <w:rPr>
          <w:rFonts w:ascii="Times New Roman" w:hAnsi="Times New Roman" w:cs="Times New Roman"/>
          <w:sz w:val="28"/>
          <w:szCs w:val="28"/>
        </w:rPr>
        <w:t>опишем</w:t>
      </w:r>
      <w:r w:rsidR="009E5605" w:rsidRPr="009A318D">
        <w:rPr>
          <w:rFonts w:ascii="Times New Roman" w:hAnsi="Times New Roman" w:cs="Times New Roman"/>
          <w:sz w:val="28"/>
          <w:szCs w:val="28"/>
        </w:rPr>
        <w:t xml:space="preserve"> соотношения</w:t>
      </w:r>
      <w:r w:rsidRPr="009A318D">
        <w:rPr>
          <w:rFonts w:ascii="Times New Roman" w:hAnsi="Times New Roman" w:cs="Times New Roman"/>
          <w:sz w:val="28"/>
          <w:szCs w:val="28"/>
        </w:rPr>
        <w:t>ми</w:t>
      </w:r>
      <w:r w:rsidR="009E5605" w:rsidRPr="009A318D">
        <w:rPr>
          <w:rFonts w:ascii="Times New Roman" w:hAnsi="Times New Roman" w:cs="Times New Roman"/>
          <w:sz w:val="28"/>
          <w:szCs w:val="28"/>
        </w:rPr>
        <w:t xml:space="preserve"> угловых с</w:t>
      </w:r>
      <w:r w:rsidRPr="009A318D">
        <w:rPr>
          <w:rFonts w:ascii="Times New Roman" w:hAnsi="Times New Roman" w:cs="Times New Roman"/>
          <w:sz w:val="28"/>
          <w:szCs w:val="28"/>
        </w:rPr>
        <w:t xml:space="preserve">коростей </w:t>
      </w:r>
      <w:r w:rsidRPr="009A318D">
        <w:rPr>
          <w:rFonts w:ascii="Times New Roman" w:hAnsi="Times New Roman" w:cs="Times New Roman"/>
          <w:i/>
          <w:sz w:val="28"/>
          <w:szCs w:val="28"/>
        </w:rPr>
        <w:t>ω</w:t>
      </w:r>
      <w:r w:rsidRPr="009A318D">
        <w:rPr>
          <w:rFonts w:ascii="Times New Roman" w:hAnsi="Times New Roman" w:cs="Times New Roman"/>
          <w:sz w:val="28"/>
          <w:szCs w:val="28"/>
        </w:rPr>
        <w:t xml:space="preserve"> планетарного редуктора:</w:t>
      </w:r>
    </w:p>
    <w:p w:rsidR="009E5605" w:rsidRPr="009A318D" w:rsidRDefault="00AD54A4" w:rsidP="008B1148">
      <w:pPr>
        <w:spacing w:after="0" w:line="240" w:lineRule="auto"/>
        <w:ind w:firstLine="709"/>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i</m:t>
            </m:r>
          </m:e>
          <m:sub>
            <m:r>
              <w:rPr>
                <w:rFonts w:ascii="Cambria Math" w:hAnsi="Cambria Math" w:cs="Times New Roman"/>
                <w:sz w:val="28"/>
                <w:szCs w:val="28"/>
              </w:rPr>
              <m:t>ab</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a</m:t>
                </m:r>
              </m:sub>
            </m:sSub>
          </m:num>
          <m:den>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b</m:t>
                </m:r>
              </m:sub>
            </m:sSub>
          </m:den>
        </m:f>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ω</m:t>
                        </m:r>
                      </m:sub>
                    </m:sSub>
                  </m:e>
                </m:d>
              </m:e>
              <m:sub>
                <m:r>
                  <w:rPr>
                    <w:rFonts w:ascii="Cambria Math" w:hAnsi="Cambria Math" w:cs="Times New Roman"/>
                    <w:sz w:val="28"/>
                    <w:szCs w:val="28"/>
                  </w:rPr>
                  <m:t>b</m:t>
                </m:r>
              </m:sub>
            </m:sSub>
          </m:num>
          <m:den>
            <m:sSub>
              <m:sSubPr>
                <m:ctrlPr>
                  <w:rPr>
                    <w:rFonts w:ascii="Cambria Math" w:hAnsi="Cambria Math" w:cs="Times New Roman"/>
                    <w:i/>
                    <w:sz w:val="28"/>
                    <w:szCs w:val="28"/>
                  </w:rPr>
                </m:ctrlPr>
              </m:sSub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ω</m:t>
                        </m:r>
                      </m:sub>
                    </m:sSub>
                  </m:e>
                </m:d>
              </m:e>
              <m:sub>
                <m:r>
                  <w:rPr>
                    <w:rFonts w:ascii="Cambria Math" w:hAnsi="Cambria Math" w:cs="Times New Roman"/>
                    <w:sz w:val="28"/>
                    <w:szCs w:val="28"/>
                  </w:rPr>
                  <m:t>a</m:t>
                </m:r>
              </m:sub>
            </m:sSub>
          </m:den>
        </m:f>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b</m:t>
                </m:r>
              </m:sub>
            </m:sSub>
          </m:num>
          <m:den>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a</m:t>
                </m:r>
              </m:sub>
            </m:sSub>
          </m:den>
        </m:f>
        <m:r>
          <w:rPr>
            <w:rFonts w:ascii="Cambria Math" w:hAnsi="Cambria Math" w:cs="Times New Roman"/>
            <w:sz w:val="28"/>
            <w:szCs w:val="28"/>
          </w:rPr>
          <m:t>=p</m:t>
        </m:r>
      </m:oMath>
      <w:r w:rsidR="009E5605" w:rsidRPr="009A318D">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lang w:val="en-US"/>
              </w:rPr>
              <m:t>i</m:t>
            </m:r>
          </m:e>
          <m:sub>
            <m:r>
              <w:rPr>
                <w:rFonts w:ascii="Cambria Math" w:hAnsi="Cambria Math" w:cs="Times New Roman"/>
                <w:sz w:val="28"/>
                <w:szCs w:val="28"/>
              </w:rPr>
              <m:t>ba</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b</m:t>
                </m:r>
              </m:sub>
            </m:sSub>
          </m:num>
          <m:den>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a</m:t>
                </m:r>
              </m:sub>
            </m:sSub>
          </m:den>
        </m:f>
        <m:r>
          <w:rPr>
            <w:rFonts w:ascii="Cambria Math" w:hAnsi="Cambria Math" w:cs="Times New Roman"/>
            <w:sz w:val="28"/>
            <w:szCs w:val="28"/>
          </w:rPr>
          <m:t>=1/</m:t>
        </m:r>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ab</m:t>
            </m:r>
          </m:sub>
        </m:sSub>
      </m:oMath>
      <w:r w:rsidR="009E5605" w:rsidRPr="009A318D">
        <w:rPr>
          <w:rFonts w:ascii="Times New Roman" w:hAnsi="Times New Roman" w:cs="Times New Roman"/>
          <w:sz w:val="28"/>
          <w:szCs w:val="28"/>
        </w:rPr>
        <w:t>.</w:t>
      </w:r>
    </w:p>
    <w:p w:rsidR="00710B5D" w:rsidRPr="009A318D" w:rsidRDefault="00E81905"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Профили зубьев редуктора находятся в непрерывном сопряжении</w:t>
      </w:r>
      <w:r w:rsidR="00E37311" w:rsidRPr="009A318D">
        <w:rPr>
          <w:rFonts w:ascii="Times New Roman" w:hAnsi="Times New Roman" w:cs="Times New Roman"/>
          <w:sz w:val="28"/>
          <w:szCs w:val="28"/>
        </w:rPr>
        <w:t>, обеспечивая</w:t>
      </w:r>
      <w:r w:rsidRPr="009A318D">
        <w:rPr>
          <w:rFonts w:ascii="Times New Roman" w:hAnsi="Times New Roman" w:cs="Times New Roman"/>
          <w:sz w:val="28"/>
          <w:szCs w:val="28"/>
        </w:rPr>
        <w:t xml:space="preserve"> </w:t>
      </w:r>
      <w:r w:rsidR="00E37311" w:rsidRPr="009A318D">
        <w:rPr>
          <w:rFonts w:ascii="Times New Roman" w:hAnsi="Times New Roman" w:cs="Times New Roman"/>
          <w:sz w:val="28"/>
          <w:szCs w:val="28"/>
        </w:rPr>
        <w:t>допустимое</w:t>
      </w:r>
      <w:r w:rsidRPr="009A318D">
        <w:rPr>
          <w:rFonts w:ascii="Times New Roman" w:hAnsi="Times New Roman" w:cs="Times New Roman"/>
          <w:sz w:val="28"/>
          <w:szCs w:val="28"/>
        </w:rPr>
        <w:t xml:space="preserve"> отклонение смещения от</w:t>
      </w:r>
      <w:r w:rsidR="00E37311" w:rsidRPr="009A318D">
        <w:rPr>
          <w:rFonts w:ascii="Times New Roman" w:hAnsi="Times New Roman" w:cs="Times New Roman"/>
          <w:sz w:val="28"/>
          <w:szCs w:val="28"/>
        </w:rPr>
        <w:t>носительно линии зацепления</w:t>
      </w:r>
      <w:r w:rsidR="00710B5D" w:rsidRPr="009A318D">
        <w:rPr>
          <w:rFonts w:ascii="Times New Roman" w:hAnsi="Times New Roman" w:cs="Times New Roman"/>
          <w:sz w:val="28"/>
          <w:szCs w:val="28"/>
        </w:rPr>
        <w:t>.</w:t>
      </w:r>
      <w:r w:rsidRPr="009A318D">
        <w:rPr>
          <w:rFonts w:ascii="Times New Roman" w:hAnsi="Times New Roman" w:cs="Times New Roman"/>
          <w:sz w:val="28"/>
          <w:szCs w:val="28"/>
        </w:rPr>
        <w:t xml:space="preserve"> </w:t>
      </w:r>
      <w:r w:rsidR="00E37311" w:rsidRPr="009A318D">
        <w:rPr>
          <w:rFonts w:ascii="Times New Roman" w:hAnsi="Times New Roman" w:cs="Times New Roman"/>
          <w:sz w:val="28"/>
          <w:szCs w:val="28"/>
        </w:rPr>
        <w:t>Недопущение</w:t>
      </w:r>
      <w:r w:rsidR="00710B5D" w:rsidRPr="009A318D">
        <w:rPr>
          <w:rFonts w:ascii="Times New Roman" w:hAnsi="Times New Roman" w:cs="Times New Roman"/>
          <w:sz w:val="28"/>
          <w:szCs w:val="28"/>
        </w:rPr>
        <w:t xml:space="preserve"> интерференции выполн</w:t>
      </w:r>
      <w:r w:rsidR="00E37311" w:rsidRPr="009A318D">
        <w:rPr>
          <w:rFonts w:ascii="Times New Roman" w:hAnsi="Times New Roman" w:cs="Times New Roman"/>
          <w:sz w:val="28"/>
          <w:szCs w:val="28"/>
        </w:rPr>
        <w:t>имо при</w:t>
      </w:r>
      <w:r w:rsidR="00710B5D" w:rsidRPr="009A318D">
        <w:rPr>
          <w:rFonts w:ascii="Times New Roman" w:hAnsi="Times New Roman" w:cs="Times New Roman"/>
          <w:sz w:val="28"/>
          <w:szCs w:val="28"/>
        </w:rPr>
        <w:t xml:space="preserve"> услови</w:t>
      </w:r>
      <w:r w:rsidR="00E37311" w:rsidRPr="009A318D">
        <w:rPr>
          <w:rFonts w:ascii="Times New Roman" w:hAnsi="Times New Roman" w:cs="Times New Roman"/>
          <w:sz w:val="28"/>
          <w:szCs w:val="28"/>
        </w:rPr>
        <w:t>и:</w:t>
      </w:r>
    </w:p>
    <w:p w:rsidR="00281795" w:rsidRPr="009A318D" w:rsidRDefault="00AD54A4" w:rsidP="008B1148">
      <w:pPr>
        <w:spacing w:after="0" w:line="240" w:lineRule="auto"/>
        <w:ind w:firstLine="709"/>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lang w:val="en-US"/>
                </w:rPr>
                <m:t>p1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l1</m:t>
              </m:r>
            </m:sub>
          </m:sSub>
          <m:r>
            <w:rPr>
              <w:rFonts w:ascii="Cambria Math" w:hAnsi="Cambria Math" w:cs="Times New Roman"/>
              <w:sz w:val="28"/>
              <w:szCs w:val="28"/>
            </w:rPr>
            <m:t>,</m:t>
          </m:r>
        </m:oMath>
      </m:oMathPara>
    </w:p>
    <w:p w:rsidR="00281795" w:rsidRPr="009A318D" w:rsidRDefault="00281795"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lang w:val="en-US"/>
              </w:rPr>
              <m:t>p</m:t>
            </m:r>
            <m:r>
              <w:rPr>
                <w:rFonts w:ascii="Cambria Math" w:hAnsi="Cambria Math" w:cs="Times New Roman"/>
                <w:sz w:val="28"/>
                <w:szCs w:val="28"/>
              </w:rPr>
              <m:t>1</m:t>
            </m:r>
          </m:sub>
        </m:sSub>
      </m:oMath>
      <w:r w:rsidR="004056F1" w:rsidRPr="009A318D">
        <w:rPr>
          <w:rFonts w:ascii="Times New Roman" w:hAnsi="Times New Roman" w:cs="Times New Roman"/>
          <w:sz w:val="28"/>
          <w:szCs w:val="28"/>
        </w:rPr>
        <w:t xml:space="preserve"> – радиус кривизны </w:t>
      </w:r>
      <w:r w:rsidR="00973535" w:rsidRPr="009A318D">
        <w:rPr>
          <w:rFonts w:ascii="Times New Roman" w:hAnsi="Times New Roman" w:cs="Times New Roman"/>
          <w:sz w:val="28"/>
          <w:szCs w:val="28"/>
        </w:rPr>
        <w:t>ведуще</w:t>
      </w:r>
      <w:r w:rsidR="004056F1" w:rsidRPr="009A318D">
        <w:rPr>
          <w:rFonts w:ascii="Times New Roman" w:hAnsi="Times New Roman" w:cs="Times New Roman"/>
          <w:sz w:val="28"/>
          <w:szCs w:val="28"/>
        </w:rPr>
        <w:t xml:space="preserve">го профиля зуба в </w:t>
      </w:r>
      <w:r w:rsidR="00973535" w:rsidRPr="009A318D">
        <w:rPr>
          <w:rFonts w:ascii="Times New Roman" w:hAnsi="Times New Roman" w:cs="Times New Roman"/>
          <w:sz w:val="28"/>
          <w:szCs w:val="28"/>
        </w:rPr>
        <w:t xml:space="preserve">крайней </w:t>
      </w:r>
      <w:r w:rsidR="004056F1" w:rsidRPr="009A318D">
        <w:rPr>
          <w:rFonts w:ascii="Times New Roman" w:hAnsi="Times New Roman" w:cs="Times New Roman"/>
          <w:sz w:val="28"/>
          <w:szCs w:val="28"/>
        </w:rPr>
        <w:t xml:space="preserve">нижней точке зуба в передачах без интерференции; </w:t>
      </w:r>
      <m:oMath>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l1</m:t>
            </m:r>
          </m:sub>
        </m:sSub>
      </m:oMath>
      <w:r w:rsidR="004056F1" w:rsidRPr="009A318D">
        <w:rPr>
          <w:rFonts w:ascii="Times New Roman" w:hAnsi="Times New Roman" w:cs="Times New Roman"/>
          <w:sz w:val="28"/>
          <w:szCs w:val="28"/>
        </w:rPr>
        <w:t xml:space="preserve"> -  радиус кривизны в граничных точках эвольвентного процесса у основания зуба шестерни</w:t>
      </w:r>
      <w:r w:rsidR="00AB3FBF" w:rsidRPr="009A318D">
        <w:rPr>
          <w:rFonts w:ascii="Times New Roman" w:hAnsi="Times New Roman" w:cs="Times New Roman"/>
          <w:sz w:val="28"/>
          <w:szCs w:val="28"/>
        </w:rPr>
        <w:t>.</w:t>
      </w:r>
    </w:p>
    <w:p w:rsidR="00E81905" w:rsidRPr="009A318D" w:rsidRDefault="00710B5D"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 </w:t>
      </w:r>
      <w:r w:rsidR="006859B7" w:rsidRPr="009A318D">
        <w:rPr>
          <w:rFonts w:ascii="Times New Roman" w:hAnsi="Times New Roman" w:cs="Times New Roman"/>
          <w:sz w:val="28"/>
          <w:szCs w:val="28"/>
        </w:rPr>
        <w:t>В</w:t>
      </w:r>
      <w:r w:rsidR="00357C2E" w:rsidRPr="009A318D">
        <w:rPr>
          <w:rFonts w:ascii="Times New Roman" w:hAnsi="Times New Roman" w:cs="Times New Roman"/>
          <w:sz w:val="28"/>
          <w:szCs w:val="28"/>
        </w:rPr>
        <w:t xml:space="preserve">ажным параметром работоспособности зацепления редуктора является </w:t>
      </w:r>
      <w:r w:rsidR="00AE0BAA" w:rsidRPr="009A318D">
        <w:rPr>
          <w:rFonts w:ascii="Times New Roman" w:hAnsi="Times New Roman" w:cs="Times New Roman"/>
          <w:sz w:val="28"/>
          <w:szCs w:val="28"/>
        </w:rPr>
        <w:t>подрезание зубьев</w:t>
      </w:r>
      <w:r w:rsidR="006859B7" w:rsidRPr="009A318D">
        <w:rPr>
          <w:rFonts w:ascii="Times New Roman" w:hAnsi="Times New Roman" w:cs="Times New Roman"/>
          <w:sz w:val="28"/>
          <w:szCs w:val="28"/>
        </w:rPr>
        <w:t>. Коэффициент</w:t>
      </w:r>
      <w:r w:rsidR="00AE0BAA" w:rsidRPr="009A318D">
        <w:rPr>
          <w:rFonts w:ascii="Times New Roman" w:hAnsi="Times New Roman" w:cs="Times New Roman"/>
          <w:sz w:val="28"/>
          <w:szCs w:val="28"/>
        </w:rPr>
        <w:t xml:space="preserve"> смещения </w:t>
      </w:r>
      <w:r w:rsidR="006859B7" w:rsidRPr="009A318D">
        <w:rPr>
          <w:rFonts w:ascii="Times New Roman" w:hAnsi="Times New Roman" w:cs="Times New Roman"/>
          <w:sz w:val="28"/>
          <w:szCs w:val="28"/>
        </w:rPr>
        <w:t xml:space="preserve">в </w:t>
      </w:r>
      <w:r w:rsidR="00AE0BAA" w:rsidRPr="009A318D">
        <w:rPr>
          <w:rFonts w:ascii="Times New Roman" w:hAnsi="Times New Roman" w:cs="Times New Roman"/>
          <w:sz w:val="28"/>
          <w:szCs w:val="28"/>
        </w:rPr>
        <w:t>услови</w:t>
      </w:r>
      <w:r w:rsidR="006859B7" w:rsidRPr="009A318D">
        <w:rPr>
          <w:rFonts w:ascii="Times New Roman" w:hAnsi="Times New Roman" w:cs="Times New Roman"/>
          <w:sz w:val="28"/>
          <w:szCs w:val="28"/>
        </w:rPr>
        <w:t>ях</w:t>
      </w:r>
      <w:r w:rsidR="00AE0BAA" w:rsidRPr="009A318D">
        <w:rPr>
          <w:rFonts w:ascii="Times New Roman" w:hAnsi="Times New Roman" w:cs="Times New Roman"/>
          <w:sz w:val="28"/>
          <w:szCs w:val="28"/>
        </w:rPr>
        <w:t xml:space="preserve"> </w:t>
      </w:r>
      <w:r w:rsidR="00AE0BAA" w:rsidRPr="009A318D">
        <w:rPr>
          <w:rFonts w:ascii="Times New Roman" w:hAnsi="Times New Roman" w:cs="Times New Roman"/>
          <w:i/>
          <w:sz w:val="28"/>
          <w:szCs w:val="28"/>
          <w:lang w:val="en-US"/>
        </w:rPr>
        <w:t>x</w:t>
      </w:r>
      <w:r w:rsidR="00AE0BAA" w:rsidRPr="009A318D">
        <w:rPr>
          <w:rFonts w:ascii="Times New Roman" w:hAnsi="Times New Roman" w:cs="Times New Roman"/>
          <w:i/>
          <w:sz w:val="28"/>
          <w:szCs w:val="28"/>
        </w:rPr>
        <w:t>≥</w:t>
      </w:r>
      <w:r w:rsidR="00AE0BAA" w:rsidRPr="009A318D">
        <w:rPr>
          <w:rFonts w:ascii="Times New Roman" w:hAnsi="Times New Roman" w:cs="Times New Roman"/>
          <w:i/>
          <w:sz w:val="28"/>
          <w:szCs w:val="28"/>
          <w:lang w:val="en-US"/>
        </w:rPr>
        <w:t>x</w:t>
      </w:r>
      <w:r w:rsidR="00AE0BAA" w:rsidRPr="009A318D">
        <w:rPr>
          <w:rFonts w:ascii="Times New Roman" w:hAnsi="Times New Roman" w:cs="Times New Roman"/>
          <w:i/>
          <w:sz w:val="28"/>
          <w:szCs w:val="28"/>
          <w:vertAlign w:val="subscript"/>
          <w:lang w:val="en-US"/>
        </w:rPr>
        <w:t>min</w:t>
      </w:r>
      <w:r w:rsidR="00AE0BAA" w:rsidRPr="009A318D">
        <w:rPr>
          <w:rFonts w:ascii="Times New Roman" w:hAnsi="Times New Roman" w:cs="Times New Roman"/>
          <w:sz w:val="28"/>
          <w:szCs w:val="28"/>
        </w:rPr>
        <w:t xml:space="preserve">, </w:t>
      </w:r>
      <w:r w:rsidR="006859B7" w:rsidRPr="009A318D">
        <w:rPr>
          <w:rFonts w:ascii="Times New Roman" w:hAnsi="Times New Roman" w:cs="Times New Roman"/>
          <w:sz w:val="28"/>
          <w:szCs w:val="28"/>
        </w:rPr>
        <w:t>характеризует</w:t>
      </w:r>
      <w:r w:rsidR="00AE0BAA" w:rsidRPr="009A318D">
        <w:rPr>
          <w:rFonts w:ascii="Times New Roman" w:hAnsi="Times New Roman" w:cs="Times New Roman"/>
          <w:sz w:val="28"/>
          <w:szCs w:val="28"/>
        </w:rPr>
        <w:t xml:space="preserve"> отсутствие подрезания.</w:t>
      </w:r>
      <w:r w:rsidR="00E52972" w:rsidRPr="009A318D">
        <w:rPr>
          <w:rFonts w:ascii="Times New Roman" w:hAnsi="Times New Roman" w:cs="Times New Roman"/>
          <w:sz w:val="28"/>
          <w:szCs w:val="28"/>
        </w:rPr>
        <w:t xml:space="preserve"> Прочность эвольвентного зацепления рабочих поверхностей зубьев </w:t>
      </w:r>
      <w:r w:rsidR="006859B7" w:rsidRPr="009A318D">
        <w:rPr>
          <w:rFonts w:ascii="Times New Roman" w:hAnsi="Times New Roman" w:cs="Times New Roman"/>
          <w:sz w:val="28"/>
          <w:szCs w:val="28"/>
        </w:rPr>
        <w:t xml:space="preserve">опишем </w:t>
      </w:r>
      <w:r w:rsidR="00402CC9" w:rsidRPr="009A318D">
        <w:rPr>
          <w:rFonts w:ascii="Times New Roman" w:hAnsi="Times New Roman" w:cs="Times New Roman"/>
          <w:sz w:val="28"/>
          <w:szCs w:val="28"/>
        </w:rPr>
        <w:t>коэффициентами неравномерности</w:t>
      </w:r>
      <w:r w:rsidR="00E64B9B" w:rsidRPr="009A318D">
        <w:rPr>
          <w:rFonts w:ascii="Times New Roman" w:hAnsi="Times New Roman" w:cs="Times New Roman"/>
          <w:sz w:val="28"/>
          <w:szCs w:val="28"/>
        </w:rPr>
        <w:t xml:space="preserve"> </w:t>
      </w:r>
      <w:r w:rsidR="006859B7" w:rsidRPr="009A318D">
        <w:rPr>
          <w:rFonts w:ascii="Times New Roman" w:hAnsi="Times New Roman" w:cs="Times New Roman"/>
          <w:sz w:val="28"/>
          <w:szCs w:val="28"/>
        </w:rPr>
        <w:t>распределения нагрузки по</w:t>
      </w:r>
      <w:r w:rsidR="002570D6" w:rsidRPr="009A318D">
        <w:rPr>
          <w:rFonts w:ascii="Times New Roman" w:hAnsi="Times New Roman" w:cs="Times New Roman"/>
          <w:sz w:val="28"/>
          <w:szCs w:val="28"/>
        </w:rPr>
        <w:t xml:space="preserve"> поверхностям</w:t>
      </w:r>
      <w:r w:rsidR="00E64B9B" w:rsidRPr="009A318D">
        <w:rPr>
          <w:rFonts w:ascii="Times New Roman" w:hAnsi="Times New Roman" w:cs="Times New Roman"/>
          <w:sz w:val="28"/>
          <w:szCs w:val="28"/>
        </w:rPr>
        <w:t xml:space="preserve"> зубьев</w:t>
      </w:r>
      <w:r w:rsidR="006859B7" w:rsidRPr="009A318D">
        <w:rPr>
          <w:rFonts w:ascii="Times New Roman" w:hAnsi="Times New Roman" w:cs="Times New Roman"/>
          <w:sz w:val="28"/>
          <w:szCs w:val="28"/>
        </w:rPr>
        <w:t xml:space="preserve">, </w:t>
      </w:r>
      <w:r w:rsidR="00402CC9" w:rsidRPr="009A318D">
        <w:rPr>
          <w:rFonts w:ascii="Times New Roman" w:hAnsi="Times New Roman" w:cs="Times New Roman"/>
          <w:sz w:val="28"/>
          <w:szCs w:val="28"/>
        </w:rPr>
        <w:t>тем самым определим</w:t>
      </w:r>
      <w:r w:rsidR="006859B7" w:rsidRPr="009A318D">
        <w:rPr>
          <w:rFonts w:ascii="Times New Roman" w:hAnsi="Times New Roman" w:cs="Times New Roman"/>
          <w:sz w:val="28"/>
          <w:szCs w:val="28"/>
        </w:rPr>
        <w:t xml:space="preserve"> </w:t>
      </w:r>
      <w:r w:rsidR="00E64B9B" w:rsidRPr="009A318D">
        <w:rPr>
          <w:rFonts w:ascii="Times New Roman" w:hAnsi="Times New Roman" w:cs="Times New Roman"/>
          <w:sz w:val="28"/>
          <w:szCs w:val="28"/>
        </w:rPr>
        <w:t>максимальны</w:t>
      </w:r>
      <w:r w:rsidR="006859B7" w:rsidRPr="009A318D">
        <w:rPr>
          <w:rFonts w:ascii="Times New Roman" w:hAnsi="Times New Roman" w:cs="Times New Roman"/>
          <w:sz w:val="28"/>
          <w:szCs w:val="28"/>
        </w:rPr>
        <w:t>е</w:t>
      </w:r>
      <w:r w:rsidR="00E64B9B" w:rsidRPr="009A318D">
        <w:rPr>
          <w:rFonts w:ascii="Times New Roman" w:hAnsi="Times New Roman" w:cs="Times New Roman"/>
          <w:sz w:val="28"/>
          <w:szCs w:val="28"/>
        </w:rPr>
        <w:t xml:space="preserve"> напряжени</w:t>
      </w:r>
      <w:r w:rsidR="006859B7" w:rsidRPr="009A318D">
        <w:rPr>
          <w:rFonts w:ascii="Times New Roman" w:hAnsi="Times New Roman" w:cs="Times New Roman"/>
          <w:sz w:val="28"/>
          <w:szCs w:val="28"/>
        </w:rPr>
        <w:t>я</w:t>
      </w:r>
      <w:r w:rsidR="00E64B9B" w:rsidRPr="009A318D">
        <w:rPr>
          <w:rFonts w:ascii="Times New Roman" w:hAnsi="Times New Roman" w:cs="Times New Roman"/>
          <w:sz w:val="28"/>
          <w:szCs w:val="28"/>
        </w:rPr>
        <w:t xml:space="preserve"> смятия на площадке упругого касания</w:t>
      </w:r>
      <w:r w:rsidR="006859B7" w:rsidRPr="009A318D">
        <w:rPr>
          <w:rFonts w:ascii="Times New Roman" w:hAnsi="Times New Roman" w:cs="Times New Roman"/>
          <w:sz w:val="28"/>
          <w:szCs w:val="28"/>
        </w:rPr>
        <w:t>:</w:t>
      </w:r>
    </w:p>
    <w:p w:rsidR="00973535" w:rsidRPr="009A318D" w:rsidRDefault="00973535" w:rsidP="008B1148">
      <w:pPr>
        <w:spacing w:after="0" w:line="240" w:lineRule="auto"/>
        <w:ind w:firstLine="709"/>
        <w:jc w:val="center"/>
        <w:rPr>
          <w:rFonts w:ascii="Times New Roman" w:hAnsi="Times New Roman" w:cs="Times New Roman"/>
          <w:sz w:val="28"/>
          <w:szCs w:val="28"/>
        </w:rPr>
      </w:pPr>
    </w:p>
    <w:p w:rsidR="00973535" w:rsidRPr="009A318D" w:rsidRDefault="00D7518E" w:rsidP="00D7518E">
      <w:pPr>
        <w:spacing w:after="0" w:line="240" w:lineRule="auto"/>
        <w:jc w:val="center"/>
        <w:rPr>
          <w:rFonts w:ascii="Times New Roman" w:hAnsi="Times New Roman" w:cs="Times New Roman"/>
          <w:sz w:val="28"/>
          <w:szCs w:val="28"/>
        </w:rPr>
      </w:pPr>
      <w:r w:rsidRPr="009A318D">
        <w:rPr>
          <w:rFonts w:ascii="Times New Roman" w:hAnsi="Times New Roman" w:cs="Times New Roman"/>
          <w:position w:val="-26"/>
          <w:sz w:val="28"/>
          <w:szCs w:val="28"/>
        </w:rPr>
        <w:object w:dxaOrig="3560" w:dyaOrig="700">
          <v:shape id="_x0000_i1041" type="#_x0000_t75" style="width:178.5pt;height:35.25pt" o:ole="">
            <v:imagedata r:id="rId122" o:title=""/>
          </v:shape>
          <o:OLEObject Type="Embed" ProgID="Equation.3" ShapeID="_x0000_i1041" DrawAspect="Content" ObjectID="_1709727356" r:id="rId123"/>
        </w:object>
      </w:r>
      <w:r w:rsidRPr="009A318D">
        <w:rPr>
          <w:rFonts w:ascii="Times New Roman" w:hAnsi="Times New Roman" w:cs="Times New Roman"/>
          <w:sz w:val="28"/>
          <w:szCs w:val="28"/>
        </w:rPr>
        <w:t>,</w:t>
      </w:r>
    </w:p>
    <w:p w:rsidR="00E64B9B" w:rsidRPr="009A318D" w:rsidRDefault="00E64B9B"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Ht</m:t>
            </m:r>
          </m:sub>
        </m:sSub>
      </m:oMath>
      <w:r w:rsidRPr="009A318D">
        <w:rPr>
          <w:rFonts w:ascii="Times New Roman" w:hAnsi="Times New Roman" w:cs="Times New Roman"/>
          <w:sz w:val="28"/>
          <w:szCs w:val="28"/>
        </w:rPr>
        <w:t xml:space="preserve"> </w:t>
      </w:r>
      <w:r w:rsidR="00D7518E" w:rsidRPr="009A318D">
        <w:rPr>
          <w:rFonts w:ascii="Times New Roman" w:hAnsi="Times New Roman" w:cs="Times New Roman"/>
          <w:sz w:val="28"/>
          <w:szCs w:val="28"/>
        </w:rPr>
        <w:t>–</w:t>
      </w:r>
      <w:r w:rsidRPr="009A318D">
        <w:rPr>
          <w:rFonts w:ascii="Times New Roman" w:hAnsi="Times New Roman" w:cs="Times New Roman"/>
          <w:sz w:val="28"/>
          <w:szCs w:val="28"/>
        </w:rPr>
        <w:t xml:space="preserve"> </w:t>
      </w:r>
      <w:r w:rsidR="00D7518E" w:rsidRPr="009A318D">
        <w:rPr>
          <w:rFonts w:ascii="Times New Roman" w:hAnsi="Times New Roman" w:cs="Times New Roman"/>
          <w:sz w:val="28"/>
          <w:szCs w:val="28"/>
        </w:rPr>
        <w:t>угловая скорость</w:t>
      </w:r>
      <w:r w:rsidRPr="009A318D">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ω1</m:t>
            </m:r>
          </m:sub>
        </m:sSub>
      </m:oMath>
      <w:r w:rsidRPr="009A318D">
        <w:rPr>
          <w:rFonts w:ascii="Times New Roman" w:hAnsi="Times New Roman" w:cs="Times New Roman"/>
          <w:sz w:val="28"/>
          <w:szCs w:val="28"/>
        </w:rPr>
        <w:t xml:space="preserve"> – начальный диаметр зубчатого колеса; </w:t>
      </w:r>
      <m:oMath>
        <m:r>
          <w:rPr>
            <w:rFonts w:ascii="Cambria Math" w:hAnsi="Cambria Math" w:cs="Times New Roman"/>
            <w:sz w:val="28"/>
            <w:szCs w:val="28"/>
          </w:rPr>
          <m:t>u</m:t>
        </m:r>
      </m:oMath>
      <w:r w:rsidRPr="009A318D">
        <w:rPr>
          <w:rFonts w:ascii="Times New Roman" w:hAnsi="Times New Roman" w:cs="Times New Roman"/>
          <w:sz w:val="28"/>
          <w:szCs w:val="28"/>
        </w:rPr>
        <w:t xml:space="preserve"> – передаточное число; </w:t>
      </w:r>
      <m:oMath>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H</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M</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ε</m:t>
            </m:r>
          </m:sub>
        </m:sSub>
      </m:oMath>
      <w:r w:rsidRPr="009A318D">
        <w:rPr>
          <w:rFonts w:ascii="Times New Roman" w:hAnsi="Times New Roman" w:cs="Times New Roman"/>
          <w:sz w:val="28"/>
          <w:szCs w:val="28"/>
        </w:rPr>
        <w:t xml:space="preserve"> –</w:t>
      </w:r>
      <w:r w:rsidR="00881372" w:rsidRPr="009A318D">
        <w:rPr>
          <w:rFonts w:ascii="Times New Roman" w:hAnsi="Times New Roman" w:cs="Times New Roman"/>
          <w:sz w:val="28"/>
          <w:szCs w:val="28"/>
        </w:rPr>
        <w:t xml:space="preserve"> коэффициенты, учитывающие неравномерность  распределения нагрузки.</w:t>
      </w:r>
    </w:p>
    <w:p w:rsidR="00166ECB" w:rsidRPr="009A318D" w:rsidRDefault="00493328" w:rsidP="002D5319">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Дальнейший процесс реализуется за счет вращения рампы. </w:t>
      </w:r>
      <w:r w:rsidR="00166ECB" w:rsidRPr="009A318D">
        <w:rPr>
          <w:rFonts w:ascii="Times New Roman" w:hAnsi="Times New Roman" w:cs="Times New Roman"/>
          <w:sz w:val="28"/>
          <w:szCs w:val="28"/>
        </w:rPr>
        <w:t>Рампа, приводимая в движение гидравлическими штоками 17, перемещается по валикам (на чертеже не показаны). В поворотном круге установлены гидравлические домкраты 16, которые поднимают на нужную высоту обрабатываемую колесную пару</w:t>
      </w:r>
      <w:r w:rsidRPr="009A318D">
        <w:rPr>
          <w:rFonts w:ascii="Times New Roman" w:hAnsi="Times New Roman" w:cs="Times New Roman"/>
          <w:sz w:val="28"/>
          <w:szCs w:val="28"/>
        </w:rPr>
        <w:t xml:space="preserve"> (рисунок 4.3)</w:t>
      </w:r>
      <w:r w:rsidR="00FB4430" w:rsidRPr="009A318D">
        <w:rPr>
          <w:rFonts w:ascii="Times New Roman" w:hAnsi="Times New Roman" w:cs="Times New Roman"/>
          <w:sz w:val="28"/>
          <w:szCs w:val="28"/>
        </w:rPr>
        <w:t>. М</w:t>
      </w:r>
      <w:r w:rsidR="00166ECB" w:rsidRPr="009A318D">
        <w:rPr>
          <w:rFonts w:ascii="Times New Roman" w:hAnsi="Times New Roman" w:cs="Times New Roman"/>
          <w:sz w:val="28"/>
          <w:szCs w:val="28"/>
        </w:rPr>
        <w:t>ногокоординатн</w:t>
      </w:r>
      <w:r w:rsidR="00441D1E" w:rsidRPr="009A318D">
        <w:rPr>
          <w:rFonts w:ascii="Times New Roman" w:hAnsi="Times New Roman" w:cs="Times New Roman"/>
          <w:sz w:val="28"/>
          <w:szCs w:val="28"/>
        </w:rPr>
        <w:t>ая</w:t>
      </w:r>
      <w:r w:rsidR="00166ECB" w:rsidRPr="009A318D">
        <w:rPr>
          <w:rFonts w:ascii="Times New Roman" w:hAnsi="Times New Roman" w:cs="Times New Roman"/>
          <w:sz w:val="28"/>
          <w:szCs w:val="28"/>
        </w:rPr>
        <w:t xml:space="preserve"> </w:t>
      </w:r>
      <w:r w:rsidR="00441D1E" w:rsidRPr="009A318D">
        <w:rPr>
          <w:rFonts w:ascii="Times New Roman" w:hAnsi="Times New Roman" w:cs="Times New Roman"/>
          <w:sz w:val="28"/>
          <w:szCs w:val="28"/>
        </w:rPr>
        <w:t>лазерная головка</w:t>
      </w:r>
      <w:r w:rsidR="00166ECB" w:rsidRPr="009A318D">
        <w:rPr>
          <w:rFonts w:ascii="Times New Roman" w:hAnsi="Times New Roman" w:cs="Times New Roman"/>
          <w:sz w:val="28"/>
          <w:szCs w:val="28"/>
        </w:rPr>
        <w:t xml:space="preserve"> 14 устанавливается в рабочее положение</w:t>
      </w:r>
      <w:r w:rsidR="00FB4430" w:rsidRPr="009A318D">
        <w:rPr>
          <w:rFonts w:ascii="Times New Roman" w:hAnsi="Times New Roman" w:cs="Times New Roman"/>
          <w:sz w:val="28"/>
          <w:szCs w:val="28"/>
        </w:rPr>
        <w:t xml:space="preserve"> с помощью передвижной кран-балки 11</w:t>
      </w:r>
      <w:r w:rsidR="00166ECB" w:rsidRPr="009A318D">
        <w:rPr>
          <w:rFonts w:ascii="Times New Roman" w:hAnsi="Times New Roman" w:cs="Times New Roman"/>
          <w:sz w:val="28"/>
          <w:szCs w:val="28"/>
        </w:rPr>
        <w:t xml:space="preserve">. Режимы </w:t>
      </w:r>
      <w:r w:rsidR="00441D1E" w:rsidRPr="009A318D">
        <w:rPr>
          <w:rFonts w:ascii="Times New Roman" w:hAnsi="Times New Roman" w:cs="Times New Roman"/>
          <w:sz w:val="28"/>
          <w:szCs w:val="28"/>
        </w:rPr>
        <w:t>наплавки</w:t>
      </w:r>
      <w:r w:rsidR="00166ECB" w:rsidRPr="009A318D">
        <w:rPr>
          <w:rFonts w:ascii="Times New Roman" w:hAnsi="Times New Roman" w:cs="Times New Roman"/>
          <w:sz w:val="28"/>
          <w:szCs w:val="28"/>
        </w:rPr>
        <w:t xml:space="preserve"> задаются на блоке управления 5, питание происходит от сварочного трансформатора 4. Колесную пару приводят в движение с помощью вращательного механизма 13 (рисунок </w:t>
      </w:r>
      <w:r w:rsidR="00375DF8" w:rsidRPr="009A318D">
        <w:rPr>
          <w:rFonts w:ascii="Times New Roman" w:hAnsi="Times New Roman" w:cs="Times New Roman"/>
          <w:sz w:val="28"/>
          <w:szCs w:val="28"/>
        </w:rPr>
        <w:t>4.7</w:t>
      </w:r>
      <w:r w:rsidR="00166ECB" w:rsidRPr="009A318D">
        <w:rPr>
          <w:rFonts w:ascii="Times New Roman" w:hAnsi="Times New Roman" w:cs="Times New Roman"/>
          <w:sz w:val="28"/>
          <w:szCs w:val="28"/>
        </w:rPr>
        <w:t xml:space="preserve">), на котором задают </w:t>
      </w:r>
      <w:r w:rsidR="002D5319" w:rsidRPr="009A318D">
        <w:rPr>
          <w:rFonts w:ascii="Times New Roman" w:hAnsi="Times New Roman" w:cs="Times New Roman"/>
          <w:sz w:val="28"/>
          <w:szCs w:val="28"/>
        </w:rPr>
        <w:t xml:space="preserve">необходимую скорость вращения. </w:t>
      </w:r>
    </w:p>
    <w:p w:rsidR="002D5319" w:rsidRPr="009A318D" w:rsidRDefault="002D5319" w:rsidP="002D5319">
      <w:pPr>
        <w:spacing w:after="0" w:line="240" w:lineRule="auto"/>
        <w:ind w:firstLine="709"/>
        <w:jc w:val="both"/>
        <w:rPr>
          <w:rFonts w:ascii="Times New Roman" w:hAnsi="Times New Roman" w:cs="Times New Roman"/>
          <w:sz w:val="28"/>
          <w:szCs w:val="28"/>
        </w:rPr>
      </w:pPr>
    </w:p>
    <w:p w:rsidR="00166ECB" w:rsidRPr="009A318D" w:rsidRDefault="00166ECB" w:rsidP="008B1148">
      <w:pPr>
        <w:spacing w:after="0" w:line="240" w:lineRule="auto"/>
        <w:ind w:firstLine="709"/>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2370160" cy="1778709"/>
            <wp:effectExtent l="0" t="0" r="0" b="0"/>
            <wp:docPr id="27" name="Рисунок 27" descr="priv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rivod"/>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387824" cy="1791965"/>
                    </a:xfrm>
                    <a:prstGeom prst="rect">
                      <a:avLst/>
                    </a:prstGeom>
                    <a:noFill/>
                    <a:ln>
                      <a:noFill/>
                    </a:ln>
                  </pic:spPr>
                </pic:pic>
              </a:graphicData>
            </a:graphic>
          </wp:inline>
        </w:drawing>
      </w:r>
    </w:p>
    <w:p w:rsidR="00166ECB" w:rsidRPr="009A318D" w:rsidRDefault="00166ECB" w:rsidP="008B1148">
      <w:pPr>
        <w:spacing w:after="0" w:line="240" w:lineRule="auto"/>
        <w:ind w:firstLine="709"/>
        <w:jc w:val="both"/>
        <w:rPr>
          <w:rFonts w:ascii="Times New Roman" w:hAnsi="Times New Roman" w:cs="Times New Roman"/>
          <w:sz w:val="28"/>
          <w:szCs w:val="28"/>
        </w:rPr>
      </w:pPr>
    </w:p>
    <w:p w:rsidR="00166ECB" w:rsidRPr="009A318D" w:rsidRDefault="00375DF8" w:rsidP="008B1148">
      <w:pPr>
        <w:spacing w:after="0" w:line="240" w:lineRule="auto"/>
        <w:ind w:firstLine="709"/>
        <w:jc w:val="center"/>
        <w:rPr>
          <w:rFonts w:ascii="Times New Roman" w:hAnsi="Times New Roman" w:cs="Times New Roman"/>
          <w:sz w:val="28"/>
          <w:szCs w:val="28"/>
        </w:rPr>
      </w:pPr>
      <w:r w:rsidRPr="009A318D">
        <w:rPr>
          <w:rFonts w:ascii="Times New Roman" w:hAnsi="Times New Roman" w:cs="Times New Roman"/>
          <w:sz w:val="28"/>
          <w:szCs w:val="28"/>
        </w:rPr>
        <w:t>Рисунок 4.7</w:t>
      </w:r>
      <w:r w:rsidR="00166ECB" w:rsidRPr="009A318D">
        <w:rPr>
          <w:rFonts w:ascii="Times New Roman" w:hAnsi="Times New Roman" w:cs="Times New Roman"/>
          <w:sz w:val="28"/>
          <w:szCs w:val="28"/>
        </w:rPr>
        <w:t xml:space="preserve"> - Вращательный механизм</w:t>
      </w:r>
    </w:p>
    <w:p w:rsidR="00CD382A" w:rsidRPr="009A318D" w:rsidRDefault="00CD382A" w:rsidP="008B1148">
      <w:pPr>
        <w:spacing w:after="0" w:line="240" w:lineRule="auto"/>
        <w:ind w:firstLine="709"/>
        <w:jc w:val="center"/>
        <w:rPr>
          <w:rFonts w:ascii="Times New Roman" w:hAnsi="Times New Roman" w:cs="Times New Roman"/>
          <w:sz w:val="28"/>
          <w:szCs w:val="28"/>
        </w:rPr>
      </w:pPr>
    </w:p>
    <w:p w:rsidR="00592450" w:rsidRPr="009A318D" w:rsidRDefault="00592450" w:rsidP="00592450">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lastRenderedPageBreak/>
        <w:t>Процесс лазерной наплавки происходит по сх</w:t>
      </w:r>
      <w:r w:rsidR="00375DF8" w:rsidRPr="009A318D">
        <w:rPr>
          <w:rFonts w:ascii="Times New Roman" w:hAnsi="Times New Roman" w:cs="Times New Roman"/>
          <w:sz w:val="28"/>
          <w:szCs w:val="28"/>
        </w:rPr>
        <w:t>еме, изображенной на рисунке 4.8</w:t>
      </w:r>
      <w:r w:rsidRPr="009A318D">
        <w:rPr>
          <w:rFonts w:ascii="Times New Roman" w:hAnsi="Times New Roman" w:cs="Times New Roman"/>
          <w:sz w:val="28"/>
          <w:szCs w:val="28"/>
        </w:rPr>
        <w:t xml:space="preserve">. </w:t>
      </w:r>
      <w:r w:rsidR="00A57307" w:rsidRPr="009A318D">
        <w:rPr>
          <w:rFonts w:ascii="Times New Roman" w:hAnsi="Times New Roman" w:cs="Times New Roman"/>
          <w:sz w:val="28"/>
          <w:szCs w:val="28"/>
        </w:rPr>
        <w:t>П</w:t>
      </w:r>
      <w:r w:rsidRPr="009A318D">
        <w:rPr>
          <w:rFonts w:ascii="Times New Roman" w:hAnsi="Times New Roman" w:cs="Times New Roman"/>
          <w:sz w:val="28"/>
          <w:szCs w:val="28"/>
        </w:rPr>
        <w:t xml:space="preserve">одача </w:t>
      </w:r>
      <w:r w:rsidR="00A57307" w:rsidRPr="009A318D">
        <w:rPr>
          <w:rFonts w:ascii="Times New Roman" w:hAnsi="Times New Roman" w:cs="Times New Roman"/>
          <w:sz w:val="28"/>
          <w:szCs w:val="28"/>
        </w:rPr>
        <w:t xml:space="preserve">и транспортировка </w:t>
      </w:r>
      <w:r w:rsidRPr="009A318D">
        <w:rPr>
          <w:rFonts w:ascii="Times New Roman" w:hAnsi="Times New Roman" w:cs="Times New Roman"/>
          <w:sz w:val="28"/>
          <w:szCs w:val="28"/>
        </w:rPr>
        <w:t>присадочного материала</w:t>
      </w:r>
      <w:r w:rsidR="00A57307" w:rsidRPr="009A318D">
        <w:rPr>
          <w:rFonts w:ascii="Times New Roman" w:hAnsi="Times New Roman" w:cs="Times New Roman"/>
          <w:sz w:val="28"/>
          <w:szCs w:val="28"/>
        </w:rPr>
        <w:t xml:space="preserve"> от питателя к распределителю и затем в коаксиальное сопло реализуется под давлением газа</w:t>
      </w:r>
      <w:r w:rsidR="002E0514"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В процессе перемещения лазерной головки </w:t>
      </w:r>
      <w:r w:rsidR="002E0514" w:rsidRPr="009A318D">
        <w:rPr>
          <w:rFonts w:ascii="Times New Roman" w:hAnsi="Times New Roman" w:cs="Times New Roman"/>
          <w:sz w:val="28"/>
          <w:szCs w:val="28"/>
        </w:rPr>
        <w:t xml:space="preserve">наплавляем слой присадочного материала </w:t>
      </w:r>
      <w:r w:rsidRPr="009A318D">
        <w:rPr>
          <w:rFonts w:ascii="Times New Roman" w:hAnsi="Times New Roman" w:cs="Times New Roman"/>
          <w:sz w:val="28"/>
          <w:szCs w:val="28"/>
        </w:rPr>
        <w:t>на изношенную поверхность</w:t>
      </w:r>
      <w:r w:rsidR="002E0514" w:rsidRPr="009A318D">
        <w:rPr>
          <w:rFonts w:ascii="Times New Roman" w:hAnsi="Times New Roman" w:cs="Times New Roman"/>
          <w:sz w:val="28"/>
          <w:szCs w:val="28"/>
        </w:rPr>
        <w:t>.</w:t>
      </w:r>
      <w:r w:rsidRPr="009A318D">
        <w:rPr>
          <w:rFonts w:ascii="Times New Roman" w:hAnsi="Times New Roman" w:cs="Times New Roman"/>
          <w:sz w:val="28"/>
          <w:szCs w:val="28"/>
        </w:rPr>
        <w:t xml:space="preserve">  </w:t>
      </w:r>
    </w:p>
    <w:p w:rsidR="00592450" w:rsidRPr="009A318D" w:rsidRDefault="00592450" w:rsidP="00592450">
      <w:pPr>
        <w:spacing w:after="0" w:line="240" w:lineRule="auto"/>
        <w:ind w:firstLine="709"/>
        <w:jc w:val="both"/>
        <w:rPr>
          <w:rFonts w:ascii="Times New Roman" w:hAnsi="Times New Roman" w:cs="Times New Roman"/>
          <w:sz w:val="28"/>
          <w:szCs w:val="28"/>
        </w:rPr>
      </w:pPr>
    </w:p>
    <w:p w:rsidR="00493328" w:rsidRPr="009A318D" w:rsidRDefault="00A216A8" w:rsidP="00592450">
      <w:pPr>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4001985" cy="3541175"/>
            <wp:effectExtent l="0" t="0" r="0" b="2540"/>
            <wp:docPr id="174" name="Рисунок 174" descr="C:\Users\User\Downloads\Напла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Наплавка.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003224" cy="3542271"/>
                    </a:xfrm>
                    <a:prstGeom prst="rect">
                      <a:avLst/>
                    </a:prstGeom>
                    <a:noFill/>
                    <a:ln>
                      <a:noFill/>
                    </a:ln>
                  </pic:spPr>
                </pic:pic>
              </a:graphicData>
            </a:graphic>
          </wp:inline>
        </w:drawing>
      </w:r>
    </w:p>
    <w:p w:rsidR="00FB4430" w:rsidRPr="009A318D" w:rsidRDefault="00493328" w:rsidP="008B1148">
      <w:pPr>
        <w:spacing w:after="0" w:line="240" w:lineRule="auto"/>
        <w:ind w:firstLine="709"/>
        <w:jc w:val="center"/>
        <w:rPr>
          <w:rFonts w:ascii="Times New Roman" w:hAnsi="Times New Roman" w:cs="Times New Roman"/>
          <w:sz w:val="28"/>
          <w:szCs w:val="28"/>
        </w:rPr>
      </w:pPr>
      <w:r w:rsidRPr="009A318D">
        <w:rPr>
          <w:rFonts w:ascii="Times New Roman" w:hAnsi="Times New Roman" w:cs="Times New Roman"/>
          <w:sz w:val="28"/>
          <w:szCs w:val="28"/>
        </w:rPr>
        <w:t xml:space="preserve">1 – наплавленный слой; 2 - питатель; 3 – распределитель газопорошковой смеси; 4 – коаксиальное сопло; 5 – лазерный луч; 6 – наплавочная головка-объектив; 7 – линза; 8 – поворотное зеркало; 9 – лазерная установка; </w:t>
      </w:r>
    </w:p>
    <w:p w:rsidR="00493328" w:rsidRPr="009A318D" w:rsidRDefault="00493328" w:rsidP="008B1148">
      <w:pPr>
        <w:spacing w:after="0" w:line="240" w:lineRule="auto"/>
        <w:ind w:firstLine="709"/>
        <w:jc w:val="center"/>
        <w:rPr>
          <w:rFonts w:ascii="Times New Roman" w:hAnsi="Times New Roman" w:cs="Times New Roman"/>
          <w:sz w:val="28"/>
          <w:szCs w:val="28"/>
        </w:rPr>
      </w:pPr>
      <w:r w:rsidRPr="009A318D">
        <w:rPr>
          <w:rFonts w:ascii="Times New Roman" w:hAnsi="Times New Roman" w:cs="Times New Roman"/>
          <w:sz w:val="28"/>
          <w:szCs w:val="28"/>
        </w:rPr>
        <w:t>10 – колесо</w:t>
      </w:r>
    </w:p>
    <w:p w:rsidR="00493328" w:rsidRPr="009A318D" w:rsidRDefault="00493328" w:rsidP="008B1148">
      <w:pPr>
        <w:spacing w:after="0" w:line="240" w:lineRule="auto"/>
        <w:ind w:firstLine="709"/>
        <w:jc w:val="center"/>
        <w:rPr>
          <w:rFonts w:ascii="Times New Roman" w:hAnsi="Times New Roman" w:cs="Times New Roman"/>
          <w:sz w:val="28"/>
          <w:szCs w:val="28"/>
        </w:rPr>
      </w:pPr>
      <w:r w:rsidRPr="009A318D">
        <w:rPr>
          <w:rFonts w:ascii="Times New Roman" w:hAnsi="Times New Roman" w:cs="Times New Roman"/>
          <w:sz w:val="28"/>
          <w:szCs w:val="28"/>
        </w:rPr>
        <w:t>Рисунок 4.</w:t>
      </w:r>
      <w:r w:rsidR="00375DF8" w:rsidRPr="009A318D">
        <w:rPr>
          <w:rFonts w:ascii="Times New Roman" w:hAnsi="Times New Roman" w:cs="Times New Roman"/>
          <w:sz w:val="28"/>
          <w:szCs w:val="28"/>
        </w:rPr>
        <w:t>8</w:t>
      </w:r>
      <w:r w:rsidRPr="009A318D">
        <w:rPr>
          <w:rFonts w:ascii="Times New Roman" w:hAnsi="Times New Roman" w:cs="Times New Roman"/>
          <w:sz w:val="28"/>
          <w:szCs w:val="28"/>
        </w:rPr>
        <w:t xml:space="preserve"> – Схема лазерной наплавки</w:t>
      </w:r>
    </w:p>
    <w:p w:rsidR="001644D8" w:rsidRPr="009A318D" w:rsidRDefault="001644D8" w:rsidP="008B1148">
      <w:pPr>
        <w:spacing w:after="0" w:line="240" w:lineRule="auto"/>
        <w:ind w:firstLine="709"/>
        <w:jc w:val="center"/>
        <w:rPr>
          <w:rFonts w:ascii="Times New Roman" w:hAnsi="Times New Roman" w:cs="Times New Roman"/>
          <w:sz w:val="28"/>
          <w:szCs w:val="28"/>
        </w:rPr>
      </w:pPr>
    </w:p>
    <w:p w:rsidR="001644D8" w:rsidRPr="009A318D" w:rsidRDefault="001644D8" w:rsidP="001644D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Для обеспечения оптимизации качественных показателей лазерной наплавки, процесс происходит в расходимом лазерном пучке</w:t>
      </w:r>
      <w:r w:rsidR="00375DF8" w:rsidRPr="009A318D">
        <w:rPr>
          <w:rFonts w:ascii="Times New Roman" w:hAnsi="Times New Roman" w:cs="Times New Roman"/>
          <w:sz w:val="28"/>
          <w:szCs w:val="28"/>
        </w:rPr>
        <w:t xml:space="preserve"> (рис. 4.9</w:t>
      </w:r>
      <w:r w:rsidR="00785B02" w:rsidRPr="009A318D">
        <w:rPr>
          <w:rFonts w:ascii="Times New Roman" w:hAnsi="Times New Roman" w:cs="Times New Roman"/>
          <w:sz w:val="28"/>
          <w:szCs w:val="28"/>
        </w:rPr>
        <w:t>)</w:t>
      </w:r>
      <w:r w:rsidRPr="009A318D">
        <w:rPr>
          <w:rFonts w:ascii="Times New Roman" w:hAnsi="Times New Roman" w:cs="Times New Roman"/>
          <w:sz w:val="28"/>
          <w:szCs w:val="28"/>
        </w:rPr>
        <w:t xml:space="preserve">. Диаметр пятна </w:t>
      </w:r>
      <w:r w:rsidRPr="009A318D">
        <w:rPr>
          <w:rFonts w:ascii="Times New Roman" w:hAnsi="Times New Roman" w:cs="Times New Roman"/>
          <w:i/>
          <w:sz w:val="28"/>
          <w:szCs w:val="28"/>
          <w:lang w:val="en-US"/>
        </w:rPr>
        <w:t>d</w:t>
      </w:r>
      <w:r w:rsidRPr="009A318D">
        <w:rPr>
          <w:rFonts w:ascii="Times New Roman" w:hAnsi="Times New Roman" w:cs="Times New Roman"/>
          <w:sz w:val="28"/>
          <w:szCs w:val="28"/>
          <w:vertAlign w:val="subscript"/>
        </w:rPr>
        <w:t>П</w:t>
      </w:r>
      <w:r w:rsidRPr="009A318D">
        <w:rPr>
          <w:rFonts w:ascii="Times New Roman" w:hAnsi="Times New Roman" w:cs="Times New Roman"/>
          <w:sz w:val="28"/>
          <w:szCs w:val="28"/>
        </w:rPr>
        <w:t xml:space="preserve"> подбираем в зависимости от изменения расстояния расфокусировки </w:t>
      </w:r>
      <w:r w:rsidRPr="009A318D">
        <w:rPr>
          <w:rFonts w:ascii="Times New Roman" w:hAnsi="Times New Roman" w:cs="Times New Roman"/>
          <w:i/>
          <w:sz w:val="28"/>
          <w:szCs w:val="28"/>
        </w:rPr>
        <w:t>∆</w:t>
      </w:r>
      <w:r w:rsidRPr="009A318D">
        <w:rPr>
          <w:rFonts w:ascii="Times New Roman" w:hAnsi="Times New Roman" w:cs="Times New Roman"/>
          <w:i/>
          <w:sz w:val="28"/>
          <w:szCs w:val="28"/>
          <w:lang w:val="en-US"/>
        </w:rPr>
        <w:t>F</w:t>
      </w:r>
      <w:r w:rsidRPr="009A318D">
        <w:rPr>
          <w:rFonts w:ascii="Times New Roman" w:hAnsi="Times New Roman" w:cs="Times New Roman"/>
          <w:sz w:val="28"/>
          <w:szCs w:val="28"/>
        </w:rPr>
        <w:t>. Используя максимальную энергию накачки, зависящей от напряжения накачки лазерной установки, тем самым увеличива</w:t>
      </w:r>
      <w:r w:rsidR="00785B02" w:rsidRPr="009A318D">
        <w:rPr>
          <w:rFonts w:ascii="Times New Roman" w:hAnsi="Times New Roman" w:cs="Times New Roman"/>
          <w:sz w:val="28"/>
          <w:szCs w:val="28"/>
        </w:rPr>
        <w:t>ем</w:t>
      </w:r>
      <w:r w:rsidRPr="009A318D">
        <w:rPr>
          <w:rFonts w:ascii="Times New Roman" w:hAnsi="Times New Roman" w:cs="Times New Roman"/>
          <w:sz w:val="28"/>
          <w:szCs w:val="28"/>
        </w:rPr>
        <w:t xml:space="preserve"> равномерность распределения энергии по пятну. Для подбора мощности излучения, меняем диаметр пятна и мощность импульса. Зона лаз</w:t>
      </w:r>
      <w:r w:rsidR="00A82907" w:rsidRPr="009A318D">
        <w:rPr>
          <w:rFonts w:ascii="Times New Roman" w:hAnsi="Times New Roman" w:cs="Times New Roman"/>
          <w:sz w:val="28"/>
          <w:szCs w:val="28"/>
        </w:rPr>
        <w:t>ерной наплавки</w:t>
      </w:r>
      <w:r w:rsidRPr="009A318D">
        <w:rPr>
          <w:rFonts w:ascii="Times New Roman" w:hAnsi="Times New Roman" w:cs="Times New Roman"/>
          <w:sz w:val="28"/>
          <w:szCs w:val="28"/>
        </w:rPr>
        <w:t xml:space="preserve"> выражается глубиной </w:t>
      </w:r>
      <w:r w:rsidRPr="009A318D">
        <w:rPr>
          <w:rFonts w:ascii="Times New Roman" w:hAnsi="Times New Roman" w:cs="Times New Roman"/>
          <w:i/>
          <w:sz w:val="28"/>
          <w:szCs w:val="28"/>
          <w:lang w:val="en-US"/>
        </w:rPr>
        <w:t>h</w:t>
      </w:r>
      <w:r w:rsidR="00A82907" w:rsidRPr="009A318D">
        <w:rPr>
          <w:rFonts w:ascii="Times New Roman" w:hAnsi="Times New Roman" w:cs="Times New Roman"/>
          <w:i/>
          <w:sz w:val="28"/>
          <w:szCs w:val="28"/>
        </w:rPr>
        <w:t xml:space="preserve"> </w:t>
      </w:r>
      <w:r w:rsidR="00A82907" w:rsidRPr="009A318D">
        <w:rPr>
          <w:rFonts w:ascii="Times New Roman" w:hAnsi="Times New Roman" w:cs="Times New Roman"/>
          <w:sz w:val="28"/>
          <w:szCs w:val="28"/>
        </w:rPr>
        <w:t>проплавления</w:t>
      </w:r>
      <w:r w:rsidRPr="009A318D">
        <w:rPr>
          <w:rFonts w:ascii="Times New Roman" w:hAnsi="Times New Roman" w:cs="Times New Roman"/>
          <w:sz w:val="28"/>
          <w:szCs w:val="28"/>
        </w:rPr>
        <w:t xml:space="preserve"> и шириной </w:t>
      </w:r>
      <w:r w:rsidRPr="009A318D">
        <w:rPr>
          <w:rFonts w:ascii="Times New Roman" w:hAnsi="Times New Roman" w:cs="Times New Roman"/>
          <w:i/>
          <w:sz w:val="28"/>
          <w:szCs w:val="28"/>
          <w:lang w:val="en-US"/>
        </w:rPr>
        <w:t>b</w:t>
      </w:r>
      <w:r w:rsidRPr="009A318D">
        <w:rPr>
          <w:rFonts w:ascii="Times New Roman" w:hAnsi="Times New Roman" w:cs="Times New Roman"/>
          <w:sz w:val="28"/>
          <w:szCs w:val="28"/>
        </w:rPr>
        <w:t xml:space="preserve"> пятна. Установлено, что ширина ЗЛВ несравнима с диаметром пятна.  </w:t>
      </w:r>
    </w:p>
    <w:p w:rsidR="00493328" w:rsidRPr="009A318D" w:rsidRDefault="00493328" w:rsidP="001644D8">
      <w:pPr>
        <w:spacing w:after="0" w:line="240" w:lineRule="auto"/>
        <w:ind w:firstLine="709"/>
        <w:rPr>
          <w:rFonts w:ascii="Times New Roman" w:hAnsi="Times New Roman" w:cs="Times New Roman"/>
          <w:sz w:val="28"/>
          <w:szCs w:val="28"/>
        </w:rPr>
      </w:pPr>
    </w:p>
    <w:p w:rsidR="00493328" w:rsidRPr="009A318D" w:rsidRDefault="00493328" w:rsidP="008B1148">
      <w:pPr>
        <w:spacing w:after="0" w:line="240" w:lineRule="auto"/>
        <w:ind w:firstLine="709"/>
        <w:rPr>
          <w:rFonts w:ascii="Times New Roman" w:hAnsi="Times New Roman" w:cs="Times New Roman"/>
          <w:sz w:val="28"/>
          <w:szCs w:val="28"/>
        </w:rPr>
      </w:pPr>
      <w:r w:rsidRPr="009A318D">
        <w:rPr>
          <w:rFonts w:ascii="Times New Roman" w:hAnsi="Times New Roman" w:cs="Times New Roman"/>
          <w:sz w:val="28"/>
          <w:szCs w:val="28"/>
        </w:rPr>
        <w:t xml:space="preserve"> </w:t>
      </w:r>
    </w:p>
    <w:p w:rsidR="00493328" w:rsidRPr="009A318D" w:rsidRDefault="00A216A8" w:rsidP="00A216A8">
      <w:pPr>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lastRenderedPageBreak/>
        <w:drawing>
          <wp:inline distT="0" distB="0" distL="0" distR="0">
            <wp:extent cx="2150616" cy="3052486"/>
            <wp:effectExtent l="0" t="0" r="2540" b="0"/>
            <wp:docPr id="173" name="Рисунок 173" descr="C:\Users\User\Downloads\Лазерная закал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Лазерная закалка.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66298" cy="3074744"/>
                    </a:xfrm>
                    <a:prstGeom prst="rect">
                      <a:avLst/>
                    </a:prstGeom>
                    <a:noFill/>
                    <a:ln>
                      <a:noFill/>
                    </a:ln>
                  </pic:spPr>
                </pic:pic>
              </a:graphicData>
            </a:graphic>
          </wp:inline>
        </w:drawing>
      </w:r>
    </w:p>
    <w:p w:rsidR="00493328" w:rsidRPr="009A318D" w:rsidRDefault="00493328" w:rsidP="008B1148">
      <w:pPr>
        <w:spacing w:after="0" w:line="240" w:lineRule="auto"/>
        <w:ind w:firstLine="709"/>
        <w:jc w:val="center"/>
        <w:rPr>
          <w:rFonts w:ascii="Times New Roman" w:hAnsi="Times New Roman" w:cs="Times New Roman"/>
          <w:sz w:val="28"/>
          <w:szCs w:val="28"/>
        </w:rPr>
      </w:pPr>
      <w:r w:rsidRPr="009A318D">
        <w:rPr>
          <w:rFonts w:ascii="Times New Roman" w:hAnsi="Times New Roman" w:cs="Times New Roman"/>
          <w:sz w:val="28"/>
          <w:szCs w:val="28"/>
        </w:rPr>
        <w:t>Рисунок 4.</w:t>
      </w:r>
      <w:r w:rsidR="00375DF8" w:rsidRPr="009A318D">
        <w:rPr>
          <w:rFonts w:ascii="Times New Roman" w:hAnsi="Times New Roman" w:cs="Times New Roman"/>
          <w:sz w:val="28"/>
          <w:szCs w:val="28"/>
        </w:rPr>
        <w:t>9</w:t>
      </w:r>
      <w:r w:rsidRPr="009A318D">
        <w:rPr>
          <w:rFonts w:ascii="Times New Roman" w:hAnsi="Times New Roman" w:cs="Times New Roman"/>
          <w:sz w:val="28"/>
          <w:szCs w:val="28"/>
        </w:rPr>
        <w:t xml:space="preserve"> – Размерная схема лазерной наплавки</w:t>
      </w:r>
    </w:p>
    <w:p w:rsidR="00493328" w:rsidRPr="009A318D" w:rsidRDefault="00493328" w:rsidP="008B1148">
      <w:pPr>
        <w:spacing w:after="0" w:line="240" w:lineRule="auto"/>
        <w:ind w:firstLine="709"/>
        <w:rPr>
          <w:rFonts w:ascii="Times New Roman" w:hAnsi="Times New Roman" w:cs="Times New Roman"/>
          <w:sz w:val="28"/>
          <w:szCs w:val="28"/>
        </w:rPr>
      </w:pPr>
    </w:p>
    <w:p w:rsidR="00166ECB" w:rsidRPr="009A318D" w:rsidRDefault="00FB4430"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Далее </w:t>
      </w:r>
      <w:r w:rsidR="00166ECB" w:rsidRPr="009A318D">
        <w:rPr>
          <w:rFonts w:ascii="Times New Roman" w:hAnsi="Times New Roman" w:cs="Times New Roman"/>
          <w:sz w:val="28"/>
          <w:szCs w:val="28"/>
        </w:rPr>
        <w:t xml:space="preserve">проводится расточка поверхности катания до заданных размеров колесным фрезеровочно-расточным устройством 19 (рисунок </w:t>
      </w:r>
      <w:r w:rsidR="00375DF8" w:rsidRPr="009A318D">
        <w:rPr>
          <w:rFonts w:ascii="Times New Roman" w:hAnsi="Times New Roman" w:cs="Times New Roman"/>
          <w:sz w:val="28"/>
          <w:szCs w:val="28"/>
        </w:rPr>
        <w:t>4.10</w:t>
      </w:r>
      <w:r w:rsidR="00166ECB" w:rsidRPr="009A318D">
        <w:rPr>
          <w:rFonts w:ascii="Times New Roman" w:hAnsi="Times New Roman" w:cs="Times New Roman"/>
          <w:sz w:val="28"/>
          <w:szCs w:val="28"/>
        </w:rPr>
        <w:t xml:space="preserve">). </w:t>
      </w:r>
    </w:p>
    <w:p w:rsidR="00FB4430" w:rsidRPr="009A318D" w:rsidRDefault="00FB4430" w:rsidP="008B1148">
      <w:pPr>
        <w:spacing w:after="0" w:line="240" w:lineRule="auto"/>
        <w:ind w:firstLine="709"/>
        <w:jc w:val="both"/>
        <w:rPr>
          <w:rFonts w:ascii="Times New Roman" w:hAnsi="Times New Roman" w:cs="Times New Roman"/>
          <w:sz w:val="28"/>
          <w:szCs w:val="28"/>
        </w:rPr>
      </w:pPr>
    </w:p>
    <w:p w:rsidR="00A85DB7" w:rsidRPr="009A318D" w:rsidRDefault="008A2902" w:rsidP="00FB4430">
      <w:pPr>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5284470" cy="3019425"/>
            <wp:effectExtent l="0" t="0" r="0" b="0"/>
            <wp:docPr id="2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284470" cy="3019425"/>
                    </a:xfrm>
                    <a:prstGeom prst="rect">
                      <a:avLst/>
                    </a:prstGeom>
                    <a:noFill/>
                    <a:ln>
                      <a:noFill/>
                    </a:ln>
                  </pic:spPr>
                </pic:pic>
              </a:graphicData>
            </a:graphic>
          </wp:inline>
        </w:drawing>
      </w:r>
    </w:p>
    <w:p w:rsidR="00166ECB" w:rsidRPr="009A318D" w:rsidRDefault="00166ECB" w:rsidP="008B1148">
      <w:pPr>
        <w:spacing w:after="0" w:line="240" w:lineRule="auto"/>
        <w:ind w:firstLine="709"/>
        <w:jc w:val="center"/>
        <w:rPr>
          <w:rFonts w:ascii="Times New Roman" w:hAnsi="Times New Roman" w:cs="Times New Roman"/>
          <w:sz w:val="28"/>
          <w:szCs w:val="28"/>
        </w:rPr>
      </w:pPr>
    </w:p>
    <w:p w:rsidR="00166ECB" w:rsidRPr="009A318D" w:rsidRDefault="00375DF8" w:rsidP="00FB4430">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Рисунок 4.10</w:t>
      </w:r>
      <w:r w:rsidR="00166ECB" w:rsidRPr="009A318D">
        <w:rPr>
          <w:rFonts w:ascii="Times New Roman" w:hAnsi="Times New Roman" w:cs="Times New Roman"/>
          <w:sz w:val="28"/>
          <w:szCs w:val="28"/>
        </w:rPr>
        <w:t xml:space="preserve"> - Мобильный колесотокарный станок для расточки</w:t>
      </w:r>
    </w:p>
    <w:p w:rsidR="00166ECB" w:rsidRPr="009A318D" w:rsidRDefault="00166ECB" w:rsidP="008B1148">
      <w:pPr>
        <w:spacing w:after="0" w:line="240" w:lineRule="auto"/>
        <w:ind w:firstLine="709"/>
        <w:jc w:val="center"/>
        <w:rPr>
          <w:rFonts w:ascii="Times New Roman" w:hAnsi="Times New Roman" w:cs="Times New Roman"/>
          <w:sz w:val="28"/>
          <w:szCs w:val="28"/>
        </w:rPr>
      </w:pPr>
    </w:p>
    <w:p w:rsidR="00166ECB" w:rsidRPr="009A318D" w:rsidRDefault="00166ECB"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Наплавка и расточка проходит в сварочной кабинке, в которой калориферы поддерживают оптимальную температуру и влажность над сварочной ванной, установленные над входами. Для восстановления противоположной части колесной пары, то тележка поворачивается на 180° с помощью полноповоротного круга 18. </w:t>
      </w:r>
    </w:p>
    <w:p w:rsidR="00166ECB" w:rsidRPr="009A318D" w:rsidRDefault="00A85DB7"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Таким образом, и</w:t>
      </w:r>
      <w:r w:rsidR="00166ECB" w:rsidRPr="009A318D">
        <w:rPr>
          <w:rFonts w:ascii="Times New Roman" w:hAnsi="Times New Roman" w:cs="Times New Roman"/>
          <w:sz w:val="28"/>
          <w:szCs w:val="28"/>
        </w:rPr>
        <w:t xml:space="preserve">спользование заявленного мобильного восстановительного комплекса  обеспечивает возможность оперативного </w:t>
      </w:r>
      <w:r w:rsidR="00166ECB" w:rsidRPr="009A318D">
        <w:rPr>
          <w:rFonts w:ascii="Times New Roman" w:hAnsi="Times New Roman" w:cs="Times New Roman"/>
          <w:sz w:val="28"/>
          <w:szCs w:val="28"/>
        </w:rPr>
        <w:lastRenderedPageBreak/>
        <w:t>прибытия на место работ, высокое качество восстановления проектной геометрии гребня</w:t>
      </w:r>
      <w:r w:rsidRPr="009A318D">
        <w:rPr>
          <w:rFonts w:ascii="Times New Roman" w:hAnsi="Times New Roman" w:cs="Times New Roman"/>
          <w:sz w:val="28"/>
          <w:szCs w:val="28"/>
        </w:rPr>
        <w:t>, беговой дорожки</w:t>
      </w:r>
      <w:r w:rsidR="00166ECB" w:rsidRPr="009A318D">
        <w:rPr>
          <w:rFonts w:ascii="Times New Roman" w:hAnsi="Times New Roman" w:cs="Times New Roman"/>
          <w:sz w:val="28"/>
          <w:szCs w:val="28"/>
        </w:rPr>
        <w:t xml:space="preserve"> и высокие физико-механические свойства модифицированной поверхности катания колесной пары, появление возможности автоматически регулировать оптимальные режимные параметры восстановления, что ведет к повышению эффективности и качества восстановления изношенных колес железнодорожных вагонов без установки дополнительных железнодорожных путей.</w:t>
      </w:r>
    </w:p>
    <w:p w:rsidR="00C56785" w:rsidRPr="009A318D" w:rsidRDefault="00C56785" w:rsidP="008B1148">
      <w:pPr>
        <w:spacing w:after="0" w:line="240" w:lineRule="auto"/>
        <w:ind w:firstLine="709"/>
        <w:jc w:val="center"/>
        <w:rPr>
          <w:rFonts w:ascii="Times New Roman" w:hAnsi="Times New Roman" w:cs="Times New Roman"/>
          <w:b/>
          <w:sz w:val="28"/>
          <w:szCs w:val="28"/>
        </w:rPr>
      </w:pPr>
    </w:p>
    <w:p w:rsidR="00C56785" w:rsidRPr="009A318D" w:rsidRDefault="00C56785" w:rsidP="008B1148">
      <w:pPr>
        <w:spacing w:after="0" w:line="240" w:lineRule="auto"/>
        <w:ind w:firstLine="709"/>
        <w:jc w:val="both"/>
        <w:rPr>
          <w:rFonts w:ascii="Times New Roman" w:hAnsi="Times New Roman" w:cs="Times New Roman"/>
          <w:b/>
          <w:sz w:val="28"/>
          <w:szCs w:val="28"/>
        </w:rPr>
      </w:pPr>
      <w:r w:rsidRPr="009A318D">
        <w:rPr>
          <w:rFonts w:ascii="Times New Roman" w:hAnsi="Times New Roman" w:cs="Times New Roman"/>
          <w:b/>
          <w:sz w:val="28"/>
          <w:szCs w:val="28"/>
        </w:rPr>
        <w:t>4.3 Разработка лазерной технологии восстановления поверхности катания и гребня колесных пар</w:t>
      </w:r>
    </w:p>
    <w:p w:rsidR="003E74DE" w:rsidRPr="009A318D" w:rsidRDefault="003E74DE" w:rsidP="008B1148">
      <w:pPr>
        <w:pStyle w:val="a9"/>
        <w:spacing w:line="240" w:lineRule="auto"/>
        <w:ind w:right="0" w:firstLine="709"/>
        <w:rPr>
          <w:color w:val="auto"/>
        </w:rPr>
      </w:pPr>
      <w:r w:rsidRPr="009A318D">
        <w:rPr>
          <w:color w:val="auto"/>
        </w:rPr>
        <w:t>Разработка</w:t>
      </w:r>
      <w:r w:rsidRPr="009A318D">
        <w:rPr>
          <w:color w:val="auto"/>
          <w:spacing w:val="1"/>
        </w:rPr>
        <w:t xml:space="preserve"> </w:t>
      </w:r>
      <w:r w:rsidRPr="009A318D">
        <w:rPr>
          <w:color w:val="auto"/>
        </w:rPr>
        <w:t>технологии</w:t>
      </w:r>
      <w:r w:rsidRPr="009A318D">
        <w:rPr>
          <w:color w:val="auto"/>
          <w:spacing w:val="1"/>
        </w:rPr>
        <w:t xml:space="preserve"> </w:t>
      </w:r>
      <w:r w:rsidRPr="009A318D">
        <w:rPr>
          <w:color w:val="auto"/>
        </w:rPr>
        <w:t>качественной</w:t>
      </w:r>
      <w:r w:rsidRPr="009A318D">
        <w:rPr>
          <w:color w:val="auto"/>
          <w:spacing w:val="1"/>
        </w:rPr>
        <w:t xml:space="preserve"> </w:t>
      </w:r>
      <w:r w:rsidRPr="009A318D">
        <w:rPr>
          <w:color w:val="auto"/>
        </w:rPr>
        <w:t>и эффективной</w:t>
      </w:r>
      <w:r w:rsidRPr="009A318D">
        <w:rPr>
          <w:color w:val="auto"/>
          <w:spacing w:val="1"/>
        </w:rPr>
        <w:t xml:space="preserve"> </w:t>
      </w:r>
      <w:r w:rsidRPr="009A318D">
        <w:rPr>
          <w:color w:val="auto"/>
        </w:rPr>
        <w:t>лазерной</w:t>
      </w:r>
      <w:r w:rsidRPr="009A318D">
        <w:rPr>
          <w:color w:val="auto"/>
          <w:spacing w:val="1"/>
        </w:rPr>
        <w:t xml:space="preserve"> </w:t>
      </w:r>
      <w:r w:rsidRPr="009A318D">
        <w:rPr>
          <w:color w:val="auto"/>
        </w:rPr>
        <w:t>наплавки</w:t>
      </w:r>
      <w:r w:rsidRPr="009A318D">
        <w:rPr>
          <w:color w:val="auto"/>
          <w:spacing w:val="1"/>
        </w:rPr>
        <w:t xml:space="preserve"> </w:t>
      </w:r>
      <w:r w:rsidRPr="009A318D">
        <w:rPr>
          <w:color w:val="auto"/>
        </w:rPr>
        <w:t>является</w:t>
      </w:r>
      <w:r w:rsidRPr="009A318D">
        <w:rPr>
          <w:color w:val="auto"/>
          <w:spacing w:val="1"/>
        </w:rPr>
        <w:t xml:space="preserve"> </w:t>
      </w:r>
      <w:r w:rsidRPr="009A318D">
        <w:rPr>
          <w:color w:val="auto"/>
        </w:rPr>
        <w:t>комплексной</w:t>
      </w:r>
      <w:r w:rsidRPr="009A318D">
        <w:rPr>
          <w:color w:val="auto"/>
          <w:spacing w:val="1"/>
        </w:rPr>
        <w:t xml:space="preserve"> </w:t>
      </w:r>
      <w:r w:rsidRPr="009A318D">
        <w:rPr>
          <w:color w:val="auto"/>
        </w:rPr>
        <w:t>и</w:t>
      </w:r>
      <w:r w:rsidRPr="009A318D">
        <w:rPr>
          <w:color w:val="auto"/>
          <w:spacing w:val="1"/>
        </w:rPr>
        <w:t xml:space="preserve"> </w:t>
      </w:r>
      <w:r w:rsidRPr="009A318D">
        <w:rPr>
          <w:color w:val="auto"/>
        </w:rPr>
        <w:t>многофакторной</w:t>
      </w:r>
      <w:r w:rsidRPr="009A318D">
        <w:rPr>
          <w:color w:val="auto"/>
          <w:spacing w:val="1"/>
        </w:rPr>
        <w:t xml:space="preserve"> </w:t>
      </w:r>
      <w:r w:rsidRPr="009A318D">
        <w:rPr>
          <w:color w:val="auto"/>
        </w:rPr>
        <w:t>задачей,</w:t>
      </w:r>
      <w:r w:rsidRPr="009A318D">
        <w:rPr>
          <w:color w:val="auto"/>
          <w:spacing w:val="-67"/>
        </w:rPr>
        <w:t xml:space="preserve"> </w:t>
      </w:r>
      <w:r w:rsidRPr="009A318D">
        <w:rPr>
          <w:color w:val="auto"/>
        </w:rPr>
        <w:t xml:space="preserve">сопряженной с большим объемом экспериментальных работ. Для </w:t>
      </w:r>
      <w:r w:rsidR="00E22C72" w:rsidRPr="009A318D">
        <w:rPr>
          <w:color w:val="auto"/>
        </w:rPr>
        <w:t>получения оптимальных режимов восстановления, необходимо определить</w:t>
      </w:r>
      <w:r w:rsidRPr="009A318D">
        <w:rPr>
          <w:color w:val="auto"/>
          <w:spacing w:val="1"/>
        </w:rPr>
        <w:t xml:space="preserve"> </w:t>
      </w:r>
      <w:r w:rsidRPr="009A318D">
        <w:rPr>
          <w:color w:val="auto"/>
        </w:rPr>
        <w:t>экспериментальны</w:t>
      </w:r>
      <w:r w:rsidR="00E22C72" w:rsidRPr="009A318D">
        <w:rPr>
          <w:color w:val="auto"/>
        </w:rPr>
        <w:t xml:space="preserve">м путем </w:t>
      </w:r>
      <w:r w:rsidRPr="009A318D">
        <w:rPr>
          <w:color w:val="auto"/>
        </w:rPr>
        <w:t>качественны</w:t>
      </w:r>
      <w:r w:rsidR="00E22C72" w:rsidRPr="009A318D">
        <w:rPr>
          <w:color w:val="auto"/>
        </w:rPr>
        <w:t>е</w:t>
      </w:r>
      <w:r w:rsidRPr="009A318D">
        <w:rPr>
          <w:color w:val="auto"/>
          <w:spacing w:val="1"/>
        </w:rPr>
        <w:t xml:space="preserve"> </w:t>
      </w:r>
      <w:r w:rsidRPr="009A318D">
        <w:rPr>
          <w:color w:val="auto"/>
        </w:rPr>
        <w:t>показател</w:t>
      </w:r>
      <w:r w:rsidR="00E22C72" w:rsidRPr="009A318D">
        <w:rPr>
          <w:color w:val="auto"/>
        </w:rPr>
        <w:t>и</w:t>
      </w:r>
      <w:r w:rsidRPr="009A318D">
        <w:rPr>
          <w:color w:val="auto"/>
          <w:spacing w:val="1"/>
        </w:rPr>
        <w:t xml:space="preserve"> </w:t>
      </w:r>
      <w:r w:rsidRPr="009A318D">
        <w:rPr>
          <w:color w:val="auto"/>
        </w:rPr>
        <w:t>лазерной</w:t>
      </w:r>
      <w:r w:rsidRPr="009A318D">
        <w:rPr>
          <w:color w:val="auto"/>
          <w:spacing w:val="1"/>
        </w:rPr>
        <w:t xml:space="preserve"> </w:t>
      </w:r>
      <w:r w:rsidRPr="009A318D">
        <w:rPr>
          <w:color w:val="auto"/>
        </w:rPr>
        <w:t>наплавки:</w:t>
      </w:r>
      <w:r w:rsidRPr="009A318D">
        <w:rPr>
          <w:color w:val="auto"/>
          <w:spacing w:val="1"/>
        </w:rPr>
        <w:t xml:space="preserve"> </w:t>
      </w:r>
      <w:r w:rsidRPr="009A318D">
        <w:rPr>
          <w:color w:val="auto"/>
        </w:rPr>
        <w:t>требуемой</w:t>
      </w:r>
      <w:r w:rsidRPr="009A318D">
        <w:rPr>
          <w:color w:val="auto"/>
          <w:spacing w:val="1"/>
        </w:rPr>
        <w:t xml:space="preserve"> </w:t>
      </w:r>
      <w:r w:rsidRPr="009A318D">
        <w:rPr>
          <w:color w:val="auto"/>
        </w:rPr>
        <w:t>глубины</w:t>
      </w:r>
      <w:r w:rsidR="0001248B" w:rsidRPr="009A318D">
        <w:rPr>
          <w:color w:val="auto"/>
        </w:rPr>
        <w:t xml:space="preserve"> и ширины</w:t>
      </w:r>
      <w:r w:rsidRPr="009A318D">
        <w:rPr>
          <w:color w:val="auto"/>
          <w:spacing w:val="1"/>
        </w:rPr>
        <w:t xml:space="preserve"> </w:t>
      </w:r>
      <w:r w:rsidRPr="009A318D">
        <w:rPr>
          <w:color w:val="auto"/>
        </w:rPr>
        <w:t>упрочненного</w:t>
      </w:r>
      <w:r w:rsidRPr="009A318D">
        <w:rPr>
          <w:color w:val="auto"/>
          <w:spacing w:val="1"/>
        </w:rPr>
        <w:t xml:space="preserve"> </w:t>
      </w:r>
      <w:r w:rsidRPr="009A318D">
        <w:rPr>
          <w:color w:val="auto"/>
        </w:rPr>
        <w:t>слоя,</w:t>
      </w:r>
      <w:r w:rsidRPr="009A318D">
        <w:rPr>
          <w:color w:val="auto"/>
          <w:spacing w:val="1"/>
        </w:rPr>
        <w:t xml:space="preserve"> </w:t>
      </w:r>
      <w:r w:rsidRPr="009A318D">
        <w:rPr>
          <w:color w:val="auto"/>
        </w:rPr>
        <w:t>отсутствия</w:t>
      </w:r>
      <w:r w:rsidRPr="009A318D">
        <w:rPr>
          <w:color w:val="auto"/>
          <w:spacing w:val="1"/>
        </w:rPr>
        <w:t xml:space="preserve"> </w:t>
      </w:r>
      <w:r w:rsidRPr="009A318D">
        <w:rPr>
          <w:color w:val="auto"/>
        </w:rPr>
        <w:t>трещин</w:t>
      </w:r>
      <w:r w:rsidRPr="009A318D">
        <w:rPr>
          <w:color w:val="auto"/>
          <w:spacing w:val="1"/>
        </w:rPr>
        <w:t xml:space="preserve"> </w:t>
      </w:r>
      <w:r w:rsidRPr="009A318D">
        <w:rPr>
          <w:color w:val="auto"/>
        </w:rPr>
        <w:t>и</w:t>
      </w:r>
      <w:r w:rsidRPr="009A318D">
        <w:rPr>
          <w:color w:val="auto"/>
          <w:spacing w:val="1"/>
        </w:rPr>
        <w:t xml:space="preserve"> </w:t>
      </w:r>
      <w:r w:rsidRPr="009A318D">
        <w:rPr>
          <w:color w:val="auto"/>
        </w:rPr>
        <w:t>оплавления металл</w:t>
      </w:r>
      <w:r w:rsidR="00BE4658" w:rsidRPr="009A318D">
        <w:rPr>
          <w:color w:val="auto"/>
        </w:rPr>
        <w:t>а,</w:t>
      </w:r>
      <w:r w:rsidR="00E22C72" w:rsidRPr="009A318D">
        <w:rPr>
          <w:color w:val="auto"/>
        </w:rPr>
        <w:t xml:space="preserve"> при </w:t>
      </w:r>
      <w:r w:rsidR="00BE4658" w:rsidRPr="009A318D">
        <w:rPr>
          <w:color w:val="auto"/>
        </w:rPr>
        <w:t xml:space="preserve">этом </w:t>
      </w:r>
      <w:r w:rsidR="00E22C72" w:rsidRPr="009A318D">
        <w:rPr>
          <w:color w:val="auto"/>
        </w:rPr>
        <w:t xml:space="preserve">наплавление должно проводиться за 1 проход, зона наплавления должна быть замкнутой и непрерывной.  </w:t>
      </w:r>
    </w:p>
    <w:p w:rsidR="00324885" w:rsidRPr="009A318D" w:rsidRDefault="003E74DE" w:rsidP="009836D7">
      <w:pPr>
        <w:pStyle w:val="Default"/>
        <w:ind w:firstLine="709"/>
        <w:jc w:val="both"/>
        <w:rPr>
          <w:color w:val="auto"/>
          <w:sz w:val="28"/>
          <w:szCs w:val="28"/>
        </w:rPr>
      </w:pPr>
      <w:r w:rsidRPr="009A318D">
        <w:rPr>
          <w:color w:val="auto"/>
          <w:sz w:val="28"/>
          <w:szCs w:val="28"/>
        </w:rPr>
        <w:t>Исследования</w:t>
      </w:r>
      <w:r w:rsidRPr="009A318D">
        <w:rPr>
          <w:color w:val="auto"/>
          <w:spacing w:val="20"/>
          <w:sz w:val="28"/>
          <w:szCs w:val="28"/>
        </w:rPr>
        <w:t xml:space="preserve"> </w:t>
      </w:r>
      <w:r w:rsidRPr="009A318D">
        <w:rPr>
          <w:color w:val="auto"/>
          <w:sz w:val="28"/>
          <w:szCs w:val="28"/>
        </w:rPr>
        <w:t>показателей</w:t>
      </w:r>
      <w:r w:rsidRPr="009A318D">
        <w:rPr>
          <w:color w:val="auto"/>
          <w:spacing w:val="24"/>
          <w:sz w:val="28"/>
          <w:szCs w:val="28"/>
        </w:rPr>
        <w:t xml:space="preserve"> </w:t>
      </w:r>
      <w:r w:rsidRPr="009A318D">
        <w:rPr>
          <w:color w:val="auto"/>
          <w:sz w:val="28"/>
          <w:szCs w:val="28"/>
        </w:rPr>
        <w:t>качества</w:t>
      </w:r>
      <w:r w:rsidR="00895D39" w:rsidRPr="009A318D">
        <w:rPr>
          <w:color w:val="auto"/>
          <w:sz w:val="28"/>
          <w:szCs w:val="28"/>
        </w:rPr>
        <w:t xml:space="preserve"> лазерной наплавки</w:t>
      </w:r>
      <w:r w:rsidRPr="009A318D">
        <w:rPr>
          <w:color w:val="auto"/>
          <w:spacing w:val="21"/>
          <w:sz w:val="28"/>
          <w:szCs w:val="28"/>
        </w:rPr>
        <w:t xml:space="preserve"> </w:t>
      </w:r>
      <w:r w:rsidRPr="009A318D">
        <w:rPr>
          <w:color w:val="auto"/>
          <w:sz w:val="28"/>
          <w:szCs w:val="28"/>
        </w:rPr>
        <w:t>выполнялись на кафедре «Транспорт и машиностроение» СКУ им. М. Козыбаева в лаборатории «Неразрушающий контроль и оценка физико-механических свойств деталей»</w:t>
      </w:r>
      <w:r w:rsidR="00A0168F" w:rsidRPr="009A318D">
        <w:rPr>
          <w:color w:val="auto"/>
          <w:sz w:val="28"/>
          <w:szCs w:val="28"/>
        </w:rPr>
        <w:t>, а также в период научной стажировки в СибАДИ и ОМГТУ</w:t>
      </w:r>
      <w:r w:rsidR="00301CF4" w:rsidRPr="009A318D">
        <w:rPr>
          <w:color w:val="auto"/>
          <w:sz w:val="28"/>
          <w:szCs w:val="28"/>
        </w:rPr>
        <w:t>, Россия,</w:t>
      </w:r>
      <w:r w:rsidR="00A0168F" w:rsidRPr="009A318D">
        <w:rPr>
          <w:color w:val="auto"/>
          <w:sz w:val="28"/>
          <w:szCs w:val="28"/>
        </w:rPr>
        <w:t xml:space="preserve"> г. Омск</w:t>
      </w:r>
      <w:r w:rsidRPr="009A318D">
        <w:rPr>
          <w:color w:val="auto"/>
          <w:spacing w:val="-4"/>
          <w:sz w:val="28"/>
          <w:szCs w:val="28"/>
        </w:rPr>
        <w:t xml:space="preserve"> с использованием </w:t>
      </w:r>
      <w:r w:rsidR="00301CF4" w:rsidRPr="009A318D">
        <w:rPr>
          <w:color w:val="auto"/>
          <w:spacing w:val="-4"/>
          <w:sz w:val="28"/>
          <w:szCs w:val="28"/>
        </w:rPr>
        <w:t>новейшего</w:t>
      </w:r>
      <w:r w:rsidRPr="009A318D">
        <w:rPr>
          <w:color w:val="auto"/>
          <w:spacing w:val="-4"/>
          <w:sz w:val="28"/>
          <w:szCs w:val="28"/>
        </w:rPr>
        <w:t xml:space="preserve"> </w:t>
      </w:r>
      <w:r w:rsidR="009836D7" w:rsidRPr="009A318D">
        <w:rPr>
          <w:color w:val="auto"/>
          <w:spacing w:val="-4"/>
          <w:sz w:val="28"/>
          <w:szCs w:val="28"/>
        </w:rPr>
        <w:t xml:space="preserve">энергоэффективного </w:t>
      </w:r>
      <w:r w:rsidRPr="009A318D">
        <w:rPr>
          <w:color w:val="auto"/>
          <w:spacing w:val="-4"/>
          <w:sz w:val="28"/>
          <w:szCs w:val="28"/>
        </w:rPr>
        <w:t xml:space="preserve">оборудования. </w:t>
      </w:r>
    </w:p>
    <w:p w:rsidR="004728DF" w:rsidRPr="009A318D" w:rsidRDefault="004728DF" w:rsidP="008B1148">
      <w:pPr>
        <w:tabs>
          <w:tab w:val="left" w:pos="3915"/>
        </w:tabs>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Исследования </w:t>
      </w:r>
      <w:r w:rsidR="00905D2D" w:rsidRPr="009A318D">
        <w:rPr>
          <w:rFonts w:ascii="Times New Roman" w:hAnsi="Times New Roman" w:cs="Times New Roman"/>
          <w:sz w:val="28"/>
          <w:szCs w:val="28"/>
        </w:rPr>
        <w:t xml:space="preserve">образцов </w:t>
      </w:r>
      <w:r w:rsidRPr="009A318D">
        <w:rPr>
          <w:rFonts w:ascii="Times New Roman" w:hAnsi="Times New Roman" w:cs="Times New Roman"/>
          <w:sz w:val="28"/>
          <w:szCs w:val="28"/>
        </w:rPr>
        <w:t>производились на установке лазерной наплавки МУЛ-1, представляющей собой импульсный твердотельный лазер, работающий на длине волны равной 1064 нм. На рисунке 4.</w:t>
      </w:r>
      <w:r w:rsidR="00375DF8" w:rsidRPr="009A318D">
        <w:rPr>
          <w:rFonts w:ascii="Times New Roman" w:hAnsi="Times New Roman" w:cs="Times New Roman"/>
          <w:sz w:val="28"/>
          <w:szCs w:val="28"/>
        </w:rPr>
        <w:t>11</w:t>
      </w:r>
      <w:r w:rsidRPr="009A318D">
        <w:rPr>
          <w:rFonts w:ascii="Times New Roman" w:hAnsi="Times New Roman" w:cs="Times New Roman"/>
          <w:sz w:val="28"/>
          <w:szCs w:val="28"/>
        </w:rPr>
        <w:t xml:space="preserve"> показан внешний вид установки лазерной наплавки. Конструктивно лазерная установка выполнена в виде двух устройств –</w:t>
      </w:r>
      <w:r w:rsidR="00441D1E" w:rsidRPr="009A318D">
        <w:rPr>
          <w:rFonts w:ascii="Times New Roman" w:hAnsi="Times New Roman" w:cs="Times New Roman"/>
          <w:sz w:val="28"/>
          <w:szCs w:val="28"/>
        </w:rPr>
        <w:t xml:space="preserve"> </w:t>
      </w:r>
      <w:r w:rsidR="00F81BAC" w:rsidRPr="009A318D">
        <w:rPr>
          <w:rFonts w:ascii="Times New Roman" w:hAnsi="Times New Roman" w:cs="Times New Roman"/>
          <w:sz w:val="28"/>
          <w:szCs w:val="28"/>
        </w:rPr>
        <w:t>лазерного излучателя с системой механизации, микроскопа и сварочной головки (оптический модуль)</w:t>
      </w:r>
      <w:r w:rsidRPr="009A318D">
        <w:rPr>
          <w:rFonts w:ascii="Times New Roman" w:hAnsi="Times New Roman" w:cs="Times New Roman"/>
          <w:sz w:val="28"/>
          <w:szCs w:val="28"/>
        </w:rPr>
        <w:t xml:space="preserve"> и корпуса, включающего систему охлаждения и источник питания</w:t>
      </w:r>
      <w:r w:rsidR="002269DA" w:rsidRPr="009A318D">
        <w:rPr>
          <w:rFonts w:ascii="Times New Roman" w:hAnsi="Times New Roman" w:cs="Times New Roman"/>
          <w:sz w:val="28"/>
          <w:szCs w:val="28"/>
        </w:rPr>
        <w:t xml:space="preserve"> (силовой модуль).</w:t>
      </w:r>
      <w:r w:rsidRPr="009A318D">
        <w:rPr>
          <w:rFonts w:ascii="Times New Roman" w:hAnsi="Times New Roman" w:cs="Times New Roman"/>
          <w:sz w:val="28"/>
          <w:szCs w:val="28"/>
        </w:rPr>
        <w:t xml:space="preserve"> </w:t>
      </w:r>
    </w:p>
    <w:p w:rsidR="00835CF4" w:rsidRPr="009A318D" w:rsidRDefault="00835CF4" w:rsidP="008B1148">
      <w:pPr>
        <w:tabs>
          <w:tab w:val="left" w:pos="3915"/>
        </w:tabs>
        <w:spacing w:after="0" w:line="240" w:lineRule="auto"/>
        <w:ind w:firstLine="709"/>
        <w:jc w:val="both"/>
        <w:rPr>
          <w:rFonts w:ascii="Times New Roman" w:hAnsi="Times New Roman" w:cs="Times New Roman"/>
          <w:sz w:val="28"/>
          <w:szCs w:val="28"/>
        </w:rPr>
      </w:pPr>
    </w:p>
    <w:p w:rsidR="00835CF4" w:rsidRPr="009A318D" w:rsidRDefault="00835CF4" w:rsidP="008B1148">
      <w:pPr>
        <w:tabs>
          <w:tab w:val="left" w:pos="3915"/>
        </w:tabs>
        <w:spacing w:after="0" w:line="240" w:lineRule="auto"/>
        <w:ind w:firstLine="709"/>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1713815" cy="2435202"/>
            <wp:effectExtent l="0" t="0" r="1270" b="381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21392" cy="2445968"/>
                    </a:xfrm>
                    <a:prstGeom prst="rect">
                      <a:avLst/>
                    </a:prstGeom>
                    <a:noFill/>
                    <a:ln>
                      <a:noFill/>
                    </a:ln>
                  </pic:spPr>
                </pic:pic>
              </a:graphicData>
            </a:graphic>
          </wp:inline>
        </w:drawing>
      </w:r>
    </w:p>
    <w:p w:rsidR="00835CF4" w:rsidRPr="009A318D" w:rsidRDefault="00835CF4" w:rsidP="008B1148">
      <w:pPr>
        <w:tabs>
          <w:tab w:val="left" w:pos="3915"/>
        </w:tabs>
        <w:spacing w:after="0" w:line="240" w:lineRule="auto"/>
        <w:ind w:firstLine="709"/>
        <w:jc w:val="center"/>
        <w:rPr>
          <w:rFonts w:ascii="Times New Roman" w:hAnsi="Times New Roman" w:cs="Times New Roman"/>
          <w:sz w:val="28"/>
          <w:szCs w:val="28"/>
        </w:rPr>
      </w:pPr>
      <w:r w:rsidRPr="009A318D">
        <w:rPr>
          <w:rFonts w:ascii="Times New Roman" w:hAnsi="Times New Roman" w:cs="Times New Roman"/>
          <w:sz w:val="28"/>
          <w:szCs w:val="28"/>
        </w:rPr>
        <w:t>Рисунок 4.</w:t>
      </w:r>
      <w:r w:rsidR="00375DF8" w:rsidRPr="009A318D">
        <w:rPr>
          <w:rFonts w:ascii="Times New Roman" w:hAnsi="Times New Roman" w:cs="Times New Roman"/>
          <w:sz w:val="28"/>
          <w:szCs w:val="28"/>
        </w:rPr>
        <w:t>11</w:t>
      </w:r>
      <w:r w:rsidRPr="009A318D">
        <w:rPr>
          <w:rFonts w:ascii="Times New Roman" w:hAnsi="Times New Roman" w:cs="Times New Roman"/>
          <w:sz w:val="28"/>
          <w:szCs w:val="28"/>
        </w:rPr>
        <w:t xml:space="preserve"> – Внешний вид установки лазерной наплавки МУЛ-1</w:t>
      </w:r>
    </w:p>
    <w:p w:rsidR="00F81BAC" w:rsidRPr="009A318D" w:rsidRDefault="00F81BAC" w:rsidP="008B1148">
      <w:pPr>
        <w:tabs>
          <w:tab w:val="left" w:pos="3915"/>
        </w:tabs>
        <w:spacing w:after="0" w:line="240" w:lineRule="auto"/>
        <w:ind w:firstLine="709"/>
        <w:rPr>
          <w:rFonts w:ascii="Times New Roman" w:hAnsi="Times New Roman" w:cs="Times New Roman"/>
          <w:sz w:val="28"/>
          <w:szCs w:val="28"/>
        </w:rPr>
      </w:pPr>
    </w:p>
    <w:p w:rsidR="00835CF4" w:rsidRPr="009A318D" w:rsidRDefault="00B67476" w:rsidP="008B1148">
      <w:pPr>
        <w:tabs>
          <w:tab w:val="left" w:pos="3915"/>
        </w:tabs>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lastRenderedPageBreak/>
        <w:t>Л</w:t>
      </w:r>
      <w:r w:rsidR="00F81BAC" w:rsidRPr="009A318D">
        <w:rPr>
          <w:rFonts w:ascii="Times New Roman" w:hAnsi="Times New Roman" w:cs="Times New Roman"/>
          <w:sz w:val="28"/>
          <w:szCs w:val="28"/>
        </w:rPr>
        <w:t xml:space="preserve">азерная технологическая установка МУЛ-1 обладает высокой мощностью и хорошей производительностью. </w:t>
      </w:r>
      <w:r w:rsidR="002269DA" w:rsidRPr="009A318D">
        <w:rPr>
          <w:rFonts w:ascii="Times New Roman" w:hAnsi="Times New Roman" w:cs="Times New Roman"/>
          <w:sz w:val="28"/>
          <w:szCs w:val="28"/>
        </w:rPr>
        <w:t xml:space="preserve">Модульная конструктивная особенность установки </w:t>
      </w:r>
      <w:r w:rsidR="00F81BAC" w:rsidRPr="009A318D">
        <w:rPr>
          <w:rFonts w:ascii="Times New Roman" w:hAnsi="Times New Roman" w:cs="Times New Roman"/>
          <w:sz w:val="28"/>
          <w:szCs w:val="28"/>
        </w:rPr>
        <w:t xml:space="preserve">делает </w:t>
      </w:r>
      <w:r w:rsidR="002269DA" w:rsidRPr="009A318D">
        <w:rPr>
          <w:rFonts w:ascii="Times New Roman" w:hAnsi="Times New Roman" w:cs="Times New Roman"/>
          <w:sz w:val="28"/>
          <w:szCs w:val="28"/>
        </w:rPr>
        <w:t>ее</w:t>
      </w:r>
      <w:r w:rsidR="00F81BAC" w:rsidRPr="009A318D">
        <w:rPr>
          <w:rFonts w:ascii="Times New Roman" w:hAnsi="Times New Roman" w:cs="Times New Roman"/>
          <w:sz w:val="28"/>
          <w:szCs w:val="28"/>
        </w:rPr>
        <w:t xml:space="preserve"> компактной и мобильной</w:t>
      </w:r>
      <w:r w:rsidR="002269DA" w:rsidRPr="009A318D">
        <w:rPr>
          <w:rFonts w:ascii="Times New Roman" w:hAnsi="Times New Roman" w:cs="Times New Roman"/>
          <w:sz w:val="28"/>
          <w:szCs w:val="28"/>
        </w:rPr>
        <w:t>, а также обладающей обширными техническими характеристиками и параметрами</w:t>
      </w:r>
      <w:r w:rsidR="00867CB2" w:rsidRPr="009A318D">
        <w:rPr>
          <w:rFonts w:ascii="Times New Roman" w:hAnsi="Times New Roman" w:cs="Times New Roman"/>
          <w:sz w:val="28"/>
          <w:szCs w:val="28"/>
        </w:rPr>
        <w:t xml:space="preserve"> (таблица 4.2).</w:t>
      </w:r>
    </w:p>
    <w:p w:rsidR="001F2FF5" w:rsidRPr="009A318D" w:rsidRDefault="001F2FF5" w:rsidP="008B1148">
      <w:pPr>
        <w:tabs>
          <w:tab w:val="left" w:pos="3915"/>
        </w:tabs>
        <w:spacing w:after="0" w:line="240" w:lineRule="auto"/>
        <w:ind w:firstLine="709"/>
        <w:jc w:val="both"/>
        <w:rPr>
          <w:rFonts w:ascii="Times New Roman" w:hAnsi="Times New Roman" w:cs="Times New Roman"/>
          <w:sz w:val="28"/>
          <w:szCs w:val="28"/>
        </w:rPr>
      </w:pPr>
    </w:p>
    <w:p w:rsidR="002269DA" w:rsidRPr="009A318D" w:rsidRDefault="001D3216" w:rsidP="00B67476">
      <w:pPr>
        <w:tabs>
          <w:tab w:val="left" w:pos="3915"/>
        </w:tabs>
        <w:spacing w:after="0" w:line="240" w:lineRule="auto"/>
        <w:jc w:val="both"/>
        <w:rPr>
          <w:rFonts w:ascii="Times New Roman" w:hAnsi="Times New Roman" w:cs="Times New Roman"/>
          <w:sz w:val="28"/>
          <w:szCs w:val="28"/>
        </w:rPr>
      </w:pPr>
      <w:r w:rsidRPr="009A318D">
        <w:rPr>
          <w:rFonts w:ascii="Times New Roman" w:hAnsi="Times New Roman" w:cs="Times New Roman"/>
          <w:sz w:val="28"/>
          <w:szCs w:val="28"/>
        </w:rPr>
        <w:t xml:space="preserve">Таблица </w:t>
      </w:r>
      <w:r w:rsidR="001F2FF5" w:rsidRPr="009A318D">
        <w:rPr>
          <w:rFonts w:ascii="Times New Roman" w:hAnsi="Times New Roman" w:cs="Times New Roman"/>
          <w:sz w:val="28"/>
          <w:szCs w:val="28"/>
        </w:rPr>
        <w:t xml:space="preserve">4.2 </w:t>
      </w:r>
      <w:r w:rsidRPr="009A318D">
        <w:rPr>
          <w:rFonts w:ascii="Times New Roman" w:hAnsi="Times New Roman" w:cs="Times New Roman"/>
          <w:sz w:val="28"/>
          <w:szCs w:val="28"/>
        </w:rPr>
        <w:t xml:space="preserve">– Технические </w:t>
      </w:r>
      <w:r w:rsidR="00867CB2" w:rsidRPr="009A318D">
        <w:rPr>
          <w:rFonts w:ascii="Times New Roman" w:hAnsi="Times New Roman" w:cs="Times New Roman"/>
          <w:sz w:val="28"/>
          <w:szCs w:val="28"/>
        </w:rPr>
        <w:t xml:space="preserve">параметры и </w:t>
      </w:r>
      <w:r w:rsidRPr="009A318D">
        <w:rPr>
          <w:rFonts w:ascii="Times New Roman" w:hAnsi="Times New Roman" w:cs="Times New Roman"/>
          <w:sz w:val="28"/>
          <w:szCs w:val="28"/>
        </w:rPr>
        <w:t>характеристики лазерной установки МУЛ-1</w:t>
      </w:r>
    </w:p>
    <w:tbl>
      <w:tblPr>
        <w:tblStyle w:val="ad"/>
        <w:tblW w:w="0" w:type="auto"/>
        <w:tblLook w:val="04A0" w:firstRow="1" w:lastRow="0" w:firstColumn="1" w:lastColumn="0" w:noHBand="0" w:noVBand="1"/>
      </w:tblPr>
      <w:tblGrid>
        <w:gridCol w:w="3981"/>
        <w:gridCol w:w="2918"/>
        <w:gridCol w:w="2730"/>
      </w:tblGrid>
      <w:tr w:rsidR="009A318D" w:rsidRPr="009A318D" w:rsidTr="00B67476">
        <w:tc>
          <w:tcPr>
            <w:tcW w:w="3981" w:type="dxa"/>
          </w:tcPr>
          <w:p w:rsidR="001D3216" w:rsidRPr="009A318D" w:rsidRDefault="001D3216" w:rsidP="008A4B69">
            <w:pPr>
              <w:jc w:val="center"/>
              <w:rPr>
                <w:rFonts w:ascii="Times New Roman" w:hAnsi="Times New Roman" w:cs="Times New Roman"/>
                <w:b/>
                <w:sz w:val="24"/>
                <w:szCs w:val="24"/>
              </w:rPr>
            </w:pPr>
            <w:r w:rsidRPr="009A318D">
              <w:rPr>
                <w:rFonts w:ascii="Times New Roman" w:hAnsi="Times New Roman" w:cs="Times New Roman"/>
                <w:b/>
                <w:sz w:val="24"/>
                <w:szCs w:val="24"/>
              </w:rPr>
              <w:t>Технические характеристики</w:t>
            </w:r>
          </w:p>
        </w:tc>
        <w:tc>
          <w:tcPr>
            <w:tcW w:w="2918" w:type="dxa"/>
          </w:tcPr>
          <w:p w:rsidR="001D3216" w:rsidRPr="009A318D" w:rsidRDefault="001D3216" w:rsidP="008A4B69">
            <w:pPr>
              <w:tabs>
                <w:tab w:val="left" w:pos="3915"/>
              </w:tabs>
              <w:jc w:val="center"/>
              <w:rPr>
                <w:rFonts w:ascii="Times New Roman" w:hAnsi="Times New Roman" w:cs="Times New Roman"/>
                <w:b/>
                <w:sz w:val="24"/>
                <w:szCs w:val="24"/>
              </w:rPr>
            </w:pPr>
            <w:r w:rsidRPr="009A318D">
              <w:rPr>
                <w:rFonts w:ascii="Times New Roman" w:hAnsi="Times New Roman" w:cs="Times New Roman"/>
                <w:b/>
                <w:sz w:val="24"/>
                <w:szCs w:val="24"/>
              </w:rPr>
              <w:t>Числовое значение</w:t>
            </w:r>
          </w:p>
        </w:tc>
        <w:tc>
          <w:tcPr>
            <w:tcW w:w="2730" w:type="dxa"/>
          </w:tcPr>
          <w:p w:rsidR="001D3216" w:rsidRPr="009A318D" w:rsidRDefault="001D3216" w:rsidP="008A4B69">
            <w:pPr>
              <w:tabs>
                <w:tab w:val="left" w:pos="3915"/>
              </w:tabs>
              <w:jc w:val="center"/>
              <w:rPr>
                <w:rFonts w:ascii="Times New Roman" w:hAnsi="Times New Roman" w:cs="Times New Roman"/>
                <w:b/>
                <w:sz w:val="24"/>
                <w:szCs w:val="24"/>
              </w:rPr>
            </w:pPr>
            <w:r w:rsidRPr="009A318D">
              <w:rPr>
                <w:rFonts w:ascii="Times New Roman" w:hAnsi="Times New Roman" w:cs="Times New Roman"/>
                <w:b/>
                <w:sz w:val="24"/>
                <w:szCs w:val="24"/>
              </w:rPr>
              <w:t>Единица измерения</w:t>
            </w:r>
          </w:p>
        </w:tc>
      </w:tr>
      <w:tr w:rsidR="009A318D" w:rsidRPr="009A318D" w:rsidTr="00B67476">
        <w:tc>
          <w:tcPr>
            <w:tcW w:w="3981" w:type="dxa"/>
          </w:tcPr>
          <w:p w:rsidR="001D3216" w:rsidRPr="009A318D" w:rsidRDefault="001D3216" w:rsidP="008A4B69">
            <w:pPr>
              <w:tabs>
                <w:tab w:val="left" w:pos="3915"/>
              </w:tabs>
              <w:jc w:val="both"/>
              <w:rPr>
                <w:rFonts w:ascii="Times New Roman" w:hAnsi="Times New Roman" w:cs="Times New Roman"/>
                <w:sz w:val="24"/>
                <w:szCs w:val="24"/>
              </w:rPr>
            </w:pPr>
            <w:r w:rsidRPr="009A318D">
              <w:rPr>
                <w:rFonts w:ascii="Times New Roman" w:hAnsi="Times New Roman" w:cs="Times New Roman"/>
                <w:sz w:val="24"/>
                <w:szCs w:val="24"/>
              </w:rPr>
              <w:t>Габаритные размеры</w:t>
            </w:r>
          </w:p>
        </w:tc>
        <w:tc>
          <w:tcPr>
            <w:tcW w:w="2918" w:type="dxa"/>
          </w:tcPr>
          <w:p w:rsidR="001D3216" w:rsidRPr="009A318D" w:rsidRDefault="001D3216"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540*1100*1250</w:t>
            </w:r>
          </w:p>
        </w:tc>
        <w:tc>
          <w:tcPr>
            <w:tcW w:w="2730" w:type="dxa"/>
          </w:tcPr>
          <w:p w:rsidR="001D3216" w:rsidRPr="009A318D" w:rsidRDefault="001D3216"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мм*мм*мм</w:t>
            </w:r>
          </w:p>
        </w:tc>
      </w:tr>
      <w:tr w:rsidR="009A318D" w:rsidRPr="009A318D" w:rsidTr="00B67476">
        <w:tc>
          <w:tcPr>
            <w:tcW w:w="3981" w:type="dxa"/>
          </w:tcPr>
          <w:p w:rsidR="001D3216" w:rsidRPr="009A318D" w:rsidRDefault="001D3216" w:rsidP="008A4B69">
            <w:pPr>
              <w:tabs>
                <w:tab w:val="left" w:pos="3915"/>
              </w:tabs>
              <w:jc w:val="both"/>
              <w:rPr>
                <w:rFonts w:ascii="Times New Roman" w:hAnsi="Times New Roman" w:cs="Times New Roman"/>
                <w:sz w:val="24"/>
                <w:szCs w:val="24"/>
              </w:rPr>
            </w:pPr>
            <w:r w:rsidRPr="009A318D">
              <w:rPr>
                <w:rFonts w:ascii="Times New Roman" w:hAnsi="Times New Roman" w:cs="Times New Roman"/>
                <w:sz w:val="24"/>
                <w:szCs w:val="24"/>
              </w:rPr>
              <w:t>Блок питания и система охлаждения</w:t>
            </w:r>
          </w:p>
        </w:tc>
        <w:tc>
          <w:tcPr>
            <w:tcW w:w="2918" w:type="dxa"/>
          </w:tcPr>
          <w:p w:rsidR="001D3216" w:rsidRPr="009A318D" w:rsidRDefault="001D3216"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660*790*360</w:t>
            </w:r>
          </w:p>
        </w:tc>
        <w:tc>
          <w:tcPr>
            <w:tcW w:w="2730" w:type="dxa"/>
          </w:tcPr>
          <w:p w:rsidR="001D3216" w:rsidRPr="009A318D" w:rsidRDefault="001D3216"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мм*мм*мм</w:t>
            </w:r>
          </w:p>
        </w:tc>
      </w:tr>
      <w:tr w:rsidR="009A318D" w:rsidRPr="009A318D" w:rsidTr="00B67476">
        <w:tc>
          <w:tcPr>
            <w:tcW w:w="3981" w:type="dxa"/>
          </w:tcPr>
          <w:p w:rsidR="001D3216" w:rsidRPr="009A318D" w:rsidRDefault="001D3216" w:rsidP="008A4B69">
            <w:pPr>
              <w:tabs>
                <w:tab w:val="left" w:pos="3915"/>
              </w:tabs>
              <w:jc w:val="both"/>
              <w:rPr>
                <w:rFonts w:ascii="Times New Roman" w:hAnsi="Times New Roman" w:cs="Times New Roman"/>
                <w:sz w:val="24"/>
                <w:szCs w:val="24"/>
              </w:rPr>
            </w:pPr>
            <w:r w:rsidRPr="009A318D">
              <w:rPr>
                <w:rFonts w:ascii="Times New Roman" w:hAnsi="Times New Roman" w:cs="Times New Roman"/>
                <w:sz w:val="24"/>
                <w:szCs w:val="24"/>
              </w:rPr>
              <w:t>Оптический блок</w:t>
            </w:r>
          </w:p>
        </w:tc>
        <w:tc>
          <w:tcPr>
            <w:tcW w:w="2918" w:type="dxa"/>
          </w:tcPr>
          <w:p w:rsidR="001D3216" w:rsidRPr="009A318D" w:rsidRDefault="001D3216"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700*500*360</w:t>
            </w:r>
          </w:p>
        </w:tc>
        <w:tc>
          <w:tcPr>
            <w:tcW w:w="2730" w:type="dxa"/>
          </w:tcPr>
          <w:p w:rsidR="001D3216" w:rsidRPr="009A318D" w:rsidRDefault="001D3216"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мм*мм*мм</w:t>
            </w:r>
          </w:p>
        </w:tc>
      </w:tr>
      <w:tr w:rsidR="009A318D" w:rsidRPr="009A318D" w:rsidTr="00B67476">
        <w:tc>
          <w:tcPr>
            <w:tcW w:w="3981" w:type="dxa"/>
          </w:tcPr>
          <w:p w:rsidR="001D3216" w:rsidRPr="009A318D" w:rsidRDefault="001D3216" w:rsidP="008A4B69">
            <w:pPr>
              <w:tabs>
                <w:tab w:val="left" w:pos="3915"/>
              </w:tabs>
              <w:jc w:val="both"/>
              <w:rPr>
                <w:rFonts w:ascii="Times New Roman" w:hAnsi="Times New Roman" w:cs="Times New Roman"/>
                <w:sz w:val="24"/>
                <w:szCs w:val="24"/>
              </w:rPr>
            </w:pPr>
            <w:r w:rsidRPr="009A318D">
              <w:rPr>
                <w:rFonts w:ascii="Times New Roman" w:hAnsi="Times New Roman" w:cs="Times New Roman"/>
                <w:sz w:val="24"/>
                <w:szCs w:val="24"/>
              </w:rPr>
              <w:t xml:space="preserve">Тип лазера - на основе </w:t>
            </w:r>
            <w:r w:rsidRPr="009A318D">
              <w:rPr>
                <w:rFonts w:ascii="Times New Roman" w:hAnsi="Times New Roman" w:cs="Times New Roman"/>
                <w:sz w:val="24"/>
                <w:szCs w:val="24"/>
                <w:lang w:val="en-US"/>
              </w:rPr>
              <w:t>Nd</w:t>
            </w:r>
            <w:r w:rsidRPr="009A318D">
              <w:rPr>
                <w:rFonts w:ascii="Times New Roman" w:hAnsi="Times New Roman" w:cs="Times New Roman"/>
                <w:sz w:val="24"/>
                <w:szCs w:val="24"/>
              </w:rPr>
              <w:t>:</w:t>
            </w:r>
            <w:r w:rsidRPr="009A318D">
              <w:rPr>
                <w:rFonts w:ascii="Times New Roman" w:hAnsi="Times New Roman" w:cs="Times New Roman"/>
                <w:sz w:val="24"/>
                <w:szCs w:val="24"/>
                <w:lang w:val="en-US"/>
              </w:rPr>
              <w:t>YAG</w:t>
            </w:r>
            <w:r w:rsidRPr="009A318D">
              <w:rPr>
                <w:rFonts w:ascii="Times New Roman" w:hAnsi="Times New Roman" w:cs="Times New Roman"/>
                <w:sz w:val="24"/>
                <w:szCs w:val="24"/>
              </w:rPr>
              <w:t xml:space="preserve"> с ламповой накачкой, длина волны</w:t>
            </w:r>
          </w:p>
        </w:tc>
        <w:tc>
          <w:tcPr>
            <w:tcW w:w="2918" w:type="dxa"/>
          </w:tcPr>
          <w:p w:rsidR="001D3216" w:rsidRPr="009A318D" w:rsidRDefault="001D3216"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1064</w:t>
            </w:r>
          </w:p>
        </w:tc>
        <w:tc>
          <w:tcPr>
            <w:tcW w:w="2730" w:type="dxa"/>
          </w:tcPr>
          <w:p w:rsidR="001D3216" w:rsidRPr="009A318D" w:rsidRDefault="001D3216"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нм</w:t>
            </w:r>
          </w:p>
        </w:tc>
      </w:tr>
      <w:tr w:rsidR="009A318D" w:rsidRPr="009A318D" w:rsidTr="00B67476">
        <w:tc>
          <w:tcPr>
            <w:tcW w:w="3981" w:type="dxa"/>
          </w:tcPr>
          <w:p w:rsidR="001D3216" w:rsidRPr="009A318D" w:rsidRDefault="001D3216" w:rsidP="008A4B69">
            <w:pPr>
              <w:tabs>
                <w:tab w:val="left" w:pos="3915"/>
              </w:tabs>
              <w:jc w:val="both"/>
              <w:rPr>
                <w:rFonts w:ascii="Times New Roman" w:hAnsi="Times New Roman" w:cs="Times New Roman"/>
                <w:sz w:val="24"/>
                <w:szCs w:val="24"/>
              </w:rPr>
            </w:pPr>
            <w:r w:rsidRPr="009A318D">
              <w:rPr>
                <w:rFonts w:ascii="Times New Roman" w:hAnsi="Times New Roman" w:cs="Times New Roman"/>
                <w:sz w:val="24"/>
                <w:szCs w:val="24"/>
              </w:rPr>
              <w:t>Максимальная мощность излучения</w:t>
            </w:r>
          </w:p>
        </w:tc>
        <w:tc>
          <w:tcPr>
            <w:tcW w:w="2918" w:type="dxa"/>
          </w:tcPr>
          <w:p w:rsidR="001D3216" w:rsidRPr="009A318D" w:rsidRDefault="001D3216"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100</w:t>
            </w:r>
          </w:p>
        </w:tc>
        <w:tc>
          <w:tcPr>
            <w:tcW w:w="2730" w:type="dxa"/>
          </w:tcPr>
          <w:p w:rsidR="001D3216" w:rsidRPr="009A318D" w:rsidRDefault="001D3216"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Вт</w:t>
            </w:r>
          </w:p>
        </w:tc>
      </w:tr>
      <w:tr w:rsidR="009A318D" w:rsidRPr="009A318D" w:rsidTr="00B67476">
        <w:tc>
          <w:tcPr>
            <w:tcW w:w="3981" w:type="dxa"/>
          </w:tcPr>
          <w:p w:rsidR="00FA4829" w:rsidRPr="009A318D" w:rsidRDefault="0027314D" w:rsidP="008A4B69">
            <w:pPr>
              <w:tabs>
                <w:tab w:val="left" w:pos="3915"/>
              </w:tabs>
              <w:jc w:val="both"/>
              <w:rPr>
                <w:rFonts w:ascii="Times New Roman" w:hAnsi="Times New Roman" w:cs="Times New Roman"/>
                <w:sz w:val="24"/>
                <w:szCs w:val="24"/>
              </w:rPr>
            </w:pPr>
            <w:r w:rsidRPr="009A318D">
              <w:rPr>
                <w:rFonts w:ascii="Times New Roman" w:hAnsi="Times New Roman" w:cs="Times New Roman"/>
                <w:sz w:val="24"/>
                <w:szCs w:val="24"/>
              </w:rPr>
              <w:t>Средняя мощность излучения</w:t>
            </w:r>
          </w:p>
        </w:tc>
        <w:tc>
          <w:tcPr>
            <w:tcW w:w="2918" w:type="dxa"/>
          </w:tcPr>
          <w:p w:rsidR="00FA4829" w:rsidRPr="009A318D" w:rsidRDefault="0027314D"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50</w:t>
            </w:r>
          </w:p>
        </w:tc>
        <w:tc>
          <w:tcPr>
            <w:tcW w:w="2730" w:type="dxa"/>
          </w:tcPr>
          <w:p w:rsidR="00FA4829" w:rsidRPr="009A318D" w:rsidRDefault="0027314D"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Вт</w:t>
            </w:r>
          </w:p>
        </w:tc>
      </w:tr>
      <w:tr w:rsidR="009A318D" w:rsidRPr="009A318D" w:rsidTr="00B67476">
        <w:tc>
          <w:tcPr>
            <w:tcW w:w="3981" w:type="dxa"/>
          </w:tcPr>
          <w:p w:rsidR="001D3216" w:rsidRPr="009A318D" w:rsidRDefault="001D3216" w:rsidP="008A4B69">
            <w:pPr>
              <w:tabs>
                <w:tab w:val="left" w:pos="3915"/>
              </w:tabs>
              <w:jc w:val="both"/>
              <w:rPr>
                <w:rFonts w:ascii="Times New Roman" w:hAnsi="Times New Roman" w:cs="Times New Roman"/>
                <w:sz w:val="24"/>
                <w:szCs w:val="24"/>
              </w:rPr>
            </w:pPr>
            <w:r w:rsidRPr="009A318D">
              <w:rPr>
                <w:rFonts w:ascii="Times New Roman" w:hAnsi="Times New Roman" w:cs="Times New Roman"/>
                <w:sz w:val="24"/>
                <w:szCs w:val="24"/>
              </w:rPr>
              <w:t>Длительность импульса</w:t>
            </w:r>
          </w:p>
        </w:tc>
        <w:tc>
          <w:tcPr>
            <w:tcW w:w="2918" w:type="dxa"/>
          </w:tcPr>
          <w:p w:rsidR="001D3216" w:rsidRPr="009A318D" w:rsidRDefault="001D3216"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0,4…20</w:t>
            </w:r>
          </w:p>
        </w:tc>
        <w:tc>
          <w:tcPr>
            <w:tcW w:w="2730" w:type="dxa"/>
          </w:tcPr>
          <w:p w:rsidR="001D3216" w:rsidRPr="009A318D" w:rsidRDefault="001D3216"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мс</w:t>
            </w:r>
          </w:p>
        </w:tc>
      </w:tr>
      <w:tr w:rsidR="009A318D" w:rsidRPr="009A318D" w:rsidTr="00B67476">
        <w:tc>
          <w:tcPr>
            <w:tcW w:w="3981" w:type="dxa"/>
          </w:tcPr>
          <w:p w:rsidR="001D3216" w:rsidRPr="009A318D" w:rsidRDefault="001D3216" w:rsidP="008A4B69">
            <w:pPr>
              <w:tabs>
                <w:tab w:val="left" w:pos="3915"/>
              </w:tabs>
              <w:jc w:val="both"/>
              <w:rPr>
                <w:rFonts w:ascii="Times New Roman" w:hAnsi="Times New Roman" w:cs="Times New Roman"/>
                <w:sz w:val="24"/>
                <w:szCs w:val="24"/>
              </w:rPr>
            </w:pPr>
            <w:r w:rsidRPr="009A318D">
              <w:rPr>
                <w:rFonts w:ascii="Times New Roman" w:hAnsi="Times New Roman" w:cs="Times New Roman"/>
                <w:sz w:val="24"/>
                <w:szCs w:val="24"/>
              </w:rPr>
              <w:t>Частота повторения импульсов</w:t>
            </w:r>
            <w:r w:rsidR="00B07CA2" w:rsidRPr="009A318D">
              <w:rPr>
                <w:rFonts w:ascii="Times New Roman" w:hAnsi="Times New Roman" w:cs="Times New Roman"/>
                <w:sz w:val="24"/>
                <w:szCs w:val="24"/>
              </w:rPr>
              <w:t xml:space="preserve"> (длительность серии импульсов – неограниченно)</w:t>
            </w:r>
          </w:p>
        </w:tc>
        <w:tc>
          <w:tcPr>
            <w:tcW w:w="2918" w:type="dxa"/>
          </w:tcPr>
          <w:p w:rsidR="001D3216" w:rsidRPr="009A318D" w:rsidRDefault="001D3216"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0,2…20</w:t>
            </w:r>
          </w:p>
        </w:tc>
        <w:tc>
          <w:tcPr>
            <w:tcW w:w="2730" w:type="dxa"/>
          </w:tcPr>
          <w:p w:rsidR="001D3216" w:rsidRPr="009A318D" w:rsidRDefault="001D3216"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Гц</w:t>
            </w:r>
          </w:p>
        </w:tc>
      </w:tr>
      <w:tr w:rsidR="009A318D" w:rsidRPr="009A318D" w:rsidTr="00B67476">
        <w:tc>
          <w:tcPr>
            <w:tcW w:w="3981" w:type="dxa"/>
          </w:tcPr>
          <w:p w:rsidR="001D3216" w:rsidRPr="009A318D" w:rsidRDefault="00B07CA2" w:rsidP="008A4B69">
            <w:pPr>
              <w:tabs>
                <w:tab w:val="left" w:pos="3915"/>
              </w:tabs>
              <w:jc w:val="both"/>
              <w:rPr>
                <w:rFonts w:ascii="Times New Roman" w:hAnsi="Times New Roman" w:cs="Times New Roman"/>
                <w:sz w:val="24"/>
                <w:szCs w:val="24"/>
              </w:rPr>
            </w:pPr>
            <w:r w:rsidRPr="009A318D">
              <w:rPr>
                <w:rFonts w:ascii="Times New Roman" w:hAnsi="Times New Roman" w:cs="Times New Roman"/>
                <w:sz w:val="24"/>
                <w:szCs w:val="24"/>
              </w:rPr>
              <w:t>Максимальная энергия импульса</w:t>
            </w:r>
          </w:p>
        </w:tc>
        <w:tc>
          <w:tcPr>
            <w:tcW w:w="2918" w:type="dxa"/>
          </w:tcPr>
          <w:p w:rsidR="001D3216" w:rsidRPr="009A318D" w:rsidRDefault="00B07CA2"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80</w:t>
            </w:r>
          </w:p>
        </w:tc>
        <w:tc>
          <w:tcPr>
            <w:tcW w:w="2730" w:type="dxa"/>
          </w:tcPr>
          <w:p w:rsidR="001D3216" w:rsidRPr="009A318D" w:rsidRDefault="00B07CA2"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Дж</w:t>
            </w:r>
          </w:p>
        </w:tc>
      </w:tr>
      <w:tr w:rsidR="009A318D" w:rsidRPr="009A318D" w:rsidTr="00B67476">
        <w:tc>
          <w:tcPr>
            <w:tcW w:w="3981" w:type="dxa"/>
          </w:tcPr>
          <w:p w:rsidR="00B07CA2" w:rsidRPr="009A318D" w:rsidRDefault="00B07CA2" w:rsidP="008A4B69">
            <w:pPr>
              <w:tabs>
                <w:tab w:val="left" w:pos="3915"/>
              </w:tabs>
              <w:jc w:val="both"/>
              <w:rPr>
                <w:rFonts w:ascii="Times New Roman" w:hAnsi="Times New Roman" w:cs="Times New Roman"/>
                <w:sz w:val="24"/>
                <w:szCs w:val="24"/>
              </w:rPr>
            </w:pPr>
            <w:r w:rsidRPr="009A318D">
              <w:rPr>
                <w:rFonts w:ascii="Times New Roman" w:hAnsi="Times New Roman" w:cs="Times New Roman"/>
                <w:sz w:val="24"/>
                <w:szCs w:val="24"/>
              </w:rPr>
              <w:t>Максимальная импульсная мощность (пиковая мощность)</w:t>
            </w:r>
          </w:p>
        </w:tc>
        <w:tc>
          <w:tcPr>
            <w:tcW w:w="2918" w:type="dxa"/>
          </w:tcPr>
          <w:p w:rsidR="00B07CA2" w:rsidRPr="009A318D" w:rsidRDefault="00B07CA2"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10</w:t>
            </w:r>
          </w:p>
        </w:tc>
        <w:tc>
          <w:tcPr>
            <w:tcW w:w="2730" w:type="dxa"/>
          </w:tcPr>
          <w:p w:rsidR="00B07CA2" w:rsidRPr="009A318D" w:rsidRDefault="00B07CA2"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кВт</w:t>
            </w:r>
          </w:p>
        </w:tc>
      </w:tr>
      <w:tr w:rsidR="009A318D" w:rsidRPr="009A318D" w:rsidTr="00B67476">
        <w:tc>
          <w:tcPr>
            <w:tcW w:w="3981" w:type="dxa"/>
          </w:tcPr>
          <w:p w:rsidR="00B07CA2" w:rsidRPr="009A318D" w:rsidRDefault="00B07CA2" w:rsidP="008A4B69">
            <w:pPr>
              <w:tabs>
                <w:tab w:val="left" w:pos="3915"/>
              </w:tabs>
              <w:jc w:val="both"/>
              <w:rPr>
                <w:rFonts w:ascii="Times New Roman" w:hAnsi="Times New Roman" w:cs="Times New Roman"/>
                <w:sz w:val="24"/>
                <w:szCs w:val="24"/>
              </w:rPr>
            </w:pPr>
            <w:r w:rsidRPr="009A318D">
              <w:rPr>
                <w:rFonts w:ascii="Times New Roman" w:hAnsi="Times New Roman" w:cs="Times New Roman"/>
                <w:sz w:val="24"/>
                <w:szCs w:val="24"/>
              </w:rPr>
              <w:t>Общая масса установки</w:t>
            </w:r>
          </w:p>
        </w:tc>
        <w:tc>
          <w:tcPr>
            <w:tcW w:w="2918" w:type="dxa"/>
          </w:tcPr>
          <w:p w:rsidR="00B07CA2" w:rsidRPr="009A318D" w:rsidRDefault="00B07CA2"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70</w:t>
            </w:r>
          </w:p>
        </w:tc>
        <w:tc>
          <w:tcPr>
            <w:tcW w:w="2730" w:type="dxa"/>
          </w:tcPr>
          <w:p w:rsidR="00B07CA2" w:rsidRPr="009A318D" w:rsidRDefault="00B07CA2"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кг</w:t>
            </w:r>
          </w:p>
        </w:tc>
      </w:tr>
      <w:tr w:rsidR="009A318D" w:rsidRPr="009A318D" w:rsidTr="00B67476">
        <w:tc>
          <w:tcPr>
            <w:tcW w:w="3981" w:type="dxa"/>
          </w:tcPr>
          <w:p w:rsidR="001D3216" w:rsidRPr="009A318D" w:rsidRDefault="00B07CA2" w:rsidP="008A4B69">
            <w:pPr>
              <w:tabs>
                <w:tab w:val="left" w:pos="3915"/>
              </w:tabs>
              <w:jc w:val="both"/>
              <w:rPr>
                <w:rFonts w:ascii="Times New Roman" w:hAnsi="Times New Roman" w:cs="Times New Roman"/>
                <w:sz w:val="24"/>
                <w:szCs w:val="24"/>
              </w:rPr>
            </w:pPr>
            <w:r w:rsidRPr="009A318D">
              <w:rPr>
                <w:rFonts w:ascii="Times New Roman" w:hAnsi="Times New Roman" w:cs="Times New Roman"/>
                <w:sz w:val="24"/>
                <w:szCs w:val="24"/>
              </w:rPr>
              <w:t>Электропитание</w:t>
            </w:r>
          </w:p>
        </w:tc>
        <w:tc>
          <w:tcPr>
            <w:tcW w:w="2918" w:type="dxa"/>
          </w:tcPr>
          <w:p w:rsidR="001D3216" w:rsidRPr="009A318D" w:rsidRDefault="00B07CA2"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22</w:t>
            </w:r>
            <w:r w:rsidR="00722D3C" w:rsidRPr="009A318D">
              <w:rPr>
                <w:rFonts w:ascii="Times New Roman" w:hAnsi="Times New Roman" w:cs="Times New Roman"/>
                <w:sz w:val="24"/>
                <w:szCs w:val="24"/>
              </w:rPr>
              <w:t>0</w:t>
            </w:r>
            <w:r w:rsidRPr="009A318D">
              <w:rPr>
                <w:rFonts w:ascii="Times New Roman" w:hAnsi="Times New Roman" w:cs="Times New Roman"/>
                <w:sz w:val="24"/>
                <w:szCs w:val="24"/>
              </w:rPr>
              <w:t>; 50</w:t>
            </w:r>
          </w:p>
        </w:tc>
        <w:tc>
          <w:tcPr>
            <w:tcW w:w="2730" w:type="dxa"/>
          </w:tcPr>
          <w:p w:rsidR="001D3216" w:rsidRPr="009A318D" w:rsidRDefault="00B07CA2"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В; Гц</w:t>
            </w:r>
          </w:p>
        </w:tc>
      </w:tr>
      <w:tr w:rsidR="001D3216" w:rsidRPr="009A318D" w:rsidTr="00B67476">
        <w:tc>
          <w:tcPr>
            <w:tcW w:w="3981" w:type="dxa"/>
          </w:tcPr>
          <w:p w:rsidR="001D3216" w:rsidRPr="009A318D" w:rsidRDefault="00B07CA2" w:rsidP="008A4B69">
            <w:pPr>
              <w:tabs>
                <w:tab w:val="left" w:pos="3915"/>
              </w:tabs>
              <w:jc w:val="both"/>
              <w:rPr>
                <w:rFonts w:ascii="Times New Roman" w:hAnsi="Times New Roman" w:cs="Times New Roman"/>
                <w:sz w:val="24"/>
                <w:szCs w:val="24"/>
              </w:rPr>
            </w:pPr>
            <w:r w:rsidRPr="009A318D">
              <w:rPr>
                <w:rFonts w:ascii="Times New Roman" w:hAnsi="Times New Roman" w:cs="Times New Roman"/>
                <w:sz w:val="24"/>
                <w:szCs w:val="24"/>
              </w:rPr>
              <w:t>Максимальная потребляемая мощность</w:t>
            </w:r>
          </w:p>
        </w:tc>
        <w:tc>
          <w:tcPr>
            <w:tcW w:w="2918" w:type="dxa"/>
          </w:tcPr>
          <w:p w:rsidR="001D3216" w:rsidRPr="009A318D" w:rsidRDefault="00B07CA2"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не более 2500</w:t>
            </w:r>
          </w:p>
        </w:tc>
        <w:tc>
          <w:tcPr>
            <w:tcW w:w="2730" w:type="dxa"/>
          </w:tcPr>
          <w:p w:rsidR="001D3216" w:rsidRPr="009A318D" w:rsidRDefault="00B07CA2" w:rsidP="008A4B69">
            <w:pPr>
              <w:tabs>
                <w:tab w:val="left" w:pos="3915"/>
              </w:tabs>
              <w:jc w:val="center"/>
              <w:rPr>
                <w:rFonts w:ascii="Times New Roman" w:hAnsi="Times New Roman" w:cs="Times New Roman"/>
                <w:sz w:val="24"/>
                <w:szCs w:val="24"/>
              </w:rPr>
            </w:pPr>
            <w:r w:rsidRPr="009A318D">
              <w:rPr>
                <w:rFonts w:ascii="Times New Roman" w:hAnsi="Times New Roman" w:cs="Times New Roman"/>
                <w:sz w:val="24"/>
                <w:szCs w:val="24"/>
              </w:rPr>
              <w:t>Вт</w:t>
            </w:r>
          </w:p>
        </w:tc>
      </w:tr>
    </w:tbl>
    <w:p w:rsidR="001D3216" w:rsidRPr="009A318D" w:rsidRDefault="001D3216" w:rsidP="008B1148">
      <w:pPr>
        <w:tabs>
          <w:tab w:val="left" w:pos="3915"/>
        </w:tabs>
        <w:spacing w:after="0" w:line="240" w:lineRule="auto"/>
        <w:ind w:firstLine="709"/>
        <w:jc w:val="both"/>
        <w:rPr>
          <w:rFonts w:ascii="Times New Roman" w:hAnsi="Times New Roman" w:cs="Times New Roman"/>
          <w:sz w:val="28"/>
          <w:szCs w:val="28"/>
        </w:rPr>
      </w:pPr>
    </w:p>
    <w:p w:rsidR="003D0D2F" w:rsidRPr="009A318D" w:rsidRDefault="0039336A" w:rsidP="008B1148">
      <w:pPr>
        <w:tabs>
          <w:tab w:val="left" w:pos="3915"/>
        </w:tabs>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Основные параметры и т</w:t>
      </w:r>
      <w:r w:rsidR="003D0D2F" w:rsidRPr="009A318D">
        <w:rPr>
          <w:rFonts w:ascii="Times New Roman" w:hAnsi="Times New Roman" w:cs="Times New Roman"/>
          <w:sz w:val="28"/>
          <w:szCs w:val="28"/>
        </w:rPr>
        <w:t xml:space="preserve">ехнические </w:t>
      </w:r>
      <w:r w:rsidR="00BE4658" w:rsidRPr="009A318D">
        <w:rPr>
          <w:rFonts w:ascii="Times New Roman" w:hAnsi="Times New Roman" w:cs="Times New Roman"/>
          <w:sz w:val="28"/>
          <w:szCs w:val="28"/>
        </w:rPr>
        <w:t>характеристики лазера</w:t>
      </w:r>
      <w:r w:rsidRPr="009A318D">
        <w:rPr>
          <w:rFonts w:ascii="Times New Roman" w:hAnsi="Times New Roman" w:cs="Times New Roman"/>
          <w:sz w:val="28"/>
          <w:szCs w:val="28"/>
        </w:rPr>
        <w:t>, построенного на основе на основе кристалла иттрий-алюминиевого граната с неодимом (Nd:YAG) ламповой накачки</w:t>
      </w:r>
      <w:r w:rsidR="00BE4658" w:rsidRPr="009A318D">
        <w:rPr>
          <w:rFonts w:ascii="Times New Roman" w:hAnsi="Times New Roman" w:cs="Times New Roman"/>
          <w:sz w:val="28"/>
          <w:szCs w:val="28"/>
        </w:rPr>
        <w:t>  представлены в таблице 4.3.</w:t>
      </w:r>
    </w:p>
    <w:p w:rsidR="00A82907" w:rsidRPr="009A318D" w:rsidRDefault="00A82907" w:rsidP="00A82907">
      <w:pPr>
        <w:tabs>
          <w:tab w:val="left" w:pos="3915"/>
        </w:tabs>
        <w:spacing w:after="0" w:line="240" w:lineRule="auto"/>
        <w:jc w:val="both"/>
        <w:rPr>
          <w:rFonts w:ascii="Times New Roman" w:hAnsi="Times New Roman" w:cs="Times New Roman"/>
          <w:sz w:val="28"/>
          <w:szCs w:val="28"/>
        </w:rPr>
      </w:pPr>
    </w:p>
    <w:p w:rsidR="004728DF" w:rsidRPr="009A318D" w:rsidRDefault="00A82907" w:rsidP="00A82907">
      <w:pPr>
        <w:pStyle w:val="a9"/>
        <w:rPr>
          <w:rFonts w:eastAsia="Batang"/>
          <w:color w:val="auto"/>
          <w:spacing w:val="0"/>
          <w:lang w:eastAsia="en-US"/>
        </w:rPr>
      </w:pPr>
      <w:r w:rsidRPr="009A318D">
        <w:rPr>
          <w:color w:val="auto"/>
        </w:rPr>
        <w:t>Таблица</w:t>
      </w:r>
      <w:r w:rsidRPr="009A318D">
        <w:rPr>
          <w:color w:val="auto"/>
          <w:spacing w:val="-1"/>
        </w:rPr>
        <w:t xml:space="preserve"> </w:t>
      </w:r>
      <w:r w:rsidRPr="009A318D">
        <w:rPr>
          <w:color w:val="auto"/>
        </w:rPr>
        <w:t xml:space="preserve">4.3 - Основные экспериментальные </w:t>
      </w:r>
      <w:r w:rsidRPr="009A318D">
        <w:rPr>
          <w:rFonts w:eastAsia="Batang"/>
          <w:color w:val="auto"/>
          <w:spacing w:val="0"/>
          <w:lang w:eastAsia="en-US"/>
        </w:rPr>
        <w:t xml:space="preserve">параметры лазерного пучка импульсного твердотельного лазера МУЛ-1 </w:t>
      </w:r>
    </w:p>
    <w:tbl>
      <w:tblPr>
        <w:tblStyle w:val="TableNormal"/>
        <w:tblpPr w:leftFromText="180" w:rightFromText="180" w:vertAnchor="text" w:tblpY="375"/>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95"/>
        <w:gridCol w:w="1559"/>
        <w:gridCol w:w="1701"/>
        <w:gridCol w:w="1984"/>
      </w:tblGrid>
      <w:tr w:rsidR="009A318D" w:rsidRPr="009A318D" w:rsidTr="005C51C8">
        <w:trPr>
          <w:trHeight w:val="583"/>
        </w:trPr>
        <w:tc>
          <w:tcPr>
            <w:tcW w:w="4395" w:type="dxa"/>
          </w:tcPr>
          <w:p w:rsidR="005C51C8" w:rsidRPr="009A318D" w:rsidRDefault="005C51C8" w:rsidP="005C51C8">
            <w:pPr>
              <w:pStyle w:val="TableParagraph"/>
              <w:spacing w:line="240" w:lineRule="auto"/>
              <w:ind w:left="184" w:right="413" w:hanging="17"/>
              <w:rPr>
                <w:b/>
                <w:sz w:val="24"/>
                <w:szCs w:val="24"/>
                <w:lang w:val="ru-RU"/>
              </w:rPr>
            </w:pPr>
            <w:r w:rsidRPr="009A318D">
              <w:rPr>
                <w:b/>
                <w:sz w:val="24"/>
                <w:szCs w:val="24"/>
                <w:lang w:val="ru-RU"/>
              </w:rPr>
              <w:t>Параметр</w:t>
            </w:r>
          </w:p>
        </w:tc>
        <w:tc>
          <w:tcPr>
            <w:tcW w:w="1559" w:type="dxa"/>
          </w:tcPr>
          <w:p w:rsidR="005C51C8" w:rsidRPr="009A318D" w:rsidRDefault="005C51C8" w:rsidP="005C51C8">
            <w:pPr>
              <w:pStyle w:val="TableParagraph"/>
              <w:spacing w:line="240" w:lineRule="auto"/>
              <w:ind w:left="108" w:hanging="17"/>
              <w:rPr>
                <w:b/>
                <w:sz w:val="24"/>
                <w:szCs w:val="24"/>
                <w:lang w:val="ru-RU"/>
              </w:rPr>
            </w:pPr>
            <w:r w:rsidRPr="009A318D">
              <w:rPr>
                <w:b/>
                <w:sz w:val="24"/>
                <w:szCs w:val="24"/>
                <w:lang w:val="ru-RU"/>
              </w:rPr>
              <w:t>Обозначение</w:t>
            </w:r>
          </w:p>
        </w:tc>
        <w:tc>
          <w:tcPr>
            <w:tcW w:w="1701" w:type="dxa"/>
            <w:tcBorders>
              <w:right w:val="single" w:sz="6" w:space="0" w:color="000000"/>
            </w:tcBorders>
          </w:tcPr>
          <w:p w:rsidR="005C51C8" w:rsidRPr="009A318D" w:rsidRDefault="005C51C8" w:rsidP="005C51C8">
            <w:pPr>
              <w:pStyle w:val="TableParagraph"/>
              <w:spacing w:line="240" w:lineRule="auto"/>
              <w:ind w:left="90" w:right="72" w:hanging="17"/>
              <w:rPr>
                <w:b/>
                <w:sz w:val="24"/>
                <w:szCs w:val="24"/>
                <w:lang w:val="ru-RU"/>
              </w:rPr>
            </w:pPr>
            <w:r w:rsidRPr="009A318D">
              <w:rPr>
                <w:b/>
                <w:sz w:val="24"/>
                <w:szCs w:val="24"/>
                <w:lang w:val="ru-RU"/>
              </w:rPr>
              <w:t>Числовое значение</w:t>
            </w:r>
          </w:p>
        </w:tc>
        <w:tc>
          <w:tcPr>
            <w:tcW w:w="1984" w:type="dxa"/>
            <w:tcBorders>
              <w:left w:val="single" w:sz="6" w:space="0" w:color="000000"/>
            </w:tcBorders>
          </w:tcPr>
          <w:p w:rsidR="005C51C8" w:rsidRPr="009A318D" w:rsidRDefault="005C51C8" w:rsidP="005C51C8">
            <w:pPr>
              <w:pStyle w:val="TableParagraph"/>
              <w:spacing w:line="240" w:lineRule="auto"/>
              <w:ind w:left="360" w:right="328" w:hanging="17"/>
              <w:rPr>
                <w:b/>
                <w:sz w:val="24"/>
                <w:szCs w:val="24"/>
              </w:rPr>
            </w:pPr>
            <w:r w:rsidRPr="009A318D">
              <w:rPr>
                <w:b/>
                <w:sz w:val="24"/>
                <w:szCs w:val="24"/>
                <w:lang w:val="ru-RU"/>
              </w:rPr>
              <w:t>Единица измерения</w:t>
            </w:r>
          </w:p>
        </w:tc>
      </w:tr>
      <w:tr w:rsidR="009A318D" w:rsidRPr="009A318D" w:rsidTr="005C51C8">
        <w:trPr>
          <w:trHeight w:val="266"/>
        </w:trPr>
        <w:tc>
          <w:tcPr>
            <w:tcW w:w="4395" w:type="dxa"/>
          </w:tcPr>
          <w:p w:rsidR="005C51C8" w:rsidRPr="009A318D" w:rsidRDefault="005C51C8" w:rsidP="005C51C8">
            <w:pPr>
              <w:pStyle w:val="TableParagraph"/>
              <w:spacing w:line="240" w:lineRule="auto"/>
              <w:ind w:left="184" w:right="129" w:hanging="17"/>
              <w:jc w:val="both"/>
              <w:rPr>
                <w:rFonts w:eastAsia="Batang"/>
                <w:sz w:val="24"/>
                <w:szCs w:val="24"/>
                <w:lang w:val="ru-RU"/>
              </w:rPr>
            </w:pPr>
            <w:r w:rsidRPr="009A318D">
              <w:rPr>
                <w:rFonts w:eastAsia="Batang"/>
                <w:sz w:val="24"/>
                <w:szCs w:val="24"/>
                <w:lang w:val="ru-RU"/>
              </w:rPr>
              <w:t>Фокусное расстояние</w:t>
            </w:r>
          </w:p>
        </w:tc>
        <w:tc>
          <w:tcPr>
            <w:tcW w:w="1559" w:type="dxa"/>
          </w:tcPr>
          <w:p w:rsidR="005C51C8" w:rsidRPr="009A318D" w:rsidRDefault="005C51C8" w:rsidP="005C51C8">
            <w:pPr>
              <w:pStyle w:val="TableParagraph"/>
              <w:spacing w:line="240" w:lineRule="auto"/>
              <w:ind w:left="184" w:right="625" w:hanging="17"/>
              <w:rPr>
                <w:rFonts w:ascii="Cambria Math" w:eastAsia="Cambria Math" w:hAnsi="Cambria Math" w:cs="Cambria Math"/>
                <w:sz w:val="24"/>
                <w:szCs w:val="24"/>
              </w:rPr>
            </w:pPr>
            <w:r w:rsidRPr="009A318D">
              <w:rPr>
                <w:rFonts w:eastAsia="Cambria Math"/>
                <w:sz w:val="24"/>
                <w:szCs w:val="24"/>
              </w:rPr>
              <w:t>2</w:t>
            </w:r>
            <w:r w:rsidRPr="009A318D">
              <w:rPr>
                <w:rFonts w:ascii="Cambria Math" w:eastAsia="Cambria Math" w:hAnsi="Cambria Math" w:cs="Cambria Math"/>
                <w:sz w:val="24"/>
                <w:szCs w:val="24"/>
              </w:rPr>
              <w:t>𝑍</w:t>
            </w:r>
          </w:p>
        </w:tc>
        <w:tc>
          <w:tcPr>
            <w:tcW w:w="1701" w:type="dxa"/>
            <w:tcBorders>
              <w:right w:val="single" w:sz="6" w:space="0" w:color="000000"/>
            </w:tcBorders>
          </w:tcPr>
          <w:p w:rsidR="005C51C8" w:rsidRPr="009A318D" w:rsidRDefault="005C51C8" w:rsidP="005C51C8">
            <w:pPr>
              <w:pStyle w:val="TableParagraph"/>
              <w:spacing w:line="240" w:lineRule="auto"/>
              <w:ind w:left="184" w:right="72" w:hanging="17"/>
              <w:rPr>
                <w:sz w:val="24"/>
                <w:szCs w:val="24"/>
                <w:lang w:val="ru-RU"/>
              </w:rPr>
            </w:pPr>
            <w:r w:rsidRPr="009A318D">
              <w:rPr>
                <w:sz w:val="24"/>
                <w:szCs w:val="24"/>
                <w:lang w:val="ru-RU"/>
              </w:rPr>
              <w:t>100</w:t>
            </w:r>
          </w:p>
        </w:tc>
        <w:tc>
          <w:tcPr>
            <w:tcW w:w="1984" w:type="dxa"/>
            <w:tcBorders>
              <w:left w:val="single" w:sz="6" w:space="0" w:color="000000"/>
            </w:tcBorders>
          </w:tcPr>
          <w:p w:rsidR="005C51C8" w:rsidRPr="009A318D" w:rsidRDefault="005C51C8" w:rsidP="005C51C8">
            <w:pPr>
              <w:pStyle w:val="TableParagraph"/>
              <w:spacing w:line="240" w:lineRule="auto"/>
              <w:ind w:left="184" w:right="481" w:hanging="17"/>
              <w:rPr>
                <w:sz w:val="24"/>
                <w:szCs w:val="24"/>
                <w:lang w:val="ru-RU"/>
              </w:rPr>
            </w:pPr>
            <w:r w:rsidRPr="009A318D">
              <w:rPr>
                <w:sz w:val="24"/>
                <w:szCs w:val="24"/>
                <w:lang w:val="ru-RU"/>
              </w:rPr>
              <w:t>мм</w:t>
            </w:r>
          </w:p>
        </w:tc>
      </w:tr>
      <w:tr w:rsidR="009A318D" w:rsidRPr="009A318D" w:rsidTr="005C51C8">
        <w:trPr>
          <w:trHeight w:val="266"/>
        </w:trPr>
        <w:tc>
          <w:tcPr>
            <w:tcW w:w="4395" w:type="dxa"/>
          </w:tcPr>
          <w:p w:rsidR="005C51C8" w:rsidRPr="009A318D" w:rsidRDefault="005C51C8" w:rsidP="005C51C8">
            <w:pPr>
              <w:pStyle w:val="TableParagraph"/>
              <w:spacing w:line="240" w:lineRule="auto"/>
              <w:ind w:left="184" w:right="129" w:hanging="17"/>
              <w:jc w:val="both"/>
              <w:rPr>
                <w:rFonts w:eastAsia="Batang"/>
                <w:sz w:val="24"/>
                <w:szCs w:val="24"/>
                <w:lang w:val="ru-RU"/>
              </w:rPr>
            </w:pPr>
            <w:r w:rsidRPr="009A318D">
              <w:rPr>
                <w:rFonts w:eastAsia="Batang"/>
                <w:sz w:val="24"/>
                <w:szCs w:val="24"/>
                <w:lang w:val="ru-RU"/>
              </w:rPr>
              <w:t>Длина волны излучения</w:t>
            </w:r>
          </w:p>
        </w:tc>
        <w:tc>
          <w:tcPr>
            <w:tcW w:w="1559" w:type="dxa"/>
          </w:tcPr>
          <w:p w:rsidR="005C51C8" w:rsidRPr="009A318D" w:rsidRDefault="005C51C8" w:rsidP="005C51C8">
            <w:pPr>
              <w:pStyle w:val="TableParagraph"/>
              <w:spacing w:line="240" w:lineRule="auto"/>
              <w:ind w:left="184" w:right="625" w:hanging="17"/>
              <w:rPr>
                <w:rFonts w:ascii="Cambria Math" w:eastAsia="Cambria Math" w:hAnsi="Cambria Math" w:cs="Cambria Math"/>
                <w:i/>
                <w:sz w:val="24"/>
                <w:szCs w:val="24"/>
              </w:rPr>
            </w:pPr>
            <w:r w:rsidRPr="009A318D">
              <w:rPr>
                <w:rFonts w:ascii="Cambria Math" w:eastAsia="Cambria Math" w:hAnsi="Cambria Math" w:cs="Cambria Math"/>
                <w:i/>
                <w:sz w:val="24"/>
                <w:szCs w:val="24"/>
              </w:rPr>
              <w:t>λ</w:t>
            </w:r>
          </w:p>
        </w:tc>
        <w:tc>
          <w:tcPr>
            <w:tcW w:w="1701" w:type="dxa"/>
            <w:tcBorders>
              <w:right w:val="single" w:sz="6" w:space="0" w:color="000000"/>
            </w:tcBorders>
          </w:tcPr>
          <w:p w:rsidR="005C51C8" w:rsidRPr="009A318D" w:rsidRDefault="005C51C8" w:rsidP="005C51C8">
            <w:pPr>
              <w:pStyle w:val="TableParagraph"/>
              <w:spacing w:line="240" w:lineRule="auto"/>
              <w:ind w:left="184" w:right="72" w:hanging="17"/>
              <w:rPr>
                <w:sz w:val="24"/>
                <w:szCs w:val="24"/>
                <w:lang w:val="ru-RU"/>
              </w:rPr>
            </w:pPr>
            <w:r w:rsidRPr="009A318D">
              <w:rPr>
                <w:sz w:val="24"/>
                <w:szCs w:val="24"/>
                <w:lang w:val="ru-RU"/>
              </w:rPr>
              <w:t>1064</w:t>
            </w:r>
          </w:p>
        </w:tc>
        <w:tc>
          <w:tcPr>
            <w:tcW w:w="1984" w:type="dxa"/>
            <w:tcBorders>
              <w:left w:val="single" w:sz="6" w:space="0" w:color="000000"/>
            </w:tcBorders>
          </w:tcPr>
          <w:p w:rsidR="005C51C8" w:rsidRPr="009A318D" w:rsidRDefault="005C51C8" w:rsidP="005C51C8">
            <w:pPr>
              <w:pStyle w:val="TableParagraph"/>
              <w:spacing w:line="240" w:lineRule="auto"/>
              <w:ind w:left="184" w:right="481" w:hanging="17"/>
              <w:rPr>
                <w:sz w:val="24"/>
                <w:szCs w:val="24"/>
                <w:lang w:val="ru-RU"/>
              </w:rPr>
            </w:pPr>
            <w:r w:rsidRPr="009A318D">
              <w:rPr>
                <w:sz w:val="24"/>
                <w:szCs w:val="24"/>
                <w:lang w:val="ru-RU"/>
              </w:rPr>
              <w:t>мкм</w:t>
            </w:r>
          </w:p>
        </w:tc>
      </w:tr>
      <w:tr w:rsidR="009A318D" w:rsidRPr="009A318D" w:rsidTr="005C51C8">
        <w:trPr>
          <w:trHeight w:val="266"/>
        </w:trPr>
        <w:tc>
          <w:tcPr>
            <w:tcW w:w="4395" w:type="dxa"/>
          </w:tcPr>
          <w:p w:rsidR="005C51C8" w:rsidRPr="009A318D" w:rsidRDefault="005C51C8" w:rsidP="005C51C8">
            <w:pPr>
              <w:pStyle w:val="TableParagraph"/>
              <w:spacing w:line="240" w:lineRule="auto"/>
              <w:ind w:left="184" w:right="129" w:hanging="17"/>
              <w:jc w:val="both"/>
              <w:rPr>
                <w:rFonts w:eastAsia="Batang"/>
                <w:sz w:val="24"/>
                <w:szCs w:val="24"/>
                <w:lang w:val="ru-RU"/>
              </w:rPr>
            </w:pPr>
            <w:r w:rsidRPr="009A318D">
              <w:rPr>
                <w:rFonts w:eastAsia="Batang"/>
                <w:sz w:val="24"/>
                <w:szCs w:val="24"/>
                <w:lang w:val="ru-RU"/>
              </w:rPr>
              <w:t>Диаметр поля зрения</w:t>
            </w:r>
          </w:p>
        </w:tc>
        <w:tc>
          <w:tcPr>
            <w:tcW w:w="1559" w:type="dxa"/>
          </w:tcPr>
          <w:p w:rsidR="005C51C8" w:rsidRPr="009A318D" w:rsidRDefault="005C51C8" w:rsidP="005C51C8">
            <w:pPr>
              <w:pStyle w:val="TableParagraph"/>
              <w:spacing w:line="240" w:lineRule="auto"/>
              <w:ind w:left="184" w:right="625" w:hanging="17"/>
              <w:rPr>
                <w:rFonts w:ascii="Cambria Math" w:eastAsia="Cambria Math" w:hAnsi="Cambria Math" w:cs="Cambria Math"/>
                <w:i/>
                <w:sz w:val="24"/>
                <w:szCs w:val="24"/>
              </w:rPr>
            </w:pPr>
            <w:r w:rsidRPr="009A318D">
              <w:rPr>
                <w:rFonts w:ascii="Cambria Math" w:eastAsia="Cambria Math" w:hAnsi="Cambria Math" w:cs="Cambria Math"/>
                <w:i/>
                <w:sz w:val="24"/>
                <w:szCs w:val="24"/>
              </w:rPr>
              <w:t>d</w:t>
            </w:r>
          </w:p>
        </w:tc>
        <w:tc>
          <w:tcPr>
            <w:tcW w:w="1701" w:type="dxa"/>
            <w:tcBorders>
              <w:right w:val="single" w:sz="6" w:space="0" w:color="000000"/>
            </w:tcBorders>
          </w:tcPr>
          <w:p w:rsidR="005C51C8" w:rsidRPr="009A318D" w:rsidRDefault="005C51C8" w:rsidP="005C51C8">
            <w:pPr>
              <w:pStyle w:val="TableParagraph"/>
              <w:spacing w:line="240" w:lineRule="auto"/>
              <w:ind w:left="184" w:right="72" w:hanging="17"/>
              <w:rPr>
                <w:sz w:val="24"/>
                <w:szCs w:val="24"/>
                <w:lang w:val="ru-RU"/>
              </w:rPr>
            </w:pPr>
            <w:r w:rsidRPr="009A318D">
              <w:rPr>
                <w:sz w:val="24"/>
                <w:szCs w:val="24"/>
                <w:lang w:val="ru-RU"/>
              </w:rPr>
              <w:t>8</w:t>
            </w:r>
          </w:p>
        </w:tc>
        <w:tc>
          <w:tcPr>
            <w:tcW w:w="1984" w:type="dxa"/>
            <w:tcBorders>
              <w:left w:val="single" w:sz="6" w:space="0" w:color="000000"/>
            </w:tcBorders>
          </w:tcPr>
          <w:p w:rsidR="005C51C8" w:rsidRPr="009A318D" w:rsidRDefault="005C51C8" w:rsidP="005C51C8">
            <w:pPr>
              <w:pStyle w:val="TableParagraph"/>
              <w:spacing w:line="240" w:lineRule="auto"/>
              <w:ind w:left="184" w:right="481" w:hanging="17"/>
              <w:rPr>
                <w:sz w:val="24"/>
                <w:szCs w:val="24"/>
                <w:lang w:val="ru-RU"/>
              </w:rPr>
            </w:pPr>
            <w:r w:rsidRPr="009A318D">
              <w:rPr>
                <w:sz w:val="24"/>
                <w:szCs w:val="24"/>
                <w:lang w:val="ru-RU"/>
              </w:rPr>
              <w:t>мм</w:t>
            </w:r>
          </w:p>
        </w:tc>
      </w:tr>
      <w:tr w:rsidR="009A318D" w:rsidRPr="009A318D" w:rsidTr="005C51C8">
        <w:trPr>
          <w:trHeight w:val="266"/>
        </w:trPr>
        <w:tc>
          <w:tcPr>
            <w:tcW w:w="4395" w:type="dxa"/>
          </w:tcPr>
          <w:p w:rsidR="005C51C8" w:rsidRPr="009A318D" w:rsidRDefault="005C51C8" w:rsidP="005C51C8">
            <w:pPr>
              <w:pStyle w:val="TableParagraph"/>
              <w:spacing w:line="240" w:lineRule="auto"/>
              <w:ind w:left="184" w:right="129" w:hanging="17"/>
              <w:jc w:val="both"/>
              <w:rPr>
                <w:rFonts w:eastAsia="Batang"/>
                <w:sz w:val="24"/>
                <w:szCs w:val="24"/>
              </w:rPr>
            </w:pPr>
            <w:r w:rsidRPr="009A318D">
              <w:rPr>
                <w:sz w:val="24"/>
                <w:szCs w:val="24"/>
                <w:lang w:val="ru-RU"/>
              </w:rPr>
              <w:t>Диаметр с</w:t>
            </w:r>
            <w:r w:rsidRPr="009A318D">
              <w:rPr>
                <w:sz w:val="24"/>
                <w:szCs w:val="24"/>
              </w:rPr>
              <w:t xml:space="preserve">фокусированного </w:t>
            </w:r>
            <w:r w:rsidRPr="009A318D">
              <w:rPr>
                <w:sz w:val="24"/>
                <w:szCs w:val="24"/>
                <w:lang w:val="ru-RU"/>
              </w:rPr>
              <w:t>луча</w:t>
            </w:r>
            <w:r w:rsidRPr="009A318D">
              <w:rPr>
                <w:sz w:val="24"/>
                <w:szCs w:val="24"/>
              </w:rPr>
              <w:t xml:space="preserve"> </w:t>
            </w:r>
          </w:p>
        </w:tc>
        <w:tc>
          <w:tcPr>
            <w:tcW w:w="1559" w:type="dxa"/>
          </w:tcPr>
          <w:p w:rsidR="005C51C8" w:rsidRPr="009A318D" w:rsidRDefault="005C51C8" w:rsidP="005C51C8">
            <w:pPr>
              <w:pStyle w:val="TableParagraph"/>
              <w:spacing w:line="240" w:lineRule="auto"/>
              <w:ind w:left="184" w:right="625" w:hanging="17"/>
              <w:rPr>
                <w:rFonts w:ascii="Cambria Math" w:eastAsia="Cambria Math" w:hAnsi="Cambria Math" w:cs="Cambria Math"/>
                <w:i/>
                <w:sz w:val="24"/>
                <w:szCs w:val="24"/>
                <w:vertAlign w:val="subscript"/>
                <w:lang w:val="ru-RU"/>
              </w:rPr>
            </w:pPr>
            <w:r w:rsidRPr="009A318D">
              <w:rPr>
                <w:rFonts w:ascii="Cambria Math" w:eastAsia="Cambria Math" w:hAnsi="Cambria Math" w:cs="Cambria Math"/>
                <w:i/>
                <w:sz w:val="24"/>
                <w:szCs w:val="24"/>
              </w:rPr>
              <w:t>d</w:t>
            </w:r>
            <w:r w:rsidRPr="009A318D">
              <w:rPr>
                <w:rFonts w:ascii="Cambria Math" w:eastAsia="Cambria Math" w:hAnsi="Cambria Math" w:cs="Cambria Math"/>
                <w:i/>
                <w:sz w:val="24"/>
                <w:szCs w:val="24"/>
                <w:vertAlign w:val="subscript"/>
                <w:lang w:val="ru-RU"/>
              </w:rPr>
              <w:t>л</w:t>
            </w:r>
          </w:p>
        </w:tc>
        <w:tc>
          <w:tcPr>
            <w:tcW w:w="1701" w:type="dxa"/>
            <w:tcBorders>
              <w:right w:val="single" w:sz="6" w:space="0" w:color="000000"/>
            </w:tcBorders>
          </w:tcPr>
          <w:p w:rsidR="005C51C8" w:rsidRPr="009A318D" w:rsidRDefault="005C51C8" w:rsidP="005C51C8">
            <w:pPr>
              <w:pStyle w:val="TableParagraph"/>
              <w:spacing w:line="240" w:lineRule="auto"/>
              <w:ind w:left="184" w:right="72" w:hanging="17"/>
              <w:rPr>
                <w:sz w:val="24"/>
                <w:szCs w:val="24"/>
              </w:rPr>
            </w:pPr>
            <w:r w:rsidRPr="009A318D">
              <w:rPr>
                <w:sz w:val="24"/>
                <w:szCs w:val="24"/>
              </w:rPr>
              <w:t>0,2…2,5</w:t>
            </w:r>
          </w:p>
        </w:tc>
        <w:tc>
          <w:tcPr>
            <w:tcW w:w="1984" w:type="dxa"/>
            <w:tcBorders>
              <w:left w:val="single" w:sz="6" w:space="0" w:color="000000"/>
            </w:tcBorders>
          </w:tcPr>
          <w:p w:rsidR="005C51C8" w:rsidRPr="009A318D" w:rsidRDefault="005C51C8" w:rsidP="005C51C8">
            <w:pPr>
              <w:pStyle w:val="TableParagraph"/>
              <w:spacing w:line="240" w:lineRule="auto"/>
              <w:ind w:left="184" w:right="481" w:hanging="17"/>
              <w:rPr>
                <w:sz w:val="24"/>
                <w:szCs w:val="24"/>
              </w:rPr>
            </w:pPr>
            <w:r w:rsidRPr="009A318D">
              <w:rPr>
                <w:sz w:val="24"/>
                <w:szCs w:val="24"/>
              </w:rPr>
              <w:t>мм</w:t>
            </w:r>
          </w:p>
        </w:tc>
      </w:tr>
      <w:tr w:rsidR="009A318D" w:rsidRPr="009A318D" w:rsidTr="005C51C8">
        <w:trPr>
          <w:trHeight w:val="266"/>
        </w:trPr>
        <w:tc>
          <w:tcPr>
            <w:tcW w:w="4395" w:type="dxa"/>
          </w:tcPr>
          <w:p w:rsidR="005C51C8" w:rsidRPr="009A318D" w:rsidRDefault="005C51C8" w:rsidP="005C51C8">
            <w:pPr>
              <w:pStyle w:val="TableParagraph"/>
              <w:spacing w:line="240" w:lineRule="auto"/>
              <w:ind w:left="184" w:right="129" w:hanging="17"/>
              <w:jc w:val="both"/>
              <w:rPr>
                <w:sz w:val="24"/>
                <w:szCs w:val="24"/>
                <w:lang w:val="ru-RU"/>
              </w:rPr>
            </w:pPr>
            <w:r w:rsidRPr="009A318D">
              <w:rPr>
                <w:sz w:val="24"/>
                <w:szCs w:val="24"/>
                <w:lang w:val="ru-RU"/>
              </w:rPr>
              <w:t>Начальный диаметр пучка излучения (после объектива) по уровню ехр(-2)</w:t>
            </w:r>
          </w:p>
        </w:tc>
        <w:tc>
          <w:tcPr>
            <w:tcW w:w="1559" w:type="dxa"/>
          </w:tcPr>
          <w:p w:rsidR="005C51C8" w:rsidRPr="009A318D" w:rsidRDefault="005C51C8" w:rsidP="005C51C8">
            <w:pPr>
              <w:pStyle w:val="TableParagraph"/>
              <w:spacing w:line="240" w:lineRule="auto"/>
              <w:ind w:left="184" w:right="625" w:hanging="17"/>
              <w:rPr>
                <w:rFonts w:ascii="Cambria Math" w:eastAsia="Cambria Math" w:hAnsi="Cambria Math" w:cs="Cambria Math"/>
                <w:i/>
                <w:sz w:val="24"/>
                <w:szCs w:val="24"/>
                <w:lang w:val="ru-RU"/>
              </w:rPr>
            </w:pPr>
            <w:r w:rsidRPr="009A318D">
              <w:rPr>
                <w:rFonts w:ascii="Cambria Math" w:eastAsia="Cambria Math" w:hAnsi="Cambria Math" w:cs="Cambria Math"/>
                <w:i/>
                <w:sz w:val="24"/>
                <w:szCs w:val="24"/>
              </w:rPr>
              <w:t>Ø</w:t>
            </w:r>
          </w:p>
        </w:tc>
        <w:tc>
          <w:tcPr>
            <w:tcW w:w="1701" w:type="dxa"/>
            <w:tcBorders>
              <w:right w:val="single" w:sz="6" w:space="0" w:color="000000"/>
            </w:tcBorders>
          </w:tcPr>
          <w:p w:rsidR="005C51C8" w:rsidRPr="009A318D" w:rsidRDefault="005C51C8" w:rsidP="005C51C8">
            <w:pPr>
              <w:pStyle w:val="TableParagraph"/>
              <w:spacing w:line="240" w:lineRule="auto"/>
              <w:ind w:left="184" w:right="72" w:hanging="17"/>
              <w:rPr>
                <w:sz w:val="24"/>
                <w:szCs w:val="24"/>
                <w:lang w:val="ru-RU"/>
              </w:rPr>
            </w:pPr>
            <w:r w:rsidRPr="009A318D">
              <w:rPr>
                <w:sz w:val="24"/>
                <w:szCs w:val="24"/>
              </w:rPr>
              <w:t>20</w:t>
            </w:r>
          </w:p>
        </w:tc>
        <w:tc>
          <w:tcPr>
            <w:tcW w:w="1984" w:type="dxa"/>
            <w:tcBorders>
              <w:left w:val="single" w:sz="6" w:space="0" w:color="000000"/>
            </w:tcBorders>
          </w:tcPr>
          <w:p w:rsidR="005C51C8" w:rsidRPr="009A318D" w:rsidRDefault="005C51C8" w:rsidP="005C51C8">
            <w:pPr>
              <w:pStyle w:val="TableParagraph"/>
              <w:spacing w:line="240" w:lineRule="auto"/>
              <w:ind w:left="184" w:right="481" w:hanging="17"/>
              <w:rPr>
                <w:sz w:val="24"/>
                <w:szCs w:val="24"/>
                <w:lang w:val="ru-RU"/>
              </w:rPr>
            </w:pPr>
            <w:r w:rsidRPr="009A318D">
              <w:rPr>
                <w:sz w:val="24"/>
                <w:szCs w:val="24"/>
              </w:rPr>
              <w:t>мм</w:t>
            </w:r>
          </w:p>
        </w:tc>
      </w:tr>
      <w:tr w:rsidR="009A318D" w:rsidRPr="009A318D" w:rsidTr="005C51C8">
        <w:trPr>
          <w:trHeight w:val="266"/>
        </w:trPr>
        <w:tc>
          <w:tcPr>
            <w:tcW w:w="4395" w:type="dxa"/>
          </w:tcPr>
          <w:p w:rsidR="005C51C8" w:rsidRPr="009A318D" w:rsidRDefault="005C51C8" w:rsidP="005C51C8">
            <w:pPr>
              <w:pStyle w:val="TableParagraph"/>
              <w:spacing w:line="240" w:lineRule="auto"/>
              <w:ind w:left="184" w:right="129" w:hanging="17"/>
              <w:jc w:val="both"/>
              <w:rPr>
                <w:sz w:val="24"/>
                <w:szCs w:val="24"/>
                <w:lang w:val="ru-RU"/>
              </w:rPr>
            </w:pPr>
            <w:r w:rsidRPr="009A318D">
              <w:rPr>
                <w:sz w:val="24"/>
                <w:szCs w:val="24"/>
                <w:lang w:val="ru-RU"/>
              </w:rPr>
              <w:t xml:space="preserve">Расходимость пучка (после объектива </w:t>
            </w:r>
            <w:r w:rsidRPr="009A318D">
              <w:rPr>
                <w:sz w:val="24"/>
                <w:szCs w:val="24"/>
              </w:rPr>
              <w:t>F</w:t>
            </w:r>
            <w:r w:rsidRPr="009A318D">
              <w:rPr>
                <w:sz w:val="24"/>
                <w:szCs w:val="24"/>
                <w:lang w:val="ru-RU"/>
              </w:rPr>
              <w:t>=1000) по уровню ехр(-2)</w:t>
            </w:r>
            <w:r w:rsidRPr="009A318D">
              <w:rPr>
                <w:rFonts w:eastAsia="Batang"/>
                <w:sz w:val="24"/>
                <w:szCs w:val="24"/>
                <w:lang w:val="ru-RU"/>
              </w:rPr>
              <w:t xml:space="preserve"> - 1/</w:t>
            </w:r>
            <w:r w:rsidRPr="009A318D">
              <w:rPr>
                <w:rFonts w:eastAsia="Batang"/>
                <w:sz w:val="24"/>
                <w:szCs w:val="24"/>
              </w:rPr>
              <w:t>e</w:t>
            </w:r>
            <w:r w:rsidRPr="009A318D">
              <w:rPr>
                <w:rFonts w:eastAsia="Batang"/>
                <w:sz w:val="24"/>
                <w:szCs w:val="24"/>
                <w:lang w:val="ru-RU"/>
              </w:rPr>
              <w:t>²</w:t>
            </w:r>
          </w:p>
        </w:tc>
        <w:tc>
          <w:tcPr>
            <w:tcW w:w="1559" w:type="dxa"/>
          </w:tcPr>
          <w:p w:rsidR="005C51C8" w:rsidRPr="009A318D" w:rsidRDefault="005C51C8" w:rsidP="005C51C8">
            <w:pPr>
              <w:pStyle w:val="TableParagraph"/>
              <w:tabs>
                <w:tab w:val="left" w:pos="167"/>
                <w:tab w:val="left" w:pos="708"/>
              </w:tabs>
              <w:spacing w:line="240" w:lineRule="auto"/>
              <w:ind w:left="184" w:right="848" w:hanging="17"/>
              <w:rPr>
                <w:rFonts w:ascii="Cambria Math" w:eastAsia="Cambria Math" w:hAnsi="Cambria Math" w:cs="Cambria Math"/>
                <w:sz w:val="24"/>
                <w:szCs w:val="24"/>
                <w:lang w:val="ru-RU"/>
              </w:rPr>
            </w:pPr>
            <w:r w:rsidRPr="009A318D">
              <w:rPr>
                <w:rFonts w:ascii="Cambria Math" w:eastAsia="Cambria Math" w:hAnsi="Cambria Math" w:cs="Cambria Math"/>
                <w:w w:val="105"/>
                <w:position w:val="5"/>
                <w:sz w:val="24"/>
                <w:szCs w:val="24"/>
                <w:lang w:val="ru-RU"/>
              </w:rPr>
              <w:t xml:space="preserve">  </w:t>
            </w:r>
            <w:r w:rsidRPr="009A318D">
              <w:rPr>
                <w:rFonts w:ascii="Cambria Math" w:eastAsia="Cambria Math" w:hAnsi="Cambria Math" w:cs="Cambria Math"/>
                <w:w w:val="105"/>
                <w:position w:val="5"/>
                <w:sz w:val="24"/>
                <w:szCs w:val="24"/>
              </w:rPr>
              <w:t>𝜃</w:t>
            </w:r>
          </w:p>
        </w:tc>
        <w:tc>
          <w:tcPr>
            <w:tcW w:w="1701" w:type="dxa"/>
            <w:tcBorders>
              <w:right w:val="single" w:sz="6" w:space="0" w:color="000000"/>
            </w:tcBorders>
          </w:tcPr>
          <w:p w:rsidR="005C51C8" w:rsidRPr="009A318D" w:rsidRDefault="005C51C8" w:rsidP="005C51C8">
            <w:pPr>
              <w:pStyle w:val="TableParagraph"/>
              <w:spacing w:line="240" w:lineRule="auto"/>
              <w:ind w:left="184" w:right="72" w:hanging="17"/>
              <w:rPr>
                <w:sz w:val="24"/>
                <w:szCs w:val="24"/>
                <w:lang w:val="ru-RU"/>
              </w:rPr>
            </w:pPr>
            <w:r w:rsidRPr="009A318D">
              <w:rPr>
                <w:sz w:val="24"/>
                <w:szCs w:val="24"/>
              </w:rPr>
              <w:t>~12</w:t>
            </w:r>
          </w:p>
        </w:tc>
        <w:tc>
          <w:tcPr>
            <w:tcW w:w="1984" w:type="dxa"/>
            <w:tcBorders>
              <w:left w:val="single" w:sz="6" w:space="0" w:color="000000"/>
            </w:tcBorders>
          </w:tcPr>
          <w:p w:rsidR="005C51C8" w:rsidRPr="009A318D" w:rsidRDefault="005C51C8" w:rsidP="005C51C8">
            <w:pPr>
              <w:pStyle w:val="TableParagraph"/>
              <w:spacing w:line="240" w:lineRule="auto"/>
              <w:ind w:left="184" w:right="481" w:hanging="17"/>
              <w:rPr>
                <w:sz w:val="24"/>
                <w:szCs w:val="24"/>
                <w:lang w:val="ru-RU"/>
              </w:rPr>
            </w:pPr>
            <w:r w:rsidRPr="009A318D">
              <w:rPr>
                <w:sz w:val="24"/>
                <w:szCs w:val="24"/>
              </w:rPr>
              <w:t>град</w:t>
            </w:r>
          </w:p>
        </w:tc>
      </w:tr>
      <w:tr w:rsidR="009A318D" w:rsidRPr="009A318D" w:rsidTr="005C51C8">
        <w:trPr>
          <w:trHeight w:val="266"/>
        </w:trPr>
        <w:tc>
          <w:tcPr>
            <w:tcW w:w="4395" w:type="dxa"/>
          </w:tcPr>
          <w:p w:rsidR="005C51C8" w:rsidRPr="009A318D" w:rsidRDefault="005C51C8" w:rsidP="005C51C8">
            <w:pPr>
              <w:pStyle w:val="TableParagraph"/>
              <w:spacing w:line="240" w:lineRule="auto"/>
              <w:ind w:left="184" w:right="129" w:hanging="17"/>
              <w:jc w:val="both"/>
              <w:rPr>
                <w:sz w:val="24"/>
                <w:szCs w:val="24"/>
                <w:lang w:val="ru-RU"/>
              </w:rPr>
            </w:pPr>
            <w:r w:rsidRPr="009A318D">
              <w:rPr>
                <w:sz w:val="24"/>
                <w:szCs w:val="24"/>
                <w:lang w:val="ru-RU"/>
              </w:rPr>
              <w:t>Энергия в импульсе</w:t>
            </w:r>
          </w:p>
        </w:tc>
        <w:tc>
          <w:tcPr>
            <w:tcW w:w="1559" w:type="dxa"/>
          </w:tcPr>
          <w:p w:rsidR="005C51C8" w:rsidRPr="009A318D" w:rsidRDefault="005C51C8" w:rsidP="005C51C8">
            <w:pPr>
              <w:pStyle w:val="TableParagraph"/>
              <w:spacing w:line="240" w:lineRule="auto"/>
              <w:ind w:left="184" w:right="625" w:hanging="17"/>
              <w:rPr>
                <w:rFonts w:ascii="Cambria Math" w:eastAsia="Cambria Math" w:hAnsi="Cambria Math" w:cs="Cambria Math"/>
                <w:i/>
                <w:sz w:val="24"/>
                <w:szCs w:val="24"/>
                <w:vertAlign w:val="subscript"/>
                <w:lang w:val="ru-RU"/>
              </w:rPr>
            </w:pPr>
            <w:r w:rsidRPr="009A318D">
              <w:rPr>
                <w:rFonts w:ascii="Cambria Math" w:eastAsia="Cambria Math" w:hAnsi="Cambria Math" w:cs="Cambria Math"/>
                <w:i/>
                <w:sz w:val="24"/>
                <w:szCs w:val="24"/>
              </w:rPr>
              <w:t>W</w:t>
            </w:r>
            <w:r w:rsidRPr="009A318D">
              <w:rPr>
                <w:rFonts w:ascii="Cambria Math" w:eastAsia="Cambria Math" w:hAnsi="Cambria Math" w:cs="Cambria Math"/>
                <w:i/>
                <w:sz w:val="24"/>
                <w:szCs w:val="24"/>
                <w:vertAlign w:val="subscript"/>
                <w:lang w:val="ru-RU"/>
              </w:rPr>
              <w:t>и</w:t>
            </w:r>
          </w:p>
        </w:tc>
        <w:tc>
          <w:tcPr>
            <w:tcW w:w="1701" w:type="dxa"/>
            <w:tcBorders>
              <w:right w:val="single" w:sz="6" w:space="0" w:color="000000"/>
            </w:tcBorders>
          </w:tcPr>
          <w:p w:rsidR="005C51C8" w:rsidRPr="009A318D" w:rsidRDefault="005C51C8" w:rsidP="005C51C8">
            <w:pPr>
              <w:pStyle w:val="TableParagraph"/>
              <w:spacing w:line="240" w:lineRule="auto"/>
              <w:ind w:left="184" w:right="72" w:hanging="17"/>
              <w:rPr>
                <w:sz w:val="24"/>
                <w:szCs w:val="24"/>
                <w:lang w:val="ru-RU"/>
              </w:rPr>
            </w:pPr>
            <w:r w:rsidRPr="009A318D">
              <w:rPr>
                <w:sz w:val="24"/>
                <w:szCs w:val="24"/>
                <w:lang w:val="ru-RU"/>
              </w:rPr>
              <w:t>1</w:t>
            </w:r>
          </w:p>
        </w:tc>
        <w:tc>
          <w:tcPr>
            <w:tcW w:w="1984" w:type="dxa"/>
            <w:tcBorders>
              <w:left w:val="single" w:sz="6" w:space="0" w:color="000000"/>
            </w:tcBorders>
          </w:tcPr>
          <w:p w:rsidR="005C51C8" w:rsidRPr="009A318D" w:rsidRDefault="005C51C8" w:rsidP="005C51C8">
            <w:pPr>
              <w:pStyle w:val="TableParagraph"/>
              <w:spacing w:line="240" w:lineRule="auto"/>
              <w:ind w:left="184" w:right="481" w:hanging="17"/>
              <w:rPr>
                <w:sz w:val="24"/>
                <w:szCs w:val="24"/>
                <w:lang w:val="ru-RU"/>
              </w:rPr>
            </w:pPr>
            <w:r w:rsidRPr="009A318D">
              <w:rPr>
                <w:sz w:val="24"/>
                <w:szCs w:val="24"/>
                <w:lang w:val="ru-RU"/>
              </w:rPr>
              <w:t>мДж</w:t>
            </w:r>
          </w:p>
        </w:tc>
      </w:tr>
      <w:tr w:rsidR="009A318D" w:rsidRPr="009A318D" w:rsidTr="005C51C8">
        <w:trPr>
          <w:trHeight w:val="266"/>
        </w:trPr>
        <w:tc>
          <w:tcPr>
            <w:tcW w:w="4395" w:type="dxa"/>
          </w:tcPr>
          <w:p w:rsidR="005C51C8" w:rsidRPr="009A318D" w:rsidRDefault="005C51C8" w:rsidP="005C51C8">
            <w:pPr>
              <w:pStyle w:val="TableParagraph"/>
              <w:spacing w:line="240" w:lineRule="auto"/>
              <w:ind w:left="184" w:right="129" w:hanging="17"/>
              <w:jc w:val="both"/>
              <w:rPr>
                <w:sz w:val="24"/>
                <w:szCs w:val="24"/>
                <w:lang w:val="ru-RU"/>
              </w:rPr>
            </w:pPr>
            <w:r w:rsidRPr="009A318D">
              <w:rPr>
                <w:sz w:val="24"/>
                <w:szCs w:val="24"/>
                <w:lang w:val="ru-RU"/>
              </w:rPr>
              <w:t>Мощность излучения</w:t>
            </w:r>
          </w:p>
        </w:tc>
        <w:tc>
          <w:tcPr>
            <w:tcW w:w="1559" w:type="dxa"/>
          </w:tcPr>
          <w:p w:rsidR="005C51C8" w:rsidRPr="009A318D" w:rsidRDefault="005C51C8" w:rsidP="005C51C8">
            <w:pPr>
              <w:pStyle w:val="TableParagraph"/>
              <w:spacing w:line="240" w:lineRule="auto"/>
              <w:ind w:left="184" w:right="625" w:hanging="17"/>
              <w:rPr>
                <w:rFonts w:ascii="Cambria Math" w:eastAsia="Cambria Math" w:hAnsi="Cambria Math" w:cs="Cambria Math"/>
                <w:i/>
                <w:sz w:val="24"/>
                <w:szCs w:val="24"/>
                <w:lang w:val="ru-RU"/>
              </w:rPr>
            </w:pPr>
            <w:r w:rsidRPr="009A318D">
              <w:rPr>
                <w:rFonts w:ascii="Cambria Math" w:eastAsia="Cambria Math" w:hAnsi="Cambria Math" w:cs="Cambria Math"/>
                <w:i/>
                <w:sz w:val="24"/>
                <w:szCs w:val="24"/>
                <w:lang w:val="ru-RU"/>
              </w:rPr>
              <w:t>Р</w:t>
            </w:r>
            <w:r w:rsidRPr="009A318D">
              <w:rPr>
                <w:rFonts w:ascii="Cambria Math" w:eastAsia="Cambria Math" w:hAnsi="Cambria Math" w:cs="Cambria Math"/>
                <w:i/>
                <w:sz w:val="24"/>
                <w:szCs w:val="24"/>
                <w:vertAlign w:val="subscript"/>
                <w:lang w:val="ru-RU"/>
              </w:rPr>
              <w:t>ср</w:t>
            </w:r>
          </w:p>
        </w:tc>
        <w:tc>
          <w:tcPr>
            <w:tcW w:w="1701" w:type="dxa"/>
            <w:tcBorders>
              <w:right w:val="single" w:sz="6" w:space="0" w:color="000000"/>
            </w:tcBorders>
          </w:tcPr>
          <w:p w:rsidR="005C51C8" w:rsidRPr="009A318D" w:rsidRDefault="005C51C8" w:rsidP="005C51C8">
            <w:pPr>
              <w:pStyle w:val="TableParagraph"/>
              <w:spacing w:line="240" w:lineRule="auto"/>
              <w:ind w:left="184" w:right="72" w:hanging="17"/>
              <w:rPr>
                <w:sz w:val="24"/>
                <w:szCs w:val="24"/>
                <w:lang w:val="ru-RU"/>
              </w:rPr>
            </w:pPr>
            <w:r w:rsidRPr="009A318D">
              <w:rPr>
                <w:sz w:val="24"/>
                <w:szCs w:val="24"/>
                <w:lang w:val="ru-RU"/>
              </w:rPr>
              <w:t>6-7</w:t>
            </w:r>
          </w:p>
        </w:tc>
        <w:tc>
          <w:tcPr>
            <w:tcW w:w="1984" w:type="dxa"/>
            <w:tcBorders>
              <w:left w:val="single" w:sz="6" w:space="0" w:color="000000"/>
            </w:tcBorders>
          </w:tcPr>
          <w:p w:rsidR="005C51C8" w:rsidRPr="009A318D" w:rsidRDefault="005C51C8" w:rsidP="005C51C8">
            <w:pPr>
              <w:pStyle w:val="TableParagraph"/>
              <w:spacing w:line="240" w:lineRule="auto"/>
              <w:ind w:left="184" w:right="481" w:hanging="17"/>
              <w:rPr>
                <w:sz w:val="24"/>
                <w:szCs w:val="24"/>
                <w:lang w:val="ru-RU"/>
              </w:rPr>
            </w:pPr>
            <w:r w:rsidRPr="009A318D">
              <w:rPr>
                <w:sz w:val="24"/>
                <w:szCs w:val="24"/>
                <w:lang w:val="ru-RU"/>
              </w:rPr>
              <w:t>Вт</w:t>
            </w:r>
          </w:p>
        </w:tc>
      </w:tr>
      <w:tr w:rsidR="009A318D" w:rsidRPr="009A318D" w:rsidTr="005C51C8">
        <w:trPr>
          <w:trHeight w:val="266"/>
        </w:trPr>
        <w:tc>
          <w:tcPr>
            <w:tcW w:w="4395" w:type="dxa"/>
          </w:tcPr>
          <w:p w:rsidR="005C51C8" w:rsidRPr="009A318D" w:rsidRDefault="005C51C8" w:rsidP="005C51C8">
            <w:pPr>
              <w:pStyle w:val="TableParagraph"/>
              <w:spacing w:line="240" w:lineRule="auto"/>
              <w:ind w:left="184" w:right="129" w:hanging="17"/>
              <w:jc w:val="both"/>
              <w:rPr>
                <w:sz w:val="24"/>
                <w:szCs w:val="24"/>
              </w:rPr>
            </w:pPr>
            <w:r w:rsidRPr="009A318D">
              <w:rPr>
                <w:sz w:val="24"/>
                <w:szCs w:val="24"/>
                <w:lang w:val="ru-RU"/>
              </w:rPr>
              <w:t>Длительность импульса излучения</w:t>
            </w:r>
          </w:p>
        </w:tc>
        <w:tc>
          <w:tcPr>
            <w:tcW w:w="1559" w:type="dxa"/>
          </w:tcPr>
          <w:p w:rsidR="005C51C8" w:rsidRPr="009A318D" w:rsidRDefault="005C51C8" w:rsidP="005C51C8">
            <w:pPr>
              <w:pStyle w:val="TableParagraph"/>
              <w:spacing w:line="240" w:lineRule="auto"/>
              <w:ind w:left="184" w:right="625" w:hanging="17"/>
              <w:rPr>
                <w:rFonts w:ascii="Cambria Math" w:eastAsia="Cambria Math" w:hAnsi="Cambria Math" w:cs="Cambria Math"/>
                <w:i/>
                <w:sz w:val="24"/>
                <w:szCs w:val="24"/>
                <w:lang w:val="ru-RU"/>
              </w:rPr>
            </w:pPr>
            <w:r w:rsidRPr="009A318D">
              <w:rPr>
                <w:rFonts w:ascii="Cambria Math" w:eastAsia="Cambria Math" w:hAnsi="Cambria Math" w:cs="Cambria Math"/>
                <w:i/>
                <w:sz w:val="24"/>
                <w:szCs w:val="24"/>
              </w:rPr>
              <w:t>t</w:t>
            </w:r>
            <w:r w:rsidRPr="009A318D">
              <w:rPr>
                <w:rFonts w:ascii="Cambria Math" w:eastAsia="Cambria Math" w:hAnsi="Cambria Math" w:cs="Cambria Math"/>
                <w:i/>
                <w:sz w:val="24"/>
                <w:szCs w:val="24"/>
                <w:vertAlign w:val="subscript"/>
                <w:lang w:val="ru-RU"/>
              </w:rPr>
              <w:t>и</w:t>
            </w:r>
          </w:p>
        </w:tc>
        <w:tc>
          <w:tcPr>
            <w:tcW w:w="1701" w:type="dxa"/>
            <w:tcBorders>
              <w:right w:val="single" w:sz="6" w:space="0" w:color="000000"/>
            </w:tcBorders>
          </w:tcPr>
          <w:p w:rsidR="005C51C8" w:rsidRPr="009A318D" w:rsidRDefault="005C51C8" w:rsidP="005C51C8">
            <w:pPr>
              <w:pStyle w:val="TableParagraph"/>
              <w:spacing w:line="240" w:lineRule="auto"/>
              <w:ind w:left="184" w:right="72" w:hanging="17"/>
              <w:rPr>
                <w:sz w:val="24"/>
                <w:szCs w:val="24"/>
                <w:lang w:val="ru-RU"/>
              </w:rPr>
            </w:pPr>
            <w:r w:rsidRPr="009A318D">
              <w:rPr>
                <w:sz w:val="24"/>
                <w:szCs w:val="24"/>
                <w:lang w:val="ru-RU"/>
              </w:rPr>
              <w:t>30-70</w:t>
            </w:r>
          </w:p>
        </w:tc>
        <w:tc>
          <w:tcPr>
            <w:tcW w:w="1984" w:type="dxa"/>
            <w:tcBorders>
              <w:left w:val="single" w:sz="6" w:space="0" w:color="000000"/>
            </w:tcBorders>
          </w:tcPr>
          <w:p w:rsidR="005C51C8" w:rsidRPr="009A318D" w:rsidRDefault="005C51C8" w:rsidP="005C51C8">
            <w:pPr>
              <w:pStyle w:val="TableParagraph"/>
              <w:spacing w:line="240" w:lineRule="auto"/>
              <w:ind w:left="184" w:right="481" w:hanging="17"/>
              <w:rPr>
                <w:sz w:val="24"/>
                <w:szCs w:val="24"/>
                <w:lang w:val="ru-RU"/>
              </w:rPr>
            </w:pPr>
            <w:r w:rsidRPr="009A318D">
              <w:rPr>
                <w:sz w:val="24"/>
                <w:szCs w:val="24"/>
                <w:lang w:val="ru-RU"/>
              </w:rPr>
              <w:t>нс</w:t>
            </w:r>
          </w:p>
        </w:tc>
      </w:tr>
      <w:tr w:rsidR="009A318D" w:rsidRPr="009A318D" w:rsidTr="005C51C8">
        <w:trPr>
          <w:trHeight w:val="266"/>
        </w:trPr>
        <w:tc>
          <w:tcPr>
            <w:tcW w:w="4395" w:type="dxa"/>
          </w:tcPr>
          <w:p w:rsidR="005C51C8" w:rsidRPr="009A318D" w:rsidRDefault="005C51C8" w:rsidP="005C51C8">
            <w:pPr>
              <w:pStyle w:val="TableParagraph"/>
              <w:spacing w:line="240" w:lineRule="auto"/>
              <w:ind w:left="184" w:right="129" w:hanging="17"/>
              <w:jc w:val="both"/>
              <w:rPr>
                <w:sz w:val="24"/>
                <w:szCs w:val="24"/>
              </w:rPr>
            </w:pPr>
            <w:r w:rsidRPr="009A318D">
              <w:rPr>
                <w:sz w:val="24"/>
                <w:szCs w:val="24"/>
                <w:lang w:val="ru-RU"/>
              </w:rPr>
              <w:lastRenderedPageBreak/>
              <w:t xml:space="preserve">Рабочая частота </w:t>
            </w:r>
          </w:p>
        </w:tc>
        <w:tc>
          <w:tcPr>
            <w:tcW w:w="1559" w:type="dxa"/>
          </w:tcPr>
          <w:p w:rsidR="005C51C8" w:rsidRPr="009A318D" w:rsidRDefault="005C51C8" w:rsidP="005C51C8">
            <w:pPr>
              <w:pStyle w:val="TableParagraph"/>
              <w:spacing w:line="240" w:lineRule="auto"/>
              <w:ind w:left="184" w:right="625" w:hanging="17"/>
              <w:rPr>
                <w:rFonts w:ascii="Cambria Math" w:eastAsia="Cambria Math" w:hAnsi="Cambria Math" w:cs="Cambria Math"/>
                <w:i/>
                <w:sz w:val="24"/>
                <w:szCs w:val="24"/>
              </w:rPr>
            </w:pPr>
            <w:r w:rsidRPr="009A318D">
              <w:rPr>
                <w:rFonts w:ascii="Cambria Math" w:eastAsia="Cambria Math" w:hAnsi="Cambria Math" w:cs="Cambria Math"/>
                <w:i/>
                <w:sz w:val="24"/>
                <w:szCs w:val="24"/>
              </w:rPr>
              <w:t>F</w:t>
            </w:r>
          </w:p>
        </w:tc>
        <w:tc>
          <w:tcPr>
            <w:tcW w:w="1701" w:type="dxa"/>
            <w:tcBorders>
              <w:right w:val="single" w:sz="6" w:space="0" w:color="000000"/>
            </w:tcBorders>
          </w:tcPr>
          <w:p w:rsidR="005C51C8" w:rsidRPr="009A318D" w:rsidRDefault="005C51C8" w:rsidP="005C51C8">
            <w:pPr>
              <w:pStyle w:val="TableParagraph"/>
              <w:spacing w:line="240" w:lineRule="auto"/>
              <w:ind w:left="184" w:right="72" w:hanging="17"/>
              <w:rPr>
                <w:sz w:val="24"/>
                <w:szCs w:val="24"/>
              </w:rPr>
            </w:pPr>
            <w:r w:rsidRPr="009A318D">
              <w:rPr>
                <w:sz w:val="24"/>
                <w:szCs w:val="24"/>
              </w:rPr>
              <w:t>10-30</w:t>
            </w:r>
          </w:p>
        </w:tc>
        <w:tc>
          <w:tcPr>
            <w:tcW w:w="1984" w:type="dxa"/>
            <w:tcBorders>
              <w:left w:val="single" w:sz="6" w:space="0" w:color="000000"/>
            </w:tcBorders>
          </w:tcPr>
          <w:p w:rsidR="005C51C8" w:rsidRPr="009A318D" w:rsidRDefault="005C51C8" w:rsidP="005C51C8">
            <w:pPr>
              <w:pStyle w:val="TableParagraph"/>
              <w:spacing w:line="240" w:lineRule="auto"/>
              <w:ind w:left="184" w:right="481" w:hanging="17"/>
              <w:rPr>
                <w:sz w:val="24"/>
                <w:szCs w:val="24"/>
                <w:lang w:val="ru-RU"/>
              </w:rPr>
            </w:pPr>
            <w:r w:rsidRPr="009A318D">
              <w:rPr>
                <w:sz w:val="24"/>
                <w:szCs w:val="24"/>
                <w:lang w:val="ru-RU"/>
              </w:rPr>
              <w:t>кГц</w:t>
            </w:r>
          </w:p>
        </w:tc>
      </w:tr>
      <w:tr w:rsidR="009A318D" w:rsidRPr="009A318D" w:rsidTr="005C51C8">
        <w:trPr>
          <w:trHeight w:val="513"/>
        </w:trPr>
        <w:tc>
          <w:tcPr>
            <w:tcW w:w="4395" w:type="dxa"/>
          </w:tcPr>
          <w:p w:rsidR="005C51C8" w:rsidRPr="009A318D" w:rsidRDefault="005C51C8" w:rsidP="005C51C8">
            <w:pPr>
              <w:pStyle w:val="TableParagraph"/>
              <w:spacing w:line="240" w:lineRule="auto"/>
              <w:ind w:left="184" w:right="305" w:hanging="17"/>
              <w:jc w:val="both"/>
              <w:rPr>
                <w:sz w:val="24"/>
                <w:szCs w:val="24"/>
                <w:lang w:val="ru-RU"/>
              </w:rPr>
            </w:pPr>
            <w:r w:rsidRPr="009A318D">
              <w:rPr>
                <w:sz w:val="24"/>
                <w:szCs w:val="24"/>
                <w:lang w:val="ru-RU"/>
              </w:rPr>
              <w:t>Интенсивность (плотность мощности)</w:t>
            </w:r>
          </w:p>
        </w:tc>
        <w:tc>
          <w:tcPr>
            <w:tcW w:w="1559" w:type="dxa"/>
          </w:tcPr>
          <w:p w:rsidR="005C51C8" w:rsidRPr="009A318D" w:rsidRDefault="005C51C8" w:rsidP="005C51C8">
            <w:pPr>
              <w:pStyle w:val="TableParagraph"/>
              <w:spacing w:line="240" w:lineRule="auto"/>
              <w:ind w:left="184" w:right="647" w:hanging="17"/>
              <w:rPr>
                <w:rFonts w:eastAsia="Cambria Math"/>
                <w:i/>
                <w:sz w:val="24"/>
                <w:szCs w:val="24"/>
              </w:rPr>
            </w:pPr>
            <w:r w:rsidRPr="009A318D">
              <w:rPr>
                <w:rFonts w:ascii="Cambria Math" w:eastAsia="Cambria Math" w:hAnsi="Cambria Math" w:cs="Cambria Math"/>
                <w:i/>
                <w:sz w:val="24"/>
                <w:szCs w:val="24"/>
              </w:rPr>
              <w:t>𝐼</w:t>
            </w:r>
          </w:p>
        </w:tc>
        <w:tc>
          <w:tcPr>
            <w:tcW w:w="1701" w:type="dxa"/>
            <w:tcBorders>
              <w:right w:val="single" w:sz="6" w:space="0" w:color="000000"/>
            </w:tcBorders>
          </w:tcPr>
          <w:p w:rsidR="005C51C8" w:rsidRPr="009A318D" w:rsidRDefault="005C51C8" w:rsidP="005C51C8">
            <w:pPr>
              <w:pStyle w:val="TableParagraph"/>
              <w:spacing w:line="240" w:lineRule="auto"/>
              <w:ind w:left="184" w:right="72" w:hanging="17"/>
              <w:rPr>
                <w:sz w:val="24"/>
                <w:szCs w:val="24"/>
                <w:vertAlign w:val="superscript"/>
                <w:lang w:val="ru-RU"/>
              </w:rPr>
            </w:pPr>
            <w:r w:rsidRPr="009A318D">
              <w:rPr>
                <w:sz w:val="24"/>
                <w:szCs w:val="24"/>
                <w:lang w:val="ru-RU"/>
              </w:rPr>
              <w:t>3*</w:t>
            </w:r>
            <w:r w:rsidRPr="009A318D">
              <w:rPr>
                <w:sz w:val="24"/>
                <w:szCs w:val="24"/>
              </w:rPr>
              <w:t>10</w:t>
            </w:r>
            <w:r w:rsidRPr="009A318D">
              <w:rPr>
                <w:sz w:val="24"/>
                <w:szCs w:val="24"/>
                <w:vertAlign w:val="superscript"/>
              </w:rPr>
              <w:t>5</w:t>
            </w:r>
          </w:p>
        </w:tc>
        <w:tc>
          <w:tcPr>
            <w:tcW w:w="1984" w:type="dxa"/>
            <w:tcBorders>
              <w:left w:val="single" w:sz="6" w:space="0" w:color="000000"/>
            </w:tcBorders>
          </w:tcPr>
          <w:p w:rsidR="005C51C8" w:rsidRPr="009A318D" w:rsidRDefault="005C51C8" w:rsidP="005C51C8">
            <w:pPr>
              <w:pStyle w:val="TableParagraph"/>
              <w:spacing w:line="240" w:lineRule="auto"/>
              <w:ind w:left="184" w:right="481" w:hanging="17"/>
              <w:rPr>
                <w:sz w:val="24"/>
                <w:szCs w:val="24"/>
              </w:rPr>
            </w:pPr>
            <w:r w:rsidRPr="009A318D">
              <w:rPr>
                <w:sz w:val="24"/>
                <w:szCs w:val="24"/>
              </w:rPr>
              <w:t>Вт/см²</w:t>
            </w:r>
          </w:p>
        </w:tc>
      </w:tr>
      <w:tr w:rsidR="009A318D" w:rsidRPr="009A318D" w:rsidTr="005C51C8">
        <w:trPr>
          <w:trHeight w:val="513"/>
        </w:trPr>
        <w:tc>
          <w:tcPr>
            <w:tcW w:w="4395" w:type="dxa"/>
          </w:tcPr>
          <w:p w:rsidR="005C51C8" w:rsidRPr="009A318D" w:rsidRDefault="005C51C8" w:rsidP="005C51C8">
            <w:pPr>
              <w:tabs>
                <w:tab w:val="left" w:pos="3915"/>
              </w:tabs>
              <w:ind w:left="172"/>
              <w:jc w:val="both"/>
              <w:rPr>
                <w:rFonts w:ascii="Times New Roman" w:hAnsi="Times New Roman" w:cs="Times New Roman"/>
                <w:sz w:val="24"/>
                <w:szCs w:val="24"/>
                <w:lang w:val="ru-RU"/>
              </w:rPr>
            </w:pPr>
            <w:r w:rsidRPr="009A318D">
              <w:rPr>
                <w:rFonts w:ascii="Times New Roman" w:hAnsi="Times New Roman" w:cs="Times New Roman"/>
                <w:sz w:val="24"/>
                <w:szCs w:val="24"/>
                <w:lang w:val="ru-RU"/>
              </w:rPr>
              <w:t>Лазерный резонатор</w:t>
            </w:r>
            <w:r w:rsidRPr="009A318D">
              <w:rPr>
                <w:sz w:val="24"/>
                <w:szCs w:val="24"/>
                <w:lang w:val="ru-RU"/>
              </w:rPr>
              <w:t>:</w:t>
            </w:r>
            <w:r w:rsidRPr="009A318D">
              <w:rPr>
                <w:rFonts w:ascii="Times New Roman" w:hAnsi="Times New Roman" w:cs="Times New Roman"/>
                <w:sz w:val="24"/>
                <w:szCs w:val="24"/>
                <w:lang w:val="ru-RU"/>
              </w:rPr>
              <w:t xml:space="preserve"> </w:t>
            </w:r>
          </w:p>
          <w:p w:rsidR="005C51C8" w:rsidRPr="009A318D" w:rsidRDefault="005C51C8" w:rsidP="005C51C8">
            <w:pPr>
              <w:tabs>
                <w:tab w:val="left" w:pos="3915"/>
              </w:tabs>
              <w:ind w:left="172"/>
              <w:jc w:val="both"/>
              <w:rPr>
                <w:rFonts w:ascii="Times New Roman" w:hAnsi="Times New Roman" w:cs="Times New Roman"/>
                <w:sz w:val="24"/>
                <w:szCs w:val="24"/>
                <w:lang w:val="ru-RU"/>
              </w:rPr>
            </w:pPr>
            <w:r w:rsidRPr="009A318D">
              <w:rPr>
                <w:rFonts w:ascii="Times New Roman" w:hAnsi="Times New Roman" w:cs="Times New Roman"/>
                <w:sz w:val="24"/>
                <w:szCs w:val="24"/>
                <w:lang w:val="ru-RU"/>
              </w:rPr>
              <w:t xml:space="preserve">выходное зеркало при </w:t>
            </w:r>
            <w:r w:rsidRPr="009A318D">
              <w:rPr>
                <w:rFonts w:ascii="Times New Roman" w:hAnsi="Times New Roman" w:cs="Times New Roman"/>
                <w:sz w:val="24"/>
                <w:szCs w:val="24"/>
              </w:rPr>
              <w:t>R</w:t>
            </w:r>
            <w:r w:rsidRPr="009A318D">
              <w:rPr>
                <w:rFonts w:ascii="Times New Roman" w:hAnsi="Times New Roman" w:cs="Times New Roman"/>
                <w:sz w:val="24"/>
                <w:szCs w:val="24"/>
                <w:lang w:val="ru-RU"/>
              </w:rPr>
              <w:t>=∞</w:t>
            </w:r>
          </w:p>
          <w:p w:rsidR="005C51C8" w:rsidRPr="009A318D" w:rsidRDefault="005C51C8" w:rsidP="005C51C8">
            <w:pPr>
              <w:tabs>
                <w:tab w:val="left" w:pos="3915"/>
              </w:tabs>
              <w:jc w:val="both"/>
              <w:rPr>
                <w:rFonts w:ascii="Times New Roman" w:hAnsi="Times New Roman" w:cs="Times New Roman"/>
                <w:sz w:val="24"/>
                <w:szCs w:val="24"/>
                <w:lang w:val="ru-RU"/>
              </w:rPr>
            </w:pPr>
            <w:r w:rsidRPr="009A318D">
              <w:rPr>
                <w:rFonts w:ascii="Times New Roman" w:hAnsi="Times New Roman" w:cs="Times New Roman"/>
                <w:sz w:val="24"/>
                <w:szCs w:val="24"/>
                <w:lang w:val="ru-RU"/>
              </w:rPr>
              <w:t xml:space="preserve">   глухое зеркало при </w:t>
            </w:r>
            <w:r w:rsidRPr="009A318D">
              <w:rPr>
                <w:rFonts w:ascii="Times New Roman" w:hAnsi="Times New Roman" w:cs="Times New Roman"/>
                <w:sz w:val="24"/>
                <w:szCs w:val="24"/>
              </w:rPr>
              <w:t>R</w:t>
            </w:r>
            <w:r w:rsidRPr="009A318D">
              <w:rPr>
                <w:rFonts w:ascii="Times New Roman" w:hAnsi="Times New Roman" w:cs="Times New Roman"/>
                <w:sz w:val="24"/>
                <w:szCs w:val="24"/>
                <w:lang w:val="ru-RU"/>
              </w:rPr>
              <w:t>=1,5 мм</w:t>
            </w:r>
          </w:p>
          <w:p w:rsidR="005C51C8" w:rsidRPr="009A318D" w:rsidRDefault="005C51C8" w:rsidP="005C51C8">
            <w:pPr>
              <w:pStyle w:val="TableParagraph"/>
              <w:spacing w:line="240" w:lineRule="auto"/>
              <w:ind w:left="184" w:right="305"/>
              <w:jc w:val="both"/>
              <w:rPr>
                <w:sz w:val="24"/>
                <w:szCs w:val="24"/>
                <w:lang w:val="ru-RU"/>
              </w:rPr>
            </w:pPr>
            <w:r w:rsidRPr="009A318D">
              <w:rPr>
                <w:sz w:val="24"/>
                <w:szCs w:val="24"/>
                <w:lang w:val="ru-RU"/>
              </w:rPr>
              <w:t>длина резонатора</w:t>
            </w:r>
          </w:p>
        </w:tc>
        <w:tc>
          <w:tcPr>
            <w:tcW w:w="1559" w:type="dxa"/>
          </w:tcPr>
          <w:p w:rsidR="005C51C8" w:rsidRPr="009A318D" w:rsidRDefault="005C51C8" w:rsidP="005C51C8">
            <w:pPr>
              <w:pStyle w:val="TableParagraph"/>
              <w:spacing w:line="240" w:lineRule="auto"/>
              <w:ind w:left="184" w:right="647"/>
              <w:rPr>
                <w:i/>
                <w:sz w:val="24"/>
                <w:szCs w:val="24"/>
                <w:lang w:val="ru-RU"/>
              </w:rPr>
            </w:pPr>
          </w:p>
          <w:p w:rsidR="005C51C8" w:rsidRPr="009A318D" w:rsidRDefault="005C51C8" w:rsidP="005C51C8">
            <w:pPr>
              <w:pStyle w:val="TableParagraph"/>
              <w:spacing w:line="240" w:lineRule="auto"/>
              <w:ind w:left="184" w:right="647"/>
              <w:rPr>
                <w:i/>
                <w:sz w:val="24"/>
                <w:szCs w:val="24"/>
              </w:rPr>
            </w:pPr>
            <w:r w:rsidRPr="009A318D">
              <w:rPr>
                <w:i/>
                <w:sz w:val="24"/>
                <w:szCs w:val="24"/>
              </w:rPr>
              <w:t>τ</w:t>
            </w:r>
          </w:p>
          <w:p w:rsidR="005C51C8" w:rsidRPr="009A318D" w:rsidRDefault="005C51C8" w:rsidP="005C51C8">
            <w:pPr>
              <w:pStyle w:val="TableParagraph"/>
              <w:spacing w:line="240" w:lineRule="auto"/>
              <w:ind w:left="184" w:right="647"/>
              <w:rPr>
                <w:i/>
                <w:sz w:val="24"/>
                <w:szCs w:val="24"/>
              </w:rPr>
            </w:pPr>
            <w:r w:rsidRPr="009A318D">
              <w:rPr>
                <w:i/>
                <w:sz w:val="24"/>
                <w:szCs w:val="24"/>
              </w:rPr>
              <w:t>τ</w:t>
            </w:r>
          </w:p>
          <w:p w:rsidR="005C51C8" w:rsidRPr="009A318D" w:rsidRDefault="005C51C8" w:rsidP="005C51C8">
            <w:pPr>
              <w:pStyle w:val="TableParagraph"/>
              <w:spacing w:line="240" w:lineRule="auto"/>
              <w:ind w:left="184" w:right="647"/>
              <w:rPr>
                <w:rFonts w:ascii="Cambria Math" w:eastAsia="Cambria Math" w:hAnsi="Cambria Math" w:cs="Cambria Math"/>
                <w:i/>
                <w:sz w:val="24"/>
                <w:szCs w:val="24"/>
              </w:rPr>
            </w:pPr>
            <w:r w:rsidRPr="009A318D">
              <w:rPr>
                <w:i/>
                <w:sz w:val="24"/>
                <w:szCs w:val="24"/>
              </w:rPr>
              <w:t>L</w:t>
            </w:r>
          </w:p>
        </w:tc>
        <w:tc>
          <w:tcPr>
            <w:tcW w:w="1701" w:type="dxa"/>
            <w:tcBorders>
              <w:right w:val="single" w:sz="6" w:space="0" w:color="000000"/>
            </w:tcBorders>
          </w:tcPr>
          <w:p w:rsidR="005C51C8" w:rsidRPr="009A318D" w:rsidRDefault="005C51C8" w:rsidP="005C51C8">
            <w:pPr>
              <w:pStyle w:val="TableParagraph"/>
              <w:spacing w:line="240" w:lineRule="auto"/>
              <w:ind w:left="184" w:right="72"/>
              <w:rPr>
                <w:sz w:val="24"/>
                <w:szCs w:val="24"/>
                <w:lang w:val="ru-RU"/>
              </w:rPr>
            </w:pPr>
          </w:p>
          <w:p w:rsidR="005C51C8" w:rsidRPr="009A318D" w:rsidRDefault="005C51C8" w:rsidP="005C51C8">
            <w:pPr>
              <w:pStyle w:val="TableParagraph"/>
              <w:spacing w:line="240" w:lineRule="auto"/>
              <w:ind w:left="184" w:right="72"/>
              <w:rPr>
                <w:sz w:val="24"/>
                <w:szCs w:val="24"/>
                <w:lang w:val="ru-RU"/>
              </w:rPr>
            </w:pPr>
            <w:r w:rsidRPr="009A318D">
              <w:rPr>
                <w:sz w:val="24"/>
                <w:szCs w:val="24"/>
                <w:lang w:val="ru-RU"/>
              </w:rPr>
              <w:t>50</w:t>
            </w:r>
          </w:p>
          <w:p w:rsidR="005C51C8" w:rsidRPr="009A318D" w:rsidRDefault="005C51C8" w:rsidP="005C51C8">
            <w:pPr>
              <w:pStyle w:val="TableParagraph"/>
              <w:spacing w:line="240" w:lineRule="auto"/>
              <w:ind w:left="184" w:right="72"/>
              <w:rPr>
                <w:sz w:val="24"/>
                <w:szCs w:val="24"/>
              </w:rPr>
            </w:pPr>
            <w:r w:rsidRPr="009A318D">
              <w:rPr>
                <w:sz w:val="24"/>
                <w:szCs w:val="24"/>
              </w:rPr>
              <w:t>&lt;1</w:t>
            </w:r>
          </w:p>
          <w:p w:rsidR="005C51C8" w:rsidRPr="009A318D" w:rsidRDefault="005C51C8" w:rsidP="005C51C8">
            <w:pPr>
              <w:pStyle w:val="TableParagraph"/>
              <w:spacing w:line="240" w:lineRule="auto"/>
              <w:ind w:left="184" w:right="72"/>
              <w:rPr>
                <w:sz w:val="24"/>
                <w:szCs w:val="24"/>
                <w:lang w:val="ru-RU"/>
              </w:rPr>
            </w:pPr>
            <w:r w:rsidRPr="009A318D">
              <w:rPr>
                <w:sz w:val="24"/>
                <w:szCs w:val="24"/>
                <w:lang w:val="ru-RU"/>
              </w:rPr>
              <w:t>40</w:t>
            </w:r>
            <w:r w:rsidRPr="009A318D">
              <w:rPr>
                <w:sz w:val="24"/>
                <w:szCs w:val="24"/>
              </w:rPr>
              <w:t xml:space="preserve"> </w:t>
            </w:r>
          </w:p>
        </w:tc>
        <w:tc>
          <w:tcPr>
            <w:tcW w:w="1984" w:type="dxa"/>
            <w:tcBorders>
              <w:left w:val="single" w:sz="6" w:space="0" w:color="000000"/>
            </w:tcBorders>
          </w:tcPr>
          <w:p w:rsidR="005C51C8" w:rsidRPr="009A318D" w:rsidRDefault="005C51C8" w:rsidP="005C51C8">
            <w:pPr>
              <w:pStyle w:val="TableParagraph"/>
              <w:spacing w:line="240" w:lineRule="auto"/>
              <w:rPr>
                <w:sz w:val="24"/>
                <w:szCs w:val="24"/>
                <w:lang w:val="ru-RU"/>
              </w:rPr>
            </w:pPr>
          </w:p>
          <w:p w:rsidR="005C51C8" w:rsidRPr="009A318D" w:rsidRDefault="005C51C8" w:rsidP="005C51C8">
            <w:pPr>
              <w:pStyle w:val="TableParagraph"/>
              <w:spacing w:line="240" w:lineRule="auto"/>
              <w:rPr>
                <w:sz w:val="24"/>
                <w:szCs w:val="24"/>
                <w:lang w:val="ru-RU"/>
              </w:rPr>
            </w:pPr>
            <w:r w:rsidRPr="009A318D">
              <w:rPr>
                <w:sz w:val="24"/>
                <w:szCs w:val="24"/>
                <w:lang w:val="ru-RU"/>
              </w:rPr>
              <w:t>%</w:t>
            </w:r>
          </w:p>
          <w:p w:rsidR="005C51C8" w:rsidRPr="009A318D" w:rsidRDefault="005C51C8" w:rsidP="005C51C8">
            <w:pPr>
              <w:pStyle w:val="TableParagraph"/>
              <w:spacing w:line="240" w:lineRule="auto"/>
              <w:rPr>
                <w:sz w:val="24"/>
                <w:szCs w:val="24"/>
                <w:lang w:val="ru-RU"/>
              </w:rPr>
            </w:pPr>
            <w:r w:rsidRPr="009A318D">
              <w:rPr>
                <w:sz w:val="24"/>
                <w:szCs w:val="24"/>
                <w:lang w:val="ru-RU"/>
              </w:rPr>
              <w:t>%</w:t>
            </w:r>
          </w:p>
          <w:p w:rsidR="005C51C8" w:rsidRPr="009A318D" w:rsidRDefault="005C51C8" w:rsidP="005C51C8">
            <w:pPr>
              <w:pStyle w:val="TableParagraph"/>
              <w:spacing w:line="240" w:lineRule="auto"/>
              <w:rPr>
                <w:sz w:val="24"/>
                <w:szCs w:val="24"/>
                <w:lang w:val="ru-RU"/>
              </w:rPr>
            </w:pPr>
            <w:r w:rsidRPr="009A318D">
              <w:rPr>
                <w:sz w:val="24"/>
                <w:szCs w:val="24"/>
                <w:lang w:val="ru-RU"/>
              </w:rPr>
              <w:t>см</w:t>
            </w:r>
          </w:p>
        </w:tc>
      </w:tr>
    </w:tbl>
    <w:p w:rsidR="004728DF" w:rsidRPr="009A318D" w:rsidRDefault="005C51C8" w:rsidP="00A82907">
      <w:pPr>
        <w:pStyle w:val="a9"/>
        <w:rPr>
          <w:color w:val="auto"/>
        </w:rPr>
      </w:pPr>
      <w:r w:rsidRPr="009A318D">
        <w:rPr>
          <w:color w:val="auto"/>
        </w:rPr>
        <w:t xml:space="preserve"> </w:t>
      </w:r>
    </w:p>
    <w:p w:rsidR="00750856" w:rsidRPr="009A318D" w:rsidRDefault="00375DF8" w:rsidP="008B1148">
      <w:pPr>
        <w:pStyle w:val="a9"/>
        <w:tabs>
          <w:tab w:val="left" w:pos="3199"/>
          <w:tab w:val="left" w:pos="5117"/>
          <w:tab w:val="left" w:pos="7714"/>
          <w:tab w:val="left" w:pos="9639"/>
          <w:tab w:val="left" w:pos="10329"/>
        </w:tabs>
        <w:spacing w:line="240" w:lineRule="auto"/>
        <w:ind w:right="0" w:firstLine="709"/>
        <w:rPr>
          <w:rFonts w:eastAsia="Batang"/>
          <w:color w:val="auto"/>
          <w:spacing w:val="0"/>
          <w:lang w:eastAsia="en-US"/>
        </w:rPr>
      </w:pPr>
      <w:r w:rsidRPr="009A318D">
        <w:rPr>
          <w:rFonts w:eastAsia="Batang"/>
          <w:color w:val="auto"/>
          <w:spacing w:val="0"/>
          <w:lang w:eastAsia="en-US"/>
        </w:rPr>
        <w:t>На рисунке 4.12</w:t>
      </w:r>
      <w:r w:rsidR="004405A0" w:rsidRPr="009A318D">
        <w:rPr>
          <w:rFonts w:eastAsia="Batang"/>
          <w:color w:val="auto"/>
          <w:spacing w:val="0"/>
          <w:lang w:eastAsia="en-US"/>
        </w:rPr>
        <w:t xml:space="preserve"> схематично изображены основные технические параметры </w:t>
      </w:r>
      <w:r w:rsidR="00750856" w:rsidRPr="009A318D">
        <w:rPr>
          <w:rFonts w:eastAsia="Batang"/>
          <w:color w:val="auto"/>
          <w:spacing w:val="0"/>
          <w:lang w:eastAsia="en-US"/>
        </w:rPr>
        <w:t xml:space="preserve">лазерного </w:t>
      </w:r>
      <w:r w:rsidR="004405A0" w:rsidRPr="009A318D">
        <w:rPr>
          <w:rFonts w:eastAsia="Batang"/>
          <w:color w:val="auto"/>
          <w:spacing w:val="0"/>
          <w:lang w:eastAsia="en-US"/>
        </w:rPr>
        <w:t>импульсного луч</w:t>
      </w:r>
      <w:r w:rsidR="00750856" w:rsidRPr="009A318D">
        <w:rPr>
          <w:rFonts w:eastAsia="Batang"/>
          <w:color w:val="auto"/>
          <w:spacing w:val="0"/>
          <w:lang w:eastAsia="en-US"/>
        </w:rPr>
        <w:t>а</w:t>
      </w:r>
      <w:r w:rsidR="004405A0" w:rsidRPr="009A318D">
        <w:rPr>
          <w:rFonts w:eastAsia="Batang"/>
          <w:color w:val="auto"/>
          <w:spacing w:val="0"/>
          <w:lang w:eastAsia="en-US"/>
        </w:rPr>
        <w:t xml:space="preserve"> (пучка).</w:t>
      </w:r>
    </w:p>
    <w:p w:rsidR="00750856" w:rsidRPr="009A318D" w:rsidRDefault="00750856" w:rsidP="008B1148">
      <w:pPr>
        <w:pStyle w:val="a9"/>
        <w:tabs>
          <w:tab w:val="left" w:pos="3199"/>
          <w:tab w:val="left" w:pos="5117"/>
          <w:tab w:val="left" w:pos="7714"/>
          <w:tab w:val="left" w:pos="9214"/>
          <w:tab w:val="left" w:pos="10329"/>
        </w:tabs>
        <w:spacing w:line="240" w:lineRule="auto"/>
        <w:ind w:right="0" w:firstLine="709"/>
        <w:jc w:val="left"/>
        <w:rPr>
          <w:rFonts w:eastAsia="Batang"/>
          <w:color w:val="auto"/>
          <w:spacing w:val="0"/>
          <w:lang w:eastAsia="en-US"/>
        </w:rPr>
      </w:pPr>
    </w:p>
    <w:p w:rsidR="00750856" w:rsidRPr="009A318D" w:rsidRDefault="001F3955" w:rsidP="008B1148">
      <w:pPr>
        <w:pStyle w:val="a9"/>
        <w:tabs>
          <w:tab w:val="left" w:pos="9214"/>
        </w:tabs>
        <w:spacing w:line="240" w:lineRule="auto"/>
        <w:ind w:right="0" w:firstLine="709"/>
        <w:jc w:val="center"/>
        <w:rPr>
          <w:color w:val="auto"/>
        </w:rPr>
      </w:pPr>
      <w:r w:rsidRPr="009A318D">
        <w:rPr>
          <w:noProof/>
          <w:color w:val="auto"/>
        </w:rPr>
        <w:drawing>
          <wp:inline distT="0" distB="0" distL="0" distR="0">
            <wp:extent cx="2917226" cy="1399317"/>
            <wp:effectExtent l="19050" t="0" r="0" b="0"/>
            <wp:docPr id="178" name="image47.jpeg" descr="Га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7.jpeg"/>
                    <pic:cNvPicPr/>
                  </pic:nvPicPr>
                  <pic:blipFill>
                    <a:blip r:embed="rId129" cstate="print">
                      <a:lum bright="-20000" contrast="40000"/>
                    </a:blip>
                    <a:stretch>
                      <a:fillRect/>
                    </a:stretch>
                  </pic:blipFill>
                  <pic:spPr>
                    <a:xfrm>
                      <a:off x="0" y="0"/>
                      <a:ext cx="2917226" cy="1399317"/>
                    </a:xfrm>
                    <a:prstGeom prst="rect">
                      <a:avLst/>
                    </a:prstGeom>
                  </pic:spPr>
                </pic:pic>
              </a:graphicData>
            </a:graphic>
          </wp:inline>
        </w:drawing>
      </w:r>
    </w:p>
    <w:p w:rsidR="00750856" w:rsidRPr="009A318D" w:rsidRDefault="00750856" w:rsidP="008B1148">
      <w:pPr>
        <w:pStyle w:val="a9"/>
        <w:tabs>
          <w:tab w:val="left" w:pos="9214"/>
        </w:tabs>
        <w:spacing w:line="240" w:lineRule="auto"/>
        <w:ind w:right="0" w:firstLine="709"/>
        <w:rPr>
          <w:color w:val="auto"/>
        </w:rPr>
      </w:pPr>
    </w:p>
    <w:p w:rsidR="00750856" w:rsidRPr="009A318D" w:rsidRDefault="00750856" w:rsidP="008B1148">
      <w:pPr>
        <w:pStyle w:val="a9"/>
        <w:tabs>
          <w:tab w:val="left" w:pos="9214"/>
        </w:tabs>
        <w:spacing w:line="240" w:lineRule="auto"/>
        <w:ind w:right="0" w:firstLine="709"/>
        <w:jc w:val="center"/>
        <w:rPr>
          <w:color w:val="auto"/>
        </w:rPr>
      </w:pPr>
      <w:r w:rsidRPr="009A318D">
        <w:rPr>
          <w:color w:val="auto"/>
        </w:rPr>
        <w:t>Рисунок</w:t>
      </w:r>
      <w:r w:rsidRPr="009A318D">
        <w:rPr>
          <w:color w:val="auto"/>
          <w:spacing w:val="-4"/>
        </w:rPr>
        <w:t xml:space="preserve"> </w:t>
      </w:r>
      <w:r w:rsidR="00375DF8" w:rsidRPr="009A318D">
        <w:rPr>
          <w:color w:val="auto"/>
        </w:rPr>
        <w:t>4.12</w:t>
      </w:r>
      <w:r w:rsidRPr="009A318D">
        <w:rPr>
          <w:color w:val="auto"/>
        </w:rPr>
        <w:t xml:space="preserve"> - Основные параметры лазерного пучка</w:t>
      </w:r>
    </w:p>
    <w:p w:rsidR="006F706C" w:rsidRPr="009A318D" w:rsidRDefault="006F706C" w:rsidP="008B1148">
      <w:pPr>
        <w:pStyle w:val="a9"/>
        <w:tabs>
          <w:tab w:val="left" w:pos="9214"/>
        </w:tabs>
        <w:spacing w:line="240" w:lineRule="auto"/>
        <w:ind w:right="0" w:firstLine="709"/>
        <w:jc w:val="center"/>
        <w:rPr>
          <w:color w:val="auto"/>
        </w:rPr>
      </w:pPr>
    </w:p>
    <w:p w:rsidR="00B00A44" w:rsidRPr="009A318D" w:rsidRDefault="00964E56" w:rsidP="008B1148">
      <w:pPr>
        <w:pStyle w:val="a9"/>
        <w:spacing w:line="240" w:lineRule="auto"/>
        <w:ind w:right="0" w:firstLine="709"/>
        <w:rPr>
          <w:color w:val="auto"/>
        </w:rPr>
      </w:pPr>
      <w:r w:rsidRPr="009A318D">
        <w:rPr>
          <w:color w:val="auto"/>
        </w:rPr>
        <w:t xml:space="preserve">Моделирование процесса лазерной наплавки круглым пятном проводилось в программном продукте </w:t>
      </w:r>
      <w:r w:rsidRPr="009A318D">
        <w:rPr>
          <w:color w:val="auto"/>
          <w:lang w:val="en-US"/>
        </w:rPr>
        <w:t>MATLAB</w:t>
      </w:r>
      <w:r w:rsidRPr="009A318D">
        <w:rPr>
          <w:color w:val="auto"/>
        </w:rPr>
        <w:t xml:space="preserve">. </w:t>
      </w:r>
      <w:r w:rsidR="00B00A44" w:rsidRPr="009A318D">
        <w:rPr>
          <w:rFonts w:eastAsia="Batang"/>
          <w:color w:val="auto"/>
          <w:spacing w:val="0"/>
          <w:lang w:eastAsia="en-US"/>
        </w:rPr>
        <w:t xml:space="preserve">Для </w:t>
      </w:r>
      <w:r w:rsidR="00A9169C" w:rsidRPr="009A318D">
        <w:rPr>
          <w:rFonts w:eastAsia="Batang"/>
          <w:color w:val="auto"/>
          <w:spacing w:val="0"/>
          <w:lang w:eastAsia="en-US"/>
        </w:rPr>
        <w:t xml:space="preserve">математического моделирования при </w:t>
      </w:r>
      <w:r w:rsidR="00B00A44" w:rsidRPr="009A318D">
        <w:rPr>
          <w:rFonts w:eastAsia="Batang"/>
          <w:color w:val="auto"/>
          <w:spacing w:val="0"/>
          <w:lang w:eastAsia="en-US"/>
        </w:rPr>
        <w:t>расчет</w:t>
      </w:r>
      <w:r w:rsidR="00A9169C" w:rsidRPr="009A318D">
        <w:rPr>
          <w:rFonts w:eastAsia="Batang"/>
          <w:color w:val="auto"/>
          <w:spacing w:val="0"/>
          <w:lang w:eastAsia="en-US"/>
        </w:rPr>
        <w:t>е</w:t>
      </w:r>
      <w:r w:rsidR="00B00A44" w:rsidRPr="009A318D">
        <w:rPr>
          <w:rFonts w:eastAsia="Batang"/>
          <w:color w:val="auto"/>
          <w:spacing w:val="0"/>
          <w:lang w:eastAsia="en-US"/>
        </w:rPr>
        <w:t xml:space="preserve"> основных параметров сфокусированн</w:t>
      </w:r>
      <w:r w:rsidR="00A9169C" w:rsidRPr="009A318D">
        <w:rPr>
          <w:rFonts w:eastAsia="Batang"/>
          <w:color w:val="auto"/>
          <w:spacing w:val="0"/>
          <w:lang w:eastAsia="en-US"/>
        </w:rPr>
        <w:t>ого</w:t>
      </w:r>
      <w:r w:rsidR="00B00A44" w:rsidRPr="009A318D">
        <w:rPr>
          <w:rFonts w:eastAsia="Batang"/>
          <w:color w:val="auto"/>
          <w:spacing w:val="0"/>
          <w:lang w:eastAsia="en-US"/>
        </w:rPr>
        <w:t xml:space="preserve"> лазерн</w:t>
      </w:r>
      <w:r w:rsidR="00A9169C" w:rsidRPr="009A318D">
        <w:rPr>
          <w:rFonts w:eastAsia="Batang"/>
          <w:color w:val="auto"/>
          <w:spacing w:val="0"/>
          <w:lang w:eastAsia="en-US"/>
        </w:rPr>
        <w:t>ого</w:t>
      </w:r>
      <w:r w:rsidR="00B00A44" w:rsidRPr="009A318D">
        <w:rPr>
          <w:rFonts w:eastAsia="Batang"/>
          <w:color w:val="auto"/>
          <w:spacing w:val="0"/>
          <w:lang w:eastAsia="en-US"/>
        </w:rPr>
        <w:t xml:space="preserve"> </w:t>
      </w:r>
      <w:r w:rsidR="00A9169C" w:rsidRPr="009A318D">
        <w:rPr>
          <w:rFonts w:eastAsia="Batang"/>
          <w:color w:val="auto"/>
          <w:spacing w:val="0"/>
          <w:lang w:eastAsia="en-US"/>
        </w:rPr>
        <w:t>пучка</w:t>
      </w:r>
      <w:r w:rsidR="00B00A44" w:rsidRPr="009A318D">
        <w:rPr>
          <w:rFonts w:eastAsia="Batang"/>
          <w:color w:val="auto"/>
          <w:spacing w:val="0"/>
          <w:lang w:eastAsia="en-US"/>
        </w:rPr>
        <w:t xml:space="preserve"> использ</w:t>
      </w:r>
      <w:r w:rsidR="00052D70" w:rsidRPr="009A318D">
        <w:rPr>
          <w:rFonts w:eastAsia="Batang"/>
          <w:color w:val="auto"/>
          <w:spacing w:val="0"/>
          <w:lang w:eastAsia="en-US"/>
        </w:rPr>
        <w:t>уем</w:t>
      </w:r>
      <w:r w:rsidR="00B00A44" w:rsidRPr="009A318D">
        <w:rPr>
          <w:rFonts w:eastAsia="Batang"/>
          <w:color w:val="auto"/>
          <w:spacing w:val="0"/>
          <w:lang w:eastAsia="en-US"/>
        </w:rPr>
        <w:t xml:space="preserve"> следующие</w:t>
      </w:r>
      <w:r w:rsidR="00B00A44" w:rsidRPr="009A318D">
        <w:rPr>
          <w:color w:val="auto"/>
          <w:spacing w:val="2"/>
        </w:rPr>
        <w:t xml:space="preserve"> </w:t>
      </w:r>
      <w:r w:rsidR="00A9169C" w:rsidRPr="009A318D">
        <w:rPr>
          <w:color w:val="auto"/>
        </w:rPr>
        <w:t>равенства</w:t>
      </w:r>
      <w:r w:rsidR="00B00A44" w:rsidRPr="009A318D">
        <w:rPr>
          <w:color w:val="auto"/>
          <w:spacing w:val="-1"/>
        </w:rPr>
        <w:t xml:space="preserve"> </w:t>
      </w:r>
      <w:r w:rsidR="00B00A44" w:rsidRPr="009A318D">
        <w:rPr>
          <w:color w:val="auto"/>
        </w:rPr>
        <w:t>(4.1) -</w:t>
      </w:r>
      <w:r w:rsidR="00B00A44" w:rsidRPr="009A318D">
        <w:rPr>
          <w:color w:val="auto"/>
          <w:spacing w:val="-2"/>
        </w:rPr>
        <w:t xml:space="preserve"> </w:t>
      </w:r>
      <w:r w:rsidR="000C2AF7" w:rsidRPr="009A318D">
        <w:rPr>
          <w:color w:val="auto"/>
        </w:rPr>
        <w:t>(4.4</w:t>
      </w:r>
      <w:r w:rsidR="00B36D71" w:rsidRPr="009A318D">
        <w:rPr>
          <w:color w:val="auto"/>
        </w:rPr>
        <w:t>) [128-134</w:t>
      </w:r>
      <w:r w:rsidR="006E4720" w:rsidRPr="009A318D">
        <w:rPr>
          <w:color w:val="auto"/>
        </w:rPr>
        <w:t xml:space="preserve">]. </w:t>
      </w:r>
      <w:r w:rsidR="00A9169C" w:rsidRPr="009A318D">
        <w:rPr>
          <w:color w:val="auto"/>
        </w:rPr>
        <w:t xml:space="preserve">Важным параметром </w:t>
      </w:r>
      <w:r w:rsidR="000C2AF7" w:rsidRPr="009A318D">
        <w:rPr>
          <w:color w:val="auto"/>
        </w:rPr>
        <w:t xml:space="preserve">твердотельного лазера </w:t>
      </w:r>
      <w:r w:rsidR="00A9169C" w:rsidRPr="009A318D">
        <w:rPr>
          <w:color w:val="auto"/>
        </w:rPr>
        <w:t>является</w:t>
      </w:r>
      <w:r w:rsidR="000C2AF7" w:rsidRPr="009A318D">
        <w:rPr>
          <w:color w:val="auto"/>
        </w:rPr>
        <w:t xml:space="preserve"> </w:t>
      </w:r>
      <w:r w:rsidR="00A9169C" w:rsidRPr="009A318D">
        <w:rPr>
          <w:color w:val="auto"/>
        </w:rPr>
        <w:t>плотность мощности излучения, о</w:t>
      </w:r>
      <w:r w:rsidR="00052D70" w:rsidRPr="009A318D">
        <w:rPr>
          <w:color w:val="auto"/>
        </w:rPr>
        <w:t>преде</w:t>
      </w:r>
      <w:r w:rsidR="00A9169C" w:rsidRPr="009A318D">
        <w:rPr>
          <w:color w:val="auto"/>
        </w:rPr>
        <w:t>ляемая</w:t>
      </w:r>
      <w:r w:rsidR="006E4720" w:rsidRPr="009A318D">
        <w:rPr>
          <w:color w:val="auto"/>
        </w:rPr>
        <w:t xml:space="preserve"> по равенству</w:t>
      </w:r>
      <w:r w:rsidR="000C2AF7" w:rsidRPr="009A318D">
        <w:rPr>
          <w:color w:val="auto"/>
        </w:rPr>
        <w:t>:</w:t>
      </w:r>
    </w:p>
    <w:p w:rsidR="00B00A44" w:rsidRPr="009A318D" w:rsidRDefault="00A9169C" w:rsidP="008B1148">
      <w:pPr>
        <w:pStyle w:val="a9"/>
        <w:spacing w:line="240" w:lineRule="auto"/>
        <w:ind w:right="0" w:firstLine="709"/>
        <w:jc w:val="right"/>
        <w:rPr>
          <w:color w:val="auto"/>
        </w:rPr>
      </w:pPr>
      <m:oMath>
        <m:r>
          <w:rPr>
            <w:rFonts w:ascii="Cambria Math" w:hAnsi="Cambria Math"/>
            <w:color w:val="auto"/>
          </w:rPr>
          <m:t>q=</m:t>
        </m:r>
        <m:f>
          <m:fPr>
            <m:type m:val="skw"/>
            <m:ctrlPr>
              <w:rPr>
                <w:rFonts w:ascii="Cambria Math" w:hAnsi="Cambria Math"/>
                <w:i/>
                <w:color w:val="auto"/>
              </w:rPr>
            </m:ctrlPr>
          </m:fPr>
          <m:num>
            <m:r>
              <w:rPr>
                <w:rFonts w:ascii="Cambria Math" w:hAnsi="Cambria Math"/>
                <w:color w:val="auto"/>
                <w:lang w:val="en-US"/>
              </w:rPr>
              <m:t>P</m:t>
            </m:r>
          </m:num>
          <m:den>
            <m:r>
              <w:rPr>
                <w:rFonts w:ascii="Cambria Math" w:hAnsi="Cambria Math"/>
                <w:color w:val="auto"/>
              </w:rPr>
              <m:t>S</m:t>
            </m:r>
          </m:den>
        </m:f>
        <m:r>
          <w:rPr>
            <w:rFonts w:ascii="Cambria Math" w:hAnsi="Cambria Math"/>
            <w:color w:val="auto"/>
          </w:rPr>
          <m:t>=</m:t>
        </m:r>
        <m:f>
          <m:fPr>
            <m:type m:val="skw"/>
            <m:ctrlPr>
              <w:rPr>
                <w:rFonts w:ascii="Cambria Math" w:hAnsi="Cambria Math"/>
                <w:i/>
                <w:color w:val="auto"/>
              </w:rPr>
            </m:ctrlPr>
          </m:fPr>
          <m:num>
            <m:r>
              <w:rPr>
                <w:rFonts w:ascii="Cambria Math" w:hAnsi="Cambria Math"/>
                <w:color w:val="auto"/>
              </w:rPr>
              <m:t>W</m:t>
            </m:r>
          </m:num>
          <m:den>
            <m:r>
              <w:rPr>
                <w:rFonts w:ascii="Cambria Math" w:hAnsi="Cambria Math"/>
                <w:color w:val="auto"/>
              </w:rPr>
              <m:t>τS</m:t>
            </m:r>
          </m:den>
        </m:f>
        <m:r>
          <w:rPr>
            <w:rFonts w:ascii="Cambria Math" w:hAnsi="Cambria Math"/>
            <w:color w:val="auto"/>
          </w:rPr>
          <m:t>=</m:t>
        </m:r>
        <m:f>
          <m:fPr>
            <m:type m:val="skw"/>
            <m:ctrlPr>
              <w:rPr>
                <w:rFonts w:ascii="Cambria Math" w:hAnsi="Cambria Math"/>
                <w:i/>
                <w:color w:val="auto"/>
              </w:rPr>
            </m:ctrlPr>
          </m:fPr>
          <m:num>
            <m:r>
              <w:rPr>
                <w:rFonts w:ascii="Cambria Math" w:hAnsi="Cambria Math"/>
                <w:color w:val="auto"/>
              </w:rPr>
              <m:t>W</m:t>
            </m:r>
            <m:sSub>
              <m:sSubPr>
                <m:ctrlPr>
                  <w:rPr>
                    <w:rFonts w:ascii="Cambria Math" w:hAnsi="Cambria Math"/>
                    <w:i/>
                    <w:color w:val="auto"/>
                  </w:rPr>
                </m:ctrlPr>
              </m:sSubPr>
              <m:e>
                <m:r>
                  <w:rPr>
                    <w:rFonts w:ascii="Cambria Math" w:hAnsi="Cambria Math"/>
                    <w:color w:val="auto"/>
                  </w:rPr>
                  <m:t>υ</m:t>
                </m:r>
              </m:e>
              <m:sub>
                <m:r>
                  <w:rPr>
                    <w:rFonts w:ascii="Cambria Math" w:hAnsi="Cambria Math"/>
                    <w:color w:val="auto"/>
                  </w:rPr>
                  <m:t>ск</m:t>
                </m:r>
              </m:sub>
            </m:sSub>
          </m:num>
          <m:den>
            <m:r>
              <w:rPr>
                <w:rFonts w:ascii="Cambria Math" w:hAnsi="Cambria Math"/>
                <w:color w:val="auto"/>
                <w:lang w:val="en-US"/>
              </w:rPr>
              <m:t>S</m:t>
            </m:r>
            <m:sSub>
              <m:sSubPr>
                <m:ctrlPr>
                  <w:rPr>
                    <w:rFonts w:ascii="Cambria Math" w:hAnsi="Cambria Math"/>
                    <w:i/>
                    <w:color w:val="auto"/>
                    <w:lang w:val="en-US"/>
                  </w:rPr>
                </m:ctrlPr>
              </m:sSubPr>
              <m:e>
                <m:r>
                  <w:rPr>
                    <w:rFonts w:ascii="Cambria Math" w:hAnsi="Cambria Math"/>
                    <w:color w:val="auto"/>
                    <w:lang w:val="en-US"/>
                  </w:rPr>
                  <m:t>d</m:t>
                </m:r>
              </m:e>
              <m:sub>
                <m:r>
                  <w:rPr>
                    <w:rFonts w:ascii="Cambria Math" w:hAnsi="Cambria Math"/>
                    <w:color w:val="auto"/>
                  </w:rPr>
                  <m:t>п</m:t>
                </m:r>
              </m:sub>
            </m:sSub>
          </m:den>
        </m:f>
        <m:r>
          <w:rPr>
            <w:rFonts w:ascii="Cambria Math" w:hAnsi="Cambria Math"/>
            <w:color w:val="auto"/>
          </w:rPr>
          <m:t>,</m:t>
        </m:r>
      </m:oMath>
      <w:r w:rsidR="002F4186" w:rsidRPr="009A318D">
        <w:rPr>
          <w:color w:val="auto"/>
        </w:rPr>
        <w:t xml:space="preserve">                 </w:t>
      </w:r>
      <w:r w:rsidR="00C76EA9" w:rsidRPr="009A318D">
        <w:rPr>
          <w:color w:val="auto"/>
        </w:rPr>
        <w:t xml:space="preserve">                               (4.1)</w:t>
      </w:r>
    </w:p>
    <w:p w:rsidR="002F4186" w:rsidRPr="009A318D" w:rsidRDefault="002F4186" w:rsidP="002F4186">
      <w:pPr>
        <w:pStyle w:val="a9"/>
        <w:spacing w:line="240" w:lineRule="auto"/>
        <w:ind w:right="0" w:firstLine="709"/>
        <w:jc w:val="left"/>
        <w:rPr>
          <w:color w:val="auto"/>
        </w:rPr>
      </w:pPr>
      <w:r w:rsidRPr="009A318D">
        <w:rPr>
          <w:color w:val="auto"/>
        </w:rPr>
        <w:t xml:space="preserve">где </w:t>
      </w:r>
      <w:r w:rsidRPr="009A318D">
        <w:rPr>
          <w:rFonts w:ascii="Cambria Math" w:hAnsi="Cambria Math"/>
          <w:i/>
          <w:color w:val="auto"/>
        </w:rPr>
        <w:t>τ</w:t>
      </w:r>
      <w:r w:rsidRPr="009A318D">
        <w:rPr>
          <w:rFonts w:ascii="Cambria Math" w:hAnsi="Cambria Math"/>
          <w:color w:val="auto"/>
        </w:rPr>
        <w:t xml:space="preserve"> – длительность воздействия; </w:t>
      </w:r>
      <m:oMath>
        <m:sSub>
          <m:sSubPr>
            <m:ctrlPr>
              <w:rPr>
                <w:rFonts w:ascii="Cambria Math" w:hAnsi="Cambria Math"/>
                <w:i/>
                <w:color w:val="auto"/>
              </w:rPr>
            </m:ctrlPr>
          </m:sSubPr>
          <m:e>
            <m:r>
              <w:rPr>
                <w:rFonts w:ascii="Cambria Math" w:hAnsi="Cambria Math"/>
                <w:color w:val="auto"/>
              </w:rPr>
              <m:t>υ</m:t>
            </m:r>
          </m:e>
          <m:sub>
            <m:r>
              <w:rPr>
                <w:rFonts w:ascii="Cambria Math" w:hAnsi="Cambria Math"/>
                <w:color w:val="auto"/>
              </w:rPr>
              <m:t>ск</m:t>
            </m:r>
          </m:sub>
        </m:sSub>
      </m:oMath>
      <w:r w:rsidRPr="009A318D">
        <w:rPr>
          <w:color w:val="auto"/>
        </w:rPr>
        <w:t xml:space="preserve"> – скорость сканирования.</w:t>
      </w:r>
    </w:p>
    <w:p w:rsidR="002F4186" w:rsidRPr="009A318D" w:rsidRDefault="002F4186" w:rsidP="002F4186">
      <w:pPr>
        <w:pStyle w:val="a9"/>
        <w:spacing w:line="240" w:lineRule="auto"/>
        <w:ind w:right="0" w:firstLine="709"/>
        <w:jc w:val="left"/>
        <w:rPr>
          <w:color w:val="auto"/>
        </w:rPr>
      </w:pPr>
      <w:r w:rsidRPr="009A318D">
        <w:rPr>
          <w:color w:val="auto"/>
        </w:rPr>
        <w:t>Пороговую энергию импульса находим по равенству:</w:t>
      </w:r>
    </w:p>
    <w:p w:rsidR="002F4186" w:rsidRPr="009A318D" w:rsidRDefault="00AD54A4" w:rsidP="002F4186">
      <w:pPr>
        <w:pStyle w:val="a9"/>
        <w:spacing w:line="240" w:lineRule="auto"/>
        <w:ind w:right="0"/>
        <w:jc w:val="right"/>
        <w:rPr>
          <w:color w:val="auto"/>
        </w:rPr>
      </w:pPr>
      <m:oMath>
        <m:sSub>
          <m:sSubPr>
            <m:ctrlPr>
              <w:rPr>
                <w:rFonts w:ascii="Cambria Math" w:hAnsi="Cambria Math"/>
                <w:i/>
                <w:color w:val="auto"/>
              </w:rPr>
            </m:ctrlPr>
          </m:sSubPr>
          <m:e>
            <m:r>
              <w:rPr>
                <w:rFonts w:ascii="Cambria Math" w:hAnsi="Cambria Math"/>
                <w:color w:val="auto"/>
                <w:lang w:val="en-US"/>
              </w:rPr>
              <m:t>W</m:t>
            </m:r>
          </m:e>
          <m:sub>
            <m:r>
              <w:rPr>
                <w:rFonts w:ascii="Cambria Math" w:hAnsi="Cambria Math"/>
                <w:color w:val="auto"/>
              </w:rPr>
              <m:t>имп</m:t>
            </m:r>
          </m:sub>
        </m:sSub>
        <m:r>
          <w:rPr>
            <w:rFonts w:ascii="Cambria Math" w:hAnsi="Cambria Math"/>
            <w:color w:val="auto"/>
          </w:rPr>
          <m:t>=</m:t>
        </m:r>
        <m:f>
          <m:fPr>
            <m:ctrlPr>
              <w:rPr>
                <w:rFonts w:ascii="Cambria Math" w:hAnsi="Cambria Math"/>
                <w:i/>
                <w:color w:val="auto"/>
              </w:rPr>
            </m:ctrlPr>
          </m:fPr>
          <m:num>
            <m:r>
              <w:rPr>
                <w:rFonts w:ascii="Cambria Math" w:hAnsi="Cambria Math"/>
                <w:color w:val="auto"/>
                <w:lang w:val="en-US"/>
              </w:rPr>
              <m:t>k</m:t>
            </m:r>
            <m:sSub>
              <m:sSubPr>
                <m:ctrlPr>
                  <w:rPr>
                    <w:rFonts w:ascii="Cambria Math" w:hAnsi="Cambria Math"/>
                    <w:i/>
                    <w:color w:val="auto"/>
                    <w:lang w:val="en-US"/>
                  </w:rPr>
                </m:ctrlPr>
              </m:sSubPr>
              <m:e>
                <m:r>
                  <w:rPr>
                    <w:rFonts w:ascii="Cambria Math" w:hAnsi="Cambria Math"/>
                    <w:color w:val="auto"/>
                    <w:lang w:val="en-US"/>
                  </w:rPr>
                  <m:t>t</m:t>
                </m:r>
              </m:e>
              <m:sub>
                <m:r>
                  <w:rPr>
                    <w:rFonts w:ascii="Cambria Math" w:hAnsi="Cambria Math"/>
                    <w:color w:val="auto"/>
                  </w:rPr>
                  <m:t>и</m:t>
                </m:r>
              </m:sub>
            </m:sSub>
          </m:num>
          <m:den>
            <m:r>
              <w:rPr>
                <w:rFonts w:ascii="Cambria Math" w:hAnsi="Cambria Math"/>
                <w:color w:val="auto"/>
              </w:rPr>
              <m:t>2</m:t>
            </m:r>
            <m:r>
              <w:rPr>
                <w:rFonts w:ascii="Cambria Math" w:hAnsi="Cambria Math"/>
                <w:color w:val="auto"/>
                <w:lang w:val="en-US"/>
              </w:rPr>
              <m:t>A</m:t>
            </m:r>
          </m:den>
        </m:f>
        <m:rad>
          <m:radPr>
            <m:degHide m:val="1"/>
            <m:ctrlPr>
              <w:rPr>
                <w:rFonts w:ascii="Cambria Math" w:hAnsi="Cambria Math"/>
                <w:i/>
                <w:color w:val="auto"/>
              </w:rPr>
            </m:ctrlPr>
          </m:radPr>
          <m:deg/>
          <m:e>
            <m:f>
              <m:fPr>
                <m:ctrlPr>
                  <w:rPr>
                    <w:rFonts w:ascii="Cambria Math" w:hAnsi="Cambria Math"/>
                    <w:i/>
                    <w:color w:val="auto"/>
                  </w:rPr>
                </m:ctrlPr>
              </m:fPr>
              <m:num>
                <m:r>
                  <w:rPr>
                    <w:rFonts w:ascii="Cambria Math" w:hAnsi="Cambria Math"/>
                    <w:color w:val="auto"/>
                  </w:rPr>
                  <m:t>π</m:t>
                </m:r>
              </m:num>
              <m:den>
                <m:r>
                  <w:rPr>
                    <w:rFonts w:ascii="Cambria Math" w:hAnsi="Cambria Math"/>
                    <w:color w:val="auto"/>
                  </w:rPr>
                  <m:t>a</m:t>
                </m:r>
              </m:den>
            </m:f>
          </m:e>
        </m:rad>
        <m:rad>
          <m:radPr>
            <m:degHide m:val="1"/>
            <m:ctrlPr>
              <w:rPr>
                <w:rFonts w:ascii="Cambria Math" w:hAnsi="Cambria Math"/>
                <w:i/>
                <w:color w:val="auto"/>
              </w:rPr>
            </m:ctrlPr>
          </m:radPr>
          <m:deg/>
          <m:e>
            <m:r>
              <w:rPr>
                <w:rFonts w:ascii="Cambria Math" w:hAnsi="Cambria Math"/>
                <w:color w:val="auto"/>
              </w:rPr>
              <m:t>τ</m:t>
            </m:r>
          </m:e>
        </m:rad>
      </m:oMath>
      <w:r w:rsidR="002F4186" w:rsidRPr="009A318D">
        <w:rPr>
          <w:color w:val="auto"/>
        </w:rPr>
        <w:t>.                                                         (4.2)</w:t>
      </w:r>
    </w:p>
    <w:p w:rsidR="006E4720" w:rsidRPr="009A318D" w:rsidRDefault="002F4186" w:rsidP="002F4186">
      <w:pPr>
        <w:pStyle w:val="a9"/>
        <w:spacing w:line="240" w:lineRule="auto"/>
        <w:ind w:right="0" w:firstLine="709"/>
        <w:rPr>
          <w:color w:val="auto"/>
        </w:rPr>
      </w:pPr>
      <w:r w:rsidRPr="009A318D">
        <w:rPr>
          <w:color w:val="auto"/>
        </w:rPr>
        <w:t xml:space="preserve">Следующий параметр </w:t>
      </w:r>
      <w:r w:rsidR="006E4720" w:rsidRPr="009A318D">
        <w:rPr>
          <w:color w:val="auto"/>
        </w:rPr>
        <w:t>уг</w:t>
      </w:r>
      <w:r w:rsidRPr="009A318D">
        <w:rPr>
          <w:color w:val="auto"/>
        </w:rPr>
        <w:t>ловую расходимость</w:t>
      </w:r>
      <w:r w:rsidR="006E4720" w:rsidRPr="009A318D">
        <w:rPr>
          <w:color w:val="auto"/>
        </w:rPr>
        <w:t xml:space="preserve"> пучка </w:t>
      </w:r>
      <w:r w:rsidRPr="009A318D">
        <w:rPr>
          <w:color w:val="auto"/>
        </w:rPr>
        <w:t>определим по равенству:</w:t>
      </w:r>
    </w:p>
    <w:p w:rsidR="00A960B2" w:rsidRPr="009A318D" w:rsidRDefault="00A960B2" w:rsidP="008B1148">
      <w:pPr>
        <w:pStyle w:val="a9"/>
        <w:spacing w:line="240" w:lineRule="auto"/>
        <w:ind w:right="0" w:firstLine="709"/>
        <w:rPr>
          <w:color w:val="auto"/>
        </w:rPr>
      </w:pPr>
    </w:p>
    <w:p w:rsidR="00A06105" w:rsidRPr="009A318D" w:rsidRDefault="007C5F8A" w:rsidP="008B1148">
      <w:pPr>
        <w:pStyle w:val="a9"/>
        <w:spacing w:line="240" w:lineRule="auto"/>
        <w:ind w:right="0" w:firstLine="709"/>
        <w:jc w:val="right"/>
        <w:rPr>
          <w:color w:val="auto"/>
          <w:spacing w:val="1"/>
        </w:rPr>
      </w:pPr>
      <m:oMath>
        <m:r>
          <w:rPr>
            <w:rFonts w:ascii="Cambria Math" w:hAnsi="Cambria Math"/>
            <w:color w:val="auto"/>
          </w:rPr>
          <m:t>θ=</m:t>
        </m:r>
        <m:sSub>
          <m:sSubPr>
            <m:ctrlPr>
              <w:rPr>
                <w:rFonts w:ascii="Cambria Math" w:hAnsi="Cambria Math"/>
                <w:i/>
                <w:color w:val="auto"/>
              </w:rPr>
            </m:ctrlPr>
          </m:sSubPr>
          <m:e>
            <m:r>
              <w:rPr>
                <w:rFonts w:ascii="Cambria Math" w:hAnsi="Cambria Math"/>
                <w:color w:val="auto"/>
              </w:rPr>
              <m:t>A</m:t>
            </m:r>
          </m:e>
          <m:sub>
            <m:r>
              <w:rPr>
                <w:rFonts w:ascii="Cambria Math" w:hAnsi="Cambria Math"/>
                <w:color w:val="auto"/>
              </w:rPr>
              <m:t>д</m:t>
            </m:r>
          </m:sub>
        </m:sSub>
        <m:f>
          <m:fPr>
            <m:ctrlPr>
              <w:rPr>
                <w:rFonts w:ascii="Cambria Math" w:hAnsi="Cambria Math"/>
                <w:i/>
                <w:color w:val="auto"/>
              </w:rPr>
            </m:ctrlPr>
          </m:fPr>
          <m:num>
            <m:r>
              <w:rPr>
                <w:rFonts w:ascii="Cambria Math" w:hAnsi="Cambria Math"/>
                <w:color w:val="auto"/>
              </w:rPr>
              <m:t>λ</m:t>
            </m:r>
          </m:num>
          <m:den>
            <m:sSub>
              <m:sSubPr>
                <m:ctrlPr>
                  <w:rPr>
                    <w:rFonts w:ascii="Cambria Math" w:hAnsi="Cambria Math"/>
                    <w:i/>
                    <w:color w:val="auto"/>
                  </w:rPr>
                </m:ctrlPr>
              </m:sSubPr>
              <m:e>
                <m:r>
                  <w:rPr>
                    <w:rFonts w:ascii="Cambria Math" w:hAnsi="Cambria Math"/>
                    <w:color w:val="auto"/>
                  </w:rPr>
                  <m:t>b</m:t>
                </m:r>
              </m:e>
              <m:sub>
                <m:r>
                  <w:rPr>
                    <w:rFonts w:ascii="Cambria Math" w:hAnsi="Cambria Math"/>
                    <w:color w:val="auto"/>
                  </w:rPr>
                  <m:t>д</m:t>
                </m:r>
              </m:sub>
            </m:sSub>
          </m:den>
        </m:f>
      </m:oMath>
      <w:r w:rsidR="00C76EA9" w:rsidRPr="009A318D">
        <w:rPr>
          <w:color w:val="auto"/>
          <w:spacing w:val="1"/>
        </w:rPr>
        <w:t xml:space="preserve">, </w:t>
      </w:r>
      <w:r w:rsidR="00A06105" w:rsidRPr="009A318D">
        <w:rPr>
          <w:color w:val="auto"/>
          <w:spacing w:val="1"/>
        </w:rPr>
        <w:t xml:space="preserve"> </w:t>
      </w:r>
      <w:r w:rsidR="00C76EA9" w:rsidRPr="009A318D">
        <w:rPr>
          <w:color w:val="auto"/>
          <w:spacing w:val="1"/>
        </w:rPr>
        <w:t xml:space="preserve">  </w:t>
      </w:r>
      <w:r w:rsidR="006E4720" w:rsidRPr="009A318D">
        <w:rPr>
          <w:color w:val="auto"/>
          <w:spacing w:val="1"/>
        </w:rPr>
        <w:t xml:space="preserve">                                           </w:t>
      </w:r>
      <w:r w:rsidR="000C2AF7" w:rsidRPr="009A318D">
        <w:rPr>
          <w:color w:val="auto"/>
          <w:spacing w:val="1"/>
        </w:rPr>
        <w:t xml:space="preserve">            (4.3</w:t>
      </w:r>
      <w:r w:rsidR="00C76EA9" w:rsidRPr="009A318D">
        <w:rPr>
          <w:color w:val="auto"/>
          <w:spacing w:val="1"/>
        </w:rPr>
        <w:t>)</w:t>
      </w:r>
    </w:p>
    <w:p w:rsidR="00A960B2" w:rsidRPr="009A318D" w:rsidRDefault="00A960B2" w:rsidP="008B1148">
      <w:pPr>
        <w:pStyle w:val="a9"/>
        <w:spacing w:line="240" w:lineRule="auto"/>
        <w:ind w:right="0" w:firstLine="709"/>
        <w:jc w:val="right"/>
        <w:rPr>
          <w:color w:val="auto"/>
          <w:spacing w:val="1"/>
        </w:rPr>
      </w:pPr>
    </w:p>
    <w:p w:rsidR="006E23BD" w:rsidRPr="009A318D" w:rsidRDefault="006E4720" w:rsidP="008B1148">
      <w:pPr>
        <w:pStyle w:val="MDPI71References"/>
        <w:ind w:left="0" w:firstLine="709"/>
        <w:rPr>
          <w:rFonts w:ascii="Times New Roman" w:hAnsi="Times New Roman"/>
          <w:color w:val="auto"/>
          <w:spacing w:val="-5"/>
          <w:sz w:val="28"/>
          <w:szCs w:val="28"/>
          <w:lang w:val="ru-RU" w:eastAsia="ru-RU"/>
        </w:rPr>
      </w:pPr>
      <w:r w:rsidRPr="009A318D">
        <w:rPr>
          <w:rFonts w:ascii="Times New Roman" w:hAnsi="Times New Roman"/>
          <w:color w:val="auto"/>
          <w:spacing w:val="-5"/>
          <w:sz w:val="28"/>
          <w:szCs w:val="28"/>
          <w:lang w:val="ru-RU" w:eastAsia="ru-RU"/>
        </w:rPr>
        <w:t xml:space="preserve">где </w:t>
      </w:r>
      <m:oMath>
        <m:sSub>
          <m:sSubPr>
            <m:ctrlPr>
              <w:rPr>
                <w:rFonts w:ascii="Cambria Math" w:hAnsi="Cambria Math"/>
                <w:i/>
                <w:color w:val="auto"/>
                <w:spacing w:val="-5"/>
                <w:sz w:val="28"/>
                <w:szCs w:val="28"/>
                <w:lang w:val="ru-RU" w:eastAsia="ru-RU" w:bidi="ar-SA"/>
              </w:rPr>
            </m:ctrlPr>
          </m:sSubPr>
          <m:e>
            <m:r>
              <w:rPr>
                <w:rFonts w:ascii="Cambria Math" w:hAnsi="Cambria Math"/>
                <w:color w:val="auto"/>
                <w:sz w:val="28"/>
                <w:szCs w:val="28"/>
              </w:rPr>
              <m:t>A</m:t>
            </m:r>
          </m:e>
          <m:sub>
            <m:r>
              <w:rPr>
                <w:rFonts w:ascii="Cambria Math" w:hAnsi="Cambria Math"/>
                <w:color w:val="auto"/>
                <w:sz w:val="28"/>
                <w:szCs w:val="28"/>
                <w:lang w:val="ru-RU"/>
              </w:rPr>
              <m:t>д</m:t>
            </m:r>
          </m:sub>
        </m:sSub>
      </m:oMath>
      <w:r w:rsidR="00A06105" w:rsidRPr="009A318D">
        <w:rPr>
          <w:rFonts w:ascii="Times New Roman" w:hAnsi="Times New Roman"/>
          <w:color w:val="auto"/>
          <w:spacing w:val="-5"/>
          <w:sz w:val="28"/>
          <w:szCs w:val="28"/>
          <w:lang w:val="ru-RU" w:eastAsia="ru-RU"/>
        </w:rPr>
        <w:t xml:space="preserve"> – </w:t>
      </w:r>
      <w:r w:rsidR="007C5F8A" w:rsidRPr="009A318D">
        <w:rPr>
          <w:rFonts w:ascii="Times New Roman" w:hAnsi="Times New Roman"/>
          <w:color w:val="auto"/>
          <w:spacing w:val="-5"/>
          <w:sz w:val="28"/>
          <w:szCs w:val="28"/>
          <w:lang w:val="ru-RU" w:eastAsia="ru-RU"/>
        </w:rPr>
        <w:t xml:space="preserve">коэффициент распределения интенсивности в поперечном сечении лазерного луча; </w:t>
      </w:r>
      <m:oMath>
        <m:sSub>
          <m:sSubPr>
            <m:ctrlPr>
              <w:rPr>
                <w:rFonts w:ascii="Cambria Math" w:hAnsi="Cambria Math"/>
                <w:i/>
                <w:color w:val="auto"/>
                <w:spacing w:val="-5"/>
                <w:sz w:val="28"/>
                <w:szCs w:val="28"/>
                <w:lang w:val="ru-RU" w:eastAsia="ru-RU" w:bidi="ar-SA"/>
              </w:rPr>
            </m:ctrlPr>
          </m:sSubPr>
          <m:e>
            <m:r>
              <w:rPr>
                <w:rFonts w:ascii="Cambria Math" w:hAnsi="Cambria Math"/>
                <w:color w:val="auto"/>
                <w:sz w:val="28"/>
                <w:szCs w:val="28"/>
              </w:rPr>
              <m:t>b</m:t>
            </m:r>
          </m:e>
          <m:sub>
            <m:r>
              <w:rPr>
                <w:rFonts w:ascii="Cambria Math" w:hAnsi="Cambria Math"/>
                <w:color w:val="auto"/>
                <w:sz w:val="28"/>
                <w:szCs w:val="28"/>
                <w:lang w:val="ru-RU"/>
              </w:rPr>
              <m:t>д</m:t>
            </m:r>
          </m:sub>
        </m:sSub>
      </m:oMath>
      <w:r w:rsidR="007C5F8A" w:rsidRPr="009A318D">
        <w:rPr>
          <w:rFonts w:ascii="Times New Roman" w:hAnsi="Times New Roman"/>
          <w:color w:val="auto"/>
          <w:spacing w:val="-5"/>
          <w:sz w:val="28"/>
          <w:szCs w:val="28"/>
          <w:lang w:val="ru-RU" w:eastAsia="ru-RU"/>
        </w:rPr>
        <w:t xml:space="preserve"> – размер выходного окна лазера. </w:t>
      </w:r>
    </w:p>
    <w:p w:rsidR="009C6F76" w:rsidRPr="009A318D" w:rsidRDefault="006E23BD" w:rsidP="008B1148">
      <w:pPr>
        <w:pStyle w:val="MDPI71References"/>
        <w:ind w:left="0" w:firstLine="709"/>
        <w:rPr>
          <w:rFonts w:ascii="Times New Roman" w:hAnsi="Times New Roman"/>
          <w:color w:val="auto"/>
          <w:spacing w:val="-5"/>
          <w:sz w:val="28"/>
          <w:szCs w:val="28"/>
          <w:lang w:val="ru-RU" w:eastAsia="ru-RU"/>
        </w:rPr>
      </w:pPr>
      <w:r w:rsidRPr="009A318D">
        <w:rPr>
          <w:rFonts w:ascii="Times New Roman" w:hAnsi="Times New Roman"/>
          <w:color w:val="auto"/>
          <w:sz w:val="28"/>
          <w:szCs w:val="28"/>
          <w:lang w:val="ru-RU"/>
        </w:rPr>
        <w:t>Концепцию качества лазерного пучка определим отношением экспериментальной расходимости к расходимости используемого лазера</w:t>
      </w:r>
      <w:r w:rsidR="00717743" w:rsidRPr="009A318D">
        <w:rPr>
          <w:rFonts w:ascii="Times New Roman" w:hAnsi="Times New Roman"/>
          <w:color w:val="auto"/>
          <w:sz w:val="28"/>
          <w:szCs w:val="28"/>
          <w:lang w:val="ru-RU"/>
        </w:rPr>
        <w:t>:</w:t>
      </w:r>
      <w:r w:rsidRPr="009A318D">
        <w:rPr>
          <w:rFonts w:ascii="Cambria Math" w:hAnsi="Cambria Math" w:cs="Cambria Math"/>
          <w:color w:val="auto"/>
          <w:sz w:val="28"/>
          <w:szCs w:val="28"/>
          <w:lang w:val="ru-RU"/>
        </w:rPr>
        <w:t xml:space="preserve">  </w:t>
      </w:r>
    </w:p>
    <w:p w:rsidR="00C76EA9" w:rsidRPr="009A318D" w:rsidRDefault="00AD54A4" w:rsidP="00717743">
      <w:pPr>
        <w:pStyle w:val="a9"/>
        <w:spacing w:line="240" w:lineRule="auto"/>
        <w:ind w:right="0" w:firstLine="709"/>
        <w:jc w:val="right"/>
        <w:rPr>
          <w:color w:val="auto"/>
        </w:rPr>
      </w:pPr>
      <m:oMath>
        <m:sSup>
          <m:sSupPr>
            <m:ctrlPr>
              <w:rPr>
                <w:rFonts w:ascii="Cambria Math" w:hAnsi="Cambria Math"/>
                <w:i/>
                <w:color w:val="auto"/>
              </w:rPr>
            </m:ctrlPr>
          </m:sSupPr>
          <m:e>
            <m:r>
              <w:rPr>
                <w:rFonts w:ascii="Cambria Math" w:hAnsi="Cambria Math"/>
                <w:color w:val="auto"/>
                <w:lang w:val="en-US"/>
              </w:rPr>
              <m:t>M</m:t>
            </m:r>
          </m:e>
          <m:sup>
            <m:r>
              <w:rPr>
                <w:rFonts w:ascii="Cambria Math" w:hAnsi="Cambria Math"/>
                <w:color w:val="auto"/>
              </w:rPr>
              <m:t>2</m:t>
            </m:r>
          </m:sup>
        </m:sSup>
        <m:r>
          <w:rPr>
            <w:rFonts w:ascii="Cambria Math" w:hAnsi="Cambria Math"/>
            <w:color w:val="auto"/>
          </w:rPr>
          <m:t>=</m:t>
        </m:r>
        <m:f>
          <m:fPr>
            <m:type m:val="skw"/>
            <m:ctrlPr>
              <w:rPr>
                <w:rFonts w:ascii="Cambria Math" w:hAnsi="Cambria Math"/>
                <w:i/>
                <w:color w:val="auto"/>
              </w:rPr>
            </m:ctrlPr>
          </m:fPr>
          <m:num>
            <m:r>
              <w:rPr>
                <w:rFonts w:ascii="Cambria Math" w:hAnsi="Cambria Math"/>
                <w:color w:val="auto"/>
              </w:rPr>
              <m:t>θπ</m:t>
            </m:r>
            <m:sSub>
              <m:sSubPr>
                <m:ctrlPr>
                  <w:rPr>
                    <w:rFonts w:ascii="Cambria Math" w:hAnsi="Cambria Math"/>
                    <w:i/>
                    <w:color w:val="auto"/>
                  </w:rPr>
                </m:ctrlPr>
              </m:sSubPr>
              <m:e>
                <m:r>
                  <w:rPr>
                    <w:rFonts w:ascii="Cambria Math" w:hAnsi="Cambria Math"/>
                    <w:color w:val="auto"/>
                    <w:lang w:val="en-US"/>
                  </w:rPr>
                  <m:t>w</m:t>
                </m:r>
              </m:e>
              <m:sub>
                <m:r>
                  <w:rPr>
                    <w:rFonts w:ascii="Cambria Math" w:hAnsi="Cambria Math"/>
                    <w:color w:val="auto"/>
                  </w:rPr>
                  <m:t>0</m:t>
                </m:r>
              </m:sub>
            </m:sSub>
          </m:num>
          <m:den>
            <m:r>
              <w:rPr>
                <w:rFonts w:ascii="Cambria Math" w:hAnsi="Cambria Math"/>
                <w:color w:val="auto"/>
              </w:rPr>
              <m:t>λ</m:t>
            </m:r>
          </m:den>
        </m:f>
        <m:r>
          <w:rPr>
            <w:rFonts w:ascii="Cambria Math" w:hAnsi="Cambria Math"/>
            <w:color w:val="auto"/>
          </w:rPr>
          <m:t>=</m:t>
        </m:r>
        <m:f>
          <m:fPr>
            <m:ctrlPr>
              <w:rPr>
                <w:rFonts w:ascii="Cambria Math" w:hAnsi="Cambria Math"/>
                <w:i/>
                <w:color w:val="auto"/>
              </w:rPr>
            </m:ctrlPr>
          </m:fPr>
          <m:num>
            <m:sSub>
              <m:sSubPr>
                <m:ctrlPr>
                  <w:rPr>
                    <w:rFonts w:ascii="Cambria Math" w:hAnsi="Cambria Math"/>
                    <w:i/>
                    <w:color w:val="auto"/>
                  </w:rPr>
                </m:ctrlPr>
              </m:sSubPr>
              <m:e>
                <m:r>
                  <w:rPr>
                    <w:rFonts w:ascii="Cambria Math" w:hAnsi="Cambria Math"/>
                    <w:color w:val="auto"/>
                    <w:lang w:val="en-US"/>
                  </w:rPr>
                  <m:t>d</m:t>
                </m:r>
              </m:e>
              <m:sub>
                <m:r>
                  <w:rPr>
                    <w:rFonts w:ascii="Cambria Math" w:hAnsi="Cambria Math"/>
                    <w:color w:val="auto"/>
                  </w:rPr>
                  <m:t>min</m:t>
                </m:r>
              </m:sub>
            </m:sSub>
            <m:r>
              <w:rPr>
                <w:rFonts w:ascii="Cambria Math" w:hAnsi="Cambria Math"/>
                <w:color w:val="auto"/>
              </w:rPr>
              <m:t>π</m:t>
            </m:r>
            <m:sSub>
              <m:sSubPr>
                <m:ctrlPr>
                  <w:rPr>
                    <w:rFonts w:ascii="Cambria Math" w:hAnsi="Cambria Math"/>
                    <w:i/>
                    <w:color w:val="auto"/>
                  </w:rPr>
                </m:ctrlPr>
              </m:sSubPr>
              <m:e>
                <m:r>
                  <w:rPr>
                    <w:rFonts w:ascii="Cambria Math" w:hAnsi="Cambria Math"/>
                    <w:color w:val="auto"/>
                  </w:rPr>
                  <m:t>D</m:t>
                </m:r>
              </m:e>
              <m:sub>
                <m:r>
                  <w:rPr>
                    <w:rFonts w:ascii="Cambria Math" w:hAnsi="Cambria Math"/>
                    <w:color w:val="auto"/>
                  </w:rPr>
                  <m:t>л</m:t>
                </m:r>
              </m:sub>
            </m:sSub>
          </m:num>
          <m:den>
            <m:r>
              <w:rPr>
                <w:rFonts w:ascii="Cambria Math" w:hAnsi="Cambria Math"/>
                <w:color w:val="auto"/>
              </w:rPr>
              <m:t>8fλ</m:t>
            </m:r>
          </m:den>
        </m:f>
        <m:r>
          <w:rPr>
            <w:rFonts w:ascii="Cambria Math" w:hAnsi="Cambria Math"/>
            <w:color w:val="auto"/>
          </w:rPr>
          <m:t>,</m:t>
        </m:r>
      </m:oMath>
      <w:r w:rsidR="00A06105" w:rsidRPr="009A318D">
        <w:rPr>
          <w:color w:val="auto"/>
        </w:rPr>
        <w:t xml:space="preserve"> </w:t>
      </w:r>
      <w:r w:rsidR="00142142" w:rsidRPr="009A318D">
        <w:rPr>
          <w:color w:val="auto"/>
        </w:rPr>
        <w:t xml:space="preserve">                   </w:t>
      </w:r>
      <w:r w:rsidR="00717743" w:rsidRPr="009A318D">
        <w:rPr>
          <w:color w:val="auto"/>
        </w:rPr>
        <w:t xml:space="preserve">                                (</w:t>
      </w:r>
      <w:r w:rsidR="000C2AF7" w:rsidRPr="009A318D">
        <w:rPr>
          <w:color w:val="auto"/>
        </w:rPr>
        <w:t>4.4</w:t>
      </w:r>
      <w:r w:rsidR="00717743" w:rsidRPr="009A318D">
        <w:rPr>
          <w:color w:val="auto"/>
        </w:rPr>
        <w:t>)</w:t>
      </w:r>
    </w:p>
    <w:p w:rsidR="00142142" w:rsidRPr="009A318D" w:rsidRDefault="00142142" w:rsidP="00142142">
      <w:pPr>
        <w:pStyle w:val="a9"/>
        <w:spacing w:line="240" w:lineRule="auto"/>
        <w:ind w:right="0" w:firstLine="709"/>
        <w:jc w:val="left"/>
        <w:rPr>
          <w:color w:val="auto"/>
        </w:rPr>
      </w:pPr>
      <w:r w:rsidRPr="009A318D">
        <w:rPr>
          <w:color w:val="auto"/>
        </w:rPr>
        <w:t xml:space="preserve">где </w:t>
      </w:r>
      <m:oMath>
        <m:sSub>
          <m:sSubPr>
            <m:ctrlPr>
              <w:rPr>
                <w:rFonts w:ascii="Cambria Math" w:hAnsi="Cambria Math"/>
                <w:i/>
                <w:color w:val="auto"/>
              </w:rPr>
            </m:ctrlPr>
          </m:sSubPr>
          <m:e>
            <m:r>
              <w:rPr>
                <w:rFonts w:ascii="Cambria Math" w:hAnsi="Cambria Math"/>
                <w:color w:val="auto"/>
                <w:lang w:val="en-US"/>
              </w:rPr>
              <m:t>w</m:t>
            </m:r>
          </m:e>
          <m:sub>
            <m:r>
              <w:rPr>
                <w:rFonts w:ascii="Cambria Math" w:hAnsi="Cambria Math"/>
                <w:color w:val="auto"/>
              </w:rPr>
              <m:t>0</m:t>
            </m:r>
          </m:sub>
        </m:sSub>
      </m:oMath>
      <w:r w:rsidRPr="009A318D">
        <w:rPr>
          <w:color w:val="auto"/>
        </w:rPr>
        <w:t xml:space="preserve"> – диаметр лазерного пучка в перетяжке.</w:t>
      </w:r>
    </w:p>
    <w:p w:rsidR="00E97478" w:rsidRPr="009A318D" w:rsidRDefault="003D4F59" w:rsidP="003D4F59">
      <w:pPr>
        <w:pStyle w:val="Default"/>
        <w:ind w:firstLine="709"/>
        <w:jc w:val="both"/>
        <w:rPr>
          <w:color w:val="auto"/>
          <w:sz w:val="28"/>
          <w:szCs w:val="28"/>
        </w:rPr>
      </w:pPr>
      <w:r w:rsidRPr="009A318D">
        <w:rPr>
          <w:color w:val="auto"/>
          <w:sz w:val="28"/>
          <w:szCs w:val="28"/>
        </w:rPr>
        <w:t>Далее для разработки технологического процесса термо</w:t>
      </w:r>
      <w:r w:rsidR="00E97478" w:rsidRPr="009A318D">
        <w:rPr>
          <w:color w:val="auto"/>
          <w:sz w:val="28"/>
          <w:szCs w:val="28"/>
        </w:rPr>
        <w:t xml:space="preserve">упрочнения наплавленного слоя лазерным излучением необходимо определить </w:t>
      </w:r>
      <w:r w:rsidR="00E97478" w:rsidRPr="009A318D">
        <w:rPr>
          <w:color w:val="auto"/>
          <w:sz w:val="28"/>
          <w:szCs w:val="28"/>
        </w:rPr>
        <w:lastRenderedPageBreak/>
        <w:t>оптимальные режимы обработки образцов, при которых получаются качественные характеристики наплавленного слоя. Для того, чтобы обеспечить качественные показатели наплавленного слоя лазерном упрочнением, требуется определить плотность мощности в зоне лазерного пятна для сплавления металла и получения оптимальной (некритичной) глубины</w:t>
      </w:r>
      <w:r w:rsidR="00A82907" w:rsidRPr="009A318D">
        <w:rPr>
          <w:color w:val="auto"/>
          <w:sz w:val="28"/>
          <w:szCs w:val="28"/>
        </w:rPr>
        <w:t xml:space="preserve"> проплавления, </w:t>
      </w:r>
      <w:r w:rsidR="00CF292B" w:rsidRPr="009A318D">
        <w:rPr>
          <w:color w:val="auto"/>
          <w:sz w:val="28"/>
          <w:szCs w:val="28"/>
        </w:rPr>
        <w:t>толщин</w:t>
      </w:r>
      <w:r w:rsidR="00A82907" w:rsidRPr="009A318D">
        <w:rPr>
          <w:color w:val="auto"/>
          <w:sz w:val="28"/>
          <w:szCs w:val="28"/>
        </w:rPr>
        <w:t>ы н</w:t>
      </w:r>
      <w:r w:rsidR="008061AC" w:rsidRPr="009A318D">
        <w:rPr>
          <w:color w:val="auto"/>
          <w:sz w:val="28"/>
          <w:szCs w:val="28"/>
        </w:rPr>
        <w:t>аплавки</w:t>
      </w:r>
      <w:r w:rsidR="00E97478" w:rsidRPr="009A318D">
        <w:rPr>
          <w:color w:val="auto"/>
          <w:sz w:val="28"/>
          <w:szCs w:val="28"/>
        </w:rPr>
        <w:t xml:space="preserve"> и ширины наплавленного покрытия.</w:t>
      </w:r>
      <w:r w:rsidR="00203755" w:rsidRPr="009A318D">
        <w:rPr>
          <w:color w:val="auto"/>
          <w:sz w:val="28"/>
          <w:szCs w:val="28"/>
        </w:rPr>
        <w:t xml:space="preserve"> Глубина </w:t>
      </w:r>
      <w:r w:rsidR="00C948E2" w:rsidRPr="009A318D">
        <w:rPr>
          <w:color w:val="auto"/>
          <w:sz w:val="28"/>
          <w:szCs w:val="28"/>
        </w:rPr>
        <w:t>проплавления</w:t>
      </w:r>
      <w:r w:rsidR="00203755" w:rsidRPr="009A318D">
        <w:rPr>
          <w:color w:val="auto"/>
          <w:sz w:val="28"/>
          <w:szCs w:val="28"/>
        </w:rPr>
        <w:t xml:space="preserve"> зависит от фокусного расстояния и плотности материала, вследствие того, что в зоне фокусирования лазерного пучка происходит высокий разогрев переходной области.</w:t>
      </w:r>
    </w:p>
    <w:p w:rsidR="00A35542" w:rsidRPr="009A318D" w:rsidRDefault="00E62521" w:rsidP="00A35542">
      <w:pPr>
        <w:pStyle w:val="Default"/>
        <w:ind w:firstLine="709"/>
        <w:jc w:val="both"/>
        <w:rPr>
          <w:color w:val="auto"/>
          <w:sz w:val="28"/>
          <w:szCs w:val="28"/>
        </w:rPr>
      </w:pPr>
      <w:r w:rsidRPr="009A318D">
        <w:rPr>
          <w:color w:val="auto"/>
          <w:sz w:val="28"/>
          <w:szCs w:val="28"/>
        </w:rPr>
        <w:t xml:space="preserve">В разделе 3 исследована микротвердость термоупрочненного слоя образцов, полученных лазерным </w:t>
      </w:r>
      <w:r w:rsidR="008061AC" w:rsidRPr="009A318D">
        <w:rPr>
          <w:color w:val="auto"/>
          <w:sz w:val="28"/>
          <w:szCs w:val="28"/>
        </w:rPr>
        <w:t>наплавле</w:t>
      </w:r>
      <w:r w:rsidRPr="009A318D">
        <w:rPr>
          <w:color w:val="auto"/>
          <w:sz w:val="28"/>
          <w:szCs w:val="28"/>
        </w:rPr>
        <w:t xml:space="preserve">нием. </w:t>
      </w:r>
      <w:r w:rsidR="005F4722" w:rsidRPr="009A318D">
        <w:rPr>
          <w:color w:val="auto"/>
          <w:sz w:val="28"/>
          <w:szCs w:val="28"/>
        </w:rPr>
        <w:t>По использованным режимам</w:t>
      </w:r>
      <w:r w:rsidR="00E9253C" w:rsidRPr="009A318D">
        <w:rPr>
          <w:color w:val="auto"/>
          <w:sz w:val="28"/>
          <w:szCs w:val="28"/>
        </w:rPr>
        <w:t xml:space="preserve"> по </w:t>
      </w:r>
      <w:r w:rsidR="005F4722" w:rsidRPr="009A318D">
        <w:rPr>
          <w:color w:val="auto"/>
          <w:sz w:val="28"/>
          <w:szCs w:val="28"/>
        </w:rPr>
        <w:t>определени</w:t>
      </w:r>
      <w:r w:rsidR="00E9253C" w:rsidRPr="009A318D">
        <w:rPr>
          <w:color w:val="auto"/>
          <w:sz w:val="28"/>
          <w:szCs w:val="28"/>
        </w:rPr>
        <w:t>ю</w:t>
      </w:r>
      <w:r w:rsidR="005F4722" w:rsidRPr="009A318D">
        <w:rPr>
          <w:color w:val="auto"/>
          <w:sz w:val="28"/>
          <w:szCs w:val="28"/>
        </w:rPr>
        <w:t xml:space="preserve"> микротвердости, определяем </w:t>
      </w:r>
      <w:r w:rsidR="00CF292B" w:rsidRPr="009A318D">
        <w:rPr>
          <w:color w:val="auto"/>
          <w:sz w:val="28"/>
          <w:szCs w:val="28"/>
        </w:rPr>
        <w:t>толщину</w:t>
      </w:r>
      <w:r w:rsidR="00A82907" w:rsidRPr="009A318D">
        <w:rPr>
          <w:color w:val="auto"/>
          <w:sz w:val="28"/>
          <w:szCs w:val="28"/>
        </w:rPr>
        <w:t xml:space="preserve"> наплавки</w:t>
      </w:r>
      <w:r w:rsidR="005F4722" w:rsidRPr="009A318D">
        <w:rPr>
          <w:color w:val="auto"/>
          <w:sz w:val="28"/>
          <w:szCs w:val="28"/>
        </w:rPr>
        <w:t xml:space="preserve"> от фокусировки лазерного луча;</w:t>
      </w:r>
      <w:r w:rsidR="00EB71D4" w:rsidRPr="009A318D">
        <w:rPr>
          <w:color w:val="auto"/>
          <w:sz w:val="28"/>
          <w:szCs w:val="28"/>
        </w:rPr>
        <w:t xml:space="preserve"> ширину зоны лазерного упрочнения в зависимости от скорости наплавки, фокусного расстояния и мощности лазерного излучения</w:t>
      </w:r>
      <w:r w:rsidR="006273DF" w:rsidRPr="009A318D">
        <w:rPr>
          <w:color w:val="auto"/>
          <w:sz w:val="28"/>
          <w:szCs w:val="28"/>
        </w:rPr>
        <w:t xml:space="preserve"> (рис. 4</w:t>
      </w:r>
      <w:r w:rsidR="00375DF8" w:rsidRPr="009A318D">
        <w:rPr>
          <w:color w:val="auto"/>
          <w:sz w:val="28"/>
          <w:szCs w:val="28"/>
        </w:rPr>
        <w:t>.13</w:t>
      </w:r>
      <w:r w:rsidR="006273DF" w:rsidRPr="009A318D">
        <w:rPr>
          <w:color w:val="auto"/>
          <w:sz w:val="28"/>
          <w:szCs w:val="28"/>
        </w:rPr>
        <w:t>-4.</w:t>
      </w:r>
      <w:r w:rsidR="0039336A" w:rsidRPr="009A318D">
        <w:rPr>
          <w:color w:val="auto"/>
          <w:sz w:val="28"/>
          <w:szCs w:val="28"/>
        </w:rPr>
        <w:t>1</w:t>
      </w:r>
      <w:r w:rsidR="00375DF8" w:rsidRPr="009A318D">
        <w:rPr>
          <w:color w:val="auto"/>
          <w:sz w:val="28"/>
          <w:szCs w:val="28"/>
        </w:rPr>
        <w:t>7</w:t>
      </w:r>
      <w:r w:rsidR="006273DF" w:rsidRPr="009A318D">
        <w:rPr>
          <w:color w:val="auto"/>
          <w:sz w:val="28"/>
          <w:szCs w:val="28"/>
        </w:rPr>
        <w:t>)</w:t>
      </w:r>
      <w:r w:rsidR="00EB71D4" w:rsidRPr="009A318D">
        <w:rPr>
          <w:color w:val="auto"/>
          <w:sz w:val="28"/>
          <w:szCs w:val="28"/>
        </w:rPr>
        <w:t>.</w:t>
      </w:r>
      <w:r w:rsidR="00A35542" w:rsidRPr="009A318D">
        <w:rPr>
          <w:color w:val="auto"/>
          <w:sz w:val="28"/>
          <w:szCs w:val="28"/>
        </w:rPr>
        <w:t xml:space="preserve"> </w:t>
      </w:r>
      <w:r w:rsidR="00982000" w:rsidRPr="009A318D">
        <w:rPr>
          <w:color w:val="auto"/>
          <w:sz w:val="28"/>
          <w:szCs w:val="28"/>
        </w:rPr>
        <w:t>Твердость наплавленного слоя определяем портативным комбинированным твердомером МЕТ-УДА</w:t>
      </w:r>
      <w:r w:rsidR="00175A97" w:rsidRPr="009A318D">
        <w:rPr>
          <w:color w:val="auto"/>
          <w:sz w:val="28"/>
          <w:szCs w:val="28"/>
        </w:rPr>
        <w:t xml:space="preserve"> в условиях лаборатории «Неразрушающий контроль и оценка физико-механических свойств деталей» кафедры «Транспорт и машиностроение» СКУ им. М. Козыбаева. </w:t>
      </w:r>
      <w:r w:rsidR="0039336A" w:rsidRPr="009A318D">
        <w:rPr>
          <w:color w:val="auto"/>
          <w:sz w:val="28"/>
          <w:szCs w:val="28"/>
        </w:rPr>
        <w:t>В таблице 4.4</w:t>
      </w:r>
      <w:r w:rsidR="00A35542" w:rsidRPr="009A318D">
        <w:rPr>
          <w:color w:val="auto"/>
          <w:sz w:val="28"/>
          <w:szCs w:val="28"/>
        </w:rPr>
        <w:t xml:space="preserve"> представлены </w:t>
      </w:r>
      <w:r w:rsidR="0039336A" w:rsidRPr="009A318D">
        <w:rPr>
          <w:color w:val="auto"/>
          <w:sz w:val="28"/>
          <w:szCs w:val="28"/>
        </w:rPr>
        <w:t>экспериментальные</w:t>
      </w:r>
      <w:r w:rsidR="00A35542" w:rsidRPr="009A318D">
        <w:rPr>
          <w:color w:val="auto"/>
          <w:sz w:val="28"/>
          <w:szCs w:val="28"/>
        </w:rPr>
        <w:t xml:space="preserve"> </w:t>
      </w:r>
      <w:r w:rsidR="005A4F42" w:rsidRPr="009A318D">
        <w:rPr>
          <w:color w:val="auto"/>
          <w:sz w:val="28"/>
          <w:szCs w:val="28"/>
        </w:rPr>
        <w:t xml:space="preserve">оптимальные </w:t>
      </w:r>
      <w:r w:rsidR="00A35542" w:rsidRPr="009A318D">
        <w:rPr>
          <w:color w:val="auto"/>
          <w:sz w:val="28"/>
          <w:szCs w:val="28"/>
        </w:rPr>
        <w:t xml:space="preserve">режимы и </w:t>
      </w:r>
      <w:r w:rsidR="005A4F42" w:rsidRPr="009A318D">
        <w:rPr>
          <w:color w:val="auto"/>
          <w:sz w:val="28"/>
          <w:szCs w:val="28"/>
        </w:rPr>
        <w:t>качественные параметры</w:t>
      </w:r>
      <w:r w:rsidR="00A35542" w:rsidRPr="009A318D">
        <w:rPr>
          <w:color w:val="auto"/>
          <w:sz w:val="28"/>
          <w:szCs w:val="28"/>
        </w:rPr>
        <w:t xml:space="preserve"> </w:t>
      </w:r>
      <w:r w:rsidR="005A4F42" w:rsidRPr="009A318D">
        <w:rPr>
          <w:color w:val="auto"/>
          <w:sz w:val="28"/>
          <w:szCs w:val="28"/>
        </w:rPr>
        <w:t>наплавленного</w:t>
      </w:r>
      <w:r w:rsidR="00A35542" w:rsidRPr="009A318D">
        <w:rPr>
          <w:color w:val="auto"/>
          <w:sz w:val="28"/>
          <w:szCs w:val="28"/>
        </w:rPr>
        <w:t xml:space="preserve"> слоя.</w:t>
      </w:r>
    </w:p>
    <w:p w:rsidR="00A35542" w:rsidRPr="009A318D" w:rsidRDefault="00A35542" w:rsidP="00A35542">
      <w:pPr>
        <w:pStyle w:val="Default"/>
        <w:ind w:firstLine="709"/>
        <w:jc w:val="both"/>
        <w:rPr>
          <w:color w:val="auto"/>
          <w:sz w:val="28"/>
          <w:szCs w:val="28"/>
        </w:rPr>
      </w:pPr>
    </w:p>
    <w:p w:rsidR="00A35542" w:rsidRPr="009A318D" w:rsidRDefault="00A35542" w:rsidP="005A4F42">
      <w:pPr>
        <w:pStyle w:val="a9"/>
        <w:spacing w:line="240" w:lineRule="auto"/>
        <w:ind w:right="239"/>
        <w:rPr>
          <w:color w:val="auto"/>
        </w:rPr>
      </w:pPr>
      <w:r w:rsidRPr="009A318D">
        <w:rPr>
          <w:color w:val="auto"/>
        </w:rPr>
        <w:t>Таблица</w:t>
      </w:r>
      <w:r w:rsidR="0039336A" w:rsidRPr="009A318D">
        <w:rPr>
          <w:color w:val="auto"/>
          <w:spacing w:val="-1"/>
        </w:rPr>
        <w:t xml:space="preserve"> 4.4</w:t>
      </w:r>
      <w:r w:rsidRPr="009A318D">
        <w:rPr>
          <w:color w:val="auto"/>
        </w:rPr>
        <w:t xml:space="preserve"> – </w:t>
      </w:r>
      <w:r w:rsidR="005A4F42" w:rsidRPr="009A318D">
        <w:rPr>
          <w:color w:val="auto"/>
        </w:rPr>
        <w:t>Качественные характеристики и показатели лазерной наплавки</w:t>
      </w:r>
    </w:p>
    <w:p w:rsidR="0039336A" w:rsidRPr="009A318D" w:rsidRDefault="0039336A" w:rsidP="00A35542">
      <w:pPr>
        <w:pStyle w:val="a9"/>
        <w:spacing w:line="240" w:lineRule="auto"/>
        <w:ind w:right="239"/>
        <w:rPr>
          <w:color w:val="auto"/>
        </w:rPr>
      </w:pPr>
    </w:p>
    <w:tbl>
      <w:tblPr>
        <w:tblStyle w:val="TableNormal"/>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12"/>
        <w:gridCol w:w="1275"/>
        <w:gridCol w:w="1549"/>
        <w:gridCol w:w="1843"/>
        <w:gridCol w:w="1701"/>
        <w:gridCol w:w="1418"/>
      </w:tblGrid>
      <w:tr w:rsidR="009A318D" w:rsidRPr="009A318D" w:rsidTr="009806AA">
        <w:trPr>
          <w:trHeight w:val="315"/>
        </w:trPr>
        <w:tc>
          <w:tcPr>
            <w:tcW w:w="1712" w:type="dxa"/>
            <w:tcBorders>
              <w:top w:val="single" w:sz="8" w:space="0" w:color="000000"/>
              <w:bottom w:val="single" w:sz="8" w:space="0" w:color="000000"/>
              <w:right w:val="single" w:sz="8" w:space="0" w:color="000000"/>
            </w:tcBorders>
          </w:tcPr>
          <w:p w:rsidR="00A35542" w:rsidRPr="009A318D" w:rsidRDefault="005A4F42" w:rsidP="00707D71">
            <w:pPr>
              <w:pStyle w:val="TableParagraph"/>
              <w:spacing w:line="240" w:lineRule="auto"/>
              <w:ind w:hanging="8"/>
              <w:rPr>
                <w:b/>
                <w:sz w:val="24"/>
                <w:szCs w:val="24"/>
                <w:lang w:val="ru-RU"/>
              </w:rPr>
            </w:pPr>
            <w:r w:rsidRPr="009A318D">
              <w:rPr>
                <w:b/>
                <w:sz w:val="24"/>
                <w:szCs w:val="24"/>
                <w:lang w:val="ru-RU"/>
              </w:rPr>
              <w:t>Мощность лазерного излучения,</w:t>
            </w:r>
            <w:r w:rsidR="00A35542" w:rsidRPr="009A318D">
              <w:rPr>
                <w:b/>
                <w:spacing w:val="-3"/>
                <w:sz w:val="24"/>
                <w:szCs w:val="24"/>
                <w:lang w:val="ru-RU"/>
              </w:rPr>
              <w:t xml:space="preserve"> </w:t>
            </w:r>
            <w:r w:rsidR="00A35542" w:rsidRPr="009A318D">
              <w:rPr>
                <w:b/>
                <w:sz w:val="24"/>
                <w:szCs w:val="24"/>
                <w:lang w:val="ru-RU"/>
              </w:rPr>
              <w:t>кВт</w:t>
            </w:r>
          </w:p>
        </w:tc>
        <w:tc>
          <w:tcPr>
            <w:tcW w:w="1275" w:type="dxa"/>
            <w:tcBorders>
              <w:top w:val="single" w:sz="8" w:space="0" w:color="000000"/>
              <w:left w:val="single" w:sz="8" w:space="0" w:color="000000"/>
              <w:bottom w:val="single" w:sz="8" w:space="0" w:color="000000"/>
              <w:right w:val="single" w:sz="8" w:space="0" w:color="000000"/>
            </w:tcBorders>
          </w:tcPr>
          <w:p w:rsidR="00A35542" w:rsidRPr="009A318D" w:rsidRDefault="005A4F42" w:rsidP="00707D71">
            <w:pPr>
              <w:pStyle w:val="TableParagraph"/>
              <w:spacing w:line="240" w:lineRule="auto"/>
              <w:ind w:hanging="8"/>
              <w:rPr>
                <w:b/>
                <w:sz w:val="24"/>
                <w:szCs w:val="24"/>
                <w:lang w:val="ru-RU"/>
              </w:rPr>
            </w:pPr>
            <w:r w:rsidRPr="009A318D">
              <w:rPr>
                <w:b/>
                <w:sz w:val="24"/>
                <w:szCs w:val="24"/>
                <w:lang w:val="ru-RU"/>
              </w:rPr>
              <w:t>Скорость наплавки</w:t>
            </w:r>
            <w:r w:rsidR="00A35542" w:rsidRPr="009A318D">
              <w:rPr>
                <w:b/>
                <w:sz w:val="24"/>
                <w:szCs w:val="24"/>
                <w:lang w:val="ru-RU"/>
              </w:rPr>
              <w:t>,</w:t>
            </w:r>
            <w:r w:rsidR="00A35542" w:rsidRPr="009A318D">
              <w:rPr>
                <w:b/>
                <w:spacing w:val="-1"/>
                <w:sz w:val="24"/>
                <w:szCs w:val="24"/>
                <w:lang w:val="ru-RU"/>
              </w:rPr>
              <w:t xml:space="preserve"> </w:t>
            </w:r>
            <w:r w:rsidR="00A35542" w:rsidRPr="009A318D">
              <w:rPr>
                <w:b/>
                <w:sz w:val="24"/>
                <w:szCs w:val="24"/>
                <w:lang w:val="ru-RU"/>
              </w:rPr>
              <w:t>мм/с</w:t>
            </w:r>
          </w:p>
        </w:tc>
        <w:tc>
          <w:tcPr>
            <w:tcW w:w="1549" w:type="dxa"/>
            <w:tcBorders>
              <w:top w:val="single" w:sz="8" w:space="0" w:color="000000"/>
              <w:left w:val="single" w:sz="8" w:space="0" w:color="000000"/>
              <w:bottom w:val="single" w:sz="8" w:space="0" w:color="000000"/>
              <w:right w:val="single" w:sz="8" w:space="0" w:color="000000"/>
            </w:tcBorders>
          </w:tcPr>
          <w:p w:rsidR="00A35542" w:rsidRPr="009A318D" w:rsidRDefault="005A4F42" w:rsidP="00707D71">
            <w:pPr>
              <w:pStyle w:val="TableParagraph"/>
              <w:spacing w:line="240" w:lineRule="auto"/>
              <w:ind w:hanging="8"/>
              <w:rPr>
                <w:b/>
                <w:sz w:val="24"/>
                <w:szCs w:val="24"/>
                <w:lang w:val="ru-RU"/>
              </w:rPr>
            </w:pPr>
            <w:r w:rsidRPr="009A318D">
              <w:rPr>
                <w:b/>
                <w:sz w:val="24"/>
                <w:szCs w:val="24"/>
                <w:lang w:val="ru-RU"/>
              </w:rPr>
              <w:t>Фокусное расстояние</w:t>
            </w:r>
            <w:r w:rsidR="00A35542" w:rsidRPr="009A318D">
              <w:rPr>
                <w:b/>
                <w:sz w:val="24"/>
                <w:szCs w:val="24"/>
                <w:lang w:val="ru-RU"/>
              </w:rPr>
              <w:t>,</w:t>
            </w:r>
            <w:r w:rsidR="00A35542" w:rsidRPr="009A318D">
              <w:rPr>
                <w:b/>
                <w:spacing w:val="-2"/>
                <w:sz w:val="24"/>
                <w:szCs w:val="24"/>
                <w:lang w:val="ru-RU"/>
              </w:rPr>
              <w:t xml:space="preserve"> </w:t>
            </w:r>
            <w:r w:rsidR="00A35542" w:rsidRPr="009A318D">
              <w:rPr>
                <w:b/>
                <w:sz w:val="24"/>
                <w:szCs w:val="24"/>
                <w:lang w:val="ru-RU"/>
              </w:rPr>
              <w:t>мм</w:t>
            </w:r>
          </w:p>
        </w:tc>
        <w:tc>
          <w:tcPr>
            <w:tcW w:w="1843" w:type="dxa"/>
            <w:tcBorders>
              <w:top w:val="single" w:sz="8" w:space="0" w:color="000000"/>
              <w:left w:val="single" w:sz="8" w:space="0" w:color="000000"/>
              <w:bottom w:val="single" w:sz="8" w:space="0" w:color="000000"/>
            </w:tcBorders>
          </w:tcPr>
          <w:p w:rsidR="00A35542" w:rsidRPr="009A318D" w:rsidRDefault="000F1530" w:rsidP="005E0138">
            <w:pPr>
              <w:pStyle w:val="TableParagraph"/>
              <w:spacing w:line="240" w:lineRule="auto"/>
              <w:ind w:hanging="8"/>
              <w:rPr>
                <w:b/>
                <w:sz w:val="24"/>
                <w:szCs w:val="24"/>
                <w:lang w:val="ru-RU"/>
              </w:rPr>
            </w:pPr>
            <w:r w:rsidRPr="009A318D">
              <w:rPr>
                <w:b/>
                <w:sz w:val="24"/>
                <w:szCs w:val="24"/>
                <w:lang w:val="ru-RU"/>
              </w:rPr>
              <w:t>Толщина на</w:t>
            </w:r>
            <w:r w:rsidR="005E0138" w:rsidRPr="009A318D">
              <w:rPr>
                <w:b/>
                <w:sz w:val="24"/>
                <w:szCs w:val="24"/>
                <w:lang w:val="ru-RU"/>
              </w:rPr>
              <w:t>плавления</w:t>
            </w:r>
            <w:r w:rsidR="00A35542" w:rsidRPr="009A318D">
              <w:rPr>
                <w:b/>
                <w:sz w:val="24"/>
                <w:szCs w:val="24"/>
                <w:lang w:val="ru-RU"/>
              </w:rPr>
              <w:t>,</w:t>
            </w:r>
            <w:r w:rsidR="00A35542" w:rsidRPr="009A318D">
              <w:rPr>
                <w:b/>
                <w:spacing w:val="-1"/>
                <w:sz w:val="24"/>
                <w:szCs w:val="24"/>
                <w:lang w:val="ru-RU"/>
              </w:rPr>
              <w:t xml:space="preserve"> </w:t>
            </w:r>
            <w:r w:rsidR="00A35542" w:rsidRPr="009A318D">
              <w:rPr>
                <w:b/>
                <w:sz w:val="24"/>
                <w:szCs w:val="24"/>
                <w:lang w:val="ru-RU"/>
              </w:rPr>
              <w:t>мм</w:t>
            </w:r>
          </w:p>
        </w:tc>
        <w:tc>
          <w:tcPr>
            <w:tcW w:w="1701" w:type="dxa"/>
          </w:tcPr>
          <w:p w:rsidR="00A35542" w:rsidRPr="009A318D" w:rsidRDefault="005A4F42" w:rsidP="00707D71">
            <w:pPr>
              <w:pStyle w:val="TableParagraph"/>
              <w:spacing w:line="240" w:lineRule="auto"/>
              <w:ind w:hanging="8"/>
              <w:rPr>
                <w:b/>
                <w:sz w:val="24"/>
                <w:szCs w:val="24"/>
                <w:lang w:val="ru-RU"/>
              </w:rPr>
            </w:pPr>
            <w:r w:rsidRPr="009A318D">
              <w:rPr>
                <w:b/>
                <w:sz w:val="24"/>
                <w:szCs w:val="24"/>
                <w:lang w:val="ru-RU"/>
              </w:rPr>
              <w:t>Ширина наплавленного слоя</w:t>
            </w:r>
            <w:r w:rsidR="00A35542" w:rsidRPr="009A318D">
              <w:rPr>
                <w:b/>
                <w:sz w:val="24"/>
                <w:szCs w:val="24"/>
                <w:lang w:val="ru-RU"/>
              </w:rPr>
              <w:t>, мм</w:t>
            </w:r>
          </w:p>
        </w:tc>
        <w:tc>
          <w:tcPr>
            <w:tcW w:w="1418" w:type="dxa"/>
          </w:tcPr>
          <w:p w:rsidR="00A35542" w:rsidRPr="009A318D" w:rsidRDefault="005A4F42" w:rsidP="00707D71">
            <w:pPr>
              <w:pStyle w:val="TableParagraph"/>
              <w:spacing w:line="240" w:lineRule="auto"/>
              <w:ind w:hanging="8"/>
              <w:rPr>
                <w:rFonts w:eastAsia="Cambria Math"/>
                <w:b/>
                <w:sz w:val="24"/>
                <w:szCs w:val="24"/>
                <w:lang w:val="ru-RU"/>
              </w:rPr>
            </w:pPr>
            <w:r w:rsidRPr="009A318D">
              <w:rPr>
                <w:rFonts w:eastAsia="Cambria Math"/>
                <w:b/>
                <w:position w:val="5"/>
                <w:sz w:val="24"/>
                <w:szCs w:val="24"/>
                <w:lang w:val="ru-RU"/>
              </w:rPr>
              <w:t>Твердость</w:t>
            </w:r>
            <w:r w:rsidR="00406061" w:rsidRPr="009A318D">
              <w:rPr>
                <w:rFonts w:eastAsia="Cambria Math"/>
                <w:b/>
                <w:position w:val="5"/>
                <w:sz w:val="24"/>
                <w:szCs w:val="24"/>
                <w:lang w:val="ru-RU"/>
              </w:rPr>
              <w:t xml:space="preserve">, </w:t>
            </w:r>
            <w:r w:rsidR="00406061" w:rsidRPr="009A318D">
              <w:rPr>
                <w:rFonts w:eastAsia="Cambria Math"/>
                <w:b/>
                <w:position w:val="5"/>
                <w:sz w:val="24"/>
                <w:szCs w:val="24"/>
              </w:rPr>
              <w:t>HV</w:t>
            </w:r>
            <w:r w:rsidRPr="009A318D">
              <w:rPr>
                <w:rFonts w:eastAsia="Cambria Math"/>
                <w:b/>
                <w:position w:val="5"/>
                <w:sz w:val="24"/>
                <w:szCs w:val="24"/>
                <w:lang w:val="ru-RU"/>
              </w:rPr>
              <w:t xml:space="preserve"> </w:t>
            </w:r>
          </w:p>
        </w:tc>
      </w:tr>
      <w:tr w:rsidR="009A318D" w:rsidRPr="009A318D" w:rsidTr="009806AA">
        <w:trPr>
          <w:trHeight w:val="249"/>
        </w:trPr>
        <w:tc>
          <w:tcPr>
            <w:tcW w:w="1712"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w:t>
            </w:r>
          </w:p>
        </w:tc>
        <w:tc>
          <w:tcPr>
            <w:tcW w:w="1275"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10</w:t>
            </w:r>
          </w:p>
        </w:tc>
        <w:tc>
          <w:tcPr>
            <w:tcW w:w="1549"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10</w:t>
            </w:r>
          </w:p>
        </w:tc>
        <w:tc>
          <w:tcPr>
            <w:tcW w:w="1843" w:type="dxa"/>
            <w:tcBorders>
              <w:top w:val="single" w:sz="8" w:space="0" w:color="000000"/>
              <w:left w:val="single" w:sz="8" w:space="0" w:color="000000"/>
              <w:bottom w:val="single" w:sz="8" w:space="0" w:color="000000"/>
            </w:tcBorders>
          </w:tcPr>
          <w:p w:rsidR="00A35542" w:rsidRPr="009A318D" w:rsidRDefault="000F1530" w:rsidP="00707D71">
            <w:pPr>
              <w:pStyle w:val="TableParagraph"/>
              <w:spacing w:line="240" w:lineRule="auto"/>
              <w:ind w:hanging="8"/>
              <w:rPr>
                <w:sz w:val="24"/>
                <w:szCs w:val="24"/>
                <w:lang w:val="ru-RU"/>
              </w:rPr>
            </w:pPr>
            <w:r w:rsidRPr="009A318D">
              <w:rPr>
                <w:sz w:val="24"/>
                <w:szCs w:val="24"/>
                <w:lang w:val="ru-RU"/>
              </w:rPr>
              <w:t>0,87</w:t>
            </w:r>
          </w:p>
        </w:tc>
        <w:tc>
          <w:tcPr>
            <w:tcW w:w="1701" w:type="dxa"/>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10</w:t>
            </w:r>
          </w:p>
        </w:tc>
        <w:tc>
          <w:tcPr>
            <w:tcW w:w="1418" w:type="dxa"/>
          </w:tcPr>
          <w:p w:rsidR="00A35542" w:rsidRPr="009A318D" w:rsidRDefault="00B36D71" w:rsidP="00707D71">
            <w:pPr>
              <w:pStyle w:val="TableParagraph"/>
              <w:spacing w:line="240" w:lineRule="auto"/>
              <w:ind w:hanging="8"/>
              <w:rPr>
                <w:sz w:val="24"/>
                <w:szCs w:val="24"/>
                <w:lang w:val="ru-RU"/>
              </w:rPr>
            </w:pPr>
            <w:r w:rsidRPr="009A318D">
              <w:rPr>
                <w:sz w:val="24"/>
                <w:szCs w:val="24"/>
                <w:lang w:val="ru-RU"/>
              </w:rPr>
              <w:t>5</w:t>
            </w:r>
            <w:r w:rsidR="00A35542" w:rsidRPr="009A318D">
              <w:rPr>
                <w:sz w:val="24"/>
                <w:szCs w:val="24"/>
                <w:lang w:val="ru-RU"/>
              </w:rPr>
              <w:t>85</w:t>
            </w:r>
          </w:p>
        </w:tc>
      </w:tr>
      <w:tr w:rsidR="009A318D" w:rsidRPr="009A318D" w:rsidTr="009806AA">
        <w:trPr>
          <w:trHeight w:val="226"/>
        </w:trPr>
        <w:tc>
          <w:tcPr>
            <w:tcW w:w="1712"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w:t>
            </w:r>
          </w:p>
        </w:tc>
        <w:tc>
          <w:tcPr>
            <w:tcW w:w="1275"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10</w:t>
            </w:r>
          </w:p>
        </w:tc>
        <w:tc>
          <w:tcPr>
            <w:tcW w:w="1549"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15</w:t>
            </w:r>
          </w:p>
        </w:tc>
        <w:tc>
          <w:tcPr>
            <w:tcW w:w="1843" w:type="dxa"/>
            <w:tcBorders>
              <w:top w:val="single" w:sz="8" w:space="0" w:color="000000"/>
              <w:left w:val="single" w:sz="8" w:space="0" w:color="000000"/>
              <w:bottom w:val="single" w:sz="8" w:space="0" w:color="000000"/>
            </w:tcBorders>
          </w:tcPr>
          <w:p w:rsidR="00A35542" w:rsidRPr="009A318D" w:rsidRDefault="00A35542" w:rsidP="000F1530">
            <w:pPr>
              <w:pStyle w:val="TableParagraph"/>
              <w:spacing w:line="240" w:lineRule="auto"/>
              <w:ind w:hanging="8"/>
              <w:rPr>
                <w:sz w:val="24"/>
                <w:szCs w:val="24"/>
                <w:lang w:val="ru-RU"/>
              </w:rPr>
            </w:pPr>
            <w:r w:rsidRPr="009A318D">
              <w:rPr>
                <w:sz w:val="24"/>
                <w:szCs w:val="24"/>
                <w:lang w:val="ru-RU"/>
              </w:rPr>
              <w:t>0,</w:t>
            </w:r>
            <w:r w:rsidR="000F1530" w:rsidRPr="009A318D">
              <w:rPr>
                <w:sz w:val="24"/>
                <w:szCs w:val="24"/>
                <w:lang w:val="ru-RU"/>
              </w:rPr>
              <w:t>78</w:t>
            </w:r>
          </w:p>
        </w:tc>
        <w:tc>
          <w:tcPr>
            <w:tcW w:w="1701" w:type="dxa"/>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10,2</w:t>
            </w:r>
          </w:p>
        </w:tc>
        <w:tc>
          <w:tcPr>
            <w:tcW w:w="1418" w:type="dxa"/>
          </w:tcPr>
          <w:p w:rsidR="00A35542" w:rsidRPr="009A318D" w:rsidRDefault="00B36D71" w:rsidP="00707D71">
            <w:pPr>
              <w:pStyle w:val="TableParagraph"/>
              <w:spacing w:line="240" w:lineRule="auto"/>
              <w:ind w:hanging="8"/>
              <w:rPr>
                <w:sz w:val="24"/>
                <w:szCs w:val="24"/>
                <w:lang w:val="ru-RU"/>
              </w:rPr>
            </w:pPr>
            <w:r w:rsidRPr="009A318D">
              <w:rPr>
                <w:sz w:val="24"/>
                <w:szCs w:val="24"/>
                <w:lang w:val="ru-RU"/>
              </w:rPr>
              <w:t>5</w:t>
            </w:r>
            <w:r w:rsidR="00A35542" w:rsidRPr="009A318D">
              <w:rPr>
                <w:sz w:val="24"/>
                <w:szCs w:val="24"/>
                <w:lang w:val="ru-RU"/>
              </w:rPr>
              <w:t>72</w:t>
            </w:r>
          </w:p>
        </w:tc>
      </w:tr>
      <w:tr w:rsidR="009A318D" w:rsidRPr="009A318D" w:rsidTr="009806AA">
        <w:trPr>
          <w:trHeight w:val="214"/>
        </w:trPr>
        <w:tc>
          <w:tcPr>
            <w:tcW w:w="1712"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w:t>
            </w:r>
          </w:p>
        </w:tc>
        <w:tc>
          <w:tcPr>
            <w:tcW w:w="1275"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12</w:t>
            </w:r>
          </w:p>
        </w:tc>
        <w:tc>
          <w:tcPr>
            <w:tcW w:w="1549"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19</w:t>
            </w:r>
          </w:p>
        </w:tc>
        <w:tc>
          <w:tcPr>
            <w:tcW w:w="1843" w:type="dxa"/>
            <w:tcBorders>
              <w:top w:val="single" w:sz="8" w:space="0" w:color="000000"/>
              <w:left w:val="single" w:sz="8" w:space="0" w:color="000000"/>
              <w:bottom w:val="single" w:sz="8" w:space="0" w:color="000000"/>
            </w:tcBorders>
          </w:tcPr>
          <w:p w:rsidR="00A35542" w:rsidRPr="009A318D" w:rsidRDefault="00A35542" w:rsidP="000F1530">
            <w:pPr>
              <w:pStyle w:val="TableParagraph"/>
              <w:spacing w:line="240" w:lineRule="auto"/>
              <w:ind w:hanging="8"/>
              <w:rPr>
                <w:sz w:val="24"/>
                <w:szCs w:val="24"/>
                <w:lang w:val="ru-RU"/>
              </w:rPr>
            </w:pPr>
            <w:r w:rsidRPr="009A318D">
              <w:rPr>
                <w:sz w:val="24"/>
                <w:szCs w:val="24"/>
                <w:lang w:val="ru-RU"/>
              </w:rPr>
              <w:t>0,</w:t>
            </w:r>
            <w:r w:rsidR="000F1530" w:rsidRPr="009A318D">
              <w:rPr>
                <w:sz w:val="24"/>
                <w:szCs w:val="24"/>
                <w:lang w:val="ru-RU"/>
              </w:rPr>
              <w:t>69</w:t>
            </w:r>
          </w:p>
        </w:tc>
        <w:tc>
          <w:tcPr>
            <w:tcW w:w="1701" w:type="dxa"/>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11</w:t>
            </w:r>
          </w:p>
        </w:tc>
        <w:tc>
          <w:tcPr>
            <w:tcW w:w="1418" w:type="dxa"/>
          </w:tcPr>
          <w:p w:rsidR="00A35542" w:rsidRPr="009A318D" w:rsidRDefault="00B36D71" w:rsidP="00707D71">
            <w:pPr>
              <w:pStyle w:val="TableParagraph"/>
              <w:spacing w:line="240" w:lineRule="auto"/>
              <w:ind w:hanging="8"/>
              <w:rPr>
                <w:sz w:val="24"/>
                <w:szCs w:val="24"/>
                <w:lang w:val="ru-RU"/>
              </w:rPr>
            </w:pPr>
            <w:r w:rsidRPr="009A318D">
              <w:rPr>
                <w:sz w:val="24"/>
                <w:szCs w:val="24"/>
                <w:lang w:val="ru-RU"/>
              </w:rPr>
              <w:t>5</w:t>
            </w:r>
            <w:r w:rsidR="00A35542" w:rsidRPr="009A318D">
              <w:rPr>
                <w:sz w:val="24"/>
                <w:szCs w:val="24"/>
                <w:lang w:val="ru-RU"/>
              </w:rPr>
              <w:t>65</w:t>
            </w:r>
          </w:p>
        </w:tc>
      </w:tr>
      <w:tr w:rsidR="009A318D" w:rsidRPr="009A318D" w:rsidTr="009806AA">
        <w:trPr>
          <w:trHeight w:val="264"/>
        </w:trPr>
        <w:tc>
          <w:tcPr>
            <w:tcW w:w="1712"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1,5</w:t>
            </w:r>
          </w:p>
        </w:tc>
        <w:tc>
          <w:tcPr>
            <w:tcW w:w="1275"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13</w:t>
            </w:r>
          </w:p>
        </w:tc>
        <w:tc>
          <w:tcPr>
            <w:tcW w:w="1549"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20</w:t>
            </w:r>
          </w:p>
        </w:tc>
        <w:tc>
          <w:tcPr>
            <w:tcW w:w="1843" w:type="dxa"/>
            <w:tcBorders>
              <w:top w:val="single" w:sz="8" w:space="0" w:color="000000"/>
              <w:left w:val="single" w:sz="8" w:space="0" w:color="000000"/>
              <w:bottom w:val="single" w:sz="8" w:space="0" w:color="000000"/>
            </w:tcBorders>
          </w:tcPr>
          <w:p w:rsidR="00A35542" w:rsidRPr="009A318D" w:rsidRDefault="000F1530" w:rsidP="00707D71">
            <w:pPr>
              <w:pStyle w:val="TableParagraph"/>
              <w:spacing w:line="240" w:lineRule="auto"/>
              <w:ind w:hanging="8"/>
              <w:rPr>
                <w:sz w:val="24"/>
                <w:szCs w:val="24"/>
                <w:lang w:val="ru-RU"/>
              </w:rPr>
            </w:pPr>
            <w:r w:rsidRPr="009A318D">
              <w:rPr>
                <w:sz w:val="24"/>
                <w:szCs w:val="24"/>
                <w:lang w:val="ru-RU"/>
              </w:rPr>
              <w:t>1,0</w:t>
            </w:r>
          </w:p>
        </w:tc>
        <w:tc>
          <w:tcPr>
            <w:tcW w:w="1701" w:type="dxa"/>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11,5</w:t>
            </w:r>
          </w:p>
        </w:tc>
        <w:tc>
          <w:tcPr>
            <w:tcW w:w="1418" w:type="dxa"/>
          </w:tcPr>
          <w:p w:rsidR="00A35542" w:rsidRPr="009A318D" w:rsidRDefault="00B36D71" w:rsidP="00707D71">
            <w:pPr>
              <w:pStyle w:val="TableParagraph"/>
              <w:spacing w:line="240" w:lineRule="auto"/>
              <w:ind w:hanging="8"/>
              <w:rPr>
                <w:sz w:val="24"/>
                <w:szCs w:val="24"/>
                <w:lang w:val="ru-RU"/>
              </w:rPr>
            </w:pPr>
            <w:r w:rsidRPr="009A318D">
              <w:rPr>
                <w:sz w:val="24"/>
                <w:szCs w:val="24"/>
                <w:lang w:val="ru-RU"/>
              </w:rPr>
              <w:t>5</w:t>
            </w:r>
            <w:r w:rsidR="00A35542" w:rsidRPr="009A318D">
              <w:rPr>
                <w:sz w:val="24"/>
                <w:szCs w:val="24"/>
                <w:lang w:val="ru-RU"/>
              </w:rPr>
              <w:t>41</w:t>
            </w:r>
          </w:p>
        </w:tc>
      </w:tr>
      <w:tr w:rsidR="009A318D" w:rsidRPr="009A318D" w:rsidTr="009806AA">
        <w:trPr>
          <w:trHeight w:val="253"/>
        </w:trPr>
        <w:tc>
          <w:tcPr>
            <w:tcW w:w="1712"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1,6</w:t>
            </w:r>
          </w:p>
        </w:tc>
        <w:tc>
          <w:tcPr>
            <w:tcW w:w="1275"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14</w:t>
            </w:r>
          </w:p>
        </w:tc>
        <w:tc>
          <w:tcPr>
            <w:tcW w:w="1549"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22</w:t>
            </w:r>
          </w:p>
        </w:tc>
        <w:tc>
          <w:tcPr>
            <w:tcW w:w="1843" w:type="dxa"/>
            <w:tcBorders>
              <w:top w:val="single" w:sz="8" w:space="0" w:color="000000"/>
              <w:left w:val="single" w:sz="8" w:space="0" w:color="000000"/>
              <w:bottom w:val="single" w:sz="8" w:space="0" w:color="000000"/>
            </w:tcBorders>
          </w:tcPr>
          <w:p w:rsidR="00A35542" w:rsidRPr="009A318D" w:rsidRDefault="00A35542" w:rsidP="000F1530">
            <w:pPr>
              <w:pStyle w:val="TableParagraph"/>
              <w:spacing w:line="240" w:lineRule="auto"/>
              <w:ind w:hanging="8"/>
              <w:rPr>
                <w:sz w:val="24"/>
                <w:szCs w:val="24"/>
                <w:lang w:val="ru-RU"/>
              </w:rPr>
            </w:pPr>
            <w:r w:rsidRPr="009A318D">
              <w:rPr>
                <w:sz w:val="24"/>
                <w:szCs w:val="24"/>
                <w:lang w:val="ru-RU"/>
              </w:rPr>
              <w:t>0,</w:t>
            </w:r>
            <w:r w:rsidR="000F1530" w:rsidRPr="009A318D">
              <w:rPr>
                <w:sz w:val="24"/>
                <w:szCs w:val="24"/>
                <w:lang w:val="ru-RU"/>
              </w:rPr>
              <w:t>81</w:t>
            </w:r>
          </w:p>
        </w:tc>
        <w:tc>
          <w:tcPr>
            <w:tcW w:w="1701" w:type="dxa"/>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12</w:t>
            </w:r>
          </w:p>
        </w:tc>
        <w:tc>
          <w:tcPr>
            <w:tcW w:w="1418" w:type="dxa"/>
          </w:tcPr>
          <w:p w:rsidR="00A35542" w:rsidRPr="009A318D" w:rsidRDefault="00B36D71" w:rsidP="00707D71">
            <w:pPr>
              <w:pStyle w:val="TableParagraph"/>
              <w:spacing w:line="240" w:lineRule="auto"/>
              <w:ind w:hanging="8"/>
              <w:rPr>
                <w:sz w:val="24"/>
                <w:szCs w:val="24"/>
              </w:rPr>
            </w:pPr>
            <w:r w:rsidRPr="009A318D">
              <w:rPr>
                <w:sz w:val="24"/>
                <w:szCs w:val="24"/>
              </w:rPr>
              <w:t>5</w:t>
            </w:r>
            <w:r w:rsidR="00A35542" w:rsidRPr="009A318D">
              <w:rPr>
                <w:sz w:val="24"/>
                <w:szCs w:val="24"/>
              </w:rPr>
              <w:t>73</w:t>
            </w:r>
          </w:p>
        </w:tc>
      </w:tr>
      <w:tr w:rsidR="009A318D" w:rsidRPr="009A318D" w:rsidTr="009806AA">
        <w:trPr>
          <w:trHeight w:val="244"/>
        </w:trPr>
        <w:tc>
          <w:tcPr>
            <w:tcW w:w="1712"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1,7</w:t>
            </w:r>
          </w:p>
        </w:tc>
        <w:tc>
          <w:tcPr>
            <w:tcW w:w="1275"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15</w:t>
            </w:r>
          </w:p>
        </w:tc>
        <w:tc>
          <w:tcPr>
            <w:tcW w:w="1549"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30</w:t>
            </w:r>
          </w:p>
        </w:tc>
        <w:tc>
          <w:tcPr>
            <w:tcW w:w="1843" w:type="dxa"/>
            <w:tcBorders>
              <w:top w:val="single" w:sz="8" w:space="0" w:color="000000"/>
              <w:left w:val="single" w:sz="8" w:space="0" w:color="000000"/>
              <w:bottom w:val="single" w:sz="8" w:space="0" w:color="000000"/>
            </w:tcBorders>
          </w:tcPr>
          <w:p w:rsidR="00A35542" w:rsidRPr="009A318D" w:rsidRDefault="00A35542" w:rsidP="000F1530">
            <w:pPr>
              <w:pStyle w:val="TableParagraph"/>
              <w:spacing w:line="240" w:lineRule="auto"/>
              <w:ind w:hanging="8"/>
              <w:rPr>
                <w:sz w:val="24"/>
                <w:szCs w:val="24"/>
                <w:lang w:val="ru-RU"/>
              </w:rPr>
            </w:pPr>
            <w:r w:rsidRPr="009A318D">
              <w:rPr>
                <w:sz w:val="24"/>
                <w:szCs w:val="24"/>
                <w:lang w:val="ru-RU"/>
              </w:rPr>
              <w:t>0,</w:t>
            </w:r>
            <w:r w:rsidR="000F1530" w:rsidRPr="009A318D">
              <w:rPr>
                <w:sz w:val="24"/>
                <w:szCs w:val="24"/>
                <w:lang w:val="ru-RU"/>
              </w:rPr>
              <w:t>9</w:t>
            </w:r>
          </w:p>
        </w:tc>
        <w:tc>
          <w:tcPr>
            <w:tcW w:w="1701" w:type="dxa"/>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12,5</w:t>
            </w:r>
          </w:p>
        </w:tc>
        <w:tc>
          <w:tcPr>
            <w:tcW w:w="1418" w:type="dxa"/>
          </w:tcPr>
          <w:p w:rsidR="00A35542" w:rsidRPr="009A318D" w:rsidRDefault="00B36D71" w:rsidP="00707D71">
            <w:pPr>
              <w:pStyle w:val="TableParagraph"/>
              <w:spacing w:line="240" w:lineRule="auto"/>
              <w:ind w:hanging="8"/>
              <w:rPr>
                <w:sz w:val="24"/>
                <w:szCs w:val="24"/>
              </w:rPr>
            </w:pPr>
            <w:r w:rsidRPr="009A318D">
              <w:rPr>
                <w:sz w:val="24"/>
                <w:szCs w:val="24"/>
              </w:rPr>
              <w:t>5</w:t>
            </w:r>
            <w:r w:rsidR="00A35542" w:rsidRPr="009A318D">
              <w:rPr>
                <w:sz w:val="24"/>
                <w:szCs w:val="24"/>
              </w:rPr>
              <w:t>95</w:t>
            </w:r>
          </w:p>
        </w:tc>
      </w:tr>
      <w:tr w:rsidR="009A318D" w:rsidRPr="009A318D" w:rsidTr="009806AA">
        <w:trPr>
          <w:trHeight w:val="233"/>
        </w:trPr>
        <w:tc>
          <w:tcPr>
            <w:tcW w:w="1712"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2</w:t>
            </w:r>
          </w:p>
        </w:tc>
        <w:tc>
          <w:tcPr>
            <w:tcW w:w="1275"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16</w:t>
            </w:r>
          </w:p>
        </w:tc>
        <w:tc>
          <w:tcPr>
            <w:tcW w:w="1549"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35</w:t>
            </w:r>
          </w:p>
        </w:tc>
        <w:tc>
          <w:tcPr>
            <w:tcW w:w="1843" w:type="dxa"/>
            <w:tcBorders>
              <w:top w:val="single" w:sz="8" w:space="0" w:color="000000"/>
              <w:left w:val="single" w:sz="8" w:space="0" w:color="000000"/>
              <w:bottom w:val="single" w:sz="8" w:space="0" w:color="000000"/>
            </w:tcBorders>
          </w:tcPr>
          <w:p w:rsidR="00A35542" w:rsidRPr="009A318D" w:rsidRDefault="00A35542" w:rsidP="000F1530">
            <w:pPr>
              <w:pStyle w:val="TableParagraph"/>
              <w:spacing w:line="240" w:lineRule="auto"/>
              <w:ind w:hanging="8"/>
              <w:rPr>
                <w:sz w:val="24"/>
                <w:szCs w:val="24"/>
                <w:lang w:val="ru-RU"/>
              </w:rPr>
            </w:pPr>
            <w:r w:rsidRPr="009A318D">
              <w:rPr>
                <w:sz w:val="24"/>
                <w:szCs w:val="24"/>
                <w:lang w:val="ru-RU"/>
              </w:rPr>
              <w:t>0,</w:t>
            </w:r>
            <w:r w:rsidR="000F1530" w:rsidRPr="009A318D">
              <w:rPr>
                <w:sz w:val="24"/>
                <w:szCs w:val="24"/>
                <w:lang w:val="ru-RU"/>
              </w:rPr>
              <w:t>96</w:t>
            </w:r>
          </w:p>
        </w:tc>
        <w:tc>
          <w:tcPr>
            <w:tcW w:w="1701" w:type="dxa"/>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12,9</w:t>
            </w:r>
          </w:p>
        </w:tc>
        <w:tc>
          <w:tcPr>
            <w:tcW w:w="1418" w:type="dxa"/>
          </w:tcPr>
          <w:p w:rsidR="00A35542" w:rsidRPr="009A318D" w:rsidRDefault="00B36D71" w:rsidP="00B36D71">
            <w:pPr>
              <w:pStyle w:val="TableParagraph"/>
              <w:spacing w:line="240" w:lineRule="auto"/>
              <w:ind w:hanging="8"/>
              <w:rPr>
                <w:sz w:val="24"/>
                <w:szCs w:val="24"/>
              </w:rPr>
            </w:pPr>
            <w:r w:rsidRPr="009A318D">
              <w:rPr>
                <w:sz w:val="24"/>
                <w:szCs w:val="24"/>
              </w:rPr>
              <w:t>5</w:t>
            </w:r>
            <w:r w:rsidRPr="009A318D">
              <w:rPr>
                <w:sz w:val="24"/>
                <w:szCs w:val="24"/>
                <w:lang w:val="ru-RU"/>
              </w:rPr>
              <w:t>8</w:t>
            </w:r>
            <w:r w:rsidR="00A35542" w:rsidRPr="009A318D">
              <w:rPr>
                <w:sz w:val="24"/>
                <w:szCs w:val="24"/>
              </w:rPr>
              <w:t>4</w:t>
            </w:r>
          </w:p>
        </w:tc>
      </w:tr>
      <w:tr w:rsidR="009A318D" w:rsidRPr="009A318D" w:rsidTr="009806AA">
        <w:trPr>
          <w:trHeight w:val="210"/>
        </w:trPr>
        <w:tc>
          <w:tcPr>
            <w:tcW w:w="1712"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2,02</w:t>
            </w:r>
          </w:p>
        </w:tc>
        <w:tc>
          <w:tcPr>
            <w:tcW w:w="1275"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17</w:t>
            </w:r>
          </w:p>
        </w:tc>
        <w:tc>
          <w:tcPr>
            <w:tcW w:w="1549"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36</w:t>
            </w:r>
          </w:p>
        </w:tc>
        <w:tc>
          <w:tcPr>
            <w:tcW w:w="1843" w:type="dxa"/>
            <w:tcBorders>
              <w:top w:val="single" w:sz="8" w:space="0" w:color="000000"/>
              <w:left w:val="single" w:sz="8" w:space="0" w:color="000000"/>
              <w:bottom w:val="single" w:sz="8" w:space="0" w:color="000000"/>
            </w:tcBorders>
          </w:tcPr>
          <w:p w:rsidR="00A35542" w:rsidRPr="009A318D" w:rsidRDefault="000F1530" w:rsidP="000F1530">
            <w:pPr>
              <w:pStyle w:val="TableParagraph"/>
              <w:spacing w:line="240" w:lineRule="auto"/>
              <w:ind w:hanging="8"/>
              <w:rPr>
                <w:sz w:val="24"/>
                <w:szCs w:val="24"/>
                <w:lang w:val="ru-RU"/>
              </w:rPr>
            </w:pPr>
            <w:r w:rsidRPr="009A318D">
              <w:rPr>
                <w:sz w:val="24"/>
                <w:szCs w:val="24"/>
                <w:lang w:val="ru-RU"/>
              </w:rPr>
              <w:t>1,01</w:t>
            </w:r>
          </w:p>
        </w:tc>
        <w:tc>
          <w:tcPr>
            <w:tcW w:w="1701" w:type="dxa"/>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13</w:t>
            </w:r>
          </w:p>
        </w:tc>
        <w:tc>
          <w:tcPr>
            <w:tcW w:w="1418" w:type="dxa"/>
          </w:tcPr>
          <w:p w:rsidR="00A35542" w:rsidRPr="009A318D" w:rsidRDefault="00B36D71" w:rsidP="00B36D71">
            <w:pPr>
              <w:pStyle w:val="TableParagraph"/>
              <w:spacing w:line="240" w:lineRule="auto"/>
              <w:ind w:hanging="8"/>
              <w:rPr>
                <w:sz w:val="24"/>
                <w:szCs w:val="24"/>
              </w:rPr>
            </w:pPr>
            <w:r w:rsidRPr="009A318D">
              <w:rPr>
                <w:sz w:val="24"/>
                <w:szCs w:val="24"/>
              </w:rPr>
              <w:t>59</w:t>
            </w:r>
            <w:r w:rsidR="00A35542" w:rsidRPr="009A318D">
              <w:rPr>
                <w:sz w:val="24"/>
                <w:szCs w:val="24"/>
              </w:rPr>
              <w:t>5</w:t>
            </w:r>
          </w:p>
        </w:tc>
      </w:tr>
      <w:tr w:rsidR="009A318D" w:rsidRPr="009A318D" w:rsidTr="009806AA">
        <w:trPr>
          <w:trHeight w:val="199"/>
        </w:trPr>
        <w:tc>
          <w:tcPr>
            <w:tcW w:w="1712"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2,4</w:t>
            </w:r>
          </w:p>
        </w:tc>
        <w:tc>
          <w:tcPr>
            <w:tcW w:w="1275"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19</w:t>
            </w:r>
          </w:p>
        </w:tc>
        <w:tc>
          <w:tcPr>
            <w:tcW w:w="1549"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40</w:t>
            </w:r>
          </w:p>
        </w:tc>
        <w:tc>
          <w:tcPr>
            <w:tcW w:w="1843" w:type="dxa"/>
            <w:tcBorders>
              <w:top w:val="single" w:sz="8" w:space="0" w:color="000000"/>
              <w:left w:val="single" w:sz="8" w:space="0" w:color="000000"/>
              <w:bottom w:val="single" w:sz="8" w:space="0" w:color="000000"/>
            </w:tcBorders>
          </w:tcPr>
          <w:p w:rsidR="00A35542" w:rsidRPr="009A318D" w:rsidRDefault="000F1530" w:rsidP="00707D71">
            <w:pPr>
              <w:pStyle w:val="TableParagraph"/>
              <w:spacing w:line="240" w:lineRule="auto"/>
              <w:ind w:hanging="8"/>
              <w:rPr>
                <w:sz w:val="24"/>
                <w:szCs w:val="24"/>
                <w:lang w:val="ru-RU"/>
              </w:rPr>
            </w:pPr>
            <w:r w:rsidRPr="009A318D">
              <w:rPr>
                <w:sz w:val="24"/>
                <w:szCs w:val="24"/>
                <w:lang w:val="ru-RU"/>
              </w:rPr>
              <w:t>1,29</w:t>
            </w:r>
          </w:p>
        </w:tc>
        <w:tc>
          <w:tcPr>
            <w:tcW w:w="1701" w:type="dxa"/>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13,8</w:t>
            </w:r>
          </w:p>
        </w:tc>
        <w:tc>
          <w:tcPr>
            <w:tcW w:w="1418" w:type="dxa"/>
          </w:tcPr>
          <w:p w:rsidR="00A35542" w:rsidRPr="009A318D" w:rsidRDefault="00B36D71" w:rsidP="00707D71">
            <w:pPr>
              <w:pStyle w:val="TableParagraph"/>
              <w:spacing w:line="240" w:lineRule="auto"/>
              <w:ind w:hanging="8"/>
              <w:rPr>
                <w:sz w:val="24"/>
                <w:szCs w:val="24"/>
              </w:rPr>
            </w:pPr>
            <w:r w:rsidRPr="009A318D">
              <w:rPr>
                <w:sz w:val="24"/>
                <w:szCs w:val="24"/>
              </w:rPr>
              <w:t>6</w:t>
            </w:r>
            <w:r w:rsidR="00A35542" w:rsidRPr="009A318D">
              <w:rPr>
                <w:sz w:val="24"/>
                <w:szCs w:val="24"/>
              </w:rPr>
              <w:t>04</w:t>
            </w:r>
          </w:p>
        </w:tc>
      </w:tr>
      <w:tr w:rsidR="009A318D" w:rsidRPr="009A318D" w:rsidTr="009806AA">
        <w:trPr>
          <w:trHeight w:val="262"/>
        </w:trPr>
        <w:tc>
          <w:tcPr>
            <w:tcW w:w="1712"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2,6</w:t>
            </w:r>
          </w:p>
        </w:tc>
        <w:tc>
          <w:tcPr>
            <w:tcW w:w="1275"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rPr>
            </w:pPr>
            <w:r w:rsidRPr="009A318D">
              <w:rPr>
                <w:sz w:val="24"/>
                <w:szCs w:val="24"/>
              </w:rPr>
              <w:t>20</w:t>
            </w:r>
          </w:p>
        </w:tc>
        <w:tc>
          <w:tcPr>
            <w:tcW w:w="1549"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55</w:t>
            </w:r>
          </w:p>
        </w:tc>
        <w:tc>
          <w:tcPr>
            <w:tcW w:w="1843" w:type="dxa"/>
            <w:tcBorders>
              <w:top w:val="single" w:sz="8" w:space="0" w:color="000000"/>
              <w:left w:val="single" w:sz="8" w:space="0" w:color="000000"/>
              <w:bottom w:val="single" w:sz="8" w:space="0" w:color="000000"/>
            </w:tcBorders>
          </w:tcPr>
          <w:p w:rsidR="00A35542" w:rsidRPr="009A318D" w:rsidRDefault="000F1530" w:rsidP="000F1530">
            <w:pPr>
              <w:pStyle w:val="TableParagraph"/>
              <w:spacing w:line="240" w:lineRule="auto"/>
              <w:ind w:hanging="8"/>
              <w:rPr>
                <w:sz w:val="24"/>
                <w:szCs w:val="24"/>
                <w:lang w:val="ru-RU"/>
              </w:rPr>
            </w:pPr>
            <w:r w:rsidRPr="009A318D">
              <w:rPr>
                <w:sz w:val="24"/>
                <w:szCs w:val="24"/>
                <w:lang w:val="ru-RU"/>
              </w:rPr>
              <w:t>1,35</w:t>
            </w:r>
          </w:p>
        </w:tc>
        <w:tc>
          <w:tcPr>
            <w:tcW w:w="1701" w:type="dxa"/>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14,1</w:t>
            </w:r>
          </w:p>
        </w:tc>
        <w:tc>
          <w:tcPr>
            <w:tcW w:w="1418" w:type="dxa"/>
          </w:tcPr>
          <w:p w:rsidR="00A35542" w:rsidRPr="009A318D" w:rsidRDefault="00B36D71" w:rsidP="00707D71">
            <w:pPr>
              <w:pStyle w:val="TableParagraph"/>
              <w:spacing w:line="240" w:lineRule="auto"/>
              <w:ind w:hanging="8"/>
              <w:rPr>
                <w:sz w:val="24"/>
                <w:szCs w:val="24"/>
              </w:rPr>
            </w:pPr>
            <w:r w:rsidRPr="009A318D">
              <w:rPr>
                <w:sz w:val="24"/>
                <w:szCs w:val="24"/>
              </w:rPr>
              <w:t>6</w:t>
            </w:r>
            <w:r w:rsidR="00A35542" w:rsidRPr="009A318D">
              <w:rPr>
                <w:sz w:val="24"/>
                <w:szCs w:val="24"/>
              </w:rPr>
              <w:t>24</w:t>
            </w:r>
          </w:p>
        </w:tc>
      </w:tr>
      <w:tr w:rsidR="009A318D" w:rsidRPr="009A318D" w:rsidTr="009806AA">
        <w:trPr>
          <w:trHeight w:val="266"/>
        </w:trPr>
        <w:tc>
          <w:tcPr>
            <w:tcW w:w="1712"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3</w:t>
            </w:r>
          </w:p>
        </w:tc>
        <w:tc>
          <w:tcPr>
            <w:tcW w:w="1275"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rPr>
            </w:pPr>
            <w:r w:rsidRPr="009A318D">
              <w:rPr>
                <w:sz w:val="24"/>
                <w:szCs w:val="24"/>
              </w:rPr>
              <w:t>20</w:t>
            </w:r>
          </w:p>
        </w:tc>
        <w:tc>
          <w:tcPr>
            <w:tcW w:w="1549"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60</w:t>
            </w:r>
          </w:p>
        </w:tc>
        <w:tc>
          <w:tcPr>
            <w:tcW w:w="1843" w:type="dxa"/>
            <w:tcBorders>
              <w:top w:val="single" w:sz="8" w:space="0" w:color="000000"/>
              <w:left w:val="single" w:sz="8" w:space="0" w:color="000000"/>
              <w:bottom w:val="single" w:sz="8" w:space="0" w:color="000000"/>
            </w:tcBorders>
          </w:tcPr>
          <w:p w:rsidR="00A35542" w:rsidRPr="009A318D" w:rsidRDefault="000F1530" w:rsidP="000F1530">
            <w:pPr>
              <w:pStyle w:val="TableParagraph"/>
              <w:spacing w:line="240" w:lineRule="auto"/>
              <w:ind w:hanging="8"/>
              <w:rPr>
                <w:sz w:val="24"/>
                <w:szCs w:val="24"/>
                <w:lang w:val="ru-RU"/>
              </w:rPr>
            </w:pPr>
            <w:r w:rsidRPr="009A318D">
              <w:rPr>
                <w:sz w:val="24"/>
                <w:szCs w:val="24"/>
                <w:lang w:val="ru-RU"/>
              </w:rPr>
              <w:t>1,45</w:t>
            </w:r>
          </w:p>
        </w:tc>
        <w:tc>
          <w:tcPr>
            <w:tcW w:w="1701" w:type="dxa"/>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14,3</w:t>
            </w:r>
          </w:p>
        </w:tc>
        <w:tc>
          <w:tcPr>
            <w:tcW w:w="1418" w:type="dxa"/>
          </w:tcPr>
          <w:p w:rsidR="00A35542" w:rsidRPr="009A318D" w:rsidRDefault="00B36D71" w:rsidP="00707D71">
            <w:pPr>
              <w:pStyle w:val="TableParagraph"/>
              <w:spacing w:line="240" w:lineRule="auto"/>
              <w:ind w:hanging="8"/>
              <w:rPr>
                <w:sz w:val="24"/>
                <w:szCs w:val="24"/>
              </w:rPr>
            </w:pPr>
            <w:r w:rsidRPr="009A318D">
              <w:rPr>
                <w:sz w:val="24"/>
                <w:szCs w:val="24"/>
              </w:rPr>
              <w:t>6</w:t>
            </w:r>
            <w:r w:rsidR="00A35542" w:rsidRPr="009A318D">
              <w:rPr>
                <w:sz w:val="24"/>
                <w:szCs w:val="24"/>
              </w:rPr>
              <w:t>41</w:t>
            </w:r>
          </w:p>
        </w:tc>
      </w:tr>
      <w:tr w:rsidR="009A318D" w:rsidRPr="009A318D" w:rsidTr="009806AA">
        <w:trPr>
          <w:trHeight w:val="241"/>
        </w:trPr>
        <w:tc>
          <w:tcPr>
            <w:tcW w:w="1712"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3</w:t>
            </w:r>
          </w:p>
        </w:tc>
        <w:tc>
          <w:tcPr>
            <w:tcW w:w="1275"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rPr>
            </w:pPr>
            <w:r w:rsidRPr="009A318D">
              <w:rPr>
                <w:sz w:val="24"/>
                <w:szCs w:val="24"/>
              </w:rPr>
              <w:t>20</w:t>
            </w:r>
          </w:p>
        </w:tc>
        <w:tc>
          <w:tcPr>
            <w:tcW w:w="1549"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70</w:t>
            </w:r>
          </w:p>
        </w:tc>
        <w:tc>
          <w:tcPr>
            <w:tcW w:w="1843" w:type="dxa"/>
            <w:tcBorders>
              <w:top w:val="single" w:sz="8" w:space="0" w:color="000000"/>
              <w:left w:val="single" w:sz="8" w:space="0" w:color="000000"/>
              <w:bottom w:val="single" w:sz="8" w:space="0" w:color="000000"/>
            </w:tcBorders>
          </w:tcPr>
          <w:p w:rsidR="00A35542" w:rsidRPr="009A318D" w:rsidRDefault="000F1530" w:rsidP="00707D71">
            <w:pPr>
              <w:pStyle w:val="TableParagraph"/>
              <w:spacing w:line="240" w:lineRule="auto"/>
              <w:ind w:hanging="8"/>
              <w:rPr>
                <w:sz w:val="24"/>
                <w:szCs w:val="24"/>
                <w:lang w:val="ru-RU"/>
              </w:rPr>
            </w:pPr>
            <w:r w:rsidRPr="009A318D">
              <w:rPr>
                <w:sz w:val="24"/>
                <w:szCs w:val="24"/>
                <w:lang w:val="ru-RU"/>
              </w:rPr>
              <w:t>1,48</w:t>
            </w:r>
          </w:p>
        </w:tc>
        <w:tc>
          <w:tcPr>
            <w:tcW w:w="1701" w:type="dxa"/>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15</w:t>
            </w:r>
          </w:p>
        </w:tc>
        <w:tc>
          <w:tcPr>
            <w:tcW w:w="1418" w:type="dxa"/>
          </w:tcPr>
          <w:p w:rsidR="00A35542" w:rsidRPr="009A318D" w:rsidRDefault="00B36D71" w:rsidP="00707D71">
            <w:pPr>
              <w:pStyle w:val="TableParagraph"/>
              <w:spacing w:line="240" w:lineRule="auto"/>
              <w:ind w:hanging="8"/>
              <w:rPr>
                <w:sz w:val="24"/>
                <w:szCs w:val="24"/>
              </w:rPr>
            </w:pPr>
            <w:r w:rsidRPr="009A318D">
              <w:rPr>
                <w:sz w:val="24"/>
                <w:szCs w:val="24"/>
              </w:rPr>
              <w:t>6</w:t>
            </w:r>
            <w:r w:rsidR="00A35542" w:rsidRPr="009A318D">
              <w:rPr>
                <w:sz w:val="24"/>
                <w:szCs w:val="24"/>
              </w:rPr>
              <w:t>17</w:t>
            </w:r>
          </w:p>
        </w:tc>
      </w:tr>
      <w:tr w:rsidR="009A318D" w:rsidRPr="009A318D" w:rsidTr="009806AA">
        <w:trPr>
          <w:trHeight w:val="262"/>
        </w:trPr>
        <w:tc>
          <w:tcPr>
            <w:tcW w:w="1712"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3</w:t>
            </w:r>
          </w:p>
        </w:tc>
        <w:tc>
          <w:tcPr>
            <w:tcW w:w="1275"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rPr>
            </w:pPr>
            <w:r w:rsidRPr="009A318D">
              <w:rPr>
                <w:sz w:val="24"/>
                <w:szCs w:val="24"/>
              </w:rPr>
              <w:t>20</w:t>
            </w:r>
          </w:p>
        </w:tc>
        <w:tc>
          <w:tcPr>
            <w:tcW w:w="1549"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80</w:t>
            </w:r>
          </w:p>
        </w:tc>
        <w:tc>
          <w:tcPr>
            <w:tcW w:w="1843" w:type="dxa"/>
            <w:tcBorders>
              <w:top w:val="single" w:sz="8" w:space="0" w:color="000000"/>
              <w:left w:val="single" w:sz="8" w:space="0" w:color="000000"/>
              <w:bottom w:val="single" w:sz="8" w:space="0" w:color="000000"/>
            </w:tcBorders>
          </w:tcPr>
          <w:p w:rsidR="00A35542" w:rsidRPr="009A318D" w:rsidRDefault="000F1530" w:rsidP="00707D71">
            <w:pPr>
              <w:pStyle w:val="TableParagraph"/>
              <w:spacing w:line="240" w:lineRule="auto"/>
              <w:ind w:hanging="8"/>
              <w:rPr>
                <w:sz w:val="24"/>
                <w:szCs w:val="24"/>
                <w:lang w:val="ru-RU"/>
              </w:rPr>
            </w:pPr>
            <w:r w:rsidRPr="009A318D">
              <w:rPr>
                <w:sz w:val="24"/>
                <w:szCs w:val="24"/>
                <w:lang w:val="ru-RU"/>
              </w:rPr>
              <w:t>1,61</w:t>
            </w:r>
          </w:p>
        </w:tc>
        <w:tc>
          <w:tcPr>
            <w:tcW w:w="1701" w:type="dxa"/>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15,1</w:t>
            </w:r>
          </w:p>
        </w:tc>
        <w:tc>
          <w:tcPr>
            <w:tcW w:w="1418" w:type="dxa"/>
          </w:tcPr>
          <w:p w:rsidR="00A35542" w:rsidRPr="009A318D" w:rsidRDefault="00B36D71" w:rsidP="00707D71">
            <w:pPr>
              <w:pStyle w:val="TableParagraph"/>
              <w:spacing w:line="240" w:lineRule="auto"/>
              <w:ind w:hanging="8"/>
              <w:rPr>
                <w:sz w:val="24"/>
                <w:szCs w:val="24"/>
              </w:rPr>
            </w:pPr>
            <w:r w:rsidRPr="009A318D">
              <w:rPr>
                <w:sz w:val="24"/>
                <w:szCs w:val="24"/>
              </w:rPr>
              <w:t>6</w:t>
            </w:r>
            <w:r w:rsidR="00A35542" w:rsidRPr="009A318D">
              <w:rPr>
                <w:sz w:val="24"/>
                <w:szCs w:val="24"/>
              </w:rPr>
              <w:t>22</w:t>
            </w:r>
          </w:p>
        </w:tc>
      </w:tr>
      <w:tr w:rsidR="009A318D" w:rsidRPr="009A318D" w:rsidTr="009806AA">
        <w:trPr>
          <w:trHeight w:val="251"/>
        </w:trPr>
        <w:tc>
          <w:tcPr>
            <w:tcW w:w="1712"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3</w:t>
            </w:r>
          </w:p>
        </w:tc>
        <w:tc>
          <w:tcPr>
            <w:tcW w:w="1275"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20</w:t>
            </w:r>
          </w:p>
        </w:tc>
        <w:tc>
          <w:tcPr>
            <w:tcW w:w="1549"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85</w:t>
            </w:r>
          </w:p>
        </w:tc>
        <w:tc>
          <w:tcPr>
            <w:tcW w:w="1843" w:type="dxa"/>
            <w:tcBorders>
              <w:top w:val="single" w:sz="8" w:space="0" w:color="000000"/>
              <w:left w:val="single" w:sz="8" w:space="0" w:color="000000"/>
              <w:bottom w:val="single" w:sz="8" w:space="0" w:color="000000"/>
            </w:tcBorders>
          </w:tcPr>
          <w:p w:rsidR="00A35542" w:rsidRPr="009A318D" w:rsidRDefault="000F1530" w:rsidP="000F1530">
            <w:pPr>
              <w:pStyle w:val="TableParagraph"/>
              <w:spacing w:line="240" w:lineRule="auto"/>
              <w:ind w:hanging="8"/>
              <w:rPr>
                <w:sz w:val="24"/>
                <w:szCs w:val="24"/>
                <w:lang w:val="ru-RU"/>
              </w:rPr>
            </w:pPr>
            <w:r w:rsidRPr="009A318D">
              <w:rPr>
                <w:sz w:val="24"/>
                <w:szCs w:val="24"/>
                <w:lang w:val="ru-RU"/>
              </w:rPr>
              <w:t>1,47</w:t>
            </w:r>
          </w:p>
        </w:tc>
        <w:tc>
          <w:tcPr>
            <w:tcW w:w="1701" w:type="dxa"/>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15,5</w:t>
            </w:r>
          </w:p>
        </w:tc>
        <w:tc>
          <w:tcPr>
            <w:tcW w:w="1418" w:type="dxa"/>
          </w:tcPr>
          <w:p w:rsidR="00A35542" w:rsidRPr="009A318D" w:rsidRDefault="00B36D71" w:rsidP="00707D71">
            <w:pPr>
              <w:pStyle w:val="TableParagraph"/>
              <w:spacing w:line="240" w:lineRule="auto"/>
              <w:ind w:hanging="8"/>
              <w:rPr>
                <w:sz w:val="24"/>
                <w:szCs w:val="24"/>
              </w:rPr>
            </w:pPr>
            <w:r w:rsidRPr="009A318D">
              <w:rPr>
                <w:sz w:val="24"/>
                <w:szCs w:val="24"/>
              </w:rPr>
              <w:t>6</w:t>
            </w:r>
            <w:r w:rsidR="00A35542" w:rsidRPr="009A318D">
              <w:rPr>
                <w:sz w:val="24"/>
                <w:szCs w:val="24"/>
              </w:rPr>
              <w:t>10</w:t>
            </w:r>
          </w:p>
        </w:tc>
      </w:tr>
      <w:tr w:rsidR="009A318D" w:rsidRPr="009A318D" w:rsidTr="009806AA">
        <w:trPr>
          <w:trHeight w:val="257"/>
        </w:trPr>
        <w:tc>
          <w:tcPr>
            <w:tcW w:w="1712" w:type="dxa"/>
            <w:tcBorders>
              <w:top w:val="single" w:sz="8" w:space="0" w:color="000000"/>
              <w:left w:val="single" w:sz="8" w:space="0" w:color="000000"/>
              <w:bottom w:val="single" w:sz="8" w:space="0" w:color="000000"/>
              <w:right w:val="single" w:sz="8" w:space="0" w:color="000000"/>
            </w:tcBorders>
          </w:tcPr>
          <w:p w:rsidR="00A35542" w:rsidRPr="009A318D" w:rsidRDefault="00A35542" w:rsidP="00B36D71">
            <w:pPr>
              <w:pStyle w:val="TableParagraph"/>
              <w:tabs>
                <w:tab w:val="center" w:pos="766"/>
                <w:tab w:val="left" w:pos="1407"/>
              </w:tabs>
              <w:spacing w:line="240" w:lineRule="auto"/>
              <w:ind w:hanging="8"/>
              <w:rPr>
                <w:sz w:val="24"/>
                <w:szCs w:val="24"/>
                <w:lang w:val="ru-RU"/>
              </w:rPr>
            </w:pPr>
            <w:r w:rsidRPr="009A318D">
              <w:rPr>
                <w:sz w:val="24"/>
                <w:szCs w:val="24"/>
                <w:lang w:val="ru-RU"/>
              </w:rPr>
              <w:t>3,1</w:t>
            </w:r>
          </w:p>
        </w:tc>
        <w:tc>
          <w:tcPr>
            <w:tcW w:w="1275"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rPr>
            </w:pPr>
            <w:r w:rsidRPr="009A318D">
              <w:rPr>
                <w:sz w:val="24"/>
                <w:szCs w:val="24"/>
              </w:rPr>
              <w:t>20</w:t>
            </w:r>
          </w:p>
        </w:tc>
        <w:tc>
          <w:tcPr>
            <w:tcW w:w="1549" w:type="dxa"/>
            <w:tcBorders>
              <w:top w:val="single" w:sz="8" w:space="0" w:color="000000"/>
              <w:left w:val="single" w:sz="8" w:space="0" w:color="000000"/>
              <w:bottom w:val="single" w:sz="8" w:space="0" w:color="000000"/>
              <w:right w:val="single" w:sz="8" w:space="0" w:color="000000"/>
            </w:tcBorders>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100</w:t>
            </w:r>
          </w:p>
        </w:tc>
        <w:tc>
          <w:tcPr>
            <w:tcW w:w="1843" w:type="dxa"/>
            <w:tcBorders>
              <w:top w:val="single" w:sz="8" w:space="0" w:color="000000"/>
              <w:left w:val="single" w:sz="8" w:space="0" w:color="000000"/>
              <w:bottom w:val="single" w:sz="8" w:space="0" w:color="000000"/>
            </w:tcBorders>
          </w:tcPr>
          <w:p w:rsidR="00A35542" w:rsidRPr="009A318D" w:rsidRDefault="000F1530" w:rsidP="00707D71">
            <w:pPr>
              <w:pStyle w:val="TableParagraph"/>
              <w:spacing w:line="240" w:lineRule="auto"/>
              <w:ind w:hanging="8"/>
              <w:rPr>
                <w:sz w:val="24"/>
                <w:szCs w:val="24"/>
                <w:lang w:val="ru-RU"/>
              </w:rPr>
            </w:pPr>
            <w:r w:rsidRPr="009A318D">
              <w:rPr>
                <w:sz w:val="24"/>
                <w:szCs w:val="24"/>
                <w:lang w:val="ru-RU"/>
              </w:rPr>
              <w:t>1,56</w:t>
            </w:r>
          </w:p>
        </w:tc>
        <w:tc>
          <w:tcPr>
            <w:tcW w:w="1701" w:type="dxa"/>
          </w:tcPr>
          <w:p w:rsidR="00A35542" w:rsidRPr="009A318D" w:rsidRDefault="00A35542" w:rsidP="00707D71">
            <w:pPr>
              <w:pStyle w:val="TableParagraph"/>
              <w:spacing w:line="240" w:lineRule="auto"/>
              <w:ind w:hanging="8"/>
              <w:rPr>
                <w:sz w:val="24"/>
                <w:szCs w:val="24"/>
                <w:lang w:val="ru-RU"/>
              </w:rPr>
            </w:pPr>
            <w:r w:rsidRPr="009A318D">
              <w:rPr>
                <w:sz w:val="24"/>
                <w:szCs w:val="24"/>
                <w:lang w:val="ru-RU"/>
              </w:rPr>
              <w:t>16</w:t>
            </w:r>
          </w:p>
        </w:tc>
        <w:tc>
          <w:tcPr>
            <w:tcW w:w="1418" w:type="dxa"/>
          </w:tcPr>
          <w:p w:rsidR="00A35542" w:rsidRPr="009A318D" w:rsidRDefault="00B36D71" w:rsidP="00707D71">
            <w:pPr>
              <w:pStyle w:val="TableParagraph"/>
              <w:spacing w:line="240" w:lineRule="auto"/>
              <w:ind w:hanging="8"/>
              <w:rPr>
                <w:sz w:val="24"/>
                <w:szCs w:val="24"/>
              </w:rPr>
            </w:pPr>
            <w:r w:rsidRPr="009A318D">
              <w:rPr>
                <w:sz w:val="24"/>
                <w:szCs w:val="24"/>
              </w:rPr>
              <w:t>6</w:t>
            </w:r>
            <w:r w:rsidR="00A35542" w:rsidRPr="009A318D">
              <w:rPr>
                <w:sz w:val="24"/>
                <w:szCs w:val="24"/>
              </w:rPr>
              <w:t>61</w:t>
            </w:r>
          </w:p>
        </w:tc>
      </w:tr>
    </w:tbl>
    <w:p w:rsidR="00A35542" w:rsidRPr="009A318D" w:rsidRDefault="00A35542" w:rsidP="00A35542">
      <w:pPr>
        <w:pStyle w:val="a9"/>
        <w:spacing w:line="240" w:lineRule="auto"/>
        <w:ind w:right="0" w:firstLine="709"/>
        <w:rPr>
          <w:color w:val="auto"/>
        </w:rPr>
      </w:pPr>
    </w:p>
    <w:p w:rsidR="00A35542" w:rsidRPr="009A318D" w:rsidRDefault="00A35542" w:rsidP="00A35542">
      <w:pPr>
        <w:pStyle w:val="a9"/>
        <w:spacing w:line="240" w:lineRule="auto"/>
        <w:ind w:right="0" w:firstLine="709"/>
        <w:rPr>
          <w:color w:val="auto"/>
        </w:rPr>
      </w:pPr>
      <w:r w:rsidRPr="009A318D">
        <w:rPr>
          <w:color w:val="auto"/>
        </w:rPr>
        <w:t xml:space="preserve">Далее необходимо по установленным данным эксперимента определить регрессионные уравнения данных зависимостей. </w:t>
      </w:r>
    </w:p>
    <w:p w:rsidR="0042634A" w:rsidRPr="009A318D" w:rsidRDefault="0042634A" w:rsidP="0042634A">
      <w:pPr>
        <w:pStyle w:val="a9"/>
        <w:spacing w:line="240" w:lineRule="auto"/>
        <w:ind w:right="0"/>
        <w:jc w:val="center"/>
        <w:rPr>
          <w:color w:val="auto"/>
        </w:rPr>
      </w:pPr>
      <w:r w:rsidRPr="009A318D">
        <w:rPr>
          <w:noProof/>
          <w:color w:val="auto"/>
        </w:rPr>
        <w:lastRenderedPageBreak/>
        <w:drawing>
          <wp:inline distT="0" distB="0" distL="0" distR="0" wp14:anchorId="22216D61">
            <wp:extent cx="3940592" cy="2019300"/>
            <wp:effectExtent l="0" t="0" r="0" b="0"/>
            <wp:docPr id="23565" name="Рисунок 2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958508" cy="2028481"/>
                    </a:xfrm>
                    <a:prstGeom prst="rect">
                      <a:avLst/>
                    </a:prstGeom>
                    <a:noFill/>
                  </pic:spPr>
                </pic:pic>
              </a:graphicData>
            </a:graphic>
          </wp:inline>
        </w:drawing>
      </w:r>
    </w:p>
    <w:p w:rsidR="003F6934" w:rsidRPr="009A318D" w:rsidRDefault="003F6934" w:rsidP="003D4F59">
      <w:pPr>
        <w:pStyle w:val="Default"/>
        <w:ind w:firstLine="709"/>
        <w:jc w:val="both"/>
        <w:rPr>
          <w:color w:val="auto"/>
          <w:sz w:val="28"/>
          <w:szCs w:val="28"/>
        </w:rPr>
      </w:pPr>
    </w:p>
    <w:p w:rsidR="00A35542" w:rsidRPr="009A318D" w:rsidRDefault="005F4722" w:rsidP="0042634A">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 </w:t>
      </w:r>
      <w:r w:rsidR="003F6934" w:rsidRPr="009A318D">
        <w:rPr>
          <w:rFonts w:ascii="Times New Roman" w:hAnsi="Times New Roman" w:cs="Times New Roman"/>
          <w:sz w:val="28"/>
          <w:szCs w:val="28"/>
        </w:rPr>
        <w:t xml:space="preserve">Рисунок </w:t>
      </w:r>
      <w:r w:rsidR="00375DF8" w:rsidRPr="009A318D">
        <w:rPr>
          <w:rFonts w:ascii="Times New Roman" w:hAnsi="Times New Roman" w:cs="Times New Roman"/>
          <w:sz w:val="28"/>
          <w:szCs w:val="28"/>
        </w:rPr>
        <w:t>4.13</w:t>
      </w:r>
      <w:r w:rsidR="003F6934" w:rsidRPr="009A318D">
        <w:rPr>
          <w:rFonts w:ascii="Times New Roman" w:hAnsi="Times New Roman" w:cs="Times New Roman"/>
          <w:sz w:val="28"/>
          <w:szCs w:val="28"/>
        </w:rPr>
        <w:t xml:space="preserve"> - Изменение глубины </w:t>
      </w:r>
      <w:r w:rsidR="005E0138" w:rsidRPr="009A318D">
        <w:rPr>
          <w:rFonts w:ascii="Times New Roman" w:hAnsi="Times New Roman" w:cs="Times New Roman"/>
          <w:sz w:val="28"/>
          <w:szCs w:val="28"/>
        </w:rPr>
        <w:t>пропла</w:t>
      </w:r>
      <w:r w:rsidR="003F6934" w:rsidRPr="009A318D">
        <w:rPr>
          <w:rFonts w:ascii="Times New Roman" w:hAnsi="Times New Roman" w:cs="Times New Roman"/>
          <w:sz w:val="28"/>
          <w:szCs w:val="28"/>
        </w:rPr>
        <w:t xml:space="preserve">вления в зависимости от величины фокусировки лазерного </w:t>
      </w:r>
      <w:r w:rsidR="00E7285E" w:rsidRPr="009A318D">
        <w:rPr>
          <w:rFonts w:ascii="Times New Roman" w:hAnsi="Times New Roman" w:cs="Times New Roman"/>
          <w:sz w:val="28"/>
          <w:szCs w:val="28"/>
        </w:rPr>
        <w:t>излучения</w:t>
      </w:r>
    </w:p>
    <w:p w:rsidR="0042634A" w:rsidRPr="009A318D" w:rsidRDefault="0042634A" w:rsidP="0042634A">
      <w:pPr>
        <w:spacing w:after="0" w:line="240" w:lineRule="auto"/>
        <w:jc w:val="center"/>
        <w:rPr>
          <w:rFonts w:ascii="Times New Roman" w:hAnsi="Times New Roman" w:cs="Times New Roman"/>
          <w:sz w:val="28"/>
          <w:szCs w:val="28"/>
        </w:rPr>
      </w:pPr>
    </w:p>
    <w:p w:rsidR="000B75D4" w:rsidRPr="009A318D" w:rsidRDefault="00A671B5" w:rsidP="0042634A">
      <w:pPr>
        <w:pStyle w:val="Default"/>
        <w:ind w:firstLine="709"/>
        <w:jc w:val="both"/>
        <w:rPr>
          <w:color w:val="auto"/>
          <w:sz w:val="28"/>
          <w:szCs w:val="28"/>
        </w:rPr>
      </w:pPr>
      <w:r w:rsidRPr="009A318D">
        <w:rPr>
          <w:color w:val="auto"/>
          <w:sz w:val="28"/>
          <w:szCs w:val="28"/>
        </w:rPr>
        <w:t xml:space="preserve">По </w:t>
      </w:r>
      <w:r w:rsidR="00E7285E" w:rsidRPr="009A318D">
        <w:rPr>
          <w:color w:val="auto"/>
          <w:sz w:val="28"/>
          <w:szCs w:val="28"/>
        </w:rPr>
        <w:t>зависимост</w:t>
      </w:r>
      <w:r w:rsidRPr="009A318D">
        <w:rPr>
          <w:color w:val="auto"/>
          <w:sz w:val="28"/>
          <w:szCs w:val="28"/>
        </w:rPr>
        <w:t>и</w:t>
      </w:r>
      <w:r w:rsidR="00E7285E" w:rsidRPr="009A318D">
        <w:rPr>
          <w:color w:val="auto"/>
          <w:sz w:val="28"/>
          <w:szCs w:val="28"/>
        </w:rPr>
        <w:t xml:space="preserve"> </w:t>
      </w:r>
      <w:r w:rsidR="00133F2B" w:rsidRPr="009A318D">
        <w:rPr>
          <w:color w:val="auto"/>
          <w:sz w:val="28"/>
          <w:szCs w:val="28"/>
        </w:rPr>
        <w:t>глубины проплавления</w:t>
      </w:r>
      <w:r w:rsidR="00E7285E" w:rsidRPr="009A318D">
        <w:rPr>
          <w:color w:val="auto"/>
          <w:sz w:val="28"/>
          <w:szCs w:val="28"/>
        </w:rPr>
        <w:t xml:space="preserve"> лазерно</w:t>
      </w:r>
      <w:r w:rsidR="0008326B" w:rsidRPr="009A318D">
        <w:rPr>
          <w:color w:val="auto"/>
          <w:sz w:val="28"/>
          <w:szCs w:val="28"/>
        </w:rPr>
        <w:t>й</w:t>
      </w:r>
      <w:r w:rsidR="00E7285E" w:rsidRPr="009A318D">
        <w:rPr>
          <w:color w:val="auto"/>
          <w:sz w:val="28"/>
          <w:szCs w:val="28"/>
        </w:rPr>
        <w:t xml:space="preserve"> наплав</w:t>
      </w:r>
      <w:r w:rsidR="0008326B" w:rsidRPr="009A318D">
        <w:rPr>
          <w:color w:val="auto"/>
          <w:sz w:val="28"/>
          <w:szCs w:val="28"/>
        </w:rPr>
        <w:t>ки</w:t>
      </w:r>
      <w:r w:rsidR="00E7285E" w:rsidRPr="009A318D">
        <w:rPr>
          <w:color w:val="auto"/>
          <w:sz w:val="28"/>
          <w:szCs w:val="28"/>
        </w:rPr>
        <w:t xml:space="preserve"> от </w:t>
      </w:r>
      <w:r w:rsidR="00686542" w:rsidRPr="009A318D">
        <w:rPr>
          <w:color w:val="auto"/>
          <w:sz w:val="28"/>
          <w:szCs w:val="28"/>
        </w:rPr>
        <w:t>расстояния</w:t>
      </w:r>
      <w:r w:rsidR="00E7285E" w:rsidRPr="009A318D">
        <w:rPr>
          <w:color w:val="auto"/>
          <w:sz w:val="28"/>
          <w:szCs w:val="28"/>
        </w:rPr>
        <w:t xml:space="preserve"> фокусировки</w:t>
      </w:r>
      <w:r w:rsidR="00686542" w:rsidRPr="009A318D">
        <w:rPr>
          <w:color w:val="auto"/>
          <w:sz w:val="28"/>
          <w:szCs w:val="28"/>
        </w:rPr>
        <w:t xml:space="preserve">, можно установить, что </w:t>
      </w:r>
      <w:r w:rsidR="00133F2B" w:rsidRPr="009A318D">
        <w:rPr>
          <w:color w:val="auto"/>
          <w:sz w:val="28"/>
          <w:szCs w:val="28"/>
        </w:rPr>
        <w:t>глубина проплавления</w:t>
      </w:r>
      <w:r w:rsidR="00686542" w:rsidRPr="009A318D">
        <w:rPr>
          <w:color w:val="auto"/>
          <w:sz w:val="28"/>
          <w:szCs w:val="28"/>
        </w:rPr>
        <w:t xml:space="preserve"> лазерного излучения уменьшается с увеличением фокусного расстояния, и получено следующее уравнение регрессии</w:t>
      </w:r>
      <w:r w:rsidR="00E7285E" w:rsidRPr="009A318D">
        <w:rPr>
          <w:color w:val="auto"/>
          <w:sz w:val="28"/>
          <w:szCs w:val="28"/>
        </w:rPr>
        <w:t xml:space="preserve"> </w:t>
      </w:r>
      <w:r w:rsidR="000B75D4" w:rsidRPr="009A318D">
        <w:rPr>
          <w:rFonts w:eastAsia="Times New Roman"/>
          <w:color w:val="auto"/>
          <w:spacing w:val="-5"/>
          <w:sz w:val="28"/>
          <w:szCs w:val="28"/>
          <w:lang w:val="en-US" w:eastAsia="ru-RU"/>
        </w:rPr>
        <w:t>y</w:t>
      </w:r>
      <w:r w:rsidR="000A794A" w:rsidRPr="009A318D">
        <w:rPr>
          <w:rFonts w:eastAsia="Times New Roman"/>
          <w:color w:val="auto"/>
          <w:spacing w:val="-5"/>
          <w:sz w:val="28"/>
          <w:szCs w:val="28"/>
          <w:lang w:eastAsia="ru-RU"/>
        </w:rPr>
        <w:t xml:space="preserve"> = -0,</w:t>
      </w:r>
      <w:r w:rsidR="001504CE" w:rsidRPr="009A318D">
        <w:rPr>
          <w:rFonts w:eastAsia="Times New Roman"/>
          <w:color w:val="auto"/>
          <w:spacing w:val="-5"/>
          <w:sz w:val="28"/>
          <w:szCs w:val="28"/>
          <w:lang w:eastAsia="ru-RU"/>
        </w:rPr>
        <w:t>00001</w:t>
      </w:r>
      <w:r w:rsidR="000B75D4" w:rsidRPr="009A318D">
        <w:rPr>
          <w:rFonts w:eastAsia="Times New Roman"/>
          <w:color w:val="auto"/>
          <w:spacing w:val="-5"/>
          <w:sz w:val="28"/>
          <w:szCs w:val="28"/>
          <w:lang w:val="en-US" w:eastAsia="ru-RU"/>
        </w:rPr>
        <w:t>x</w:t>
      </w:r>
      <w:r w:rsidR="000B75D4" w:rsidRPr="009A318D">
        <w:rPr>
          <w:rFonts w:eastAsia="Times New Roman"/>
          <w:color w:val="auto"/>
          <w:spacing w:val="-5"/>
          <w:sz w:val="28"/>
          <w:szCs w:val="28"/>
          <w:vertAlign w:val="superscript"/>
          <w:lang w:eastAsia="ru-RU"/>
        </w:rPr>
        <w:t>2</w:t>
      </w:r>
      <w:r w:rsidR="000B75D4" w:rsidRPr="009A318D">
        <w:rPr>
          <w:rFonts w:eastAsia="Times New Roman"/>
          <w:color w:val="auto"/>
          <w:spacing w:val="-5"/>
          <w:sz w:val="28"/>
          <w:szCs w:val="28"/>
          <w:lang w:eastAsia="ru-RU"/>
        </w:rPr>
        <w:t xml:space="preserve"> - 0,0009</w:t>
      </w:r>
      <w:r w:rsidR="000B75D4" w:rsidRPr="009A318D">
        <w:rPr>
          <w:rFonts w:eastAsia="Times New Roman"/>
          <w:color w:val="auto"/>
          <w:spacing w:val="-5"/>
          <w:sz w:val="28"/>
          <w:szCs w:val="28"/>
          <w:lang w:val="en-US" w:eastAsia="ru-RU"/>
        </w:rPr>
        <w:t>x</w:t>
      </w:r>
      <w:r w:rsidR="00686542" w:rsidRPr="009A318D">
        <w:rPr>
          <w:color w:val="auto"/>
          <w:sz w:val="28"/>
          <w:szCs w:val="28"/>
        </w:rPr>
        <w:t xml:space="preserve"> + 0,2708, </w:t>
      </w:r>
      <w:r w:rsidR="000B75D4" w:rsidRPr="009A318D">
        <w:rPr>
          <w:rFonts w:eastAsia="Times New Roman"/>
          <w:color w:val="auto"/>
          <w:spacing w:val="-5"/>
          <w:sz w:val="28"/>
          <w:szCs w:val="28"/>
          <w:lang w:val="en-US" w:eastAsia="ru-RU"/>
        </w:rPr>
        <w:t>R</w:t>
      </w:r>
      <w:r w:rsidR="000B75D4" w:rsidRPr="009A318D">
        <w:rPr>
          <w:rFonts w:eastAsia="Times New Roman"/>
          <w:color w:val="auto"/>
          <w:spacing w:val="-5"/>
          <w:sz w:val="28"/>
          <w:szCs w:val="28"/>
          <w:lang w:eastAsia="ru-RU"/>
        </w:rPr>
        <w:t>² = 0,9983</w:t>
      </w:r>
      <w:r w:rsidR="001504CE" w:rsidRPr="009A318D">
        <w:rPr>
          <w:color w:val="auto"/>
          <w:sz w:val="28"/>
          <w:szCs w:val="28"/>
        </w:rPr>
        <w:t>.</w:t>
      </w:r>
    </w:p>
    <w:p w:rsidR="00E12308" w:rsidRPr="009A318D" w:rsidRDefault="00E12308" w:rsidP="00686542">
      <w:pPr>
        <w:pStyle w:val="Default"/>
        <w:ind w:firstLine="709"/>
        <w:jc w:val="both"/>
        <w:rPr>
          <w:color w:val="auto"/>
          <w:sz w:val="28"/>
          <w:szCs w:val="28"/>
        </w:rPr>
      </w:pPr>
    </w:p>
    <w:p w:rsidR="00E12308" w:rsidRPr="009A318D" w:rsidRDefault="00E12308" w:rsidP="00E12308">
      <w:pPr>
        <w:pStyle w:val="Default"/>
        <w:jc w:val="center"/>
        <w:rPr>
          <w:color w:val="auto"/>
          <w:sz w:val="28"/>
          <w:szCs w:val="28"/>
        </w:rPr>
      </w:pPr>
      <w:r w:rsidRPr="009A318D">
        <w:rPr>
          <w:noProof/>
          <w:color w:val="auto"/>
          <w:sz w:val="28"/>
          <w:szCs w:val="28"/>
          <w:lang w:eastAsia="ru-RU"/>
        </w:rPr>
        <w:drawing>
          <wp:inline distT="0" distB="0" distL="0" distR="0" wp14:anchorId="5E6B9A88">
            <wp:extent cx="4584700" cy="2755900"/>
            <wp:effectExtent l="0" t="0" r="0" b="0"/>
            <wp:docPr id="23558" name="Рисунок 2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13077F" w:rsidRPr="009A318D" w:rsidRDefault="0013077F" w:rsidP="00686542">
      <w:pPr>
        <w:pStyle w:val="Default"/>
        <w:ind w:firstLine="709"/>
        <w:jc w:val="both"/>
        <w:rPr>
          <w:color w:val="auto"/>
          <w:sz w:val="28"/>
          <w:szCs w:val="28"/>
        </w:rPr>
      </w:pPr>
    </w:p>
    <w:p w:rsidR="004470B6" w:rsidRPr="009A318D" w:rsidRDefault="00C95B91" w:rsidP="00B36D71">
      <w:pPr>
        <w:pStyle w:val="Default"/>
        <w:jc w:val="center"/>
        <w:rPr>
          <w:color w:val="auto"/>
          <w:sz w:val="28"/>
          <w:szCs w:val="28"/>
        </w:rPr>
      </w:pPr>
      <w:r w:rsidRPr="009A318D">
        <w:rPr>
          <w:color w:val="auto"/>
          <w:sz w:val="28"/>
          <w:szCs w:val="28"/>
        </w:rPr>
        <w:t>Рисунок 4.</w:t>
      </w:r>
      <w:r w:rsidR="00375DF8" w:rsidRPr="009A318D">
        <w:rPr>
          <w:color w:val="auto"/>
          <w:sz w:val="28"/>
          <w:szCs w:val="28"/>
        </w:rPr>
        <w:t>14</w:t>
      </w:r>
      <w:r w:rsidRPr="009A318D">
        <w:rPr>
          <w:color w:val="auto"/>
          <w:sz w:val="28"/>
          <w:szCs w:val="28"/>
        </w:rPr>
        <w:t xml:space="preserve"> </w:t>
      </w:r>
      <w:r w:rsidR="009818AE" w:rsidRPr="009A318D">
        <w:rPr>
          <w:color w:val="auto"/>
          <w:sz w:val="28"/>
          <w:szCs w:val="28"/>
        </w:rPr>
        <w:t>–</w:t>
      </w:r>
      <w:r w:rsidRPr="009A318D">
        <w:rPr>
          <w:color w:val="auto"/>
          <w:sz w:val="28"/>
          <w:szCs w:val="28"/>
        </w:rPr>
        <w:t xml:space="preserve"> </w:t>
      </w:r>
      <w:r w:rsidR="009818AE" w:rsidRPr="009A318D">
        <w:rPr>
          <w:color w:val="auto"/>
          <w:sz w:val="28"/>
          <w:szCs w:val="28"/>
        </w:rPr>
        <w:t xml:space="preserve">Зависимость </w:t>
      </w:r>
      <w:r w:rsidR="006273DF" w:rsidRPr="009A318D">
        <w:rPr>
          <w:color w:val="auto"/>
          <w:sz w:val="28"/>
          <w:szCs w:val="28"/>
        </w:rPr>
        <w:t xml:space="preserve">микротвердости лазерного излучения от </w:t>
      </w:r>
      <w:r w:rsidR="00E12308" w:rsidRPr="009A318D">
        <w:rPr>
          <w:color w:val="auto"/>
          <w:sz w:val="28"/>
          <w:szCs w:val="28"/>
        </w:rPr>
        <w:t>толщи</w:t>
      </w:r>
      <w:r w:rsidR="006273DF" w:rsidRPr="009A318D">
        <w:rPr>
          <w:color w:val="auto"/>
          <w:sz w:val="28"/>
          <w:szCs w:val="28"/>
        </w:rPr>
        <w:t xml:space="preserve">ны наплавленного слоя при </w:t>
      </w:r>
      <w:r w:rsidR="0065707B" w:rsidRPr="009A318D">
        <w:rPr>
          <w:color w:val="auto"/>
          <w:sz w:val="28"/>
          <w:szCs w:val="28"/>
        </w:rPr>
        <w:t xml:space="preserve">различной </w:t>
      </w:r>
      <w:r w:rsidR="009818AE" w:rsidRPr="009A318D">
        <w:rPr>
          <w:color w:val="auto"/>
          <w:sz w:val="28"/>
          <w:szCs w:val="28"/>
        </w:rPr>
        <w:t>мощности</w:t>
      </w:r>
      <w:r w:rsidR="0065707B" w:rsidRPr="009A318D">
        <w:rPr>
          <w:color w:val="auto"/>
          <w:sz w:val="28"/>
          <w:szCs w:val="28"/>
        </w:rPr>
        <w:t xml:space="preserve"> лазерной наплавки</w:t>
      </w:r>
    </w:p>
    <w:p w:rsidR="00A671B5" w:rsidRPr="009A318D" w:rsidRDefault="00A671B5" w:rsidP="00A671B5">
      <w:pPr>
        <w:pStyle w:val="Default"/>
        <w:ind w:firstLine="709"/>
        <w:rPr>
          <w:color w:val="auto"/>
          <w:sz w:val="28"/>
          <w:szCs w:val="28"/>
        </w:rPr>
      </w:pPr>
    </w:p>
    <w:p w:rsidR="008F7E35" w:rsidRPr="009A318D" w:rsidRDefault="0013077F" w:rsidP="008F7E35">
      <w:pPr>
        <w:pStyle w:val="Default"/>
        <w:ind w:firstLine="709"/>
        <w:jc w:val="both"/>
        <w:rPr>
          <w:color w:val="auto"/>
          <w:sz w:val="28"/>
          <w:szCs w:val="28"/>
        </w:rPr>
      </w:pPr>
      <w:r w:rsidRPr="009A318D">
        <w:rPr>
          <w:color w:val="auto"/>
          <w:sz w:val="28"/>
          <w:szCs w:val="28"/>
        </w:rPr>
        <w:t xml:space="preserve">По полученной </w:t>
      </w:r>
      <w:r w:rsidR="00A671B5" w:rsidRPr="009A318D">
        <w:rPr>
          <w:color w:val="auto"/>
          <w:sz w:val="28"/>
          <w:szCs w:val="28"/>
        </w:rPr>
        <w:t xml:space="preserve">микротвердости </w:t>
      </w:r>
      <w:r w:rsidRPr="009A318D">
        <w:rPr>
          <w:color w:val="auto"/>
          <w:sz w:val="28"/>
          <w:szCs w:val="28"/>
        </w:rPr>
        <w:t xml:space="preserve">в зависимости </w:t>
      </w:r>
      <w:r w:rsidR="00A671B5" w:rsidRPr="009A318D">
        <w:rPr>
          <w:color w:val="auto"/>
          <w:sz w:val="28"/>
          <w:szCs w:val="28"/>
        </w:rPr>
        <w:t xml:space="preserve">от </w:t>
      </w:r>
      <w:r w:rsidR="00E12308" w:rsidRPr="009A318D">
        <w:rPr>
          <w:color w:val="auto"/>
          <w:sz w:val="28"/>
          <w:szCs w:val="28"/>
        </w:rPr>
        <w:t>толщи</w:t>
      </w:r>
      <w:r w:rsidR="00A671B5" w:rsidRPr="009A318D">
        <w:rPr>
          <w:color w:val="auto"/>
          <w:sz w:val="28"/>
          <w:szCs w:val="28"/>
        </w:rPr>
        <w:t xml:space="preserve">ны </w:t>
      </w:r>
      <w:r w:rsidRPr="009A318D">
        <w:rPr>
          <w:color w:val="auto"/>
          <w:sz w:val="28"/>
          <w:szCs w:val="28"/>
        </w:rPr>
        <w:t>наплавленного</w:t>
      </w:r>
      <w:r w:rsidR="00A671B5" w:rsidRPr="009A318D">
        <w:rPr>
          <w:color w:val="auto"/>
          <w:sz w:val="28"/>
          <w:szCs w:val="28"/>
        </w:rPr>
        <w:t xml:space="preserve"> слоя при различной мощности л</w:t>
      </w:r>
      <w:r w:rsidRPr="009A318D">
        <w:rPr>
          <w:color w:val="auto"/>
          <w:sz w:val="28"/>
          <w:szCs w:val="28"/>
        </w:rPr>
        <w:t>азерного наплавления</w:t>
      </w:r>
      <w:r w:rsidR="00A671B5" w:rsidRPr="009A318D">
        <w:rPr>
          <w:color w:val="auto"/>
          <w:sz w:val="28"/>
          <w:szCs w:val="28"/>
        </w:rPr>
        <w:t xml:space="preserve">, установлены уравнения регрессии </w:t>
      </w:r>
      <w:r w:rsidR="00DA4BE0" w:rsidRPr="009A318D">
        <w:rPr>
          <w:color w:val="auto"/>
          <w:sz w:val="28"/>
          <w:szCs w:val="28"/>
        </w:rPr>
        <w:t xml:space="preserve">при 3 кВт - </w:t>
      </w:r>
      <w:r w:rsidR="00E5396C" w:rsidRPr="009A318D">
        <w:rPr>
          <w:color w:val="auto"/>
          <w:sz w:val="28"/>
          <w:szCs w:val="28"/>
          <w:lang w:val="en-US"/>
        </w:rPr>
        <w:t>y</w:t>
      </w:r>
      <w:r w:rsidR="00E5396C" w:rsidRPr="009A318D">
        <w:rPr>
          <w:color w:val="auto"/>
          <w:sz w:val="28"/>
          <w:szCs w:val="28"/>
        </w:rPr>
        <w:t xml:space="preserve"> = -60,327</w:t>
      </w:r>
      <w:r w:rsidR="00E5396C" w:rsidRPr="009A318D">
        <w:rPr>
          <w:color w:val="auto"/>
          <w:sz w:val="28"/>
          <w:szCs w:val="28"/>
          <w:lang w:val="en-US"/>
        </w:rPr>
        <w:t>x</w:t>
      </w:r>
      <w:r w:rsidR="00E5396C" w:rsidRPr="009A318D">
        <w:rPr>
          <w:color w:val="auto"/>
          <w:sz w:val="28"/>
          <w:szCs w:val="28"/>
          <w:vertAlign w:val="superscript"/>
        </w:rPr>
        <w:t>2</w:t>
      </w:r>
      <w:r w:rsidR="00E5396C" w:rsidRPr="009A318D">
        <w:rPr>
          <w:color w:val="auto"/>
          <w:sz w:val="28"/>
          <w:szCs w:val="28"/>
        </w:rPr>
        <w:t xml:space="preserve"> + 456,69</w:t>
      </w:r>
      <w:r w:rsidR="00E5396C" w:rsidRPr="009A318D">
        <w:rPr>
          <w:color w:val="auto"/>
          <w:sz w:val="28"/>
          <w:szCs w:val="28"/>
          <w:lang w:val="en-US"/>
        </w:rPr>
        <w:t>x</w:t>
      </w:r>
      <w:r w:rsidR="00DA4BE0" w:rsidRPr="009A318D">
        <w:rPr>
          <w:color w:val="auto"/>
          <w:sz w:val="28"/>
          <w:szCs w:val="28"/>
        </w:rPr>
        <w:t xml:space="preserve"> + 3839, </w:t>
      </w:r>
      <w:r w:rsidR="00E5396C" w:rsidRPr="009A318D">
        <w:rPr>
          <w:color w:val="auto"/>
          <w:sz w:val="28"/>
          <w:szCs w:val="28"/>
          <w:lang w:val="en-US"/>
        </w:rPr>
        <w:t>R</w:t>
      </w:r>
      <w:r w:rsidR="00E5396C" w:rsidRPr="009A318D">
        <w:rPr>
          <w:color w:val="auto"/>
          <w:sz w:val="28"/>
          <w:szCs w:val="28"/>
        </w:rPr>
        <w:t>² = 0,8836,</w:t>
      </w:r>
      <w:r w:rsidR="00DA4BE0" w:rsidRPr="009A318D">
        <w:rPr>
          <w:color w:val="auto"/>
          <w:sz w:val="28"/>
          <w:szCs w:val="28"/>
        </w:rPr>
        <w:t xml:space="preserve"> при мощности 2000 Вт - </w:t>
      </w:r>
      <w:r w:rsidR="00DA4BE0" w:rsidRPr="009A318D">
        <w:rPr>
          <w:color w:val="auto"/>
          <w:sz w:val="28"/>
          <w:szCs w:val="28"/>
          <w:lang w:val="en-US"/>
        </w:rPr>
        <w:t>y</w:t>
      </w:r>
      <w:r w:rsidR="00DA4BE0" w:rsidRPr="009A318D">
        <w:rPr>
          <w:color w:val="auto"/>
          <w:sz w:val="28"/>
          <w:szCs w:val="28"/>
        </w:rPr>
        <w:t xml:space="preserve"> = -60,327</w:t>
      </w:r>
      <w:r w:rsidR="00DA4BE0" w:rsidRPr="009A318D">
        <w:rPr>
          <w:color w:val="auto"/>
          <w:sz w:val="28"/>
          <w:szCs w:val="28"/>
          <w:lang w:val="en-US"/>
        </w:rPr>
        <w:t>x</w:t>
      </w:r>
      <w:r w:rsidR="00DA4BE0" w:rsidRPr="009A318D">
        <w:rPr>
          <w:color w:val="auto"/>
          <w:sz w:val="28"/>
          <w:szCs w:val="28"/>
          <w:vertAlign w:val="superscript"/>
        </w:rPr>
        <w:t>2</w:t>
      </w:r>
      <w:r w:rsidR="00DA4BE0" w:rsidRPr="009A318D">
        <w:rPr>
          <w:color w:val="auto"/>
          <w:sz w:val="28"/>
          <w:szCs w:val="28"/>
        </w:rPr>
        <w:t xml:space="preserve"> + 456,69</w:t>
      </w:r>
      <w:r w:rsidR="00DA4BE0" w:rsidRPr="009A318D">
        <w:rPr>
          <w:color w:val="auto"/>
          <w:sz w:val="28"/>
          <w:szCs w:val="28"/>
          <w:lang w:val="en-US"/>
        </w:rPr>
        <w:t>x</w:t>
      </w:r>
      <w:r w:rsidR="00DA4BE0" w:rsidRPr="009A318D">
        <w:rPr>
          <w:color w:val="auto"/>
          <w:sz w:val="28"/>
          <w:szCs w:val="28"/>
        </w:rPr>
        <w:t xml:space="preserve"> + 3839, </w:t>
      </w:r>
      <w:r w:rsidR="00DA4BE0" w:rsidRPr="009A318D">
        <w:rPr>
          <w:color w:val="auto"/>
          <w:sz w:val="28"/>
          <w:szCs w:val="28"/>
          <w:lang w:val="en-US"/>
        </w:rPr>
        <w:t>R</w:t>
      </w:r>
      <w:r w:rsidR="00DA4BE0" w:rsidRPr="009A318D">
        <w:rPr>
          <w:color w:val="auto"/>
          <w:sz w:val="28"/>
          <w:szCs w:val="28"/>
        </w:rPr>
        <w:t xml:space="preserve">² = 0,8836, при 1000 Вт - </w:t>
      </w:r>
      <w:r w:rsidR="00E5396C" w:rsidRPr="009A318D">
        <w:rPr>
          <w:color w:val="auto"/>
          <w:sz w:val="28"/>
          <w:szCs w:val="28"/>
          <w:lang w:val="en-US"/>
        </w:rPr>
        <w:t>y</w:t>
      </w:r>
      <w:r w:rsidR="00E5396C" w:rsidRPr="009A318D">
        <w:rPr>
          <w:color w:val="auto"/>
          <w:sz w:val="28"/>
          <w:szCs w:val="28"/>
        </w:rPr>
        <w:t xml:space="preserve"> = -38,374</w:t>
      </w:r>
      <w:r w:rsidR="00E5396C" w:rsidRPr="009A318D">
        <w:rPr>
          <w:color w:val="auto"/>
          <w:sz w:val="28"/>
          <w:szCs w:val="28"/>
          <w:lang w:val="en-US"/>
        </w:rPr>
        <w:t>x</w:t>
      </w:r>
      <w:r w:rsidR="00E5396C" w:rsidRPr="009A318D">
        <w:rPr>
          <w:color w:val="auto"/>
          <w:sz w:val="28"/>
          <w:szCs w:val="28"/>
          <w:vertAlign w:val="superscript"/>
        </w:rPr>
        <w:t>2</w:t>
      </w:r>
      <w:r w:rsidR="00E5396C" w:rsidRPr="009A318D">
        <w:rPr>
          <w:color w:val="auto"/>
          <w:sz w:val="28"/>
          <w:szCs w:val="28"/>
        </w:rPr>
        <w:t xml:space="preserve"> + 274,14</w:t>
      </w:r>
      <w:r w:rsidR="00E5396C" w:rsidRPr="009A318D">
        <w:rPr>
          <w:color w:val="auto"/>
          <w:sz w:val="28"/>
          <w:szCs w:val="28"/>
          <w:lang w:val="en-US"/>
        </w:rPr>
        <w:t>x</w:t>
      </w:r>
      <w:r w:rsidR="00E5396C" w:rsidRPr="009A318D">
        <w:rPr>
          <w:color w:val="auto"/>
          <w:sz w:val="28"/>
          <w:szCs w:val="28"/>
        </w:rPr>
        <w:t xml:space="preserve"> + 2537,5</w:t>
      </w:r>
      <w:r w:rsidR="00DA4BE0" w:rsidRPr="009A318D">
        <w:rPr>
          <w:color w:val="auto"/>
          <w:sz w:val="28"/>
          <w:szCs w:val="28"/>
        </w:rPr>
        <w:t xml:space="preserve"> с </w:t>
      </w:r>
      <w:r w:rsidR="00E5396C" w:rsidRPr="009A318D">
        <w:rPr>
          <w:color w:val="auto"/>
          <w:sz w:val="28"/>
          <w:szCs w:val="28"/>
          <w:lang w:val="en-US"/>
        </w:rPr>
        <w:t>R</w:t>
      </w:r>
      <w:r w:rsidR="00E5396C" w:rsidRPr="009A318D">
        <w:rPr>
          <w:color w:val="auto"/>
          <w:sz w:val="28"/>
          <w:szCs w:val="28"/>
        </w:rPr>
        <w:t>² = 0,7367</w:t>
      </w:r>
      <w:r w:rsidR="00DA4BE0" w:rsidRPr="009A318D">
        <w:rPr>
          <w:color w:val="auto"/>
          <w:sz w:val="28"/>
          <w:szCs w:val="28"/>
        </w:rPr>
        <w:t xml:space="preserve">. </w:t>
      </w:r>
      <w:r w:rsidR="001B6D7F" w:rsidRPr="009A318D">
        <w:rPr>
          <w:color w:val="auto"/>
          <w:sz w:val="28"/>
          <w:szCs w:val="28"/>
        </w:rPr>
        <w:t>У</w:t>
      </w:r>
      <w:r w:rsidR="00DA4BE0" w:rsidRPr="009A318D">
        <w:rPr>
          <w:color w:val="auto"/>
          <w:sz w:val="28"/>
          <w:szCs w:val="28"/>
        </w:rPr>
        <w:t>становлено, что высокая микротвердость 5000 М</w:t>
      </w:r>
      <w:r w:rsidR="008F7E35" w:rsidRPr="009A318D">
        <w:rPr>
          <w:color w:val="auto"/>
          <w:sz w:val="28"/>
          <w:szCs w:val="28"/>
        </w:rPr>
        <w:t>П</w:t>
      </w:r>
      <w:r w:rsidR="00DA4BE0" w:rsidRPr="009A318D">
        <w:rPr>
          <w:color w:val="auto"/>
          <w:sz w:val="28"/>
          <w:szCs w:val="28"/>
        </w:rPr>
        <w:t>а наб</w:t>
      </w:r>
      <w:r w:rsidR="00E12308" w:rsidRPr="009A318D">
        <w:rPr>
          <w:color w:val="auto"/>
          <w:sz w:val="28"/>
          <w:szCs w:val="28"/>
        </w:rPr>
        <w:t xml:space="preserve">людается на участке </w:t>
      </w:r>
      <w:r w:rsidR="00CF782B" w:rsidRPr="009A318D">
        <w:rPr>
          <w:color w:val="auto"/>
          <w:sz w:val="28"/>
          <w:szCs w:val="28"/>
        </w:rPr>
        <w:t>толщиной</w:t>
      </w:r>
      <w:r w:rsidR="00E12308" w:rsidRPr="009A318D">
        <w:rPr>
          <w:color w:val="auto"/>
          <w:sz w:val="28"/>
          <w:szCs w:val="28"/>
        </w:rPr>
        <w:t xml:space="preserve"> 0,8-1,5 </w:t>
      </w:r>
      <w:r w:rsidR="00DA4BE0" w:rsidRPr="009A318D">
        <w:rPr>
          <w:color w:val="auto"/>
          <w:sz w:val="28"/>
          <w:szCs w:val="28"/>
        </w:rPr>
        <w:t>мм при мощности лазерного излучения 3 кВт</w:t>
      </w:r>
      <w:r w:rsidR="00375DF8" w:rsidRPr="009A318D">
        <w:rPr>
          <w:color w:val="auto"/>
          <w:sz w:val="28"/>
          <w:szCs w:val="28"/>
        </w:rPr>
        <w:t xml:space="preserve"> (рис. 4.15</w:t>
      </w:r>
      <w:r w:rsidR="00065B32" w:rsidRPr="009A318D">
        <w:rPr>
          <w:color w:val="auto"/>
          <w:sz w:val="28"/>
          <w:szCs w:val="28"/>
        </w:rPr>
        <w:t>)</w:t>
      </w:r>
      <w:r w:rsidR="008F7E35" w:rsidRPr="009A318D">
        <w:rPr>
          <w:color w:val="auto"/>
          <w:sz w:val="28"/>
          <w:szCs w:val="28"/>
        </w:rPr>
        <w:t xml:space="preserve"> с уравнением регрессии </w:t>
      </w:r>
      <w:r w:rsidR="008F7E35" w:rsidRPr="009A318D">
        <w:rPr>
          <w:color w:val="auto"/>
          <w:sz w:val="28"/>
          <w:szCs w:val="28"/>
          <w:lang w:val="en-US"/>
        </w:rPr>
        <w:t>y</w:t>
      </w:r>
      <w:r w:rsidR="008F7E35" w:rsidRPr="009A318D">
        <w:rPr>
          <w:color w:val="auto"/>
          <w:sz w:val="28"/>
          <w:szCs w:val="28"/>
        </w:rPr>
        <w:t xml:space="preserve"> = -0,45</w:t>
      </w:r>
      <w:r w:rsidR="008F7E35" w:rsidRPr="009A318D">
        <w:rPr>
          <w:color w:val="auto"/>
          <w:sz w:val="28"/>
          <w:szCs w:val="28"/>
          <w:lang w:val="en-US"/>
        </w:rPr>
        <w:t>x</w:t>
      </w:r>
      <w:r w:rsidR="008F7E35" w:rsidRPr="009A318D">
        <w:rPr>
          <w:color w:val="auto"/>
          <w:sz w:val="28"/>
          <w:szCs w:val="28"/>
        </w:rPr>
        <w:t xml:space="preserve"> + 1,9833 и коэффициентом корреляции </w:t>
      </w:r>
      <w:r w:rsidR="008F7E35" w:rsidRPr="009A318D">
        <w:rPr>
          <w:color w:val="auto"/>
          <w:sz w:val="28"/>
          <w:szCs w:val="28"/>
          <w:lang w:val="en-US"/>
        </w:rPr>
        <w:t>R</w:t>
      </w:r>
      <w:r w:rsidR="008F7E35" w:rsidRPr="009A318D">
        <w:rPr>
          <w:color w:val="auto"/>
          <w:sz w:val="28"/>
          <w:szCs w:val="28"/>
        </w:rPr>
        <w:t>² = 0,9838.</w:t>
      </w:r>
    </w:p>
    <w:p w:rsidR="00A952E4" w:rsidRPr="009A318D" w:rsidRDefault="00A952E4" w:rsidP="00A952E4">
      <w:pPr>
        <w:pStyle w:val="Default"/>
        <w:jc w:val="center"/>
        <w:rPr>
          <w:color w:val="auto"/>
          <w:sz w:val="28"/>
          <w:szCs w:val="28"/>
        </w:rPr>
      </w:pPr>
      <w:r w:rsidRPr="009A318D">
        <w:rPr>
          <w:noProof/>
          <w:color w:val="auto"/>
          <w:sz w:val="28"/>
          <w:szCs w:val="28"/>
          <w:lang w:eastAsia="ru-RU"/>
        </w:rPr>
        <w:lastRenderedPageBreak/>
        <w:drawing>
          <wp:inline distT="0" distB="0" distL="0" distR="0" wp14:anchorId="6BA441C2">
            <wp:extent cx="3514725" cy="2112729"/>
            <wp:effectExtent l="0" t="0" r="0" b="0"/>
            <wp:docPr id="23562" name="Рисунок 2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521425" cy="2116756"/>
                    </a:xfrm>
                    <a:prstGeom prst="rect">
                      <a:avLst/>
                    </a:prstGeom>
                    <a:noFill/>
                  </pic:spPr>
                </pic:pic>
              </a:graphicData>
            </a:graphic>
          </wp:inline>
        </w:drawing>
      </w:r>
    </w:p>
    <w:p w:rsidR="00E5396C" w:rsidRPr="009A318D" w:rsidRDefault="00DA4BE0" w:rsidP="007338FB">
      <w:pPr>
        <w:pStyle w:val="Default"/>
        <w:ind w:firstLine="709"/>
        <w:jc w:val="both"/>
        <w:rPr>
          <w:color w:val="auto"/>
          <w:sz w:val="28"/>
          <w:szCs w:val="28"/>
        </w:rPr>
      </w:pPr>
      <w:r w:rsidRPr="009A318D">
        <w:rPr>
          <w:color w:val="auto"/>
          <w:sz w:val="28"/>
          <w:szCs w:val="28"/>
        </w:rPr>
        <w:t xml:space="preserve"> </w:t>
      </w:r>
    </w:p>
    <w:p w:rsidR="007457BE" w:rsidRPr="009A318D" w:rsidRDefault="007E7ABE" w:rsidP="008F7E35">
      <w:pPr>
        <w:pStyle w:val="Default"/>
        <w:jc w:val="center"/>
        <w:rPr>
          <w:color w:val="auto"/>
          <w:sz w:val="28"/>
          <w:szCs w:val="28"/>
        </w:rPr>
      </w:pPr>
      <w:r w:rsidRPr="009A318D">
        <w:rPr>
          <w:color w:val="auto"/>
          <w:sz w:val="28"/>
          <w:szCs w:val="28"/>
        </w:rPr>
        <w:t xml:space="preserve">Рисунок </w:t>
      </w:r>
      <w:r w:rsidR="00375DF8" w:rsidRPr="009A318D">
        <w:rPr>
          <w:color w:val="auto"/>
          <w:sz w:val="28"/>
          <w:szCs w:val="28"/>
        </w:rPr>
        <w:t>4.15</w:t>
      </w:r>
      <w:r w:rsidR="0039336A" w:rsidRPr="009A318D">
        <w:rPr>
          <w:color w:val="auto"/>
          <w:sz w:val="28"/>
          <w:szCs w:val="28"/>
        </w:rPr>
        <w:t xml:space="preserve"> </w:t>
      </w:r>
      <w:r w:rsidRPr="009A318D">
        <w:rPr>
          <w:color w:val="auto"/>
          <w:sz w:val="28"/>
          <w:szCs w:val="28"/>
        </w:rPr>
        <w:t>–</w:t>
      </w:r>
      <w:r w:rsidR="008F7E35" w:rsidRPr="009A318D">
        <w:rPr>
          <w:color w:val="auto"/>
          <w:sz w:val="28"/>
          <w:szCs w:val="28"/>
        </w:rPr>
        <w:t xml:space="preserve"> Изменение</w:t>
      </w:r>
      <w:r w:rsidRPr="009A318D">
        <w:rPr>
          <w:color w:val="auto"/>
          <w:sz w:val="28"/>
          <w:szCs w:val="28"/>
        </w:rPr>
        <w:t xml:space="preserve"> мощности лазерной </w:t>
      </w:r>
      <w:r w:rsidR="008F7E35" w:rsidRPr="009A318D">
        <w:rPr>
          <w:color w:val="auto"/>
          <w:sz w:val="28"/>
          <w:szCs w:val="28"/>
        </w:rPr>
        <w:t xml:space="preserve">наплавки </w:t>
      </w:r>
    </w:p>
    <w:p w:rsidR="007E7ABE" w:rsidRPr="009A318D" w:rsidRDefault="007E7ABE" w:rsidP="007457BE">
      <w:pPr>
        <w:pStyle w:val="Default"/>
        <w:jc w:val="center"/>
        <w:rPr>
          <w:color w:val="auto"/>
          <w:sz w:val="28"/>
          <w:szCs w:val="28"/>
        </w:rPr>
      </w:pPr>
      <w:r w:rsidRPr="009A318D">
        <w:rPr>
          <w:color w:val="auto"/>
          <w:sz w:val="28"/>
          <w:szCs w:val="28"/>
        </w:rPr>
        <w:t xml:space="preserve">от </w:t>
      </w:r>
      <w:r w:rsidR="00A952E4" w:rsidRPr="009A318D">
        <w:rPr>
          <w:color w:val="auto"/>
          <w:sz w:val="28"/>
          <w:szCs w:val="28"/>
        </w:rPr>
        <w:t>толщины</w:t>
      </w:r>
      <w:r w:rsidRPr="009A318D">
        <w:rPr>
          <w:color w:val="auto"/>
          <w:sz w:val="28"/>
          <w:szCs w:val="28"/>
        </w:rPr>
        <w:t xml:space="preserve"> наплавки </w:t>
      </w:r>
      <w:r w:rsidR="007457BE" w:rsidRPr="009A318D">
        <w:rPr>
          <w:color w:val="auto"/>
          <w:sz w:val="28"/>
          <w:szCs w:val="28"/>
        </w:rPr>
        <w:t>лазерного излучения</w:t>
      </w:r>
    </w:p>
    <w:p w:rsidR="004513C3" w:rsidRPr="009A318D" w:rsidRDefault="004513C3" w:rsidP="008F7E35">
      <w:pPr>
        <w:pStyle w:val="Default"/>
        <w:jc w:val="center"/>
        <w:rPr>
          <w:color w:val="auto"/>
          <w:sz w:val="28"/>
          <w:szCs w:val="28"/>
        </w:rPr>
      </w:pPr>
    </w:p>
    <w:p w:rsidR="00AC4E18" w:rsidRPr="009A318D" w:rsidRDefault="006A4392" w:rsidP="0031124E">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Зависимость и</w:t>
      </w:r>
      <w:r w:rsidR="00FF4CC8" w:rsidRPr="009A318D">
        <w:rPr>
          <w:rFonts w:ascii="Times New Roman" w:hAnsi="Times New Roman" w:cs="Times New Roman"/>
          <w:sz w:val="28"/>
          <w:szCs w:val="28"/>
        </w:rPr>
        <w:t>зменени</w:t>
      </w:r>
      <w:r w:rsidRPr="009A318D">
        <w:rPr>
          <w:rFonts w:ascii="Times New Roman" w:hAnsi="Times New Roman" w:cs="Times New Roman"/>
          <w:sz w:val="28"/>
          <w:szCs w:val="28"/>
        </w:rPr>
        <w:t>я</w:t>
      </w:r>
      <w:r w:rsidR="00FF4CC8" w:rsidRPr="009A318D">
        <w:rPr>
          <w:rFonts w:ascii="Times New Roman" w:hAnsi="Times New Roman" w:cs="Times New Roman"/>
          <w:sz w:val="28"/>
          <w:szCs w:val="28"/>
        </w:rPr>
        <w:t xml:space="preserve"> </w:t>
      </w:r>
      <w:r w:rsidR="00D745EF" w:rsidRPr="009A318D">
        <w:rPr>
          <w:rFonts w:ascii="Times New Roman" w:hAnsi="Times New Roman" w:cs="Times New Roman"/>
          <w:sz w:val="28"/>
          <w:szCs w:val="28"/>
        </w:rPr>
        <w:t>толщи</w:t>
      </w:r>
      <w:r w:rsidR="00FF4CC8" w:rsidRPr="009A318D">
        <w:rPr>
          <w:rFonts w:ascii="Times New Roman" w:hAnsi="Times New Roman" w:cs="Times New Roman"/>
          <w:sz w:val="28"/>
          <w:szCs w:val="28"/>
        </w:rPr>
        <w:t xml:space="preserve">ны </w:t>
      </w:r>
      <w:r w:rsidR="00765C82" w:rsidRPr="009A318D">
        <w:rPr>
          <w:rFonts w:ascii="Times New Roman" w:hAnsi="Times New Roman" w:cs="Times New Roman"/>
          <w:sz w:val="28"/>
          <w:szCs w:val="28"/>
        </w:rPr>
        <w:t xml:space="preserve">лазерного </w:t>
      </w:r>
      <w:r w:rsidRPr="009A318D">
        <w:rPr>
          <w:rFonts w:ascii="Times New Roman" w:hAnsi="Times New Roman" w:cs="Times New Roman"/>
          <w:sz w:val="28"/>
          <w:szCs w:val="28"/>
        </w:rPr>
        <w:t>наплавлен</w:t>
      </w:r>
      <w:r w:rsidR="00765C82" w:rsidRPr="009A318D">
        <w:rPr>
          <w:rFonts w:ascii="Times New Roman" w:hAnsi="Times New Roman" w:cs="Times New Roman"/>
          <w:sz w:val="28"/>
          <w:szCs w:val="28"/>
        </w:rPr>
        <w:t xml:space="preserve">ия, расположения фокальной плоскости от мощности лазерного излучения при оптимальной скорости 15 мм/с </w:t>
      </w:r>
      <w:r w:rsidRPr="009A318D">
        <w:rPr>
          <w:rFonts w:ascii="Times New Roman" w:hAnsi="Times New Roman" w:cs="Times New Roman"/>
          <w:sz w:val="28"/>
          <w:szCs w:val="28"/>
        </w:rPr>
        <w:t>изображено н</w:t>
      </w:r>
      <w:r w:rsidR="00FF4CC8" w:rsidRPr="009A318D">
        <w:rPr>
          <w:rFonts w:ascii="Times New Roman" w:hAnsi="Times New Roman" w:cs="Times New Roman"/>
          <w:sz w:val="28"/>
          <w:szCs w:val="28"/>
        </w:rPr>
        <w:t>а рисунке 4.</w:t>
      </w:r>
      <w:r w:rsidR="00362406" w:rsidRPr="009A318D">
        <w:rPr>
          <w:rFonts w:ascii="Times New Roman" w:hAnsi="Times New Roman" w:cs="Times New Roman"/>
          <w:sz w:val="28"/>
          <w:szCs w:val="28"/>
        </w:rPr>
        <w:t>1</w:t>
      </w:r>
      <w:r w:rsidR="00375DF8" w:rsidRPr="009A318D">
        <w:rPr>
          <w:rFonts w:ascii="Times New Roman" w:hAnsi="Times New Roman" w:cs="Times New Roman"/>
          <w:sz w:val="28"/>
          <w:szCs w:val="28"/>
        </w:rPr>
        <w:t>6</w:t>
      </w:r>
      <w:r w:rsidR="00FF4CC8" w:rsidRPr="009A318D">
        <w:rPr>
          <w:rFonts w:ascii="Times New Roman" w:hAnsi="Times New Roman" w:cs="Times New Roman"/>
          <w:sz w:val="28"/>
          <w:szCs w:val="28"/>
        </w:rPr>
        <w:t xml:space="preserve">. </w:t>
      </w:r>
      <w:r w:rsidRPr="009A318D">
        <w:rPr>
          <w:rFonts w:ascii="Times New Roman" w:hAnsi="Times New Roman" w:cs="Times New Roman"/>
          <w:sz w:val="28"/>
          <w:szCs w:val="28"/>
        </w:rPr>
        <w:t>Показан</w:t>
      </w:r>
      <w:r w:rsidR="00D745EF" w:rsidRPr="009A318D">
        <w:rPr>
          <w:rFonts w:ascii="Times New Roman" w:hAnsi="Times New Roman" w:cs="Times New Roman"/>
          <w:sz w:val="28"/>
          <w:szCs w:val="28"/>
        </w:rPr>
        <w:t>о</w:t>
      </w:r>
      <w:r w:rsidRPr="009A318D">
        <w:rPr>
          <w:rFonts w:ascii="Times New Roman" w:hAnsi="Times New Roman" w:cs="Times New Roman"/>
          <w:sz w:val="28"/>
          <w:szCs w:val="28"/>
        </w:rPr>
        <w:t xml:space="preserve"> </w:t>
      </w:r>
      <w:r w:rsidR="00AC4E18" w:rsidRPr="009A318D">
        <w:rPr>
          <w:rFonts w:ascii="Times New Roman" w:hAnsi="Times New Roman" w:cs="Times New Roman"/>
          <w:sz w:val="28"/>
          <w:szCs w:val="28"/>
        </w:rPr>
        <w:t>уменьшени</w:t>
      </w:r>
      <w:r w:rsidR="00DB254D" w:rsidRPr="009A318D">
        <w:rPr>
          <w:rFonts w:ascii="Times New Roman" w:hAnsi="Times New Roman" w:cs="Times New Roman"/>
          <w:sz w:val="28"/>
          <w:szCs w:val="28"/>
        </w:rPr>
        <w:t>е</w:t>
      </w:r>
      <w:r w:rsidR="00FF4CC8" w:rsidRPr="009A318D">
        <w:rPr>
          <w:rFonts w:ascii="Times New Roman" w:hAnsi="Times New Roman" w:cs="Times New Roman"/>
          <w:sz w:val="28"/>
          <w:szCs w:val="28"/>
        </w:rPr>
        <w:t xml:space="preserve"> </w:t>
      </w:r>
      <w:r w:rsidR="00D745EF" w:rsidRPr="009A318D">
        <w:rPr>
          <w:rFonts w:ascii="Times New Roman" w:hAnsi="Times New Roman" w:cs="Times New Roman"/>
          <w:sz w:val="28"/>
          <w:szCs w:val="28"/>
        </w:rPr>
        <w:t>толщи</w:t>
      </w:r>
      <w:r w:rsidR="00FF4CC8" w:rsidRPr="009A318D">
        <w:rPr>
          <w:rFonts w:ascii="Times New Roman" w:hAnsi="Times New Roman" w:cs="Times New Roman"/>
          <w:sz w:val="28"/>
          <w:szCs w:val="28"/>
        </w:rPr>
        <w:t xml:space="preserve">ны </w:t>
      </w:r>
      <w:r w:rsidR="00AC4E18" w:rsidRPr="009A318D">
        <w:rPr>
          <w:rFonts w:ascii="Times New Roman" w:hAnsi="Times New Roman" w:cs="Times New Roman"/>
          <w:sz w:val="28"/>
          <w:szCs w:val="28"/>
        </w:rPr>
        <w:t>наплавлен</w:t>
      </w:r>
      <w:r w:rsidR="00FF4CC8" w:rsidRPr="009A318D">
        <w:rPr>
          <w:rFonts w:ascii="Times New Roman" w:hAnsi="Times New Roman" w:cs="Times New Roman"/>
          <w:sz w:val="28"/>
          <w:szCs w:val="28"/>
        </w:rPr>
        <w:t>ного с</w:t>
      </w:r>
      <w:r w:rsidR="00AC4E18" w:rsidRPr="009A318D">
        <w:rPr>
          <w:rFonts w:ascii="Times New Roman" w:hAnsi="Times New Roman" w:cs="Times New Roman"/>
          <w:sz w:val="28"/>
          <w:szCs w:val="28"/>
        </w:rPr>
        <w:t xml:space="preserve">лоя при увеличении </w:t>
      </w:r>
      <w:r w:rsidR="00FF4CC8" w:rsidRPr="009A318D">
        <w:rPr>
          <w:rFonts w:ascii="Times New Roman" w:hAnsi="Times New Roman" w:cs="Times New Roman"/>
          <w:sz w:val="28"/>
          <w:szCs w:val="28"/>
        </w:rPr>
        <w:t>фокусиров</w:t>
      </w:r>
      <w:r w:rsidR="00EB399B" w:rsidRPr="009A318D">
        <w:rPr>
          <w:rFonts w:ascii="Times New Roman" w:hAnsi="Times New Roman" w:cs="Times New Roman"/>
          <w:sz w:val="28"/>
          <w:szCs w:val="28"/>
        </w:rPr>
        <w:t>ки</w:t>
      </w:r>
      <w:r w:rsidR="00DB254D" w:rsidRPr="009A318D">
        <w:rPr>
          <w:rFonts w:ascii="Times New Roman" w:hAnsi="Times New Roman" w:cs="Times New Roman"/>
          <w:sz w:val="28"/>
          <w:szCs w:val="28"/>
        </w:rPr>
        <w:t xml:space="preserve"> более 80 мм</w:t>
      </w:r>
      <w:r w:rsidR="00FF4CC8" w:rsidRPr="009A318D">
        <w:rPr>
          <w:rFonts w:ascii="Times New Roman" w:hAnsi="Times New Roman" w:cs="Times New Roman"/>
          <w:sz w:val="28"/>
          <w:szCs w:val="28"/>
        </w:rPr>
        <w:t xml:space="preserve"> лазерного пятна. </w:t>
      </w:r>
      <w:r w:rsidR="00AC4E18" w:rsidRPr="009A318D">
        <w:rPr>
          <w:rFonts w:ascii="Times New Roman" w:hAnsi="Times New Roman" w:cs="Times New Roman"/>
          <w:sz w:val="28"/>
          <w:szCs w:val="28"/>
          <w:lang w:val="kk-KZ"/>
        </w:rPr>
        <w:t xml:space="preserve">Получены регрессионные уравнения </w:t>
      </w:r>
      <w:r w:rsidR="00AC4E18" w:rsidRPr="009A318D">
        <w:rPr>
          <w:rFonts w:ascii="Times New Roman" w:hAnsi="Times New Roman" w:cs="Times New Roman"/>
          <w:sz w:val="28"/>
          <w:szCs w:val="28"/>
        </w:rPr>
        <w:t xml:space="preserve">при 3 кВт - </w:t>
      </w:r>
      <w:r w:rsidR="00AC4E18" w:rsidRPr="009A318D">
        <w:rPr>
          <w:rFonts w:ascii="Times New Roman" w:hAnsi="Times New Roman" w:cs="Times New Roman"/>
          <w:sz w:val="28"/>
          <w:szCs w:val="28"/>
          <w:lang w:val="en-US"/>
        </w:rPr>
        <w:t>y</w:t>
      </w:r>
      <w:r w:rsidR="00AC4E18" w:rsidRPr="009A318D">
        <w:rPr>
          <w:rFonts w:ascii="Times New Roman" w:hAnsi="Times New Roman" w:cs="Times New Roman"/>
          <w:sz w:val="28"/>
          <w:szCs w:val="28"/>
        </w:rPr>
        <w:t xml:space="preserve"> = -0,0357</w:t>
      </w:r>
      <w:r w:rsidR="00AC4E18" w:rsidRPr="009A318D">
        <w:rPr>
          <w:rFonts w:ascii="Times New Roman" w:hAnsi="Times New Roman" w:cs="Times New Roman"/>
          <w:sz w:val="28"/>
          <w:szCs w:val="28"/>
          <w:lang w:val="en-US"/>
        </w:rPr>
        <w:t>x</w:t>
      </w:r>
      <w:r w:rsidR="00AC4E18" w:rsidRPr="009A318D">
        <w:rPr>
          <w:rFonts w:ascii="Times New Roman" w:hAnsi="Times New Roman" w:cs="Times New Roman"/>
          <w:sz w:val="28"/>
          <w:szCs w:val="28"/>
          <w:vertAlign w:val="superscript"/>
        </w:rPr>
        <w:t>2</w:t>
      </w:r>
      <w:r w:rsidR="00AC4E18" w:rsidRPr="009A318D">
        <w:rPr>
          <w:rFonts w:ascii="Times New Roman" w:hAnsi="Times New Roman" w:cs="Times New Roman"/>
          <w:sz w:val="28"/>
          <w:szCs w:val="28"/>
        </w:rPr>
        <w:t xml:space="preserve"> + 0,3083</w:t>
      </w:r>
      <w:r w:rsidR="00AC4E18" w:rsidRPr="009A318D">
        <w:rPr>
          <w:rFonts w:ascii="Times New Roman" w:hAnsi="Times New Roman" w:cs="Times New Roman"/>
          <w:sz w:val="28"/>
          <w:szCs w:val="28"/>
          <w:lang w:val="en-US"/>
        </w:rPr>
        <w:t>x</w:t>
      </w:r>
      <w:r w:rsidR="00AC4E18" w:rsidRPr="009A318D">
        <w:rPr>
          <w:rFonts w:ascii="Times New Roman" w:hAnsi="Times New Roman" w:cs="Times New Roman"/>
          <w:sz w:val="28"/>
          <w:szCs w:val="28"/>
        </w:rPr>
        <w:t xml:space="preserve"> + 1,064</w:t>
      </w:r>
      <w:r w:rsidR="00AC4E18" w:rsidRPr="009A318D">
        <w:rPr>
          <w:rFonts w:ascii="Times New Roman" w:hAnsi="Times New Roman" w:cs="Times New Roman"/>
          <w:sz w:val="28"/>
          <w:szCs w:val="28"/>
          <w:lang w:val="kk-KZ"/>
        </w:rPr>
        <w:t xml:space="preserve"> и </w:t>
      </w:r>
      <w:r w:rsidR="00AC4E18" w:rsidRPr="009A318D">
        <w:rPr>
          <w:rFonts w:ascii="Times New Roman" w:hAnsi="Times New Roman" w:cs="Times New Roman"/>
          <w:sz w:val="28"/>
          <w:szCs w:val="28"/>
          <w:lang w:val="en-US"/>
        </w:rPr>
        <w:t>R</w:t>
      </w:r>
      <w:r w:rsidR="00AC4E18" w:rsidRPr="009A318D">
        <w:rPr>
          <w:rFonts w:ascii="Times New Roman" w:hAnsi="Times New Roman" w:cs="Times New Roman"/>
          <w:sz w:val="28"/>
          <w:szCs w:val="28"/>
        </w:rPr>
        <w:t>² = 0,9576</w:t>
      </w:r>
      <w:r w:rsidR="00AC4E18" w:rsidRPr="009A318D">
        <w:rPr>
          <w:rFonts w:ascii="Times New Roman" w:hAnsi="Times New Roman" w:cs="Times New Roman"/>
          <w:sz w:val="28"/>
          <w:szCs w:val="28"/>
          <w:lang w:val="kk-KZ"/>
        </w:rPr>
        <w:t xml:space="preserve">, при </w:t>
      </w:r>
      <w:r w:rsidR="00AC4E18" w:rsidRPr="009A318D">
        <w:rPr>
          <w:rFonts w:ascii="Times New Roman" w:hAnsi="Times New Roman" w:cs="Times New Roman"/>
          <w:sz w:val="28"/>
          <w:szCs w:val="28"/>
        </w:rPr>
        <w:t xml:space="preserve">2 кВт - </w:t>
      </w:r>
      <w:r w:rsidR="00AC4E18" w:rsidRPr="009A318D">
        <w:rPr>
          <w:rFonts w:ascii="Times New Roman" w:hAnsi="Times New Roman" w:cs="Times New Roman"/>
          <w:sz w:val="28"/>
          <w:szCs w:val="28"/>
          <w:lang w:val="en-US"/>
        </w:rPr>
        <w:t>y</w:t>
      </w:r>
      <w:r w:rsidR="00AC4E18" w:rsidRPr="009A318D">
        <w:rPr>
          <w:rFonts w:ascii="Times New Roman" w:hAnsi="Times New Roman" w:cs="Times New Roman"/>
          <w:sz w:val="28"/>
          <w:szCs w:val="28"/>
        </w:rPr>
        <w:t xml:space="preserve"> = -0,0443</w:t>
      </w:r>
      <w:r w:rsidR="00AC4E18" w:rsidRPr="009A318D">
        <w:rPr>
          <w:rFonts w:ascii="Times New Roman" w:hAnsi="Times New Roman" w:cs="Times New Roman"/>
          <w:sz w:val="28"/>
          <w:szCs w:val="28"/>
          <w:lang w:val="en-US"/>
        </w:rPr>
        <w:t>x</w:t>
      </w:r>
      <w:r w:rsidR="00AC4E18" w:rsidRPr="009A318D">
        <w:rPr>
          <w:rFonts w:ascii="Times New Roman" w:hAnsi="Times New Roman" w:cs="Times New Roman"/>
          <w:sz w:val="28"/>
          <w:szCs w:val="28"/>
          <w:vertAlign w:val="superscript"/>
        </w:rPr>
        <w:t>2</w:t>
      </w:r>
      <w:r w:rsidR="00AC4E18" w:rsidRPr="009A318D">
        <w:rPr>
          <w:rFonts w:ascii="Times New Roman" w:hAnsi="Times New Roman" w:cs="Times New Roman"/>
          <w:sz w:val="28"/>
          <w:szCs w:val="28"/>
        </w:rPr>
        <w:t xml:space="preserve"> + 0,3397</w:t>
      </w:r>
      <w:r w:rsidR="00AC4E18" w:rsidRPr="009A318D">
        <w:rPr>
          <w:rFonts w:ascii="Times New Roman" w:hAnsi="Times New Roman" w:cs="Times New Roman"/>
          <w:sz w:val="28"/>
          <w:szCs w:val="28"/>
          <w:lang w:val="en-US"/>
        </w:rPr>
        <w:t>x</w:t>
      </w:r>
      <w:r w:rsidR="00AC4E18" w:rsidRPr="009A318D">
        <w:rPr>
          <w:rFonts w:ascii="Times New Roman" w:hAnsi="Times New Roman" w:cs="Times New Roman"/>
          <w:sz w:val="28"/>
          <w:szCs w:val="28"/>
        </w:rPr>
        <w:t xml:space="preserve"> + 0,8</w:t>
      </w:r>
      <w:r w:rsidR="00AC4E18" w:rsidRPr="009A318D">
        <w:rPr>
          <w:rFonts w:ascii="Times New Roman" w:hAnsi="Times New Roman" w:cs="Times New Roman"/>
          <w:sz w:val="28"/>
          <w:szCs w:val="28"/>
          <w:lang w:val="kk-KZ"/>
        </w:rPr>
        <w:t xml:space="preserve"> и </w:t>
      </w:r>
      <w:r w:rsidR="00AC4E18" w:rsidRPr="009A318D">
        <w:rPr>
          <w:rFonts w:ascii="Times New Roman" w:hAnsi="Times New Roman" w:cs="Times New Roman"/>
          <w:sz w:val="28"/>
          <w:szCs w:val="28"/>
          <w:lang w:val="en-US"/>
        </w:rPr>
        <w:t>R</w:t>
      </w:r>
      <w:r w:rsidR="00AC4E18" w:rsidRPr="009A318D">
        <w:rPr>
          <w:rFonts w:ascii="Times New Roman" w:hAnsi="Times New Roman" w:cs="Times New Roman"/>
          <w:sz w:val="28"/>
          <w:szCs w:val="28"/>
        </w:rPr>
        <w:t>² = 0,9825</w:t>
      </w:r>
      <w:r w:rsidR="00AC4E18" w:rsidRPr="009A318D">
        <w:rPr>
          <w:rFonts w:ascii="Times New Roman" w:hAnsi="Times New Roman" w:cs="Times New Roman"/>
          <w:sz w:val="28"/>
          <w:szCs w:val="28"/>
          <w:lang w:val="kk-KZ"/>
        </w:rPr>
        <w:t xml:space="preserve">, при </w:t>
      </w:r>
      <w:r w:rsidR="00AC4E18" w:rsidRPr="009A318D">
        <w:rPr>
          <w:rFonts w:ascii="Times New Roman" w:hAnsi="Times New Roman" w:cs="Times New Roman"/>
          <w:sz w:val="28"/>
          <w:szCs w:val="28"/>
        </w:rPr>
        <w:t xml:space="preserve">1 кВт - </w:t>
      </w:r>
      <w:r w:rsidR="00AC4E18" w:rsidRPr="009A318D">
        <w:rPr>
          <w:rFonts w:ascii="Times New Roman" w:hAnsi="Times New Roman" w:cs="Times New Roman"/>
          <w:sz w:val="28"/>
          <w:szCs w:val="28"/>
          <w:lang w:val="en-US"/>
        </w:rPr>
        <w:t>y</w:t>
      </w:r>
      <w:r w:rsidR="00AC4E18" w:rsidRPr="009A318D">
        <w:rPr>
          <w:rFonts w:ascii="Times New Roman" w:hAnsi="Times New Roman" w:cs="Times New Roman"/>
          <w:sz w:val="28"/>
          <w:szCs w:val="28"/>
        </w:rPr>
        <w:t xml:space="preserve"> = -0,0493</w:t>
      </w:r>
      <w:r w:rsidR="00AC4E18" w:rsidRPr="009A318D">
        <w:rPr>
          <w:rFonts w:ascii="Times New Roman" w:hAnsi="Times New Roman" w:cs="Times New Roman"/>
          <w:sz w:val="28"/>
          <w:szCs w:val="28"/>
          <w:lang w:val="en-US"/>
        </w:rPr>
        <w:t>x</w:t>
      </w:r>
      <w:r w:rsidR="00AC4E18" w:rsidRPr="009A318D">
        <w:rPr>
          <w:rFonts w:ascii="Times New Roman" w:hAnsi="Times New Roman" w:cs="Times New Roman"/>
          <w:sz w:val="28"/>
          <w:szCs w:val="28"/>
          <w:vertAlign w:val="superscript"/>
        </w:rPr>
        <w:t>2</w:t>
      </w:r>
      <w:r w:rsidR="00AC4E18" w:rsidRPr="009A318D">
        <w:rPr>
          <w:rFonts w:ascii="Times New Roman" w:hAnsi="Times New Roman" w:cs="Times New Roman"/>
          <w:sz w:val="28"/>
          <w:szCs w:val="28"/>
        </w:rPr>
        <w:t xml:space="preserve"> + 0,2987</w:t>
      </w:r>
      <w:r w:rsidR="00AC4E18" w:rsidRPr="009A318D">
        <w:rPr>
          <w:rFonts w:ascii="Times New Roman" w:hAnsi="Times New Roman" w:cs="Times New Roman"/>
          <w:sz w:val="28"/>
          <w:szCs w:val="28"/>
          <w:lang w:val="en-US"/>
        </w:rPr>
        <w:t>x</w:t>
      </w:r>
      <w:r w:rsidR="00AC4E18" w:rsidRPr="009A318D">
        <w:rPr>
          <w:rFonts w:ascii="Times New Roman" w:hAnsi="Times New Roman" w:cs="Times New Roman"/>
          <w:sz w:val="28"/>
          <w:szCs w:val="28"/>
        </w:rPr>
        <w:t xml:space="preserve"> + 0,65 и </w:t>
      </w:r>
      <w:r w:rsidR="00AC4E18" w:rsidRPr="009A318D">
        <w:rPr>
          <w:rFonts w:ascii="Times New Roman" w:hAnsi="Times New Roman" w:cs="Times New Roman"/>
          <w:sz w:val="28"/>
          <w:szCs w:val="28"/>
          <w:lang w:val="en-US"/>
        </w:rPr>
        <w:t>R</w:t>
      </w:r>
      <w:r w:rsidR="00AC4E18" w:rsidRPr="009A318D">
        <w:rPr>
          <w:rFonts w:ascii="Times New Roman" w:hAnsi="Times New Roman" w:cs="Times New Roman"/>
          <w:sz w:val="28"/>
          <w:szCs w:val="28"/>
        </w:rPr>
        <w:t>² = 0,9993.</w:t>
      </w:r>
    </w:p>
    <w:p w:rsidR="00AE7E0D" w:rsidRPr="009A318D" w:rsidRDefault="00AE7E0D" w:rsidP="00AE7E0D">
      <w:pPr>
        <w:spacing w:after="0" w:line="240" w:lineRule="auto"/>
        <w:ind w:firstLine="709"/>
        <w:jc w:val="center"/>
        <w:rPr>
          <w:rFonts w:ascii="Times New Roman" w:hAnsi="Times New Roman" w:cs="Times New Roman"/>
          <w:sz w:val="28"/>
          <w:szCs w:val="28"/>
        </w:rPr>
      </w:pPr>
    </w:p>
    <w:p w:rsidR="00AE7E0D" w:rsidRPr="009A318D" w:rsidRDefault="00AE7E0D" w:rsidP="00AE7E0D">
      <w:pPr>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14:anchorId="71F88A5C">
            <wp:extent cx="4578350" cy="2755900"/>
            <wp:effectExtent l="0" t="0" r="0" b="0"/>
            <wp:docPr id="23564" name="Рисунок 2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p>
    <w:p w:rsidR="00FF4CC8" w:rsidRPr="009A318D" w:rsidRDefault="00FF4CC8" w:rsidP="00765C82">
      <w:pPr>
        <w:spacing w:after="0" w:line="240" w:lineRule="auto"/>
        <w:ind w:firstLine="709"/>
        <w:jc w:val="both"/>
        <w:rPr>
          <w:sz w:val="28"/>
          <w:szCs w:val="28"/>
        </w:rPr>
      </w:pPr>
    </w:p>
    <w:p w:rsidR="005C55C7" w:rsidRPr="009A318D" w:rsidRDefault="00631E1E" w:rsidP="001B68E1">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Рисунок</w:t>
      </w:r>
      <w:r w:rsidR="00375DF8" w:rsidRPr="009A318D">
        <w:rPr>
          <w:rFonts w:ascii="Times New Roman" w:hAnsi="Times New Roman" w:cs="Times New Roman"/>
          <w:sz w:val="28"/>
          <w:szCs w:val="28"/>
        </w:rPr>
        <w:t xml:space="preserve"> 4.16</w:t>
      </w:r>
      <w:r w:rsidRPr="009A318D">
        <w:rPr>
          <w:rFonts w:ascii="Times New Roman" w:hAnsi="Times New Roman" w:cs="Times New Roman"/>
          <w:sz w:val="28"/>
          <w:szCs w:val="28"/>
        </w:rPr>
        <w:t xml:space="preserve"> – Зависимость </w:t>
      </w:r>
      <w:r w:rsidR="00AE7E0D" w:rsidRPr="009A318D">
        <w:rPr>
          <w:rFonts w:ascii="Times New Roman" w:hAnsi="Times New Roman" w:cs="Times New Roman"/>
          <w:sz w:val="28"/>
          <w:szCs w:val="28"/>
        </w:rPr>
        <w:t>толщин</w:t>
      </w:r>
      <w:r w:rsidRPr="009A318D">
        <w:rPr>
          <w:rFonts w:ascii="Times New Roman" w:hAnsi="Times New Roman" w:cs="Times New Roman"/>
          <w:sz w:val="28"/>
          <w:szCs w:val="28"/>
        </w:rPr>
        <w:t xml:space="preserve">ы </w:t>
      </w:r>
      <w:r w:rsidR="002F2C78" w:rsidRPr="009A318D">
        <w:rPr>
          <w:rFonts w:ascii="Times New Roman" w:hAnsi="Times New Roman" w:cs="Times New Roman"/>
          <w:sz w:val="28"/>
          <w:szCs w:val="28"/>
        </w:rPr>
        <w:t>лазерного наплавления</w:t>
      </w:r>
      <w:r w:rsidRPr="009A318D">
        <w:rPr>
          <w:rFonts w:ascii="Times New Roman" w:hAnsi="Times New Roman" w:cs="Times New Roman"/>
          <w:sz w:val="28"/>
          <w:szCs w:val="28"/>
        </w:rPr>
        <w:t xml:space="preserve"> и расположения фокальной плоскости </w:t>
      </w:r>
      <w:r w:rsidR="002F2C78" w:rsidRPr="009A318D">
        <w:rPr>
          <w:rFonts w:ascii="Times New Roman" w:hAnsi="Times New Roman" w:cs="Times New Roman"/>
          <w:sz w:val="28"/>
          <w:szCs w:val="28"/>
        </w:rPr>
        <w:t xml:space="preserve">от мощности лазерного излучения </w:t>
      </w:r>
      <w:r w:rsidRPr="009A318D">
        <w:rPr>
          <w:rFonts w:ascii="Times New Roman" w:hAnsi="Times New Roman" w:cs="Times New Roman"/>
          <w:sz w:val="28"/>
          <w:szCs w:val="28"/>
        </w:rPr>
        <w:t>при</w:t>
      </w:r>
      <w:r w:rsidR="002F2C78" w:rsidRPr="009A318D">
        <w:rPr>
          <w:rFonts w:ascii="Times New Roman" w:hAnsi="Times New Roman" w:cs="Times New Roman"/>
          <w:sz w:val="28"/>
          <w:szCs w:val="28"/>
        </w:rPr>
        <w:t xml:space="preserve"> оптимальной</w:t>
      </w:r>
      <w:r w:rsidRPr="009A318D">
        <w:rPr>
          <w:rFonts w:ascii="Times New Roman" w:hAnsi="Times New Roman" w:cs="Times New Roman"/>
          <w:sz w:val="28"/>
          <w:szCs w:val="28"/>
        </w:rPr>
        <w:t xml:space="preserve"> скорости 15 мм/с</w:t>
      </w:r>
    </w:p>
    <w:p w:rsidR="00C12FCE" w:rsidRPr="009A318D" w:rsidRDefault="00C12FCE" w:rsidP="00631E1E">
      <w:pPr>
        <w:spacing w:after="0" w:line="240" w:lineRule="auto"/>
        <w:jc w:val="both"/>
        <w:rPr>
          <w:sz w:val="28"/>
          <w:szCs w:val="28"/>
        </w:rPr>
      </w:pPr>
    </w:p>
    <w:p w:rsidR="005C55C7" w:rsidRPr="009A318D" w:rsidRDefault="005C55C7" w:rsidP="001B68E1">
      <w:pPr>
        <w:spacing w:after="0" w:line="240" w:lineRule="auto"/>
        <w:jc w:val="center"/>
        <w:rPr>
          <w:sz w:val="28"/>
          <w:szCs w:val="28"/>
        </w:rPr>
      </w:pPr>
      <w:r w:rsidRPr="009A318D">
        <w:rPr>
          <w:noProof/>
          <w:sz w:val="28"/>
          <w:szCs w:val="28"/>
          <w:lang w:eastAsia="ru-RU"/>
        </w:rPr>
        <w:lastRenderedPageBreak/>
        <w:drawing>
          <wp:inline distT="0" distB="0" distL="0" distR="0">
            <wp:extent cx="3946117" cy="2372043"/>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968598" cy="2385557"/>
                    </a:xfrm>
                    <a:prstGeom prst="rect">
                      <a:avLst/>
                    </a:prstGeom>
                    <a:noFill/>
                  </pic:spPr>
                </pic:pic>
              </a:graphicData>
            </a:graphic>
          </wp:inline>
        </w:drawing>
      </w:r>
    </w:p>
    <w:p w:rsidR="001B68E1" w:rsidRPr="009A318D" w:rsidRDefault="001B68E1" w:rsidP="001B68E1">
      <w:pPr>
        <w:spacing w:after="0" w:line="240" w:lineRule="auto"/>
        <w:jc w:val="center"/>
        <w:rPr>
          <w:sz w:val="28"/>
          <w:szCs w:val="28"/>
        </w:rPr>
      </w:pPr>
    </w:p>
    <w:p w:rsidR="005C55C7" w:rsidRPr="009A318D" w:rsidRDefault="005C55C7" w:rsidP="00BE0A5D">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Рисунок </w:t>
      </w:r>
      <w:r w:rsidR="00375DF8" w:rsidRPr="009A318D">
        <w:rPr>
          <w:rFonts w:ascii="Times New Roman" w:hAnsi="Times New Roman" w:cs="Times New Roman"/>
          <w:sz w:val="28"/>
          <w:szCs w:val="28"/>
        </w:rPr>
        <w:t>4.17</w:t>
      </w:r>
      <w:r w:rsidR="0039336A"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 </w:t>
      </w:r>
      <w:r w:rsidR="0003047F" w:rsidRPr="009A318D">
        <w:rPr>
          <w:rFonts w:ascii="Times New Roman" w:hAnsi="Times New Roman" w:cs="Times New Roman"/>
          <w:sz w:val="28"/>
          <w:szCs w:val="28"/>
        </w:rPr>
        <w:t>Зависимость ши</w:t>
      </w:r>
      <w:r w:rsidR="0013077F" w:rsidRPr="009A318D">
        <w:rPr>
          <w:rFonts w:ascii="Times New Roman" w:hAnsi="Times New Roman" w:cs="Times New Roman"/>
          <w:sz w:val="28"/>
          <w:szCs w:val="28"/>
        </w:rPr>
        <w:t>рины</w:t>
      </w:r>
      <w:r w:rsidR="00437B27">
        <w:rPr>
          <w:rFonts w:ascii="Times New Roman" w:hAnsi="Times New Roman" w:cs="Times New Roman"/>
          <w:sz w:val="28"/>
          <w:szCs w:val="28"/>
        </w:rPr>
        <w:t xml:space="preserve"> наплавки</w:t>
      </w:r>
      <w:r w:rsidR="002F2C78" w:rsidRPr="009A318D">
        <w:rPr>
          <w:rFonts w:ascii="Times New Roman" w:hAnsi="Times New Roman" w:cs="Times New Roman"/>
          <w:sz w:val="28"/>
          <w:szCs w:val="28"/>
        </w:rPr>
        <w:t xml:space="preserve"> и фокусного расстояния</w:t>
      </w:r>
      <w:r w:rsidR="0003047F" w:rsidRPr="009A318D">
        <w:rPr>
          <w:rFonts w:ascii="Times New Roman" w:hAnsi="Times New Roman" w:cs="Times New Roman"/>
          <w:sz w:val="28"/>
          <w:szCs w:val="28"/>
        </w:rPr>
        <w:t xml:space="preserve"> от мощности лазерно</w:t>
      </w:r>
      <w:r w:rsidR="0013077F" w:rsidRPr="009A318D">
        <w:rPr>
          <w:rFonts w:ascii="Times New Roman" w:hAnsi="Times New Roman" w:cs="Times New Roman"/>
          <w:sz w:val="28"/>
          <w:szCs w:val="28"/>
        </w:rPr>
        <w:t xml:space="preserve">й наплавки </w:t>
      </w:r>
      <w:r w:rsidR="0003047F" w:rsidRPr="009A318D">
        <w:rPr>
          <w:rFonts w:ascii="Times New Roman" w:hAnsi="Times New Roman" w:cs="Times New Roman"/>
          <w:sz w:val="28"/>
          <w:szCs w:val="28"/>
        </w:rPr>
        <w:t>при скорости наплавки 15 мм/с</w:t>
      </w:r>
    </w:p>
    <w:p w:rsidR="00BE0A5D" w:rsidRPr="009A318D" w:rsidRDefault="00BE0A5D" w:rsidP="00BE0A5D">
      <w:pPr>
        <w:spacing w:after="0" w:line="240" w:lineRule="auto"/>
        <w:ind w:firstLine="709"/>
        <w:rPr>
          <w:rFonts w:ascii="Times New Roman" w:hAnsi="Times New Roman" w:cs="Times New Roman"/>
          <w:sz w:val="28"/>
          <w:szCs w:val="28"/>
        </w:rPr>
      </w:pPr>
    </w:p>
    <w:p w:rsidR="005514B1" w:rsidRPr="009A318D" w:rsidRDefault="006D1CC1" w:rsidP="006D1CC1">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По данному графику наблюдаем, оптимальную ширину </w:t>
      </w:r>
      <w:r w:rsidR="00437B27">
        <w:rPr>
          <w:rFonts w:ascii="Times New Roman" w:hAnsi="Times New Roman" w:cs="Times New Roman"/>
          <w:sz w:val="28"/>
          <w:szCs w:val="28"/>
        </w:rPr>
        <w:t xml:space="preserve">наплавки </w:t>
      </w:r>
      <w:r w:rsidRPr="009A318D">
        <w:rPr>
          <w:rFonts w:ascii="Times New Roman" w:hAnsi="Times New Roman" w:cs="Times New Roman"/>
          <w:sz w:val="28"/>
          <w:szCs w:val="28"/>
        </w:rPr>
        <w:t xml:space="preserve">больше 10 мм до 13 мм при мощности 3000 Вт и расфокусировки </w:t>
      </w:r>
      <w:r w:rsidR="00437B27">
        <w:rPr>
          <w:rFonts w:ascii="Times New Roman" w:hAnsi="Times New Roman" w:cs="Times New Roman"/>
          <w:sz w:val="28"/>
          <w:szCs w:val="28"/>
        </w:rPr>
        <w:t xml:space="preserve">- </w:t>
      </w:r>
      <w:r w:rsidRPr="009A318D">
        <w:rPr>
          <w:rFonts w:ascii="Times New Roman" w:hAnsi="Times New Roman" w:cs="Times New Roman"/>
          <w:sz w:val="28"/>
          <w:szCs w:val="28"/>
        </w:rPr>
        <w:t xml:space="preserve">оптимальной 40-80 мм. </w:t>
      </w:r>
      <w:r w:rsidR="001B68E1" w:rsidRPr="009A318D">
        <w:rPr>
          <w:rFonts w:ascii="Times New Roman" w:hAnsi="Times New Roman" w:cs="Times New Roman"/>
          <w:sz w:val="28"/>
          <w:szCs w:val="28"/>
        </w:rPr>
        <w:t>Установлены регрессионные уравнения зависимости ширины</w:t>
      </w:r>
      <w:r w:rsidR="00BE0A5D" w:rsidRPr="009A318D">
        <w:rPr>
          <w:rFonts w:ascii="Times New Roman" w:hAnsi="Times New Roman" w:cs="Times New Roman"/>
          <w:sz w:val="28"/>
          <w:szCs w:val="28"/>
        </w:rPr>
        <w:t xml:space="preserve"> зоны лазерного воздействия от </w:t>
      </w:r>
      <w:r w:rsidR="001B68E1" w:rsidRPr="009A318D">
        <w:rPr>
          <w:rFonts w:ascii="Times New Roman" w:hAnsi="Times New Roman" w:cs="Times New Roman"/>
          <w:sz w:val="28"/>
          <w:szCs w:val="28"/>
        </w:rPr>
        <w:t xml:space="preserve">фокусного расстояния при </w:t>
      </w:r>
      <w:r w:rsidR="005514B1" w:rsidRPr="009A318D">
        <w:rPr>
          <w:rFonts w:ascii="Times New Roman" w:hAnsi="Times New Roman" w:cs="Times New Roman"/>
          <w:sz w:val="28"/>
          <w:szCs w:val="28"/>
        </w:rPr>
        <w:t xml:space="preserve">3 кВт - </w:t>
      </w:r>
      <w:r w:rsidR="005514B1" w:rsidRPr="009A318D">
        <w:rPr>
          <w:rFonts w:ascii="Times New Roman" w:hAnsi="Times New Roman" w:cs="Times New Roman"/>
          <w:sz w:val="28"/>
          <w:szCs w:val="28"/>
          <w:lang w:val="en-US"/>
        </w:rPr>
        <w:t>y</w:t>
      </w:r>
      <w:r w:rsidR="005514B1" w:rsidRPr="009A318D">
        <w:rPr>
          <w:rFonts w:ascii="Times New Roman" w:hAnsi="Times New Roman" w:cs="Times New Roman"/>
          <w:sz w:val="28"/>
          <w:szCs w:val="28"/>
        </w:rPr>
        <w:t xml:space="preserve"> = -0,3571</w:t>
      </w:r>
      <w:r w:rsidR="005514B1" w:rsidRPr="009A318D">
        <w:rPr>
          <w:rFonts w:ascii="Times New Roman" w:hAnsi="Times New Roman" w:cs="Times New Roman"/>
          <w:sz w:val="28"/>
          <w:szCs w:val="28"/>
          <w:lang w:val="en-US"/>
        </w:rPr>
        <w:t>x</w:t>
      </w:r>
      <w:r w:rsidR="005514B1" w:rsidRPr="009A318D">
        <w:rPr>
          <w:rFonts w:ascii="Times New Roman" w:hAnsi="Times New Roman" w:cs="Times New Roman"/>
          <w:sz w:val="28"/>
          <w:szCs w:val="28"/>
          <w:vertAlign w:val="superscript"/>
        </w:rPr>
        <w:t>2</w:t>
      </w:r>
      <w:r w:rsidR="005514B1" w:rsidRPr="009A318D">
        <w:rPr>
          <w:rFonts w:ascii="Times New Roman" w:hAnsi="Times New Roman" w:cs="Times New Roman"/>
          <w:sz w:val="28"/>
          <w:szCs w:val="28"/>
        </w:rPr>
        <w:t xml:space="preserve"> + 2,7629</w:t>
      </w:r>
      <w:r w:rsidR="005514B1" w:rsidRPr="009A318D">
        <w:rPr>
          <w:rFonts w:ascii="Times New Roman" w:hAnsi="Times New Roman" w:cs="Times New Roman"/>
          <w:sz w:val="28"/>
          <w:szCs w:val="28"/>
          <w:lang w:val="en-US"/>
        </w:rPr>
        <w:t>x</w:t>
      </w:r>
      <w:r w:rsidR="005514B1" w:rsidRPr="009A318D">
        <w:rPr>
          <w:rFonts w:ascii="Times New Roman" w:hAnsi="Times New Roman" w:cs="Times New Roman"/>
          <w:sz w:val="28"/>
          <w:szCs w:val="28"/>
        </w:rPr>
        <w:t xml:space="preserve"> + 7,88</w:t>
      </w:r>
      <w:r w:rsidR="001B68E1" w:rsidRPr="009A318D">
        <w:rPr>
          <w:rFonts w:ascii="Times New Roman" w:hAnsi="Times New Roman" w:cs="Times New Roman"/>
          <w:sz w:val="28"/>
          <w:szCs w:val="28"/>
        </w:rPr>
        <w:t xml:space="preserve"> и </w:t>
      </w:r>
      <w:r w:rsidR="005514B1" w:rsidRPr="009A318D">
        <w:rPr>
          <w:rFonts w:ascii="Times New Roman" w:hAnsi="Times New Roman" w:cs="Times New Roman"/>
          <w:sz w:val="28"/>
          <w:szCs w:val="28"/>
          <w:lang w:val="en-US"/>
        </w:rPr>
        <w:t>R</w:t>
      </w:r>
      <w:r w:rsidR="005514B1" w:rsidRPr="009A318D">
        <w:rPr>
          <w:rFonts w:ascii="Times New Roman" w:hAnsi="Times New Roman" w:cs="Times New Roman"/>
          <w:sz w:val="28"/>
          <w:szCs w:val="28"/>
        </w:rPr>
        <w:t>² = 0,949</w:t>
      </w:r>
      <w:r w:rsidR="001B68E1" w:rsidRPr="009A318D">
        <w:rPr>
          <w:rFonts w:ascii="Times New Roman" w:hAnsi="Times New Roman" w:cs="Times New Roman"/>
          <w:sz w:val="28"/>
          <w:szCs w:val="28"/>
        </w:rPr>
        <w:t xml:space="preserve">, при </w:t>
      </w:r>
      <w:r w:rsidR="005514B1" w:rsidRPr="009A318D">
        <w:rPr>
          <w:rFonts w:ascii="Times New Roman" w:hAnsi="Times New Roman" w:cs="Times New Roman"/>
          <w:sz w:val="28"/>
          <w:szCs w:val="28"/>
        </w:rPr>
        <w:t xml:space="preserve">2 кВт - </w:t>
      </w:r>
      <w:r w:rsidR="005514B1" w:rsidRPr="009A318D">
        <w:rPr>
          <w:rFonts w:ascii="Times New Roman" w:hAnsi="Times New Roman" w:cs="Times New Roman"/>
          <w:sz w:val="28"/>
          <w:szCs w:val="28"/>
          <w:lang w:val="en-US"/>
        </w:rPr>
        <w:t>y</w:t>
      </w:r>
      <w:r w:rsidR="005514B1" w:rsidRPr="009A318D">
        <w:rPr>
          <w:rFonts w:ascii="Times New Roman" w:hAnsi="Times New Roman" w:cs="Times New Roman"/>
          <w:sz w:val="28"/>
          <w:szCs w:val="28"/>
        </w:rPr>
        <w:t xml:space="preserve"> = -0,3857</w:t>
      </w:r>
      <w:r w:rsidR="005514B1" w:rsidRPr="009A318D">
        <w:rPr>
          <w:rFonts w:ascii="Times New Roman" w:hAnsi="Times New Roman" w:cs="Times New Roman"/>
          <w:sz w:val="28"/>
          <w:szCs w:val="28"/>
          <w:lang w:val="en-US"/>
        </w:rPr>
        <w:t>x</w:t>
      </w:r>
      <w:r w:rsidR="005514B1" w:rsidRPr="009A318D">
        <w:rPr>
          <w:rFonts w:ascii="Times New Roman" w:hAnsi="Times New Roman" w:cs="Times New Roman"/>
          <w:sz w:val="28"/>
          <w:szCs w:val="28"/>
          <w:vertAlign w:val="superscript"/>
        </w:rPr>
        <w:t>2</w:t>
      </w:r>
      <w:r w:rsidR="005514B1" w:rsidRPr="009A318D">
        <w:rPr>
          <w:rFonts w:ascii="Times New Roman" w:hAnsi="Times New Roman" w:cs="Times New Roman"/>
          <w:sz w:val="28"/>
          <w:szCs w:val="28"/>
        </w:rPr>
        <w:t xml:space="preserve"> + 2,5343</w:t>
      </w:r>
      <w:r w:rsidR="005514B1" w:rsidRPr="009A318D">
        <w:rPr>
          <w:rFonts w:ascii="Times New Roman" w:hAnsi="Times New Roman" w:cs="Times New Roman"/>
          <w:sz w:val="28"/>
          <w:szCs w:val="28"/>
          <w:lang w:val="en-US"/>
        </w:rPr>
        <w:t>x</w:t>
      </w:r>
      <w:r w:rsidR="005514B1" w:rsidRPr="009A318D">
        <w:rPr>
          <w:rFonts w:ascii="Times New Roman" w:hAnsi="Times New Roman" w:cs="Times New Roman"/>
          <w:sz w:val="28"/>
          <w:szCs w:val="28"/>
        </w:rPr>
        <w:t xml:space="preserve"> + 8,5</w:t>
      </w:r>
      <w:r w:rsidR="001B68E1" w:rsidRPr="009A318D">
        <w:rPr>
          <w:rFonts w:ascii="Times New Roman" w:hAnsi="Times New Roman" w:cs="Times New Roman"/>
          <w:sz w:val="28"/>
          <w:szCs w:val="28"/>
        </w:rPr>
        <w:t xml:space="preserve"> и </w:t>
      </w:r>
      <w:r w:rsidR="005514B1" w:rsidRPr="009A318D">
        <w:rPr>
          <w:rFonts w:ascii="Times New Roman" w:hAnsi="Times New Roman" w:cs="Times New Roman"/>
          <w:sz w:val="28"/>
          <w:szCs w:val="28"/>
          <w:lang w:val="en-US"/>
        </w:rPr>
        <w:t>R</w:t>
      </w:r>
      <w:r w:rsidR="005514B1" w:rsidRPr="009A318D">
        <w:rPr>
          <w:rFonts w:ascii="Times New Roman" w:hAnsi="Times New Roman" w:cs="Times New Roman"/>
          <w:sz w:val="28"/>
          <w:szCs w:val="28"/>
        </w:rPr>
        <w:t>² = 0,9607</w:t>
      </w:r>
      <w:r w:rsidR="001B68E1" w:rsidRPr="009A318D">
        <w:rPr>
          <w:rFonts w:ascii="Times New Roman" w:hAnsi="Times New Roman" w:cs="Times New Roman"/>
          <w:sz w:val="28"/>
          <w:szCs w:val="28"/>
        </w:rPr>
        <w:t xml:space="preserve">, при </w:t>
      </w:r>
      <w:r w:rsidR="005514B1" w:rsidRPr="009A318D">
        <w:rPr>
          <w:rFonts w:ascii="Times New Roman" w:hAnsi="Times New Roman" w:cs="Times New Roman"/>
          <w:sz w:val="28"/>
          <w:szCs w:val="28"/>
        </w:rPr>
        <w:t xml:space="preserve">1 кВт - </w:t>
      </w:r>
      <w:r w:rsidR="005514B1" w:rsidRPr="009A318D">
        <w:rPr>
          <w:rFonts w:ascii="Times New Roman" w:hAnsi="Times New Roman" w:cs="Times New Roman"/>
          <w:sz w:val="28"/>
          <w:szCs w:val="28"/>
          <w:lang w:val="en-US"/>
        </w:rPr>
        <w:t>y</w:t>
      </w:r>
      <w:r w:rsidR="005514B1" w:rsidRPr="009A318D">
        <w:rPr>
          <w:rFonts w:ascii="Times New Roman" w:hAnsi="Times New Roman" w:cs="Times New Roman"/>
          <w:sz w:val="28"/>
          <w:szCs w:val="28"/>
        </w:rPr>
        <w:t xml:space="preserve"> = -0,3143</w:t>
      </w:r>
      <w:r w:rsidR="005514B1" w:rsidRPr="009A318D">
        <w:rPr>
          <w:rFonts w:ascii="Times New Roman" w:hAnsi="Times New Roman" w:cs="Times New Roman"/>
          <w:sz w:val="28"/>
          <w:szCs w:val="28"/>
          <w:lang w:val="en-US"/>
        </w:rPr>
        <w:t>x</w:t>
      </w:r>
      <w:r w:rsidR="005514B1" w:rsidRPr="009A318D">
        <w:rPr>
          <w:rFonts w:ascii="Times New Roman" w:hAnsi="Times New Roman" w:cs="Times New Roman"/>
          <w:sz w:val="28"/>
          <w:szCs w:val="28"/>
          <w:vertAlign w:val="superscript"/>
        </w:rPr>
        <w:t>2</w:t>
      </w:r>
      <w:r w:rsidR="005514B1" w:rsidRPr="009A318D">
        <w:rPr>
          <w:rFonts w:ascii="Times New Roman" w:hAnsi="Times New Roman" w:cs="Times New Roman"/>
          <w:sz w:val="28"/>
          <w:szCs w:val="28"/>
        </w:rPr>
        <w:t xml:space="preserve"> + 2,0857</w:t>
      </w:r>
      <w:r w:rsidR="005514B1" w:rsidRPr="009A318D">
        <w:rPr>
          <w:rFonts w:ascii="Times New Roman" w:hAnsi="Times New Roman" w:cs="Times New Roman"/>
          <w:sz w:val="28"/>
          <w:szCs w:val="28"/>
          <w:lang w:val="en-US"/>
        </w:rPr>
        <w:t>x</w:t>
      </w:r>
      <w:r w:rsidR="005514B1" w:rsidRPr="009A318D">
        <w:rPr>
          <w:rFonts w:ascii="Times New Roman" w:hAnsi="Times New Roman" w:cs="Times New Roman"/>
          <w:sz w:val="28"/>
          <w:szCs w:val="28"/>
        </w:rPr>
        <w:t xml:space="preserve"> + 8,72</w:t>
      </w:r>
      <w:r w:rsidR="001B68E1" w:rsidRPr="009A318D">
        <w:rPr>
          <w:rFonts w:ascii="Times New Roman" w:hAnsi="Times New Roman" w:cs="Times New Roman"/>
          <w:sz w:val="28"/>
          <w:szCs w:val="28"/>
        </w:rPr>
        <w:t xml:space="preserve"> и </w:t>
      </w:r>
      <w:r w:rsidR="005514B1" w:rsidRPr="009A318D">
        <w:rPr>
          <w:rFonts w:ascii="Times New Roman" w:hAnsi="Times New Roman" w:cs="Times New Roman"/>
          <w:sz w:val="28"/>
          <w:szCs w:val="28"/>
          <w:lang w:val="en-US"/>
        </w:rPr>
        <w:t>R</w:t>
      </w:r>
      <w:r w:rsidR="005514B1" w:rsidRPr="009A318D">
        <w:rPr>
          <w:rFonts w:ascii="Times New Roman" w:hAnsi="Times New Roman" w:cs="Times New Roman"/>
          <w:sz w:val="28"/>
          <w:szCs w:val="28"/>
        </w:rPr>
        <w:t>² = 0,9247</w:t>
      </w:r>
      <w:r w:rsidR="001B68E1" w:rsidRPr="009A318D">
        <w:rPr>
          <w:rFonts w:ascii="Times New Roman" w:hAnsi="Times New Roman" w:cs="Times New Roman"/>
          <w:sz w:val="28"/>
          <w:szCs w:val="28"/>
        </w:rPr>
        <w:t>.</w:t>
      </w:r>
    </w:p>
    <w:p w:rsidR="00726C94" w:rsidRPr="009A318D" w:rsidRDefault="008A2902" w:rsidP="008B1148">
      <w:pPr>
        <w:widowControl w:val="0"/>
        <w:tabs>
          <w:tab w:val="left" w:pos="1258"/>
          <w:tab w:val="left" w:pos="1259"/>
        </w:tabs>
        <w:autoSpaceDE w:val="0"/>
        <w:autoSpaceDN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Среднее</w:t>
      </w:r>
      <w:r w:rsidR="00726C94" w:rsidRPr="009A318D">
        <w:rPr>
          <w:rFonts w:ascii="Times New Roman" w:hAnsi="Times New Roman" w:cs="Times New Roman"/>
          <w:sz w:val="28"/>
          <w:szCs w:val="28"/>
        </w:rPr>
        <w:t xml:space="preserve"> значение твердости </w:t>
      </w:r>
      <w:r w:rsidR="00452E89" w:rsidRPr="009A318D">
        <w:rPr>
          <w:rFonts w:ascii="Times New Roman" w:hAnsi="Times New Roman" w:cs="Times New Roman"/>
          <w:sz w:val="28"/>
          <w:szCs w:val="28"/>
        </w:rPr>
        <w:t>наплавленного</w:t>
      </w:r>
      <w:r w:rsidR="00726C94" w:rsidRPr="009A318D">
        <w:rPr>
          <w:rFonts w:ascii="Times New Roman" w:hAnsi="Times New Roman" w:cs="Times New Roman"/>
          <w:sz w:val="28"/>
          <w:szCs w:val="28"/>
        </w:rPr>
        <w:t xml:space="preserve"> слоя</w:t>
      </w:r>
      <w:r w:rsidR="00726C94" w:rsidRPr="009A318D">
        <w:rPr>
          <w:rFonts w:ascii="Times New Roman" w:hAnsi="Times New Roman" w:cs="Times New Roman"/>
          <w:spacing w:val="-1"/>
          <w:sz w:val="28"/>
          <w:szCs w:val="28"/>
        </w:rPr>
        <w:t xml:space="preserve"> </w:t>
      </w:r>
      <w:r w:rsidR="00726C94" w:rsidRPr="009A318D">
        <w:rPr>
          <w:rFonts w:ascii="Times New Roman" w:hAnsi="Times New Roman" w:cs="Times New Roman"/>
          <w:sz w:val="28"/>
          <w:szCs w:val="28"/>
        </w:rPr>
        <w:t>рассчитаем</w:t>
      </w:r>
      <w:r w:rsidR="00726C94" w:rsidRPr="009A318D">
        <w:rPr>
          <w:rFonts w:ascii="Times New Roman" w:hAnsi="Times New Roman" w:cs="Times New Roman"/>
          <w:spacing w:val="-3"/>
          <w:sz w:val="28"/>
          <w:szCs w:val="28"/>
        </w:rPr>
        <w:t xml:space="preserve"> </w:t>
      </w:r>
      <w:r w:rsidR="00726C94" w:rsidRPr="009A318D">
        <w:rPr>
          <w:rFonts w:ascii="Times New Roman" w:hAnsi="Times New Roman" w:cs="Times New Roman"/>
          <w:sz w:val="28"/>
          <w:szCs w:val="28"/>
        </w:rPr>
        <w:t>по</w:t>
      </w:r>
      <w:r w:rsidR="00726C94" w:rsidRPr="009A318D">
        <w:rPr>
          <w:rFonts w:ascii="Times New Roman" w:hAnsi="Times New Roman" w:cs="Times New Roman"/>
          <w:spacing w:val="1"/>
          <w:sz w:val="28"/>
          <w:szCs w:val="28"/>
        </w:rPr>
        <w:t xml:space="preserve"> равенству (</w:t>
      </w:r>
      <w:r w:rsidR="00726C94" w:rsidRPr="009A318D">
        <w:rPr>
          <w:rFonts w:ascii="Times New Roman" w:hAnsi="Times New Roman" w:cs="Times New Roman"/>
          <w:sz w:val="28"/>
          <w:szCs w:val="28"/>
        </w:rPr>
        <w:t>4.1)</w:t>
      </w:r>
      <w:r w:rsidR="008C76B3" w:rsidRPr="009A318D">
        <w:rPr>
          <w:rFonts w:ascii="Times New Roman" w:hAnsi="Times New Roman" w:cs="Times New Roman"/>
          <w:sz w:val="28"/>
          <w:szCs w:val="28"/>
        </w:rPr>
        <w:t>:</w:t>
      </w:r>
    </w:p>
    <w:p w:rsidR="00726C94" w:rsidRPr="009A318D" w:rsidRDefault="00B36D71" w:rsidP="008B1148">
      <w:pPr>
        <w:widowControl w:val="0"/>
        <w:tabs>
          <w:tab w:val="left" w:pos="1258"/>
          <w:tab w:val="left" w:pos="1259"/>
        </w:tabs>
        <w:autoSpaceDE w:val="0"/>
        <w:autoSpaceDN w:val="0"/>
        <w:spacing w:after="0" w:line="240" w:lineRule="auto"/>
        <w:ind w:firstLine="709"/>
        <w:rPr>
          <w:rFonts w:ascii="Times New Roman" w:hAnsi="Times New Roman" w:cs="Times New Roman"/>
          <w:sz w:val="28"/>
          <w:szCs w:val="28"/>
        </w:rPr>
      </w:pPr>
      <m:oMathPara>
        <m:oMathParaPr>
          <m:jc m:val="right"/>
        </m:oMathParaPr>
        <m:oMath>
          <m:r>
            <w:rPr>
              <w:rFonts w:ascii="Cambria Math" w:hAnsi="Cambria Math" w:cs="Times New Roman"/>
              <w:sz w:val="28"/>
              <w:szCs w:val="28"/>
            </w:rPr>
            <m:t>HV=1/n</m:t>
          </m:r>
          <m:nary>
            <m:naryPr>
              <m:chr m:val="∑"/>
              <m:limLoc m:val="subSup"/>
              <m:ctrlPr>
                <w:rPr>
                  <w:rFonts w:ascii="Cambria Math" w:hAnsi="Cambria Math" w:cs="Times New Roman"/>
                  <w:i/>
                  <w:sz w:val="28"/>
                  <w:szCs w:val="28"/>
                </w:rPr>
              </m:ctrlPr>
            </m:naryPr>
            <m:sub>
              <m:r>
                <w:rPr>
                  <w:rFonts w:ascii="Cambria Math" w:hAnsi="Cambria Math" w:cs="Times New Roman"/>
                  <w:sz w:val="28"/>
                  <w:szCs w:val="28"/>
                </w:rPr>
                <m:t>i=0</m:t>
              </m:r>
            </m:sub>
            <m:sup>
              <m:r>
                <w:rPr>
                  <w:rFonts w:ascii="Cambria Math" w:hAnsi="Cambria Math" w:cs="Times New Roman"/>
                  <w:sz w:val="28"/>
                  <w:szCs w:val="28"/>
                </w:rPr>
                <m:t>n</m:t>
              </m:r>
            </m:sup>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ub>
              </m:sSub>
              <m:r>
                <w:rPr>
                  <w:rFonts w:ascii="Cambria Math" w:hAnsi="Cambria Math" w:cs="Times New Roman"/>
                  <w:sz w:val="28"/>
                  <w:szCs w:val="28"/>
                </w:rPr>
                <m:t>.                                                                  (4.1)</m:t>
              </m:r>
            </m:e>
          </m:nary>
        </m:oMath>
      </m:oMathPara>
    </w:p>
    <w:p w:rsidR="00726C94" w:rsidRPr="009A318D" w:rsidRDefault="00860024" w:rsidP="008B1148">
      <w:pPr>
        <w:pStyle w:val="Default"/>
        <w:ind w:firstLine="709"/>
        <w:jc w:val="both"/>
        <w:rPr>
          <w:color w:val="auto"/>
          <w:sz w:val="28"/>
          <w:szCs w:val="28"/>
        </w:rPr>
      </w:pPr>
      <w:r w:rsidRPr="009A318D">
        <w:rPr>
          <w:color w:val="auto"/>
          <w:sz w:val="28"/>
          <w:szCs w:val="28"/>
        </w:rPr>
        <w:t xml:space="preserve">Следовательно, при измерении </w:t>
      </w:r>
      <w:r w:rsidR="00CF782B" w:rsidRPr="009A318D">
        <w:rPr>
          <w:color w:val="auto"/>
          <w:sz w:val="28"/>
          <w:szCs w:val="28"/>
        </w:rPr>
        <w:t>толщины</w:t>
      </w:r>
      <w:r w:rsidRPr="009A318D">
        <w:rPr>
          <w:color w:val="auto"/>
          <w:sz w:val="28"/>
          <w:szCs w:val="28"/>
        </w:rPr>
        <w:t xml:space="preserve"> и ширины зоны лазерного воздействия дисперсия воспроизводимости равна </w:t>
      </w:r>
      <m:oMath>
        <m:sSubSup>
          <m:sSubSupPr>
            <m:ctrlPr>
              <w:rPr>
                <w:rFonts w:ascii="Cambria Math" w:hAnsi="Cambria Math"/>
                <w:i/>
                <w:color w:val="auto"/>
                <w:sz w:val="28"/>
                <w:szCs w:val="28"/>
              </w:rPr>
            </m:ctrlPr>
          </m:sSubSupPr>
          <m:e>
            <m:r>
              <w:rPr>
                <w:rFonts w:ascii="Cambria Math" w:hAnsi="Cambria Math"/>
                <w:color w:val="auto"/>
                <w:sz w:val="28"/>
                <w:szCs w:val="28"/>
              </w:rPr>
              <m:t>s</m:t>
            </m:r>
          </m:e>
          <m:sub>
            <m:r>
              <w:rPr>
                <w:rFonts w:ascii="Cambria Math" w:hAnsi="Cambria Math"/>
                <w:color w:val="auto"/>
                <w:sz w:val="28"/>
                <w:szCs w:val="28"/>
              </w:rPr>
              <m:t xml:space="preserve"> h</m:t>
            </m:r>
          </m:sub>
          <m:sup>
            <m:r>
              <w:rPr>
                <w:rFonts w:ascii="Cambria Math" w:hAnsi="Cambria Math"/>
                <w:color w:val="auto"/>
                <w:sz w:val="28"/>
                <w:szCs w:val="28"/>
              </w:rPr>
              <m:t>2</m:t>
            </m:r>
          </m:sup>
        </m:sSubSup>
      </m:oMath>
      <w:r w:rsidRPr="009A318D">
        <w:rPr>
          <w:color w:val="auto"/>
          <w:sz w:val="28"/>
          <w:szCs w:val="28"/>
        </w:rPr>
        <w:t xml:space="preserve">=0,0081 и </w:t>
      </w:r>
      <m:oMath>
        <m:sSubSup>
          <m:sSubSupPr>
            <m:ctrlPr>
              <w:rPr>
                <w:rFonts w:ascii="Cambria Math" w:hAnsi="Cambria Math"/>
                <w:i/>
                <w:color w:val="auto"/>
                <w:sz w:val="28"/>
                <w:szCs w:val="28"/>
              </w:rPr>
            </m:ctrlPr>
          </m:sSubSupPr>
          <m:e>
            <m:r>
              <w:rPr>
                <w:rFonts w:ascii="Cambria Math" w:hAnsi="Cambria Math"/>
                <w:color w:val="auto"/>
                <w:sz w:val="28"/>
                <w:szCs w:val="28"/>
              </w:rPr>
              <m:t>s</m:t>
            </m:r>
          </m:e>
          <m:sub>
            <m:r>
              <w:rPr>
                <w:rFonts w:ascii="Cambria Math" w:hAnsi="Cambria Math"/>
                <w:color w:val="auto"/>
                <w:sz w:val="28"/>
                <w:szCs w:val="28"/>
                <w:lang w:val="en-US"/>
              </w:rPr>
              <m:t>b</m:t>
            </m:r>
          </m:sub>
          <m:sup>
            <m:r>
              <w:rPr>
                <w:rFonts w:ascii="Cambria Math" w:hAnsi="Cambria Math"/>
                <w:color w:val="auto"/>
                <w:sz w:val="28"/>
                <w:szCs w:val="28"/>
              </w:rPr>
              <m:t>2</m:t>
            </m:r>
          </m:sup>
        </m:sSubSup>
      </m:oMath>
      <w:r w:rsidR="00C311AA" w:rsidRPr="009A318D">
        <w:rPr>
          <w:color w:val="auto"/>
          <w:sz w:val="28"/>
          <w:szCs w:val="28"/>
        </w:rPr>
        <w:t>=0,256</w:t>
      </w:r>
      <w:r w:rsidRPr="009A318D">
        <w:rPr>
          <w:color w:val="auto"/>
          <w:sz w:val="28"/>
          <w:szCs w:val="28"/>
        </w:rPr>
        <w:t>.</w:t>
      </w:r>
    </w:p>
    <w:p w:rsidR="008837F6" w:rsidRPr="009A318D" w:rsidRDefault="008837F6" w:rsidP="008837F6">
      <w:pPr>
        <w:pStyle w:val="Default"/>
        <w:ind w:firstLine="709"/>
        <w:jc w:val="both"/>
        <w:rPr>
          <w:rFonts w:eastAsia="Times New Roman"/>
          <w:color w:val="auto"/>
          <w:spacing w:val="-5"/>
          <w:sz w:val="28"/>
          <w:szCs w:val="28"/>
          <w:lang w:eastAsia="ru-RU"/>
        </w:rPr>
      </w:pPr>
      <w:r w:rsidRPr="009A318D">
        <w:rPr>
          <w:rFonts w:eastAsia="Times New Roman"/>
          <w:color w:val="auto"/>
          <w:spacing w:val="-5"/>
          <w:sz w:val="28"/>
          <w:szCs w:val="28"/>
          <w:lang w:eastAsia="ru-RU"/>
        </w:rPr>
        <w:t xml:space="preserve">Анализ графиков показывает, что </w:t>
      </w:r>
      <w:r w:rsidR="00D24A26" w:rsidRPr="009A318D">
        <w:rPr>
          <w:rFonts w:eastAsia="Times New Roman"/>
          <w:color w:val="auto"/>
          <w:spacing w:val="-5"/>
          <w:sz w:val="28"/>
          <w:szCs w:val="28"/>
          <w:lang w:eastAsia="ru-RU"/>
        </w:rPr>
        <w:t xml:space="preserve">оптимальная глубина </w:t>
      </w:r>
      <w:r w:rsidR="00D24A26" w:rsidRPr="009A318D">
        <w:rPr>
          <w:rFonts w:eastAsia="Times New Roman"/>
          <w:i/>
          <w:color w:val="auto"/>
          <w:spacing w:val="-5"/>
          <w:sz w:val="28"/>
          <w:szCs w:val="28"/>
          <w:lang w:val="en-US" w:eastAsia="ru-RU"/>
        </w:rPr>
        <w:t>h</w:t>
      </w:r>
      <w:r w:rsidR="000C6718" w:rsidRPr="009A318D">
        <w:rPr>
          <w:rFonts w:eastAsia="Times New Roman"/>
          <w:i/>
          <w:color w:val="auto"/>
          <w:spacing w:val="-5"/>
          <w:sz w:val="28"/>
          <w:szCs w:val="28"/>
          <w:lang w:eastAsia="ru-RU"/>
        </w:rPr>
        <w:t xml:space="preserve"> </w:t>
      </w:r>
      <w:r w:rsidR="000C6718" w:rsidRPr="009A318D">
        <w:rPr>
          <w:rFonts w:eastAsia="Times New Roman"/>
          <w:color w:val="auto"/>
          <w:spacing w:val="-5"/>
          <w:sz w:val="28"/>
          <w:szCs w:val="28"/>
          <w:lang w:eastAsia="ru-RU"/>
        </w:rPr>
        <w:t>проплавления</w:t>
      </w:r>
      <w:r w:rsidR="00D24A26" w:rsidRPr="009A318D">
        <w:rPr>
          <w:rFonts w:eastAsia="Times New Roman"/>
          <w:color w:val="auto"/>
          <w:spacing w:val="-5"/>
          <w:sz w:val="28"/>
          <w:szCs w:val="28"/>
          <w:lang w:eastAsia="ru-RU"/>
        </w:rPr>
        <w:t xml:space="preserve"> </w:t>
      </w:r>
      <w:r w:rsidR="000C6718" w:rsidRPr="009A318D">
        <w:rPr>
          <w:rFonts w:eastAsia="Times New Roman"/>
          <w:color w:val="auto"/>
          <w:spacing w:val="-5"/>
          <w:sz w:val="28"/>
          <w:szCs w:val="28"/>
          <w:lang w:eastAsia="ru-RU"/>
        </w:rPr>
        <w:t xml:space="preserve">составляет 0,75-0,8 мм, максимальная глубина без образования кратера – 0,95 мм при плотности мощности </w:t>
      </w:r>
      <w:r w:rsidR="004B42B3" w:rsidRPr="009A318D">
        <w:rPr>
          <w:color w:val="auto"/>
          <w:sz w:val="28"/>
          <w:szCs w:val="28"/>
        </w:rPr>
        <w:t>3·</w:t>
      </w:r>
      <w:r w:rsidR="000C6718" w:rsidRPr="009A318D">
        <w:rPr>
          <w:color w:val="auto"/>
          <w:sz w:val="28"/>
          <w:szCs w:val="28"/>
        </w:rPr>
        <w:t>10</w:t>
      </w:r>
      <w:r w:rsidR="000C6718" w:rsidRPr="009A318D">
        <w:rPr>
          <w:color w:val="auto"/>
          <w:sz w:val="28"/>
          <w:szCs w:val="28"/>
          <w:vertAlign w:val="superscript"/>
        </w:rPr>
        <w:t xml:space="preserve">5 </w:t>
      </w:r>
      <w:r w:rsidR="000C6718" w:rsidRPr="009A318D">
        <w:rPr>
          <w:color w:val="auto"/>
          <w:sz w:val="28"/>
          <w:szCs w:val="28"/>
        </w:rPr>
        <w:t>Вт/см</w:t>
      </w:r>
      <w:r w:rsidR="000C6718" w:rsidRPr="009A318D">
        <w:rPr>
          <w:color w:val="auto"/>
          <w:sz w:val="28"/>
          <w:szCs w:val="28"/>
          <w:vertAlign w:val="superscript"/>
        </w:rPr>
        <w:t>2</w:t>
      </w:r>
      <w:r w:rsidR="000C6718" w:rsidRPr="009A318D">
        <w:rPr>
          <w:rFonts w:eastAsia="Times New Roman"/>
          <w:color w:val="auto"/>
          <w:spacing w:val="-5"/>
          <w:sz w:val="28"/>
          <w:szCs w:val="28"/>
          <w:lang w:eastAsia="ru-RU"/>
        </w:rPr>
        <w:t>. Толщина наплавленного с</w:t>
      </w:r>
      <w:r w:rsidR="00D24A26" w:rsidRPr="009A318D">
        <w:rPr>
          <w:rFonts w:eastAsia="Times New Roman"/>
          <w:color w:val="auto"/>
          <w:spacing w:val="-5"/>
          <w:sz w:val="28"/>
          <w:szCs w:val="28"/>
          <w:lang w:eastAsia="ru-RU"/>
        </w:rPr>
        <w:t>лоя находится в пределах 0,1-0,3 мм</w:t>
      </w:r>
      <w:r w:rsidR="000C6718" w:rsidRPr="009A318D">
        <w:rPr>
          <w:rFonts w:eastAsia="Times New Roman"/>
          <w:color w:val="auto"/>
          <w:spacing w:val="-5"/>
          <w:sz w:val="28"/>
          <w:szCs w:val="28"/>
          <w:lang w:eastAsia="ru-RU"/>
        </w:rPr>
        <w:t xml:space="preserve"> за один проход</w:t>
      </w:r>
      <w:r w:rsidR="00D24A26" w:rsidRPr="009A318D">
        <w:rPr>
          <w:rFonts w:eastAsia="Times New Roman"/>
          <w:color w:val="auto"/>
          <w:spacing w:val="-5"/>
          <w:sz w:val="28"/>
          <w:szCs w:val="28"/>
          <w:lang w:eastAsia="ru-RU"/>
        </w:rPr>
        <w:t xml:space="preserve"> при фокусном расстоянии от 40-80 мм, выходной мощности</w:t>
      </w:r>
      <w:r w:rsidR="00945EB4" w:rsidRPr="009A318D">
        <w:rPr>
          <w:rFonts w:eastAsia="Times New Roman"/>
          <w:color w:val="auto"/>
          <w:spacing w:val="-5"/>
          <w:sz w:val="28"/>
          <w:szCs w:val="28"/>
          <w:lang w:eastAsia="ru-RU"/>
        </w:rPr>
        <w:t xml:space="preserve"> до 3 кВт и скорости наплавки лазером 15 мм/с, достигает</w:t>
      </w:r>
      <w:r w:rsidR="00D24A26" w:rsidRPr="009A318D">
        <w:rPr>
          <w:rFonts w:eastAsia="Times New Roman"/>
          <w:color w:val="auto"/>
          <w:spacing w:val="-5"/>
          <w:sz w:val="28"/>
          <w:szCs w:val="28"/>
          <w:lang w:eastAsia="ru-RU"/>
        </w:rPr>
        <w:t xml:space="preserve"> </w:t>
      </w:r>
      <w:r w:rsidR="00945EB4" w:rsidRPr="009A318D">
        <w:rPr>
          <w:rFonts w:eastAsia="Times New Roman"/>
          <w:color w:val="auto"/>
          <w:spacing w:val="-5"/>
          <w:sz w:val="28"/>
          <w:szCs w:val="28"/>
          <w:lang w:eastAsia="ru-RU"/>
        </w:rPr>
        <w:t xml:space="preserve">получения качественного упрочненного покрытия и технологическим режимам лазерной наплавки. </w:t>
      </w:r>
      <w:r w:rsidR="00D8566C" w:rsidRPr="009A318D">
        <w:rPr>
          <w:rFonts w:eastAsia="Times New Roman"/>
          <w:color w:val="auto"/>
          <w:spacing w:val="-5"/>
          <w:sz w:val="28"/>
          <w:szCs w:val="28"/>
          <w:lang w:eastAsia="ru-RU"/>
        </w:rPr>
        <w:t xml:space="preserve">Также качество наплавленного слоя доказывает правильность выбора именно твердотельного импульсного лазера. </w:t>
      </w:r>
      <w:r w:rsidR="000C6718" w:rsidRPr="009A318D">
        <w:rPr>
          <w:rFonts w:eastAsia="Times New Roman"/>
          <w:color w:val="auto"/>
          <w:spacing w:val="-5"/>
          <w:sz w:val="28"/>
          <w:szCs w:val="28"/>
          <w:lang w:eastAsia="ru-RU"/>
        </w:rPr>
        <w:t>Общая толщина</w:t>
      </w:r>
      <w:r w:rsidR="00F831D5" w:rsidRPr="009A318D">
        <w:rPr>
          <w:rFonts w:eastAsia="Times New Roman"/>
          <w:color w:val="auto"/>
          <w:spacing w:val="-5"/>
          <w:sz w:val="28"/>
          <w:szCs w:val="28"/>
          <w:lang w:eastAsia="ru-RU"/>
        </w:rPr>
        <w:t xml:space="preserve"> наплавленного покрытия при наплавке импульсным лазером должна быть в диапазоне </w:t>
      </w:r>
      <w:r w:rsidR="000C6718" w:rsidRPr="009A318D">
        <w:rPr>
          <w:rFonts w:eastAsia="Times New Roman"/>
          <w:color w:val="auto"/>
          <w:spacing w:val="-5"/>
          <w:sz w:val="28"/>
          <w:szCs w:val="28"/>
          <w:lang w:eastAsia="ru-RU"/>
        </w:rPr>
        <w:t>1,5</w:t>
      </w:r>
      <w:r w:rsidR="00F831D5" w:rsidRPr="009A318D">
        <w:rPr>
          <w:rFonts w:eastAsia="Times New Roman"/>
          <w:color w:val="auto"/>
          <w:spacing w:val="-5"/>
          <w:sz w:val="28"/>
          <w:szCs w:val="28"/>
          <w:lang w:eastAsia="ru-RU"/>
        </w:rPr>
        <w:t xml:space="preserve"> мм, что было получено нами </w:t>
      </w:r>
      <w:r w:rsidR="000C6718" w:rsidRPr="009A318D">
        <w:rPr>
          <w:rFonts w:eastAsia="Times New Roman"/>
          <w:color w:val="auto"/>
          <w:spacing w:val="-5"/>
          <w:sz w:val="28"/>
          <w:szCs w:val="28"/>
          <w:lang w:eastAsia="ru-RU"/>
        </w:rPr>
        <w:t xml:space="preserve">за 4-5 прохода </w:t>
      </w:r>
      <w:r w:rsidR="00F831D5" w:rsidRPr="009A318D">
        <w:rPr>
          <w:rFonts w:eastAsia="Times New Roman"/>
          <w:color w:val="auto"/>
          <w:spacing w:val="-5"/>
          <w:sz w:val="28"/>
          <w:szCs w:val="28"/>
          <w:lang w:eastAsia="ru-RU"/>
        </w:rPr>
        <w:t xml:space="preserve">при эксперименте и математическом моделировании. </w:t>
      </w:r>
      <w:r w:rsidR="00A43B6D" w:rsidRPr="009A318D">
        <w:rPr>
          <w:rFonts w:eastAsia="Times New Roman"/>
          <w:color w:val="auto"/>
          <w:spacing w:val="-5"/>
          <w:sz w:val="28"/>
          <w:szCs w:val="28"/>
          <w:lang w:eastAsia="ru-RU"/>
        </w:rPr>
        <w:t xml:space="preserve">Следующий показатель качественной наплавки, это высокая адгезия подложки колеса и присадочного материала, а также отсутствие пористости в </w:t>
      </w:r>
      <w:r w:rsidR="009E50FB" w:rsidRPr="009A318D">
        <w:rPr>
          <w:rFonts w:eastAsia="Times New Roman"/>
          <w:color w:val="auto"/>
          <w:spacing w:val="-5"/>
          <w:sz w:val="28"/>
          <w:szCs w:val="28"/>
          <w:lang w:eastAsia="ru-RU"/>
        </w:rPr>
        <w:t>ванне сплавления</w:t>
      </w:r>
      <w:r w:rsidR="00A43B6D" w:rsidRPr="009A318D">
        <w:rPr>
          <w:rFonts w:eastAsia="Times New Roman"/>
          <w:color w:val="auto"/>
          <w:spacing w:val="-5"/>
          <w:sz w:val="28"/>
          <w:szCs w:val="28"/>
          <w:lang w:eastAsia="ru-RU"/>
        </w:rPr>
        <w:t>.</w:t>
      </w:r>
      <w:r w:rsidR="002C4CE6" w:rsidRPr="009A318D">
        <w:rPr>
          <w:rFonts w:eastAsia="Times New Roman"/>
          <w:color w:val="auto"/>
          <w:spacing w:val="-5"/>
          <w:sz w:val="28"/>
          <w:szCs w:val="28"/>
          <w:lang w:eastAsia="ru-RU"/>
        </w:rPr>
        <w:t xml:space="preserve"> Выбранный присадочный материал в виде порошка самофлюсующегося с добавлением легирующих элементов, позволил получить упрочненное покрытие с лучшими физико-химическими свойствами, чем металла подложки колеса.</w:t>
      </w:r>
      <w:r w:rsidR="00EC181D" w:rsidRPr="009A318D">
        <w:rPr>
          <w:rFonts w:eastAsia="Times New Roman"/>
          <w:color w:val="auto"/>
          <w:spacing w:val="-5"/>
          <w:sz w:val="28"/>
          <w:szCs w:val="28"/>
          <w:lang w:eastAsia="ru-RU"/>
        </w:rPr>
        <w:t xml:space="preserve"> Следовательно, установлено повышение износостойкости примерно в 2 раза, повышение твердости </w:t>
      </w:r>
      <w:r w:rsidR="00EC181D" w:rsidRPr="009A318D">
        <w:rPr>
          <w:rFonts w:eastAsia="Times New Roman"/>
          <w:color w:val="auto"/>
          <w:spacing w:val="-5"/>
          <w:sz w:val="28"/>
          <w:szCs w:val="28"/>
          <w:lang w:eastAsia="ru-RU"/>
        </w:rPr>
        <w:lastRenderedPageBreak/>
        <w:t xml:space="preserve">упрочненного покрытия до 40 </w:t>
      </w:r>
      <w:r w:rsidR="00EC181D" w:rsidRPr="009A318D">
        <w:rPr>
          <w:rFonts w:eastAsia="Times New Roman"/>
          <w:color w:val="auto"/>
          <w:spacing w:val="-5"/>
          <w:sz w:val="28"/>
          <w:szCs w:val="28"/>
          <w:lang w:val="en-US" w:eastAsia="ru-RU"/>
        </w:rPr>
        <w:t>HRC</w:t>
      </w:r>
      <w:r w:rsidR="005A4C9F" w:rsidRPr="009A318D">
        <w:rPr>
          <w:rFonts w:eastAsia="Times New Roman"/>
          <w:color w:val="auto"/>
          <w:spacing w:val="-5"/>
          <w:sz w:val="28"/>
          <w:szCs w:val="28"/>
          <w:lang w:eastAsia="ru-RU"/>
        </w:rPr>
        <w:t xml:space="preserve"> в сравнении с исходной твердостью 25-30 </w:t>
      </w:r>
      <w:r w:rsidR="005A4C9F" w:rsidRPr="009A318D">
        <w:rPr>
          <w:rFonts w:eastAsia="Times New Roman"/>
          <w:color w:val="auto"/>
          <w:spacing w:val="-5"/>
          <w:sz w:val="28"/>
          <w:szCs w:val="28"/>
          <w:lang w:val="en-US" w:eastAsia="ru-RU"/>
        </w:rPr>
        <w:t>HRC</w:t>
      </w:r>
      <w:r w:rsidR="00EC181D" w:rsidRPr="009A318D">
        <w:rPr>
          <w:rFonts w:eastAsia="Times New Roman"/>
          <w:color w:val="auto"/>
          <w:spacing w:val="-5"/>
          <w:sz w:val="28"/>
          <w:szCs w:val="28"/>
          <w:lang w:eastAsia="ru-RU"/>
        </w:rPr>
        <w:t xml:space="preserve"> (увеличение до ≈5 </w:t>
      </w:r>
      <w:r w:rsidR="00EC181D" w:rsidRPr="009A318D">
        <w:rPr>
          <w:rFonts w:eastAsia="Times New Roman"/>
          <w:color w:val="auto"/>
          <w:spacing w:val="-5"/>
          <w:sz w:val="28"/>
          <w:szCs w:val="28"/>
          <w:lang w:val="en-US" w:eastAsia="ru-RU"/>
        </w:rPr>
        <w:t>HRC</w:t>
      </w:r>
      <w:r w:rsidR="00EC181D" w:rsidRPr="009A318D">
        <w:rPr>
          <w:rFonts w:eastAsia="Times New Roman"/>
          <w:color w:val="auto"/>
          <w:spacing w:val="-5"/>
          <w:sz w:val="28"/>
          <w:szCs w:val="28"/>
          <w:lang w:eastAsia="ru-RU"/>
        </w:rPr>
        <w:t>).</w:t>
      </w:r>
    </w:p>
    <w:p w:rsidR="00C56785" w:rsidRPr="009A318D" w:rsidRDefault="006063D2"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Далее </w:t>
      </w:r>
      <w:r w:rsidR="00E56B46" w:rsidRPr="009A318D">
        <w:rPr>
          <w:rFonts w:ascii="Times New Roman" w:hAnsi="Times New Roman" w:cs="Times New Roman"/>
          <w:sz w:val="28"/>
          <w:szCs w:val="28"/>
        </w:rPr>
        <w:t xml:space="preserve">исследование направлено на разработку технологического процесса энергоэффективной </w:t>
      </w:r>
      <w:r w:rsidR="00E45D93" w:rsidRPr="009A318D">
        <w:rPr>
          <w:rFonts w:ascii="Times New Roman" w:hAnsi="Times New Roman" w:cs="Times New Roman"/>
          <w:sz w:val="28"/>
          <w:szCs w:val="28"/>
        </w:rPr>
        <w:t>технологии восстановления колес вагонов</w:t>
      </w:r>
      <w:r w:rsidR="00E56B46" w:rsidRPr="009A318D">
        <w:rPr>
          <w:rFonts w:ascii="Times New Roman" w:hAnsi="Times New Roman" w:cs="Times New Roman"/>
          <w:sz w:val="28"/>
          <w:szCs w:val="28"/>
        </w:rPr>
        <w:t xml:space="preserve">. </w:t>
      </w:r>
      <w:r w:rsidR="00C56785" w:rsidRPr="009A318D">
        <w:rPr>
          <w:rFonts w:ascii="Times New Roman" w:hAnsi="Times New Roman" w:cs="Times New Roman"/>
          <w:sz w:val="28"/>
          <w:szCs w:val="28"/>
        </w:rPr>
        <w:t xml:space="preserve">Окончательный технологический процесс </w:t>
      </w:r>
      <w:r w:rsidR="00A85DB7" w:rsidRPr="009A318D">
        <w:rPr>
          <w:rFonts w:ascii="Times New Roman" w:hAnsi="Times New Roman" w:cs="Times New Roman"/>
          <w:sz w:val="28"/>
          <w:szCs w:val="28"/>
        </w:rPr>
        <w:t>(рис. 4.</w:t>
      </w:r>
      <w:r w:rsidR="00375DF8" w:rsidRPr="009A318D">
        <w:rPr>
          <w:rFonts w:ascii="Times New Roman" w:hAnsi="Times New Roman" w:cs="Times New Roman"/>
          <w:sz w:val="28"/>
          <w:szCs w:val="28"/>
        </w:rPr>
        <w:t>18</w:t>
      </w:r>
      <w:r w:rsidR="00C56785" w:rsidRPr="009A318D">
        <w:rPr>
          <w:rFonts w:ascii="Times New Roman" w:hAnsi="Times New Roman" w:cs="Times New Roman"/>
          <w:sz w:val="28"/>
          <w:szCs w:val="28"/>
        </w:rPr>
        <w:t xml:space="preserve">) имеет преимущественные различия, такие как, восстановление колес вагонов лазерной наплавкой, которая производится на разработанном мобильном комплексе с восстановлением изначальной геометрии колеса и предлагаемые </w:t>
      </w:r>
      <w:r w:rsidR="005D5A62" w:rsidRPr="009A318D">
        <w:rPr>
          <w:rFonts w:ascii="Times New Roman" w:hAnsi="Times New Roman" w:cs="Times New Roman"/>
          <w:sz w:val="28"/>
          <w:szCs w:val="28"/>
        </w:rPr>
        <w:t xml:space="preserve">оптимальные </w:t>
      </w:r>
      <w:r w:rsidR="00C56785" w:rsidRPr="009A318D">
        <w:rPr>
          <w:rFonts w:ascii="Times New Roman" w:hAnsi="Times New Roman" w:cs="Times New Roman"/>
          <w:sz w:val="28"/>
          <w:szCs w:val="28"/>
        </w:rPr>
        <w:t>режимы лазерн</w:t>
      </w:r>
      <w:r w:rsidR="005D5A62" w:rsidRPr="009A318D">
        <w:rPr>
          <w:rFonts w:ascii="Times New Roman" w:hAnsi="Times New Roman" w:cs="Times New Roman"/>
          <w:sz w:val="28"/>
          <w:szCs w:val="28"/>
        </w:rPr>
        <w:t>ой наплавки</w:t>
      </w:r>
      <w:r w:rsidR="00C56785" w:rsidRPr="009A318D">
        <w:rPr>
          <w:rFonts w:ascii="Times New Roman" w:hAnsi="Times New Roman" w:cs="Times New Roman"/>
          <w:sz w:val="28"/>
          <w:szCs w:val="28"/>
        </w:rPr>
        <w:t xml:space="preserve"> обеспечивают восстановл</w:t>
      </w:r>
      <w:r w:rsidR="005D5A62" w:rsidRPr="009A318D">
        <w:rPr>
          <w:rFonts w:ascii="Times New Roman" w:hAnsi="Times New Roman" w:cs="Times New Roman"/>
          <w:sz w:val="28"/>
          <w:szCs w:val="28"/>
        </w:rPr>
        <w:t xml:space="preserve">енным колесам износостойкость, </w:t>
      </w:r>
      <w:r w:rsidR="00C56785" w:rsidRPr="009A318D">
        <w:rPr>
          <w:rFonts w:ascii="Times New Roman" w:hAnsi="Times New Roman" w:cs="Times New Roman"/>
          <w:sz w:val="28"/>
          <w:szCs w:val="28"/>
        </w:rPr>
        <w:t>эрозио</w:t>
      </w:r>
      <w:r w:rsidR="00E45D93" w:rsidRPr="009A318D">
        <w:rPr>
          <w:rFonts w:ascii="Times New Roman" w:hAnsi="Times New Roman" w:cs="Times New Roman"/>
          <w:sz w:val="28"/>
          <w:szCs w:val="28"/>
        </w:rPr>
        <w:t>нно</w:t>
      </w:r>
      <w:r w:rsidR="00C56785" w:rsidRPr="009A318D">
        <w:rPr>
          <w:rFonts w:ascii="Times New Roman" w:hAnsi="Times New Roman" w:cs="Times New Roman"/>
          <w:sz w:val="28"/>
          <w:szCs w:val="28"/>
        </w:rPr>
        <w:t>стойкость</w:t>
      </w:r>
      <w:r w:rsidR="005D5A62" w:rsidRPr="009A318D">
        <w:rPr>
          <w:rFonts w:ascii="Times New Roman" w:hAnsi="Times New Roman" w:cs="Times New Roman"/>
          <w:sz w:val="28"/>
          <w:szCs w:val="28"/>
        </w:rPr>
        <w:t>, прочность, упругость и твердость</w:t>
      </w:r>
      <w:r w:rsidR="00C56785" w:rsidRPr="009A318D">
        <w:rPr>
          <w:rFonts w:ascii="Times New Roman" w:hAnsi="Times New Roman" w:cs="Times New Roman"/>
          <w:sz w:val="28"/>
          <w:szCs w:val="28"/>
        </w:rPr>
        <w:t xml:space="preserve">, близкую по значению к </w:t>
      </w:r>
      <w:r w:rsidR="005D5A62" w:rsidRPr="009A318D">
        <w:rPr>
          <w:rFonts w:ascii="Times New Roman" w:hAnsi="Times New Roman" w:cs="Times New Roman"/>
          <w:sz w:val="28"/>
          <w:szCs w:val="28"/>
        </w:rPr>
        <w:t>номинальным</w:t>
      </w:r>
      <w:r w:rsidR="00E45D93" w:rsidRPr="009A318D">
        <w:rPr>
          <w:rFonts w:ascii="Times New Roman" w:hAnsi="Times New Roman" w:cs="Times New Roman"/>
          <w:sz w:val="28"/>
          <w:szCs w:val="28"/>
        </w:rPr>
        <w:t xml:space="preserve"> значениям</w:t>
      </w:r>
      <w:r w:rsidR="005D5A62" w:rsidRPr="009A318D">
        <w:rPr>
          <w:rFonts w:ascii="Times New Roman" w:hAnsi="Times New Roman" w:cs="Times New Roman"/>
          <w:sz w:val="28"/>
          <w:szCs w:val="28"/>
        </w:rPr>
        <w:t xml:space="preserve"> производителя</w:t>
      </w:r>
      <w:r w:rsidR="00C56785" w:rsidRPr="009A318D">
        <w:rPr>
          <w:rFonts w:ascii="Times New Roman" w:hAnsi="Times New Roman" w:cs="Times New Roman"/>
          <w:sz w:val="28"/>
          <w:szCs w:val="28"/>
        </w:rPr>
        <w:t xml:space="preserve">. </w:t>
      </w:r>
      <w:r w:rsidR="005D5A62" w:rsidRPr="009A318D">
        <w:rPr>
          <w:rFonts w:ascii="Times New Roman" w:hAnsi="Times New Roman" w:cs="Times New Roman"/>
          <w:sz w:val="28"/>
          <w:szCs w:val="28"/>
        </w:rPr>
        <w:t>Описанная</w:t>
      </w:r>
      <w:r w:rsidR="00C56785" w:rsidRPr="009A318D">
        <w:rPr>
          <w:rFonts w:ascii="Times New Roman" w:hAnsi="Times New Roman" w:cs="Times New Roman"/>
          <w:sz w:val="28"/>
          <w:szCs w:val="28"/>
        </w:rPr>
        <w:t xml:space="preserve"> технология позволяет получить необходи</w:t>
      </w:r>
      <w:r w:rsidR="00C56785" w:rsidRPr="009A318D">
        <w:rPr>
          <w:rFonts w:ascii="Times New Roman" w:hAnsi="Times New Roman" w:cs="Times New Roman"/>
          <w:sz w:val="28"/>
          <w:szCs w:val="28"/>
        </w:rPr>
        <w:softHyphen/>
        <w:t>мую эксплуатационную долговечность, надежность и эффективность восстановленных колесных пар железнодорожного производства.</w:t>
      </w:r>
    </w:p>
    <w:p w:rsidR="00C56785" w:rsidRPr="009A318D" w:rsidRDefault="00C56785" w:rsidP="00E851EB">
      <w:pPr>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5847715" cy="459295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847715" cy="4592955"/>
                    </a:xfrm>
                    <a:prstGeom prst="rect">
                      <a:avLst/>
                    </a:prstGeom>
                    <a:noFill/>
                    <a:ln>
                      <a:noFill/>
                    </a:ln>
                  </pic:spPr>
                </pic:pic>
              </a:graphicData>
            </a:graphic>
          </wp:inline>
        </w:drawing>
      </w:r>
    </w:p>
    <w:p w:rsidR="00C56785" w:rsidRPr="009A318D" w:rsidRDefault="00C56785" w:rsidP="008B1148">
      <w:pPr>
        <w:spacing w:after="0" w:line="240" w:lineRule="auto"/>
        <w:ind w:firstLine="709"/>
        <w:jc w:val="both"/>
        <w:rPr>
          <w:rFonts w:ascii="Times New Roman" w:hAnsi="Times New Roman" w:cs="Times New Roman"/>
          <w:sz w:val="28"/>
          <w:szCs w:val="28"/>
        </w:rPr>
      </w:pPr>
    </w:p>
    <w:p w:rsidR="00C56785" w:rsidRPr="009A318D" w:rsidRDefault="00C56785" w:rsidP="00E851EB">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Рисунок</w:t>
      </w:r>
      <w:r w:rsidR="00E45D93" w:rsidRPr="009A318D">
        <w:rPr>
          <w:rFonts w:ascii="Times New Roman" w:hAnsi="Times New Roman" w:cs="Times New Roman"/>
          <w:sz w:val="28"/>
          <w:szCs w:val="28"/>
        </w:rPr>
        <w:t xml:space="preserve"> 4.</w:t>
      </w:r>
      <w:r w:rsidR="00375DF8" w:rsidRPr="009A318D">
        <w:rPr>
          <w:rFonts w:ascii="Times New Roman" w:hAnsi="Times New Roman" w:cs="Times New Roman"/>
          <w:sz w:val="28"/>
          <w:szCs w:val="28"/>
        </w:rPr>
        <w:t>18</w:t>
      </w:r>
      <w:r w:rsidRPr="009A318D">
        <w:rPr>
          <w:rFonts w:ascii="Times New Roman" w:hAnsi="Times New Roman" w:cs="Times New Roman"/>
          <w:sz w:val="28"/>
          <w:szCs w:val="28"/>
        </w:rPr>
        <w:t xml:space="preserve"> – </w:t>
      </w:r>
      <w:r w:rsidR="00E45D93" w:rsidRPr="009A318D">
        <w:rPr>
          <w:rFonts w:ascii="Times New Roman" w:hAnsi="Times New Roman" w:cs="Times New Roman"/>
          <w:sz w:val="28"/>
          <w:szCs w:val="28"/>
        </w:rPr>
        <w:t>Технология о</w:t>
      </w:r>
      <w:r w:rsidRPr="009A318D">
        <w:rPr>
          <w:rFonts w:ascii="Times New Roman" w:hAnsi="Times New Roman" w:cs="Times New Roman"/>
          <w:sz w:val="28"/>
          <w:szCs w:val="28"/>
        </w:rPr>
        <w:t>бработк</w:t>
      </w:r>
      <w:r w:rsidR="00E45D93" w:rsidRPr="009A318D">
        <w:rPr>
          <w:rFonts w:ascii="Times New Roman" w:hAnsi="Times New Roman" w:cs="Times New Roman"/>
          <w:sz w:val="28"/>
          <w:szCs w:val="28"/>
        </w:rPr>
        <w:t>и и восстановления</w:t>
      </w:r>
      <w:r w:rsidRPr="009A318D">
        <w:rPr>
          <w:rFonts w:ascii="Times New Roman" w:hAnsi="Times New Roman" w:cs="Times New Roman"/>
          <w:sz w:val="28"/>
          <w:szCs w:val="28"/>
        </w:rPr>
        <w:t xml:space="preserve"> железнодорожного колеса</w:t>
      </w:r>
    </w:p>
    <w:p w:rsidR="00F004FE" w:rsidRPr="009A318D" w:rsidRDefault="00F004FE" w:rsidP="00E851EB">
      <w:pPr>
        <w:spacing w:after="0" w:line="240" w:lineRule="auto"/>
        <w:jc w:val="center"/>
        <w:rPr>
          <w:rFonts w:ascii="Times New Roman" w:hAnsi="Times New Roman" w:cs="Times New Roman"/>
          <w:sz w:val="28"/>
          <w:szCs w:val="28"/>
        </w:rPr>
      </w:pPr>
    </w:p>
    <w:p w:rsidR="00E45D93" w:rsidRPr="009A318D" w:rsidRDefault="00FA3DF5"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Технологический процесс восстановления изношенной поверхности колеса лазерным наплавлением заключается в следующем. Перед процессом упрочнения лазерной наплавкой, </w:t>
      </w:r>
      <w:r w:rsidR="00336B14" w:rsidRPr="009A318D">
        <w:rPr>
          <w:rFonts w:ascii="Times New Roman" w:hAnsi="Times New Roman" w:cs="Times New Roman"/>
          <w:sz w:val="28"/>
          <w:szCs w:val="28"/>
        </w:rPr>
        <w:t xml:space="preserve">предварительно </w:t>
      </w:r>
      <w:r w:rsidRPr="009A318D">
        <w:rPr>
          <w:rFonts w:ascii="Times New Roman" w:hAnsi="Times New Roman" w:cs="Times New Roman"/>
          <w:sz w:val="28"/>
          <w:szCs w:val="28"/>
        </w:rPr>
        <w:t xml:space="preserve">необходимо </w:t>
      </w:r>
      <w:r w:rsidR="00336B14" w:rsidRPr="009A318D">
        <w:rPr>
          <w:rFonts w:ascii="Times New Roman" w:hAnsi="Times New Roman" w:cs="Times New Roman"/>
          <w:sz w:val="28"/>
          <w:szCs w:val="28"/>
        </w:rPr>
        <w:t>об</w:t>
      </w:r>
      <w:r w:rsidR="00E45D93" w:rsidRPr="009A318D">
        <w:rPr>
          <w:rFonts w:ascii="Times New Roman" w:hAnsi="Times New Roman" w:cs="Times New Roman"/>
          <w:sz w:val="28"/>
          <w:szCs w:val="28"/>
        </w:rPr>
        <w:t xml:space="preserve">точить колесо до полной выборки дефектного участка, затем наплавить с учетом припуска под </w:t>
      </w:r>
      <w:r w:rsidR="00E45D93" w:rsidRPr="009A318D">
        <w:rPr>
          <w:rFonts w:ascii="Times New Roman" w:hAnsi="Times New Roman" w:cs="Times New Roman"/>
          <w:sz w:val="28"/>
          <w:szCs w:val="28"/>
        </w:rPr>
        <w:lastRenderedPageBreak/>
        <w:t>завершающую механическую обработку и око</w:t>
      </w:r>
      <w:r w:rsidR="00336B14" w:rsidRPr="009A318D">
        <w:rPr>
          <w:rFonts w:ascii="Times New Roman" w:hAnsi="Times New Roman" w:cs="Times New Roman"/>
          <w:sz w:val="28"/>
          <w:szCs w:val="28"/>
        </w:rPr>
        <w:t>нчательно об</w:t>
      </w:r>
      <w:r w:rsidR="00E45D93" w:rsidRPr="009A318D">
        <w:rPr>
          <w:rFonts w:ascii="Times New Roman" w:hAnsi="Times New Roman" w:cs="Times New Roman"/>
          <w:sz w:val="28"/>
          <w:szCs w:val="28"/>
        </w:rPr>
        <w:t>точить в номинальный размер.</w:t>
      </w:r>
    </w:p>
    <w:p w:rsidR="007A3336" w:rsidRPr="009A318D" w:rsidRDefault="007A3336" w:rsidP="008B1148">
      <w:pPr>
        <w:shd w:val="clear" w:color="auto" w:fill="FFFFFF" w:themeFill="background1"/>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При продольн</w:t>
      </w:r>
      <w:r w:rsidR="00336B14" w:rsidRPr="009A318D">
        <w:rPr>
          <w:rFonts w:ascii="Times New Roman" w:hAnsi="Times New Roman" w:cs="Times New Roman"/>
          <w:sz w:val="28"/>
          <w:szCs w:val="28"/>
        </w:rPr>
        <w:t>ом и поперечном точении, при об</w:t>
      </w:r>
      <w:r w:rsidRPr="009A318D">
        <w:rPr>
          <w:rFonts w:ascii="Times New Roman" w:hAnsi="Times New Roman" w:cs="Times New Roman"/>
          <w:sz w:val="28"/>
          <w:szCs w:val="28"/>
        </w:rPr>
        <w:t>тачивании недопустимого дефекта, такого как выщербина (</w:t>
      </w:r>
      <w:r w:rsidRPr="009A318D">
        <w:rPr>
          <w:rFonts w:ascii="Times New Roman" w:eastAsia="TimesNewRomanPSMT" w:hAnsi="Times New Roman" w:cs="Times New Roman"/>
          <w:sz w:val="28"/>
          <w:szCs w:val="28"/>
        </w:rPr>
        <w:t>ГОСТ 33788-2016)</w:t>
      </w:r>
      <w:r w:rsidRPr="009A318D">
        <w:rPr>
          <w:rFonts w:ascii="Times New Roman" w:hAnsi="Times New Roman" w:cs="Times New Roman"/>
          <w:sz w:val="28"/>
          <w:szCs w:val="28"/>
        </w:rPr>
        <w:t xml:space="preserve">, глубиной </w:t>
      </w:r>
      <w:r w:rsidR="00336B14" w:rsidRPr="009A318D">
        <w:rPr>
          <w:rFonts w:ascii="Times New Roman" w:hAnsi="Times New Roman" w:cs="Times New Roman"/>
          <w:sz w:val="28"/>
          <w:szCs w:val="28"/>
        </w:rPr>
        <w:t>10</w:t>
      </w:r>
      <w:r w:rsidRPr="009A318D">
        <w:rPr>
          <w:rFonts w:ascii="Times New Roman" w:hAnsi="Times New Roman" w:cs="Times New Roman"/>
          <w:sz w:val="28"/>
          <w:szCs w:val="28"/>
        </w:rPr>
        <w:t xml:space="preserve"> мм скорость резания рассчитываем по равенству</w:t>
      </w:r>
    </w:p>
    <w:p w:rsidR="007A3336" w:rsidRPr="009A318D" w:rsidRDefault="007A3336" w:rsidP="008B1148">
      <w:pPr>
        <w:shd w:val="clear" w:color="auto" w:fill="FFFFFF" w:themeFill="background1"/>
        <w:spacing w:after="0" w:line="240" w:lineRule="auto"/>
        <w:ind w:firstLine="709"/>
        <w:jc w:val="both"/>
        <w:rPr>
          <w:rFonts w:ascii="Times New Roman" w:hAnsi="Times New Roman" w:cs="Times New Roman"/>
          <w:sz w:val="28"/>
          <w:szCs w:val="28"/>
        </w:rPr>
      </w:pPr>
      <m:oMathPara>
        <m:oMathParaPr>
          <m:jc m:val="right"/>
        </m:oMathParaPr>
        <m:oMath>
          <m:r>
            <w:rPr>
              <w:rFonts w:ascii="Cambria Math" w:hAnsi="Cambria Math" w:cs="Times New Roman"/>
              <w:sz w:val="28"/>
              <w:szCs w:val="28"/>
            </w:rPr>
            <m:t>V=</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v</m:t>
                  </m:r>
                </m:sub>
              </m:sSub>
            </m:num>
            <m:den>
              <m:sSup>
                <m:sSupPr>
                  <m:ctrlPr>
                    <w:rPr>
                      <w:rFonts w:ascii="Cambria Math" w:hAnsi="Cambria Math" w:cs="Times New Roman"/>
                      <w:i/>
                      <w:sz w:val="28"/>
                      <w:szCs w:val="28"/>
                    </w:rPr>
                  </m:ctrlPr>
                </m:sSupPr>
                <m:e>
                  <m:r>
                    <w:rPr>
                      <w:rFonts w:ascii="Cambria Math" w:hAnsi="Cambria Math" w:cs="Times New Roman"/>
                      <w:sz w:val="28"/>
                      <w:szCs w:val="28"/>
                    </w:rPr>
                    <m:t>T</m:t>
                  </m:r>
                </m:e>
                <m:sup>
                  <m:r>
                    <w:rPr>
                      <w:rFonts w:ascii="Cambria Math" w:hAnsi="Cambria Math" w:cs="Times New Roman"/>
                      <w:sz w:val="28"/>
                      <w:szCs w:val="28"/>
                    </w:rPr>
                    <m:t>mv</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t</m:t>
                  </m:r>
                </m:e>
                <m:sup>
                  <m:r>
                    <w:rPr>
                      <w:rFonts w:ascii="Cambria Math" w:hAnsi="Cambria Math" w:cs="Times New Roman"/>
                      <w:sz w:val="28"/>
                      <w:szCs w:val="28"/>
                    </w:rPr>
                    <m:t>xv</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S</m:t>
                  </m:r>
                </m:e>
                <m:sup>
                  <m:r>
                    <w:rPr>
                      <w:rFonts w:ascii="Cambria Math" w:hAnsi="Cambria Math" w:cs="Times New Roman"/>
                      <w:sz w:val="28"/>
                      <w:szCs w:val="28"/>
                    </w:rPr>
                    <m:t>yv</m:t>
                  </m:r>
                </m:sup>
              </m:sSup>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v</m:t>
              </m:r>
            </m:sub>
          </m:sSub>
          <m:r>
            <w:rPr>
              <w:rFonts w:ascii="Cambria Math" w:hAnsi="Cambria Math" w:cs="Times New Roman"/>
              <w:sz w:val="28"/>
              <w:szCs w:val="28"/>
            </w:rPr>
            <m:t>,                                                           (4.2)</m:t>
          </m:r>
        </m:oMath>
      </m:oMathPara>
    </w:p>
    <w:p w:rsidR="00E45D93" w:rsidRPr="009A318D" w:rsidRDefault="00E45D93" w:rsidP="008B1148">
      <w:pPr>
        <w:spacing w:after="0" w:line="240" w:lineRule="auto"/>
        <w:ind w:firstLine="709"/>
        <w:jc w:val="both"/>
        <w:rPr>
          <w:rFonts w:ascii="Times New Roman" w:hAnsi="Times New Roman" w:cs="Times New Roman"/>
          <w:sz w:val="28"/>
          <w:szCs w:val="28"/>
        </w:rPr>
      </w:pPr>
    </w:p>
    <w:p w:rsidR="007A3336" w:rsidRPr="009A318D" w:rsidRDefault="007A3336" w:rsidP="008B1148">
      <w:pPr>
        <w:spacing w:after="0" w:line="240" w:lineRule="auto"/>
        <w:ind w:firstLine="709"/>
        <w:jc w:val="both"/>
        <w:rPr>
          <w:rFonts w:ascii="Times New Roman" w:eastAsiaTheme="minorEastAsia" w:hAnsi="Times New Roman" w:cs="Times New Roman"/>
          <w:sz w:val="28"/>
          <w:szCs w:val="28"/>
        </w:rPr>
      </w:pPr>
      <w:r w:rsidRPr="009A318D">
        <w:rPr>
          <w:rFonts w:ascii="Times New Roman" w:eastAsiaTheme="minorEastAsia"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v</m:t>
            </m:r>
          </m:sub>
        </m:sSub>
      </m:oMath>
      <w:r w:rsidRPr="009A318D">
        <w:rPr>
          <w:rFonts w:ascii="Times New Roman" w:eastAsiaTheme="minorEastAsia" w:hAnsi="Times New Roman" w:cs="Times New Roman"/>
          <w:i/>
          <w:sz w:val="28"/>
          <w:szCs w:val="28"/>
        </w:rPr>
        <w:t>;</w:t>
      </w:r>
      <m:oMath>
        <m:r>
          <w:rPr>
            <w:rFonts w:ascii="Cambria Math" w:hAnsi="Cambria Math" w:cs="Times New Roman"/>
            <w:sz w:val="28"/>
            <w:szCs w:val="28"/>
          </w:rPr>
          <m:t xml:space="preserve"> mv</m:t>
        </m:r>
      </m:oMath>
      <w:r w:rsidRPr="009A318D">
        <w:rPr>
          <w:rFonts w:ascii="Times New Roman" w:eastAsiaTheme="minorEastAsia" w:hAnsi="Times New Roman" w:cs="Times New Roman"/>
          <w:i/>
          <w:sz w:val="28"/>
          <w:szCs w:val="28"/>
        </w:rPr>
        <w:t>;</w:t>
      </w:r>
      <m:oMath>
        <m:r>
          <w:rPr>
            <w:rFonts w:ascii="Cambria Math" w:hAnsi="Cambria Math" w:cs="Times New Roman"/>
            <w:sz w:val="28"/>
            <w:szCs w:val="28"/>
          </w:rPr>
          <m:t xml:space="preserve"> xv</m:t>
        </m:r>
      </m:oMath>
      <w:r w:rsidRPr="009A318D">
        <w:rPr>
          <w:rFonts w:ascii="Times New Roman" w:eastAsiaTheme="minorEastAsia" w:hAnsi="Times New Roman" w:cs="Times New Roman"/>
          <w:i/>
          <w:sz w:val="28"/>
          <w:szCs w:val="28"/>
        </w:rPr>
        <w:t>;</w:t>
      </w:r>
      <m:oMath>
        <m:r>
          <w:rPr>
            <w:rFonts w:ascii="Cambria Math" w:hAnsi="Cambria Math" w:cs="Times New Roman"/>
            <w:sz w:val="28"/>
            <w:szCs w:val="28"/>
          </w:rPr>
          <m:t xml:space="preserve"> yv</m:t>
        </m:r>
      </m:oMath>
      <w:r w:rsidRPr="009A318D">
        <w:rPr>
          <w:rFonts w:ascii="Times New Roman" w:eastAsiaTheme="minorEastAsia" w:hAnsi="Times New Roman" w:cs="Times New Roman"/>
          <w:sz w:val="28"/>
          <w:szCs w:val="28"/>
        </w:rPr>
        <w:t xml:space="preserve"> - эмпирический коэффициент и показатели степени;</w:t>
      </w:r>
    </w:p>
    <w:p w:rsidR="007A3336" w:rsidRPr="009A318D" w:rsidRDefault="007A3336" w:rsidP="008B1148">
      <w:pPr>
        <w:spacing w:after="0" w:line="240" w:lineRule="auto"/>
        <w:ind w:firstLine="709"/>
        <w:jc w:val="both"/>
        <w:rPr>
          <w:rFonts w:ascii="Times New Roman" w:eastAsiaTheme="minorEastAsia" w:hAnsi="Times New Roman" w:cs="Times New Roman"/>
          <w:sz w:val="28"/>
          <w:szCs w:val="28"/>
        </w:rPr>
      </w:pPr>
      <w:r w:rsidRPr="009A318D">
        <w:rPr>
          <w:rFonts w:ascii="Times New Roman" w:eastAsiaTheme="minorEastAsia" w:hAnsi="Times New Roman" w:cs="Times New Roman"/>
          <w:sz w:val="28"/>
          <w:szCs w:val="28"/>
        </w:rPr>
        <w:t xml:space="preserve">   </w:t>
      </w:r>
      <w:r w:rsidRPr="009A318D">
        <w:rPr>
          <w:rFonts w:ascii="Times New Roman" w:eastAsiaTheme="minorEastAsia" w:hAnsi="Times New Roman" w:cs="Times New Roman"/>
          <w:i/>
          <w:sz w:val="28"/>
          <w:szCs w:val="28"/>
        </w:rPr>
        <w:t>Т</w:t>
      </w:r>
      <w:r w:rsidRPr="009A318D">
        <w:rPr>
          <w:rFonts w:ascii="Times New Roman" w:eastAsiaTheme="minorEastAsia" w:hAnsi="Times New Roman" w:cs="Times New Roman"/>
          <w:sz w:val="28"/>
          <w:szCs w:val="28"/>
        </w:rPr>
        <w:t xml:space="preserve"> - период стойкости режущего инструмента;</w:t>
      </w:r>
    </w:p>
    <w:p w:rsidR="007A3336" w:rsidRPr="009A318D" w:rsidRDefault="007A3336" w:rsidP="008B1148">
      <w:pPr>
        <w:spacing w:after="0" w:line="240" w:lineRule="auto"/>
        <w:ind w:firstLine="709"/>
        <w:jc w:val="both"/>
        <w:rPr>
          <w:rFonts w:ascii="Times New Roman" w:eastAsiaTheme="minorEastAsia" w:hAnsi="Times New Roman" w:cs="Times New Roman"/>
          <w:sz w:val="28"/>
          <w:szCs w:val="28"/>
        </w:rPr>
      </w:pPr>
      <w:r w:rsidRPr="009A318D">
        <w:rPr>
          <w:rFonts w:ascii="Times New Roman" w:eastAsiaTheme="minorEastAsia" w:hAnsi="Times New Roman" w:cs="Times New Roman"/>
          <w:sz w:val="28"/>
          <w:szCs w:val="28"/>
        </w:rPr>
        <w:t xml:space="preserve">   </w:t>
      </w:r>
      <w:r w:rsidRPr="009A318D">
        <w:rPr>
          <w:rFonts w:ascii="Times New Roman" w:eastAsiaTheme="minorEastAsia" w:hAnsi="Times New Roman" w:cs="Times New Roman"/>
          <w:i/>
          <w:sz w:val="28"/>
          <w:szCs w:val="28"/>
          <w:lang w:val="en-US"/>
        </w:rPr>
        <w:t>t</w:t>
      </w:r>
      <w:r w:rsidRPr="009A318D">
        <w:rPr>
          <w:rFonts w:ascii="Times New Roman" w:eastAsiaTheme="minorEastAsia" w:hAnsi="Times New Roman" w:cs="Times New Roman"/>
          <w:sz w:val="28"/>
          <w:szCs w:val="28"/>
        </w:rPr>
        <w:t xml:space="preserve"> - глубина резания, мм (равна </w:t>
      </w:r>
      <w:r w:rsidR="00E56F53" w:rsidRPr="009A318D">
        <w:rPr>
          <w:rFonts w:ascii="Times New Roman" w:eastAsiaTheme="minorEastAsia" w:hAnsi="Times New Roman" w:cs="Times New Roman"/>
          <w:sz w:val="28"/>
          <w:szCs w:val="28"/>
        </w:rPr>
        <w:t>3</w:t>
      </w:r>
      <w:r w:rsidRPr="009A318D">
        <w:rPr>
          <w:rFonts w:ascii="Times New Roman" w:eastAsiaTheme="minorEastAsia" w:hAnsi="Times New Roman" w:cs="Times New Roman"/>
          <w:sz w:val="28"/>
          <w:szCs w:val="28"/>
        </w:rPr>
        <w:t xml:space="preserve"> мм – до наплавки; </w:t>
      </w:r>
      <w:r w:rsidR="00E56F53" w:rsidRPr="009A318D">
        <w:rPr>
          <w:rFonts w:ascii="Times New Roman" w:eastAsiaTheme="minorEastAsia" w:hAnsi="Times New Roman" w:cs="Times New Roman"/>
          <w:sz w:val="28"/>
          <w:szCs w:val="28"/>
        </w:rPr>
        <w:t>до 1</w:t>
      </w:r>
      <w:r w:rsidRPr="009A318D">
        <w:rPr>
          <w:rFonts w:ascii="Times New Roman" w:eastAsiaTheme="minorEastAsia" w:hAnsi="Times New Roman" w:cs="Times New Roman"/>
          <w:sz w:val="28"/>
          <w:szCs w:val="28"/>
        </w:rPr>
        <w:t xml:space="preserve"> мм – после наплавки);</w:t>
      </w:r>
    </w:p>
    <w:p w:rsidR="007A3336" w:rsidRPr="009A318D" w:rsidRDefault="007A3336" w:rsidP="008B1148">
      <w:pPr>
        <w:spacing w:after="0" w:line="240" w:lineRule="auto"/>
        <w:ind w:firstLine="709"/>
        <w:jc w:val="both"/>
        <w:rPr>
          <w:rFonts w:ascii="Times New Roman" w:hAnsi="Times New Roman" w:cs="Times New Roman"/>
          <w:sz w:val="28"/>
          <w:szCs w:val="28"/>
        </w:rPr>
      </w:pPr>
      <w:r w:rsidRPr="009A318D">
        <w:rPr>
          <w:rFonts w:ascii="Times New Roman" w:eastAsiaTheme="minorEastAsia" w:hAnsi="Times New Roman" w:cs="Times New Roman"/>
          <w:sz w:val="28"/>
          <w:szCs w:val="28"/>
        </w:rPr>
        <w:t xml:space="preserve"> </w:t>
      </w:r>
      <w:r w:rsidRPr="009A318D">
        <w:rPr>
          <w:rFonts w:ascii="Times New Roman" w:eastAsiaTheme="minorEastAsia" w:hAnsi="Times New Roman" w:cs="Times New Roman"/>
          <w:i/>
          <w:sz w:val="28"/>
          <w:szCs w:val="28"/>
        </w:rPr>
        <w:t xml:space="preserve"> </w:t>
      </w:r>
      <w:r w:rsidRPr="009A318D">
        <w:rPr>
          <w:rFonts w:ascii="Times New Roman" w:eastAsiaTheme="minorEastAsia" w:hAnsi="Times New Roman" w:cs="Times New Roman"/>
          <w:i/>
          <w:sz w:val="28"/>
          <w:szCs w:val="28"/>
          <w:lang w:val="en-US"/>
        </w:rPr>
        <w:t>S</w:t>
      </w:r>
      <w:r w:rsidRPr="009A318D">
        <w:rPr>
          <w:rFonts w:ascii="Times New Roman" w:eastAsiaTheme="minorEastAsia" w:hAnsi="Times New Roman" w:cs="Times New Roman"/>
          <w:sz w:val="28"/>
          <w:szCs w:val="28"/>
        </w:rPr>
        <w:t xml:space="preserve"> - подача, мм/об (1,1 – до наплавки; 1,5 – после наплавки);</w:t>
      </w:r>
      <w:r w:rsidRPr="009A318D">
        <w:rPr>
          <w:rFonts w:ascii="Times New Roman" w:hAnsi="Times New Roman" w:cs="Times New Roman"/>
          <w:sz w:val="28"/>
          <w:szCs w:val="28"/>
        </w:rPr>
        <w:t xml:space="preserve">   </w:t>
      </w:r>
    </w:p>
    <w:p w:rsidR="007A3336" w:rsidRPr="009A318D" w:rsidRDefault="007A3336"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v</m:t>
            </m:r>
          </m:sub>
        </m:sSub>
      </m:oMath>
      <w:r w:rsidRPr="009A318D">
        <w:rPr>
          <w:rFonts w:ascii="Times New Roman" w:eastAsiaTheme="minorEastAsia" w:hAnsi="Times New Roman" w:cs="Times New Roman"/>
          <w:sz w:val="28"/>
          <w:szCs w:val="28"/>
        </w:rPr>
        <w:t xml:space="preserve"> – поправочный коэффициент</w:t>
      </w:r>
    </w:p>
    <w:p w:rsidR="007A3336" w:rsidRPr="009A318D" w:rsidRDefault="00AD54A4" w:rsidP="008B1148">
      <w:pPr>
        <w:spacing w:after="0" w:line="240" w:lineRule="auto"/>
        <w:ind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v</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Мv</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Пv</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Иv</m:t>
            </m:r>
          </m:sub>
        </m:sSub>
        <m:r>
          <m:rPr>
            <m:sty m:val="p"/>
          </m:rPr>
          <w:rPr>
            <w:rFonts w:ascii="Cambria Math" w:hAnsi="Cambria Math" w:cs="Times New Roman"/>
            <w:sz w:val="28"/>
            <w:szCs w:val="28"/>
          </w:rPr>
          <m:t>,                                                             (4.3)</m:t>
        </m:r>
      </m:oMath>
      <w:r w:rsidR="007A3336" w:rsidRPr="009A318D">
        <w:rPr>
          <w:rFonts w:ascii="Times New Roman" w:eastAsiaTheme="minorEastAsia" w:hAnsi="Times New Roman" w:cs="Times New Roman"/>
          <w:sz w:val="28"/>
          <w:szCs w:val="28"/>
        </w:rPr>
        <w:t xml:space="preserve">     </w:t>
      </w:r>
    </w:p>
    <w:p w:rsidR="007A3336" w:rsidRPr="009A318D" w:rsidRDefault="007A3336" w:rsidP="008B1148">
      <w:pPr>
        <w:spacing w:after="0" w:line="240" w:lineRule="auto"/>
        <w:ind w:firstLine="709"/>
        <w:jc w:val="both"/>
        <w:rPr>
          <w:rFonts w:ascii="Times New Roman" w:eastAsiaTheme="minorEastAsia" w:hAnsi="Times New Roman" w:cs="Times New Roman"/>
          <w:sz w:val="28"/>
          <w:szCs w:val="28"/>
        </w:rPr>
      </w:pPr>
      <w:r w:rsidRPr="009A318D">
        <w:rPr>
          <w:rFonts w:ascii="Times New Roman" w:eastAsiaTheme="minorEastAsia"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Мv</m:t>
            </m:r>
          </m:sub>
        </m:sSub>
      </m:oMath>
      <w:r w:rsidRPr="009A318D">
        <w:rPr>
          <w:rFonts w:ascii="Times New Roman" w:eastAsiaTheme="minorEastAsia" w:hAnsi="Times New Roman" w:cs="Times New Roman"/>
          <w:sz w:val="28"/>
          <w:szCs w:val="28"/>
        </w:rPr>
        <w:t xml:space="preserve"> - коэффициент, учитывающий влияние обрабатываемого материала</w:t>
      </w:r>
    </w:p>
    <w:p w:rsidR="007A3336" w:rsidRPr="009A318D" w:rsidRDefault="00AD54A4" w:rsidP="008B1148">
      <w:pPr>
        <w:spacing w:after="0" w:line="240" w:lineRule="auto"/>
        <w:ind w:firstLine="709"/>
        <w:jc w:val="both"/>
        <w:rPr>
          <w:rFonts w:ascii="Times New Roman" w:eastAsiaTheme="minorEastAsia" w:hAnsi="Times New Roman" w:cs="Times New Roman"/>
          <w:sz w:val="28"/>
          <w:szCs w:val="28"/>
        </w:rPr>
      </w:pPr>
      <m:oMathPara>
        <m:oMathParaPr>
          <m:jc m:val="right"/>
        </m:oMathPara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Мv</m:t>
              </m:r>
            </m:sub>
          </m:sSub>
          <m:r>
            <w:rPr>
              <w:rFonts w:ascii="Cambria Math" w:eastAsiaTheme="minorEastAsia" w:hAnsi="Cambria Math" w:cs="Times New Roman"/>
              <w:noProof/>
              <w:sz w:val="28"/>
              <w:szCs w:val="28"/>
            </w:rPr>
            <m:t>=</m:t>
          </m:r>
          <m:sSub>
            <m:sSubPr>
              <m:ctrlPr>
                <w:rPr>
                  <w:rFonts w:ascii="Cambria Math" w:eastAsiaTheme="minorEastAsia" w:hAnsi="Cambria Math" w:cs="Times New Roman"/>
                  <w:i/>
                  <w:noProof/>
                  <w:sz w:val="28"/>
                  <w:szCs w:val="28"/>
                </w:rPr>
              </m:ctrlPr>
            </m:sSubPr>
            <m:e>
              <m:r>
                <w:rPr>
                  <w:rFonts w:ascii="Cambria Math" w:eastAsiaTheme="minorEastAsia" w:hAnsi="Cambria Math" w:cs="Times New Roman"/>
                  <w:noProof/>
                  <w:sz w:val="28"/>
                  <w:szCs w:val="28"/>
                  <w:lang w:val="en-US"/>
                </w:rPr>
                <m:t>k</m:t>
              </m:r>
            </m:e>
            <m:sub>
              <m:r>
                <w:rPr>
                  <w:rFonts w:ascii="Cambria Math" w:eastAsiaTheme="minorEastAsia" w:hAnsi="Cambria Math" w:cs="Times New Roman"/>
                  <w:noProof/>
                  <w:sz w:val="28"/>
                  <w:szCs w:val="28"/>
                </w:rPr>
                <m:t>Г</m:t>
              </m:r>
            </m:sub>
          </m:sSub>
          <m:sSup>
            <m:sSupPr>
              <m:ctrlPr>
                <w:rPr>
                  <w:rFonts w:ascii="Cambria Math" w:eastAsiaTheme="minorEastAsia" w:hAnsi="Cambria Math" w:cs="Times New Roman"/>
                  <w:i/>
                  <w:noProof/>
                  <w:sz w:val="28"/>
                  <w:szCs w:val="28"/>
                </w:rPr>
              </m:ctrlPr>
            </m:sSupPr>
            <m:e>
              <m:d>
                <m:dPr>
                  <m:ctrlPr>
                    <w:rPr>
                      <w:rFonts w:ascii="Cambria Math" w:eastAsiaTheme="minorEastAsia" w:hAnsi="Cambria Math" w:cs="Times New Roman"/>
                      <w:i/>
                      <w:noProof/>
                      <w:sz w:val="28"/>
                      <w:szCs w:val="28"/>
                    </w:rPr>
                  </m:ctrlPr>
                </m:dPr>
                <m:e>
                  <m:f>
                    <m:fPr>
                      <m:ctrlPr>
                        <w:rPr>
                          <w:rFonts w:ascii="Cambria Math" w:eastAsiaTheme="minorEastAsia" w:hAnsi="Cambria Math" w:cs="Times New Roman"/>
                          <w:i/>
                          <w:noProof/>
                          <w:sz w:val="28"/>
                          <w:szCs w:val="28"/>
                        </w:rPr>
                      </m:ctrlPr>
                    </m:fPr>
                    <m:num>
                      <m:r>
                        <w:rPr>
                          <w:rFonts w:ascii="Cambria Math" w:eastAsiaTheme="minorEastAsia" w:hAnsi="Cambria Math" w:cs="Times New Roman"/>
                          <w:noProof/>
                          <w:sz w:val="28"/>
                          <w:szCs w:val="28"/>
                        </w:rPr>
                        <m:t>750</m:t>
                      </m:r>
                    </m:num>
                    <m:den>
                      <m:sSub>
                        <m:sSubPr>
                          <m:ctrlPr>
                            <w:rPr>
                              <w:rFonts w:ascii="Cambria Math" w:eastAsiaTheme="minorEastAsia" w:hAnsi="Cambria Math" w:cs="Times New Roman"/>
                              <w:i/>
                              <w:noProof/>
                              <w:sz w:val="28"/>
                              <w:szCs w:val="28"/>
                            </w:rPr>
                          </m:ctrlPr>
                        </m:sSubPr>
                        <m:e>
                          <m:r>
                            <w:rPr>
                              <w:rFonts w:ascii="Cambria Math" w:eastAsiaTheme="minorEastAsia" w:hAnsi="Cambria Math" w:cs="Times New Roman"/>
                              <w:noProof/>
                              <w:sz w:val="28"/>
                              <w:szCs w:val="28"/>
                            </w:rPr>
                            <m:t>σ</m:t>
                          </m:r>
                        </m:e>
                        <m:sub>
                          <m:r>
                            <w:rPr>
                              <w:rFonts w:ascii="Cambria Math" w:eastAsiaTheme="minorEastAsia" w:hAnsi="Cambria Math" w:cs="Times New Roman"/>
                              <w:noProof/>
                              <w:sz w:val="28"/>
                              <w:szCs w:val="28"/>
                            </w:rPr>
                            <m:t>в</m:t>
                          </m:r>
                        </m:sub>
                      </m:sSub>
                    </m:den>
                  </m:f>
                </m:e>
              </m:d>
            </m:e>
            <m:sup>
              <m:r>
                <w:rPr>
                  <w:rFonts w:ascii="Cambria Math" w:eastAsiaTheme="minorEastAsia" w:hAnsi="Cambria Math" w:cs="Times New Roman"/>
                  <w:noProof/>
                  <w:sz w:val="28"/>
                  <w:szCs w:val="28"/>
                </w:rPr>
                <m:t>nv</m:t>
              </m:r>
            </m:sup>
          </m:sSup>
          <m:r>
            <w:rPr>
              <w:rFonts w:ascii="Cambria Math" w:eastAsiaTheme="minorEastAsia" w:hAnsi="Cambria Math" w:cs="Times New Roman"/>
              <w:noProof/>
              <w:sz w:val="28"/>
              <w:szCs w:val="28"/>
            </w:rPr>
            <m:t>,                                                       (4.4)</m:t>
          </m:r>
        </m:oMath>
      </m:oMathPara>
    </w:p>
    <w:p w:rsidR="007A3336" w:rsidRPr="009A318D" w:rsidRDefault="00AD54A4" w:rsidP="008B1148">
      <w:pPr>
        <w:spacing w:after="0" w:line="240" w:lineRule="auto"/>
        <w:ind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Пv</m:t>
            </m:r>
          </m:sub>
        </m:sSub>
      </m:oMath>
      <w:r w:rsidR="008C76B3" w:rsidRPr="009A318D">
        <w:rPr>
          <w:rFonts w:ascii="Times New Roman" w:eastAsiaTheme="minorEastAsia" w:hAnsi="Times New Roman" w:cs="Times New Roman"/>
          <w:sz w:val="28"/>
          <w:szCs w:val="28"/>
        </w:rPr>
        <w:t xml:space="preserve"> – коэффициент состояния</w:t>
      </w:r>
      <w:r w:rsidR="007A3336" w:rsidRPr="009A318D">
        <w:rPr>
          <w:rFonts w:ascii="Times New Roman" w:eastAsiaTheme="minorEastAsia" w:hAnsi="Times New Roman" w:cs="Times New Roman"/>
          <w:sz w:val="28"/>
          <w:szCs w:val="28"/>
        </w:rPr>
        <w:t xml:space="preserve"> поверхности;</w:t>
      </w:r>
    </w:p>
    <w:p w:rsidR="007A3336" w:rsidRPr="009A318D" w:rsidRDefault="00AD54A4" w:rsidP="008B1148">
      <w:pPr>
        <w:spacing w:after="0" w:line="240" w:lineRule="auto"/>
        <w:ind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Иv</m:t>
            </m:r>
          </m:sub>
        </m:sSub>
      </m:oMath>
      <w:r w:rsidR="008C76B3" w:rsidRPr="009A318D">
        <w:rPr>
          <w:rFonts w:ascii="Times New Roman" w:eastAsiaTheme="minorEastAsia" w:hAnsi="Times New Roman" w:cs="Times New Roman"/>
          <w:sz w:val="28"/>
          <w:szCs w:val="28"/>
        </w:rPr>
        <w:t xml:space="preserve"> – коэффициент действия</w:t>
      </w:r>
      <w:r w:rsidR="0022522E" w:rsidRPr="009A318D">
        <w:rPr>
          <w:rFonts w:ascii="Times New Roman" w:eastAsiaTheme="minorEastAsia" w:hAnsi="Times New Roman" w:cs="Times New Roman"/>
          <w:sz w:val="28"/>
          <w:szCs w:val="28"/>
        </w:rPr>
        <w:t xml:space="preserve"> инструментального</w:t>
      </w:r>
      <w:r w:rsidR="007A3336" w:rsidRPr="009A318D">
        <w:rPr>
          <w:rFonts w:ascii="Times New Roman" w:eastAsiaTheme="minorEastAsia" w:hAnsi="Times New Roman" w:cs="Times New Roman"/>
          <w:sz w:val="28"/>
          <w:szCs w:val="28"/>
        </w:rPr>
        <w:t xml:space="preserve"> материала;</w:t>
      </w:r>
    </w:p>
    <w:p w:rsidR="007A3336" w:rsidRPr="009A318D" w:rsidRDefault="00AD54A4" w:rsidP="008B1148">
      <w:pPr>
        <w:spacing w:after="0"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noProof/>
                <w:sz w:val="28"/>
                <w:szCs w:val="28"/>
              </w:rPr>
            </m:ctrlPr>
          </m:sSubPr>
          <m:e>
            <m:r>
              <w:rPr>
                <w:rFonts w:ascii="Cambria Math" w:eastAsiaTheme="minorEastAsia" w:hAnsi="Cambria Math" w:cs="Times New Roman"/>
                <w:noProof/>
                <w:sz w:val="28"/>
                <w:szCs w:val="28"/>
              </w:rPr>
              <m:t>σ</m:t>
            </m:r>
          </m:e>
          <m:sub>
            <m:r>
              <w:rPr>
                <w:rFonts w:ascii="Cambria Math" w:eastAsiaTheme="minorEastAsia" w:hAnsi="Cambria Math" w:cs="Times New Roman"/>
                <w:noProof/>
                <w:sz w:val="28"/>
                <w:szCs w:val="28"/>
              </w:rPr>
              <m:t>в</m:t>
            </m:r>
          </m:sub>
        </m:sSub>
      </m:oMath>
      <w:r w:rsidR="007A3336" w:rsidRPr="009A318D">
        <w:rPr>
          <w:rFonts w:ascii="Times New Roman" w:eastAsiaTheme="minorEastAsia" w:hAnsi="Times New Roman" w:cs="Times New Roman"/>
          <w:sz w:val="28"/>
          <w:szCs w:val="28"/>
        </w:rPr>
        <w:t xml:space="preserve"> - фактический параметр, характеризующий обрабатываемый материал, для </w:t>
      </w:r>
      <w:r w:rsidR="00022A18" w:rsidRPr="009A318D">
        <w:rPr>
          <w:rFonts w:ascii="Times New Roman" w:eastAsiaTheme="minorEastAsia" w:hAnsi="Times New Roman" w:cs="Times New Roman"/>
          <w:sz w:val="28"/>
          <w:szCs w:val="28"/>
        </w:rPr>
        <w:t xml:space="preserve">колесной </w:t>
      </w:r>
      <w:r w:rsidR="007A3336" w:rsidRPr="009A318D">
        <w:rPr>
          <w:rFonts w:ascii="Times New Roman" w:eastAsiaTheme="minorEastAsia" w:hAnsi="Times New Roman" w:cs="Times New Roman"/>
          <w:sz w:val="28"/>
          <w:szCs w:val="28"/>
        </w:rPr>
        <w:t xml:space="preserve">стали </w:t>
      </w:r>
      <w:r w:rsidR="00C7536C" w:rsidRPr="009A318D">
        <w:rPr>
          <w:rFonts w:ascii="Times New Roman" w:eastAsiaTheme="minorEastAsia" w:hAnsi="Times New Roman" w:cs="Times New Roman"/>
          <w:sz w:val="28"/>
          <w:szCs w:val="28"/>
        </w:rPr>
        <w:t xml:space="preserve">марки 2 равен </w:t>
      </w:r>
      <m:oMath>
        <m:sSub>
          <m:sSubPr>
            <m:ctrlPr>
              <w:rPr>
                <w:rFonts w:ascii="Cambria Math" w:eastAsiaTheme="minorEastAsia" w:hAnsi="Cambria Math" w:cs="Times New Roman"/>
                <w:i/>
                <w:noProof/>
                <w:sz w:val="28"/>
                <w:szCs w:val="28"/>
              </w:rPr>
            </m:ctrlPr>
          </m:sSubPr>
          <m:e>
            <m:r>
              <w:rPr>
                <w:rFonts w:ascii="Cambria Math" w:eastAsiaTheme="minorEastAsia" w:hAnsi="Cambria Math" w:cs="Times New Roman"/>
                <w:noProof/>
                <w:sz w:val="28"/>
                <w:szCs w:val="28"/>
              </w:rPr>
              <m:t>σ</m:t>
            </m:r>
          </m:e>
          <m:sub>
            <m:r>
              <w:rPr>
                <w:rFonts w:ascii="Cambria Math" w:eastAsiaTheme="minorEastAsia" w:hAnsi="Cambria Math" w:cs="Times New Roman"/>
                <w:noProof/>
                <w:sz w:val="28"/>
                <w:szCs w:val="28"/>
              </w:rPr>
              <m:t>в</m:t>
            </m:r>
          </m:sub>
        </m:sSub>
      </m:oMath>
      <w:r w:rsidR="00022A18" w:rsidRPr="009A318D">
        <w:rPr>
          <w:rFonts w:ascii="Times New Roman" w:eastAsiaTheme="minorEastAsia" w:hAnsi="Times New Roman" w:cs="Times New Roman"/>
          <w:sz w:val="28"/>
          <w:szCs w:val="28"/>
        </w:rPr>
        <w:t>=</w:t>
      </w:r>
      <w:r w:rsidR="007A3336" w:rsidRPr="009A318D">
        <w:rPr>
          <w:rFonts w:ascii="Times New Roman" w:eastAsiaTheme="minorEastAsia" w:hAnsi="Times New Roman" w:cs="Times New Roman"/>
          <w:sz w:val="28"/>
          <w:szCs w:val="28"/>
        </w:rPr>
        <w:t>910-1110;</w:t>
      </w:r>
    </w:p>
    <w:p w:rsidR="007A3336" w:rsidRPr="009A318D" w:rsidRDefault="00AD54A4" w:rsidP="008B1148">
      <w:pPr>
        <w:spacing w:after="0" w:line="240" w:lineRule="auto"/>
        <w:ind w:firstLine="709"/>
        <w:jc w:val="both"/>
        <w:rPr>
          <w:rFonts w:ascii="Times New Roman" w:hAnsi="Times New Roman" w:cs="Times New Roman"/>
          <w:sz w:val="28"/>
          <w:szCs w:val="28"/>
        </w:rPr>
      </w:pPr>
      <m:oMath>
        <m:sSub>
          <m:sSubPr>
            <m:ctrlPr>
              <w:rPr>
                <w:rFonts w:ascii="Cambria Math" w:eastAsiaTheme="minorEastAsia" w:hAnsi="Cambria Math" w:cs="Times New Roman"/>
                <w:i/>
                <w:noProof/>
                <w:sz w:val="28"/>
                <w:szCs w:val="28"/>
              </w:rPr>
            </m:ctrlPr>
          </m:sSubPr>
          <m:e>
            <m:r>
              <w:rPr>
                <w:rFonts w:ascii="Cambria Math" w:eastAsiaTheme="minorEastAsia" w:hAnsi="Cambria Math" w:cs="Times New Roman"/>
                <w:noProof/>
                <w:sz w:val="28"/>
                <w:szCs w:val="28"/>
                <w:lang w:val="en-US"/>
              </w:rPr>
              <m:t>k</m:t>
            </m:r>
          </m:e>
          <m:sub>
            <m:r>
              <w:rPr>
                <w:rFonts w:ascii="Cambria Math" w:eastAsiaTheme="minorEastAsia" w:hAnsi="Cambria Math" w:cs="Times New Roman"/>
                <w:noProof/>
                <w:sz w:val="28"/>
                <w:szCs w:val="28"/>
              </w:rPr>
              <m:t>Г</m:t>
            </m:r>
          </m:sub>
        </m:sSub>
      </m:oMath>
      <w:r w:rsidR="007A3336" w:rsidRPr="009A318D">
        <w:rPr>
          <w:rFonts w:ascii="Times New Roman" w:eastAsiaTheme="minorEastAsia" w:hAnsi="Times New Roman" w:cs="Times New Roman"/>
          <w:i/>
          <w:sz w:val="28"/>
          <w:szCs w:val="28"/>
        </w:rPr>
        <w:t xml:space="preserve"> </w:t>
      </w:r>
      <w:r w:rsidR="007A3336" w:rsidRPr="009A318D">
        <w:rPr>
          <w:rFonts w:ascii="Times New Roman" w:eastAsiaTheme="minorEastAsia" w:hAnsi="Times New Roman" w:cs="Times New Roman"/>
          <w:sz w:val="28"/>
          <w:szCs w:val="28"/>
        </w:rPr>
        <w:t>– коэффициент, характеризующий группу стали по обрабатываемости;</w:t>
      </w:r>
    </w:p>
    <w:p w:rsidR="007A3336" w:rsidRPr="009A318D" w:rsidRDefault="007A3336" w:rsidP="008B1148">
      <w:pPr>
        <w:spacing w:after="0" w:line="240" w:lineRule="auto"/>
        <w:ind w:firstLine="709"/>
        <w:jc w:val="both"/>
        <w:rPr>
          <w:rFonts w:ascii="Times New Roman" w:eastAsiaTheme="minorEastAsia" w:hAnsi="Times New Roman" w:cs="Times New Roman"/>
          <w:sz w:val="28"/>
          <w:szCs w:val="28"/>
        </w:rPr>
      </w:pPr>
      <m:oMath>
        <m:r>
          <w:rPr>
            <w:rFonts w:ascii="Cambria Math" w:eastAsiaTheme="minorEastAsia" w:hAnsi="Cambria Math" w:cs="Times New Roman"/>
            <w:noProof/>
            <w:sz w:val="28"/>
            <w:szCs w:val="28"/>
          </w:rPr>
          <m:t>nv</m:t>
        </m:r>
      </m:oMath>
      <w:r w:rsidRPr="009A318D">
        <w:rPr>
          <w:rFonts w:ascii="Times New Roman" w:eastAsiaTheme="minorEastAsia" w:hAnsi="Times New Roman" w:cs="Times New Roman"/>
          <w:sz w:val="28"/>
          <w:szCs w:val="28"/>
        </w:rPr>
        <w:t xml:space="preserve"> - показатель степени при обработке.</w:t>
      </w:r>
    </w:p>
    <w:p w:rsidR="00893945" w:rsidRPr="009A318D" w:rsidRDefault="00893945"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Следовательно, при обточке предварительной и окончательной, параметры токарной обработки равны</w:t>
      </w:r>
      <w:r w:rsidR="00DB1427" w:rsidRPr="009A318D">
        <w:rPr>
          <w:rFonts w:ascii="Times New Roman" w:eastAsiaTheme="minorEastAsia" w:hAnsi="Times New Roman" w:cs="Times New Roman"/>
          <w:sz w:val="28"/>
          <w:szCs w:val="28"/>
        </w:rPr>
        <w:t xml:space="preserve"> (таблица 4.</w:t>
      </w:r>
      <w:r w:rsidR="008C76B3" w:rsidRPr="009A318D">
        <w:rPr>
          <w:rFonts w:ascii="Times New Roman" w:eastAsiaTheme="minorEastAsia" w:hAnsi="Times New Roman" w:cs="Times New Roman"/>
          <w:sz w:val="28"/>
          <w:szCs w:val="28"/>
        </w:rPr>
        <w:t>5</w:t>
      </w:r>
      <w:r w:rsidR="00DB1427" w:rsidRPr="009A318D">
        <w:rPr>
          <w:rFonts w:ascii="Times New Roman" w:eastAsiaTheme="minorEastAsia" w:hAnsi="Times New Roman" w:cs="Times New Roman"/>
          <w:sz w:val="28"/>
          <w:szCs w:val="28"/>
        </w:rPr>
        <w:t>)</w:t>
      </w:r>
      <w:r w:rsidRPr="009A318D">
        <w:rPr>
          <w:rFonts w:ascii="Times New Roman" w:hAnsi="Times New Roman" w:cs="Times New Roman"/>
          <w:sz w:val="28"/>
          <w:szCs w:val="28"/>
        </w:rPr>
        <w:t>:</w:t>
      </w:r>
    </w:p>
    <w:p w:rsidR="00893945" w:rsidRPr="009A318D" w:rsidRDefault="00893945"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 скорость резания перед </w:t>
      </w:r>
      <w:r w:rsidR="00E56F53" w:rsidRPr="009A318D">
        <w:rPr>
          <w:rFonts w:ascii="Times New Roman" w:hAnsi="Times New Roman" w:cs="Times New Roman"/>
          <w:sz w:val="28"/>
          <w:szCs w:val="28"/>
        </w:rPr>
        <w:t xml:space="preserve">лазерной </w:t>
      </w:r>
      <w:r w:rsidRPr="009A318D">
        <w:rPr>
          <w:rFonts w:ascii="Times New Roman" w:hAnsi="Times New Roman" w:cs="Times New Roman"/>
          <w:sz w:val="28"/>
          <w:szCs w:val="28"/>
        </w:rPr>
        <w:t xml:space="preserve">наплавкой (глубина резания – </w:t>
      </w:r>
      <w:r w:rsidR="00E56F53" w:rsidRPr="009A318D">
        <w:rPr>
          <w:rFonts w:ascii="Times New Roman" w:hAnsi="Times New Roman" w:cs="Times New Roman"/>
          <w:sz w:val="28"/>
          <w:szCs w:val="28"/>
        </w:rPr>
        <w:t>3</w:t>
      </w:r>
      <w:r w:rsidR="00022A18" w:rsidRPr="009A318D">
        <w:rPr>
          <w:rFonts w:ascii="Times New Roman" w:hAnsi="Times New Roman" w:cs="Times New Roman"/>
          <w:sz w:val="28"/>
          <w:szCs w:val="28"/>
        </w:rPr>
        <w:t xml:space="preserve"> мм; подача – </w:t>
      </w:r>
      <w:r w:rsidR="00316B4A" w:rsidRPr="009A318D">
        <w:rPr>
          <w:rFonts w:ascii="Times New Roman" w:hAnsi="Times New Roman" w:cs="Times New Roman"/>
          <w:sz w:val="28"/>
          <w:szCs w:val="28"/>
        </w:rPr>
        <w:t>0,8-</w:t>
      </w:r>
      <w:r w:rsidR="00022A18" w:rsidRPr="009A318D">
        <w:rPr>
          <w:rFonts w:ascii="Times New Roman" w:hAnsi="Times New Roman" w:cs="Times New Roman"/>
          <w:sz w:val="28"/>
          <w:szCs w:val="28"/>
        </w:rPr>
        <w:t>1,</w:t>
      </w:r>
      <w:r w:rsidRPr="009A318D">
        <w:rPr>
          <w:rFonts w:ascii="Times New Roman" w:hAnsi="Times New Roman" w:cs="Times New Roman"/>
          <w:sz w:val="28"/>
          <w:szCs w:val="28"/>
        </w:rPr>
        <w:t xml:space="preserve">1 мм/об) – 77 м/мин; </w:t>
      </w:r>
    </w:p>
    <w:p w:rsidR="00893945" w:rsidRPr="009A318D" w:rsidRDefault="00893945"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 </w:t>
      </w:r>
      <w:r w:rsidRPr="009A318D">
        <w:rPr>
          <w:rFonts w:ascii="Times New Roman" w:eastAsiaTheme="minorEastAsia" w:hAnsi="Times New Roman" w:cs="Times New Roman"/>
          <w:sz w:val="28"/>
          <w:szCs w:val="28"/>
        </w:rPr>
        <w:t xml:space="preserve">скорость резания после </w:t>
      </w:r>
      <w:r w:rsidR="00E56F53" w:rsidRPr="009A318D">
        <w:rPr>
          <w:rFonts w:ascii="Times New Roman" w:eastAsiaTheme="minorEastAsia" w:hAnsi="Times New Roman" w:cs="Times New Roman"/>
          <w:sz w:val="28"/>
          <w:szCs w:val="28"/>
        </w:rPr>
        <w:t xml:space="preserve">лазерной </w:t>
      </w:r>
      <w:r w:rsidRPr="009A318D">
        <w:rPr>
          <w:rFonts w:ascii="Times New Roman" w:eastAsiaTheme="minorEastAsia" w:hAnsi="Times New Roman" w:cs="Times New Roman"/>
          <w:sz w:val="28"/>
          <w:szCs w:val="28"/>
        </w:rPr>
        <w:t>наплавки</w:t>
      </w:r>
      <w:r w:rsidRPr="009A318D">
        <w:rPr>
          <w:rFonts w:ascii="Times New Roman" w:hAnsi="Times New Roman" w:cs="Times New Roman"/>
          <w:sz w:val="28"/>
          <w:szCs w:val="28"/>
        </w:rPr>
        <w:t xml:space="preserve"> (глубина резания – </w:t>
      </w:r>
      <w:r w:rsidR="00E56F53" w:rsidRPr="009A318D">
        <w:rPr>
          <w:rFonts w:ascii="Times New Roman" w:hAnsi="Times New Roman" w:cs="Times New Roman"/>
          <w:sz w:val="28"/>
          <w:szCs w:val="28"/>
        </w:rPr>
        <w:t>от 0,3</w:t>
      </w:r>
      <w:r w:rsidRPr="009A318D">
        <w:rPr>
          <w:rFonts w:ascii="Times New Roman" w:hAnsi="Times New Roman" w:cs="Times New Roman"/>
          <w:sz w:val="28"/>
          <w:szCs w:val="28"/>
        </w:rPr>
        <w:t xml:space="preserve"> </w:t>
      </w:r>
      <w:r w:rsidR="00E56F53" w:rsidRPr="009A318D">
        <w:rPr>
          <w:rFonts w:ascii="Times New Roman" w:hAnsi="Times New Roman" w:cs="Times New Roman"/>
          <w:sz w:val="28"/>
          <w:szCs w:val="28"/>
        </w:rPr>
        <w:t xml:space="preserve">до 0,5 </w:t>
      </w:r>
      <w:r w:rsidR="00022A18" w:rsidRPr="009A318D">
        <w:rPr>
          <w:rFonts w:ascii="Times New Roman" w:hAnsi="Times New Roman" w:cs="Times New Roman"/>
          <w:sz w:val="28"/>
          <w:szCs w:val="28"/>
        </w:rPr>
        <w:t xml:space="preserve">мм; подача – </w:t>
      </w:r>
      <w:r w:rsidR="00F726A1" w:rsidRPr="009A318D">
        <w:rPr>
          <w:rFonts w:ascii="Times New Roman" w:hAnsi="Times New Roman" w:cs="Times New Roman"/>
          <w:sz w:val="28"/>
          <w:szCs w:val="28"/>
        </w:rPr>
        <w:t>0,1</w:t>
      </w:r>
      <w:r w:rsidRPr="009A318D">
        <w:rPr>
          <w:rFonts w:ascii="Times New Roman" w:hAnsi="Times New Roman" w:cs="Times New Roman"/>
          <w:sz w:val="28"/>
          <w:szCs w:val="28"/>
        </w:rPr>
        <w:t xml:space="preserve"> мм/об) – 67 м/мин;</w:t>
      </w:r>
    </w:p>
    <w:p w:rsidR="00893945" w:rsidRPr="009A318D" w:rsidRDefault="00893945" w:rsidP="008B1148">
      <w:pPr>
        <w:spacing w:after="0" w:line="240" w:lineRule="auto"/>
        <w:ind w:firstLine="709"/>
        <w:jc w:val="both"/>
        <w:rPr>
          <w:rFonts w:ascii="Times New Roman" w:eastAsiaTheme="minorEastAsia" w:hAnsi="Times New Roman" w:cs="Times New Roman"/>
          <w:sz w:val="28"/>
          <w:szCs w:val="28"/>
        </w:rPr>
      </w:pPr>
      <w:r w:rsidRPr="009A318D">
        <w:rPr>
          <w:rFonts w:ascii="Times New Roman" w:hAnsi="Times New Roman" w:cs="Times New Roman"/>
          <w:sz w:val="28"/>
          <w:szCs w:val="28"/>
        </w:rPr>
        <w:t xml:space="preserve">- </w:t>
      </w:r>
      <w:r w:rsidRPr="009A318D">
        <w:rPr>
          <w:rFonts w:ascii="Times New Roman" w:eastAsiaTheme="minorEastAsia" w:hAnsi="Times New Roman" w:cs="Times New Roman"/>
          <w:sz w:val="28"/>
          <w:szCs w:val="28"/>
        </w:rPr>
        <w:t xml:space="preserve">частота вращения перед </w:t>
      </w:r>
      <w:r w:rsidR="00E56F53" w:rsidRPr="009A318D">
        <w:rPr>
          <w:rFonts w:ascii="Times New Roman" w:eastAsiaTheme="minorEastAsia" w:hAnsi="Times New Roman" w:cs="Times New Roman"/>
          <w:sz w:val="28"/>
          <w:szCs w:val="28"/>
        </w:rPr>
        <w:t xml:space="preserve">лазерной </w:t>
      </w:r>
      <w:r w:rsidRPr="009A318D">
        <w:rPr>
          <w:rFonts w:ascii="Times New Roman" w:eastAsiaTheme="minorEastAsia" w:hAnsi="Times New Roman" w:cs="Times New Roman"/>
          <w:sz w:val="28"/>
          <w:szCs w:val="28"/>
        </w:rPr>
        <w:t>наплавкой – 25 об/мин, после наплавки – 22 об/мин.</w:t>
      </w:r>
    </w:p>
    <w:p w:rsidR="001D318E" w:rsidRPr="009A318D" w:rsidRDefault="001D318E" w:rsidP="008B1148">
      <w:pPr>
        <w:spacing w:after="0" w:line="240" w:lineRule="auto"/>
        <w:ind w:firstLine="709"/>
        <w:jc w:val="both"/>
        <w:rPr>
          <w:rFonts w:ascii="Times New Roman" w:eastAsiaTheme="minorEastAsia" w:hAnsi="Times New Roman" w:cs="Times New Roman"/>
          <w:sz w:val="28"/>
          <w:szCs w:val="28"/>
        </w:rPr>
      </w:pPr>
    </w:p>
    <w:p w:rsidR="001D318E" w:rsidRPr="009A318D" w:rsidRDefault="001D318E" w:rsidP="001D318E">
      <w:pPr>
        <w:spacing w:after="0" w:line="240" w:lineRule="auto"/>
        <w:rPr>
          <w:rFonts w:ascii="Times New Roman" w:eastAsiaTheme="minorEastAsia" w:hAnsi="Times New Roman" w:cs="Times New Roman"/>
          <w:sz w:val="28"/>
          <w:szCs w:val="28"/>
        </w:rPr>
      </w:pPr>
      <w:r w:rsidRPr="009A318D">
        <w:rPr>
          <w:rFonts w:ascii="Times New Roman" w:hAnsi="Times New Roman" w:cs="Times New Roman"/>
          <w:sz w:val="28"/>
          <w:szCs w:val="28"/>
        </w:rPr>
        <w:t xml:space="preserve">Таблица 4.5 – </w:t>
      </w:r>
      <w:r w:rsidRPr="009A318D">
        <w:rPr>
          <w:rFonts w:ascii="Times New Roman" w:eastAsiaTheme="minorEastAsia" w:hAnsi="Times New Roman" w:cs="Times New Roman"/>
          <w:sz w:val="28"/>
          <w:szCs w:val="28"/>
        </w:rPr>
        <w:t>Параметры токарной обработки вагонного колеса</w:t>
      </w:r>
    </w:p>
    <w:p w:rsidR="001D318E" w:rsidRPr="009A318D" w:rsidRDefault="001D318E" w:rsidP="001D318E">
      <w:pPr>
        <w:spacing w:after="0" w:line="240" w:lineRule="auto"/>
        <w:rPr>
          <w:rFonts w:ascii="Times New Roman" w:hAnsi="Times New Roman" w:cs="Times New Roman"/>
          <w:sz w:val="28"/>
          <w:szCs w:val="28"/>
        </w:rPr>
      </w:pPr>
    </w:p>
    <w:tbl>
      <w:tblPr>
        <w:tblStyle w:val="ad"/>
        <w:tblW w:w="0" w:type="auto"/>
        <w:tblLook w:val="04A0" w:firstRow="1" w:lastRow="0" w:firstColumn="1" w:lastColumn="0" w:noHBand="0" w:noVBand="1"/>
      </w:tblPr>
      <w:tblGrid>
        <w:gridCol w:w="2972"/>
        <w:gridCol w:w="1842"/>
        <w:gridCol w:w="2407"/>
        <w:gridCol w:w="2408"/>
      </w:tblGrid>
      <w:tr w:rsidR="009A318D" w:rsidRPr="009A318D" w:rsidTr="000A33A0">
        <w:tc>
          <w:tcPr>
            <w:tcW w:w="2972" w:type="dxa"/>
          </w:tcPr>
          <w:p w:rsidR="001D318E" w:rsidRPr="009A318D" w:rsidRDefault="001D318E" w:rsidP="000A33A0">
            <w:pPr>
              <w:jc w:val="center"/>
              <w:rPr>
                <w:rFonts w:ascii="Times New Roman" w:eastAsiaTheme="minorEastAsia" w:hAnsi="Times New Roman" w:cs="Times New Roman"/>
                <w:sz w:val="24"/>
                <w:szCs w:val="24"/>
              </w:rPr>
            </w:pPr>
            <w:r w:rsidRPr="009A318D">
              <w:rPr>
                <w:rFonts w:ascii="Times New Roman" w:eastAsiaTheme="minorEastAsia" w:hAnsi="Times New Roman" w:cs="Times New Roman"/>
                <w:sz w:val="24"/>
                <w:szCs w:val="24"/>
              </w:rPr>
              <w:t>Тип обточки</w:t>
            </w:r>
          </w:p>
        </w:tc>
        <w:tc>
          <w:tcPr>
            <w:tcW w:w="1842" w:type="dxa"/>
          </w:tcPr>
          <w:p w:rsidR="001D318E" w:rsidRPr="009A318D" w:rsidRDefault="001D318E" w:rsidP="000A33A0">
            <w:pPr>
              <w:jc w:val="center"/>
              <w:rPr>
                <w:rFonts w:ascii="Times New Roman" w:eastAsiaTheme="minorEastAsia" w:hAnsi="Times New Roman" w:cs="Times New Roman"/>
                <w:sz w:val="24"/>
                <w:szCs w:val="24"/>
              </w:rPr>
            </w:pPr>
            <w:r w:rsidRPr="009A318D">
              <w:rPr>
                <w:rFonts w:ascii="Times New Roman" w:eastAsiaTheme="minorEastAsia" w:hAnsi="Times New Roman" w:cs="Times New Roman"/>
                <w:sz w:val="24"/>
                <w:szCs w:val="24"/>
              </w:rPr>
              <w:t xml:space="preserve">Подача </w:t>
            </w:r>
            <w:r w:rsidRPr="009A318D">
              <w:rPr>
                <w:rFonts w:ascii="Times New Roman" w:eastAsiaTheme="minorEastAsia" w:hAnsi="Times New Roman" w:cs="Times New Roman"/>
                <w:i/>
                <w:sz w:val="24"/>
                <w:szCs w:val="24"/>
                <w:lang w:val="en-US"/>
              </w:rPr>
              <w:t>s</w:t>
            </w:r>
            <w:r w:rsidRPr="009A318D">
              <w:rPr>
                <w:rFonts w:ascii="Times New Roman" w:eastAsiaTheme="minorEastAsia" w:hAnsi="Times New Roman" w:cs="Times New Roman"/>
                <w:sz w:val="24"/>
                <w:szCs w:val="24"/>
              </w:rPr>
              <w:t>, мм/об</w:t>
            </w:r>
          </w:p>
        </w:tc>
        <w:tc>
          <w:tcPr>
            <w:tcW w:w="2407" w:type="dxa"/>
          </w:tcPr>
          <w:p w:rsidR="001D318E" w:rsidRPr="009A318D" w:rsidRDefault="001D318E" w:rsidP="000A33A0">
            <w:pPr>
              <w:jc w:val="center"/>
              <w:rPr>
                <w:rFonts w:ascii="Times New Roman" w:eastAsiaTheme="minorEastAsia" w:hAnsi="Times New Roman" w:cs="Times New Roman"/>
                <w:sz w:val="24"/>
                <w:szCs w:val="24"/>
              </w:rPr>
            </w:pPr>
            <w:r w:rsidRPr="009A318D">
              <w:rPr>
                <w:rFonts w:ascii="Times New Roman" w:eastAsiaTheme="minorEastAsia" w:hAnsi="Times New Roman" w:cs="Times New Roman"/>
                <w:sz w:val="24"/>
                <w:szCs w:val="24"/>
              </w:rPr>
              <w:t xml:space="preserve">Частота вращения </w:t>
            </w:r>
            <w:r w:rsidRPr="009A318D">
              <w:rPr>
                <w:rFonts w:ascii="Times New Roman" w:eastAsiaTheme="minorEastAsia" w:hAnsi="Times New Roman" w:cs="Times New Roman"/>
                <w:i/>
                <w:sz w:val="24"/>
                <w:szCs w:val="24"/>
                <w:lang w:val="en-US"/>
              </w:rPr>
              <w:t>n</w:t>
            </w:r>
            <w:r w:rsidRPr="009A318D">
              <w:rPr>
                <w:rFonts w:ascii="Times New Roman" w:eastAsiaTheme="minorEastAsia" w:hAnsi="Times New Roman" w:cs="Times New Roman"/>
                <w:sz w:val="24"/>
                <w:szCs w:val="24"/>
              </w:rPr>
              <w:t>, об/мин</w:t>
            </w:r>
          </w:p>
        </w:tc>
        <w:tc>
          <w:tcPr>
            <w:tcW w:w="2408" w:type="dxa"/>
          </w:tcPr>
          <w:p w:rsidR="001D318E" w:rsidRPr="009A318D" w:rsidRDefault="001D318E" w:rsidP="000A33A0">
            <w:pPr>
              <w:jc w:val="center"/>
              <w:rPr>
                <w:rFonts w:ascii="Times New Roman" w:eastAsiaTheme="minorEastAsia" w:hAnsi="Times New Roman" w:cs="Times New Roman"/>
                <w:sz w:val="24"/>
                <w:szCs w:val="24"/>
              </w:rPr>
            </w:pPr>
            <w:r w:rsidRPr="009A318D">
              <w:rPr>
                <w:rFonts w:ascii="Times New Roman" w:eastAsiaTheme="minorEastAsia" w:hAnsi="Times New Roman" w:cs="Times New Roman"/>
                <w:sz w:val="24"/>
                <w:szCs w:val="24"/>
              </w:rPr>
              <w:t>Глубина резания</w:t>
            </w:r>
            <w:r w:rsidRPr="009A318D">
              <w:rPr>
                <w:rFonts w:ascii="Times New Roman" w:eastAsiaTheme="minorEastAsia" w:hAnsi="Times New Roman" w:cs="Times New Roman"/>
                <w:sz w:val="24"/>
                <w:szCs w:val="24"/>
                <w:lang w:val="en-US"/>
              </w:rPr>
              <w:t xml:space="preserve"> </w:t>
            </w:r>
            <w:r w:rsidRPr="009A318D">
              <w:rPr>
                <w:rFonts w:ascii="Times New Roman" w:eastAsiaTheme="minorEastAsia" w:hAnsi="Times New Roman" w:cs="Times New Roman"/>
                <w:i/>
                <w:sz w:val="24"/>
                <w:szCs w:val="24"/>
                <w:lang w:val="en-US"/>
              </w:rPr>
              <w:t>f</w:t>
            </w:r>
            <w:r w:rsidRPr="009A318D">
              <w:rPr>
                <w:rFonts w:ascii="Times New Roman" w:eastAsiaTheme="minorEastAsia" w:hAnsi="Times New Roman" w:cs="Times New Roman"/>
                <w:sz w:val="24"/>
                <w:szCs w:val="24"/>
              </w:rPr>
              <w:t>, мм</w:t>
            </w:r>
          </w:p>
        </w:tc>
      </w:tr>
      <w:tr w:rsidR="009A318D" w:rsidRPr="009A318D" w:rsidTr="000A33A0">
        <w:tc>
          <w:tcPr>
            <w:tcW w:w="2972" w:type="dxa"/>
          </w:tcPr>
          <w:p w:rsidR="001D318E" w:rsidRPr="009A318D" w:rsidRDefault="001D318E" w:rsidP="000A33A0">
            <w:pPr>
              <w:jc w:val="both"/>
              <w:rPr>
                <w:rFonts w:ascii="Times New Roman" w:eastAsiaTheme="minorEastAsia" w:hAnsi="Times New Roman" w:cs="Times New Roman"/>
                <w:sz w:val="24"/>
                <w:szCs w:val="24"/>
              </w:rPr>
            </w:pPr>
            <w:r w:rsidRPr="009A318D">
              <w:rPr>
                <w:rFonts w:ascii="Times New Roman" w:eastAsiaTheme="minorEastAsia" w:hAnsi="Times New Roman" w:cs="Times New Roman"/>
                <w:sz w:val="24"/>
                <w:szCs w:val="24"/>
              </w:rPr>
              <w:t>Предварительная  (перед лазерной наплавкой)</w:t>
            </w:r>
          </w:p>
        </w:tc>
        <w:tc>
          <w:tcPr>
            <w:tcW w:w="1842" w:type="dxa"/>
          </w:tcPr>
          <w:p w:rsidR="001D318E" w:rsidRPr="009A318D" w:rsidRDefault="001D318E" w:rsidP="000A33A0">
            <w:pPr>
              <w:jc w:val="center"/>
              <w:rPr>
                <w:rFonts w:ascii="Times New Roman" w:eastAsiaTheme="minorEastAsia" w:hAnsi="Times New Roman" w:cs="Times New Roman"/>
                <w:sz w:val="24"/>
                <w:szCs w:val="24"/>
              </w:rPr>
            </w:pPr>
            <w:r w:rsidRPr="009A318D">
              <w:rPr>
                <w:rFonts w:ascii="Times New Roman" w:eastAsiaTheme="minorEastAsia" w:hAnsi="Times New Roman" w:cs="Times New Roman"/>
                <w:sz w:val="24"/>
                <w:szCs w:val="24"/>
                <w:lang w:val="en-US"/>
              </w:rPr>
              <w:t>0</w:t>
            </w:r>
            <w:r w:rsidRPr="009A318D">
              <w:rPr>
                <w:rFonts w:ascii="Times New Roman" w:eastAsiaTheme="minorEastAsia" w:hAnsi="Times New Roman" w:cs="Times New Roman"/>
                <w:sz w:val="24"/>
                <w:szCs w:val="24"/>
              </w:rPr>
              <w:t>,8-1,1</w:t>
            </w:r>
          </w:p>
        </w:tc>
        <w:tc>
          <w:tcPr>
            <w:tcW w:w="2407" w:type="dxa"/>
          </w:tcPr>
          <w:p w:rsidR="001D318E" w:rsidRPr="009A318D" w:rsidRDefault="001D318E" w:rsidP="000A33A0">
            <w:pPr>
              <w:jc w:val="center"/>
              <w:rPr>
                <w:rFonts w:ascii="Times New Roman" w:eastAsiaTheme="minorEastAsia" w:hAnsi="Times New Roman" w:cs="Times New Roman"/>
                <w:sz w:val="24"/>
                <w:szCs w:val="24"/>
              </w:rPr>
            </w:pPr>
            <w:r w:rsidRPr="009A318D">
              <w:rPr>
                <w:rFonts w:ascii="Times New Roman" w:eastAsiaTheme="minorEastAsia" w:hAnsi="Times New Roman" w:cs="Times New Roman"/>
                <w:sz w:val="24"/>
                <w:szCs w:val="24"/>
              </w:rPr>
              <w:t>25</w:t>
            </w:r>
          </w:p>
        </w:tc>
        <w:tc>
          <w:tcPr>
            <w:tcW w:w="2408" w:type="dxa"/>
          </w:tcPr>
          <w:p w:rsidR="001D318E" w:rsidRPr="009A318D" w:rsidRDefault="001D318E" w:rsidP="000A33A0">
            <w:pPr>
              <w:jc w:val="center"/>
              <w:rPr>
                <w:rFonts w:ascii="Times New Roman" w:eastAsiaTheme="minorEastAsia" w:hAnsi="Times New Roman" w:cs="Times New Roman"/>
                <w:sz w:val="24"/>
                <w:szCs w:val="24"/>
              </w:rPr>
            </w:pPr>
            <w:r w:rsidRPr="009A318D">
              <w:rPr>
                <w:rFonts w:ascii="Times New Roman" w:eastAsiaTheme="minorEastAsia" w:hAnsi="Times New Roman" w:cs="Times New Roman"/>
                <w:sz w:val="24"/>
                <w:szCs w:val="24"/>
              </w:rPr>
              <w:t>3</w:t>
            </w:r>
          </w:p>
        </w:tc>
      </w:tr>
      <w:tr w:rsidR="001D318E" w:rsidRPr="009A318D" w:rsidTr="000A33A0">
        <w:tc>
          <w:tcPr>
            <w:tcW w:w="2972" w:type="dxa"/>
          </w:tcPr>
          <w:p w:rsidR="001D318E" w:rsidRPr="009A318D" w:rsidRDefault="009806AA" w:rsidP="000A33A0">
            <w:pPr>
              <w:jc w:val="both"/>
              <w:rPr>
                <w:rFonts w:ascii="Times New Roman" w:eastAsiaTheme="minorEastAsia" w:hAnsi="Times New Roman" w:cs="Times New Roman"/>
                <w:sz w:val="24"/>
                <w:szCs w:val="24"/>
              </w:rPr>
            </w:pPr>
            <w:r w:rsidRPr="009A318D">
              <w:rPr>
                <w:rFonts w:ascii="Times New Roman" w:eastAsiaTheme="minorEastAsia" w:hAnsi="Times New Roman" w:cs="Times New Roman"/>
                <w:sz w:val="24"/>
                <w:szCs w:val="24"/>
              </w:rPr>
              <w:t xml:space="preserve">Окончательная (чистовая, после </w:t>
            </w:r>
            <w:r w:rsidR="001D318E" w:rsidRPr="009A318D">
              <w:rPr>
                <w:rFonts w:ascii="Times New Roman" w:eastAsiaTheme="minorEastAsia" w:hAnsi="Times New Roman" w:cs="Times New Roman"/>
                <w:sz w:val="24"/>
                <w:szCs w:val="24"/>
              </w:rPr>
              <w:t xml:space="preserve">лазерной наплавки) </w:t>
            </w:r>
          </w:p>
        </w:tc>
        <w:tc>
          <w:tcPr>
            <w:tcW w:w="1842" w:type="dxa"/>
          </w:tcPr>
          <w:p w:rsidR="001D318E" w:rsidRPr="009A318D" w:rsidRDefault="001D318E" w:rsidP="000A33A0">
            <w:pPr>
              <w:jc w:val="center"/>
              <w:rPr>
                <w:rFonts w:ascii="Times New Roman" w:eastAsiaTheme="minorEastAsia" w:hAnsi="Times New Roman" w:cs="Times New Roman"/>
                <w:sz w:val="24"/>
                <w:szCs w:val="24"/>
              </w:rPr>
            </w:pPr>
            <w:r w:rsidRPr="009A318D">
              <w:rPr>
                <w:rFonts w:ascii="Times New Roman" w:eastAsiaTheme="minorEastAsia" w:hAnsi="Times New Roman" w:cs="Times New Roman"/>
                <w:sz w:val="24"/>
                <w:szCs w:val="24"/>
              </w:rPr>
              <w:t>0,1</w:t>
            </w:r>
          </w:p>
        </w:tc>
        <w:tc>
          <w:tcPr>
            <w:tcW w:w="2407" w:type="dxa"/>
          </w:tcPr>
          <w:p w:rsidR="001D318E" w:rsidRPr="009A318D" w:rsidRDefault="001D318E" w:rsidP="000A33A0">
            <w:pPr>
              <w:jc w:val="center"/>
              <w:rPr>
                <w:rFonts w:ascii="Times New Roman" w:eastAsiaTheme="minorEastAsia" w:hAnsi="Times New Roman" w:cs="Times New Roman"/>
                <w:sz w:val="24"/>
                <w:szCs w:val="24"/>
              </w:rPr>
            </w:pPr>
            <w:r w:rsidRPr="009A318D">
              <w:rPr>
                <w:rFonts w:ascii="Times New Roman" w:eastAsiaTheme="minorEastAsia" w:hAnsi="Times New Roman" w:cs="Times New Roman"/>
                <w:sz w:val="24"/>
                <w:szCs w:val="24"/>
              </w:rPr>
              <w:t>22</w:t>
            </w:r>
          </w:p>
        </w:tc>
        <w:tc>
          <w:tcPr>
            <w:tcW w:w="2408" w:type="dxa"/>
          </w:tcPr>
          <w:p w:rsidR="001D318E" w:rsidRPr="009A318D" w:rsidRDefault="001D318E" w:rsidP="000A33A0">
            <w:pPr>
              <w:jc w:val="center"/>
              <w:rPr>
                <w:rFonts w:ascii="Times New Roman" w:eastAsiaTheme="minorEastAsia" w:hAnsi="Times New Roman" w:cs="Times New Roman"/>
                <w:sz w:val="24"/>
                <w:szCs w:val="24"/>
              </w:rPr>
            </w:pPr>
            <w:r w:rsidRPr="009A318D">
              <w:rPr>
                <w:rFonts w:ascii="Times New Roman" w:eastAsiaTheme="minorEastAsia" w:hAnsi="Times New Roman" w:cs="Times New Roman"/>
                <w:sz w:val="24"/>
                <w:szCs w:val="24"/>
              </w:rPr>
              <w:t>0,3-0,5</w:t>
            </w:r>
          </w:p>
        </w:tc>
      </w:tr>
    </w:tbl>
    <w:p w:rsidR="001D318E" w:rsidRPr="009A318D" w:rsidRDefault="001D318E" w:rsidP="001D318E">
      <w:pPr>
        <w:spacing w:after="0" w:line="240" w:lineRule="auto"/>
        <w:jc w:val="both"/>
        <w:rPr>
          <w:rFonts w:ascii="Times New Roman" w:eastAsiaTheme="minorEastAsia" w:hAnsi="Times New Roman" w:cs="Times New Roman"/>
          <w:sz w:val="28"/>
          <w:szCs w:val="28"/>
        </w:rPr>
      </w:pPr>
    </w:p>
    <w:p w:rsidR="008C76B3" w:rsidRPr="009A318D" w:rsidRDefault="008C76B3" w:rsidP="008B1148">
      <w:pPr>
        <w:spacing w:after="0" w:line="240" w:lineRule="auto"/>
        <w:ind w:firstLine="709"/>
        <w:jc w:val="both"/>
        <w:rPr>
          <w:rFonts w:ascii="Times New Roman" w:eastAsiaTheme="minorEastAsia" w:hAnsi="Times New Roman" w:cs="Times New Roman"/>
          <w:sz w:val="28"/>
          <w:szCs w:val="28"/>
        </w:rPr>
      </w:pPr>
      <w:r w:rsidRPr="009A318D">
        <w:rPr>
          <w:rFonts w:ascii="Times New Roman" w:eastAsiaTheme="minorEastAsia" w:hAnsi="Times New Roman" w:cs="Times New Roman"/>
          <w:sz w:val="28"/>
          <w:szCs w:val="28"/>
        </w:rPr>
        <w:t xml:space="preserve">Окончательный профиль после лазерного наплавления </w:t>
      </w:r>
      <w:r w:rsidR="00375DF8" w:rsidRPr="009A318D">
        <w:rPr>
          <w:rFonts w:ascii="Times New Roman" w:eastAsiaTheme="minorEastAsia" w:hAnsi="Times New Roman" w:cs="Times New Roman"/>
          <w:sz w:val="28"/>
          <w:szCs w:val="28"/>
        </w:rPr>
        <w:t>изображен на рисунке 4.19</w:t>
      </w:r>
      <w:r w:rsidR="001D318E" w:rsidRPr="009A318D">
        <w:rPr>
          <w:rFonts w:ascii="Times New Roman" w:eastAsiaTheme="minorEastAsia" w:hAnsi="Times New Roman" w:cs="Times New Roman"/>
          <w:sz w:val="28"/>
          <w:szCs w:val="28"/>
        </w:rPr>
        <w:t xml:space="preserve">, определены оптимальный угол наклона гребня, ширина гребня и </w:t>
      </w:r>
      <w:r w:rsidR="001D318E" w:rsidRPr="009A318D">
        <w:rPr>
          <w:rFonts w:ascii="Times New Roman" w:eastAsiaTheme="minorEastAsia" w:hAnsi="Times New Roman" w:cs="Times New Roman"/>
          <w:sz w:val="28"/>
          <w:szCs w:val="28"/>
        </w:rPr>
        <w:lastRenderedPageBreak/>
        <w:t>угол фаски.</w:t>
      </w:r>
      <w:r w:rsidR="00A850ED" w:rsidRPr="009A318D">
        <w:rPr>
          <w:rFonts w:ascii="Times New Roman" w:eastAsiaTheme="minorEastAsia" w:hAnsi="Times New Roman" w:cs="Times New Roman"/>
          <w:sz w:val="28"/>
          <w:szCs w:val="28"/>
        </w:rPr>
        <w:t xml:space="preserve"> </w:t>
      </w:r>
      <w:r w:rsidR="00A850ED" w:rsidRPr="009A318D">
        <w:rPr>
          <w:rFonts w:ascii="Times New Roman" w:hAnsi="Times New Roman" w:cs="Times New Roman"/>
          <w:sz w:val="28"/>
          <w:szCs w:val="28"/>
        </w:rPr>
        <w:t>При этом независимо от величины износа поверхности катания противоположного колеса, такой же объем металла необходимо снять и на противоположном колесе (диаметры противоположных колос должны быть одинаковыми).</w:t>
      </w:r>
    </w:p>
    <w:p w:rsidR="00BC7701" w:rsidRPr="009A318D" w:rsidRDefault="00BC7701" w:rsidP="00E851EB">
      <w:pPr>
        <w:spacing w:after="0" w:line="240" w:lineRule="auto"/>
        <w:jc w:val="center"/>
        <w:rPr>
          <w:rFonts w:ascii="Times New Roman" w:hAnsi="Times New Roman" w:cs="Times New Roman"/>
          <w:sz w:val="28"/>
          <w:szCs w:val="28"/>
        </w:rPr>
      </w:pPr>
      <w:r w:rsidRPr="009A318D">
        <w:rPr>
          <w:rFonts w:ascii="Times New Roman" w:hAnsi="Times New Roman" w:cs="Times New Roman"/>
          <w:noProof/>
          <w:sz w:val="28"/>
          <w:szCs w:val="28"/>
          <w:lang w:eastAsia="ru-RU"/>
        </w:rPr>
        <w:drawing>
          <wp:inline distT="0" distB="0" distL="0" distR="0">
            <wp:extent cx="3122096" cy="2014793"/>
            <wp:effectExtent l="0" t="0" r="2540" b="5080"/>
            <wp:docPr id="159" name="Рисунок 159" descr="C:\Users\User\Desktop\4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4Б.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124703" cy="2016475"/>
                    </a:xfrm>
                    <a:prstGeom prst="rect">
                      <a:avLst/>
                    </a:prstGeom>
                    <a:noFill/>
                    <a:ln>
                      <a:noFill/>
                    </a:ln>
                  </pic:spPr>
                </pic:pic>
              </a:graphicData>
            </a:graphic>
          </wp:inline>
        </w:drawing>
      </w:r>
    </w:p>
    <w:p w:rsidR="001D318E" w:rsidRPr="009A318D" w:rsidRDefault="001D318E" w:rsidP="00E851EB">
      <w:pPr>
        <w:spacing w:after="0" w:line="240" w:lineRule="auto"/>
        <w:jc w:val="center"/>
        <w:rPr>
          <w:rFonts w:ascii="Times New Roman" w:hAnsi="Times New Roman" w:cs="Times New Roman"/>
          <w:sz w:val="28"/>
          <w:szCs w:val="28"/>
        </w:rPr>
      </w:pPr>
    </w:p>
    <w:p w:rsidR="00BC7701" w:rsidRPr="009A318D" w:rsidRDefault="00BC7701" w:rsidP="00E851EB">
      <w:pPr>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Рисунок 4</w:t>
      </w:r>
      <w:r w:rsidR="002F300C" w:rsidRPr="009A318D">
        <w:rPr>
          <w:rFonts w:ascii="Times New Roman" w:hAnsi="Times New Roman" w:cs="Times New Roman"/>
          <w:sz w:val="28"/>
          <w:szCs w:val="28"/>
        </w:rPr>
        <w:t>.</w:t>
      </w:r>
      <w:r w:rsidR="00375DF8" w:rsidRPr="009A318D">
        <w:rPr>
          <w:rFonts w:ascii="Times New Roman" w:hAnsi="Times New Roman" w:cs="Times New Roman"/>
          <w:sz w:val="28"/>
          <w:szCs w:val="28"/>
        </w:rPr>
        <w:t>19</w:t>
      </w:r>
      <w:r w:rsidR="002F300C" w:rsidRPr="009A318D">
        <w:rPr>
          <w:rFonts w:ascii="Times New Roman" w:hAnsi="Times New Roman" w:cs="Times New Roman"/>
          <w:sz w:val="28"/>
          <w:szCs w:val="28"/>
        </w:rPr>
        <w:t xml:space="preserve"> – Профиль колеса после лазерного</w:t>
      </w:r>
      <w:r w:rsidRPr="009A318D">
        <w:rPr>
          <w:rFonts w:ascii="Times New Roman" w:hAnsi="Times New Roman" w:cs="Times New Roman"/>
          <w:sz w:val="28"/>
          <w:szCs w:val="28"/>
        </w:rPr>
        <w:t xml:space="preserve"> наплав</w:t>
      </w:r>
      <w:r w:rsidR="002F300C" w:rsidRPr="009A318D">
        <w:rPr>
          <w:rFonts w:ascii="Times New Roman" w:hAnsi="Times New Roman" w:cs="Times New Roman"/>
          <w:sz w:val="28"/>
          <w:szCs w:val="28"/>
        </w:rPr>
        <w:t>ления</w:t>
      </w:r>
    </w:p>
    <w:p w:rsidR="001D318E" w:rsidRPr="009A318D" w:rsidRDefault="001D318E" w:rsidP="00E851EB">
      <w:pPr>
        <w:spacing w:after="0" w:line="240" w:lineRule="auto"/>
        <w:jc w:val="center"/>
        <w:rPr>
          <w:rFonts w:ascii="Times New Roman" w:hAnsi="Times New Roman" w:cs="Times New Roman"/>
          <w:sz w:val="28"/>
          <w:szCs w:val="28"/>
        </w:rPr>
      </w:pPr>
    </w:p>
    <w:p w:rsidR="00F97D08" w:rsidRPr="009A318D" w:rsidRDefault="00112775" w:rsidP="0022522E">
      <w:pPr>
        <w:spacing w:after="0" w:line="240" w:lineRule="auto"/>
        <w:ind w:firstLine="709"/>
        <w:jc w:val="both"/>
        <w:rPr>
          <w:rFonts w:ascii="Times New Roman" w:hAnsi="Times New Roman" w:cs="Times New Roman"/>
          <w:i/>
          <w:sz w:val="28"/>
          <w:szCs w:val="28"/>
        </w:rPr>
      </w:pPr>
      <w:r w:rsidRPr="009A318D">
        <w:rPr>
          <w:rFonts w:ascii="Times New Roman" w:hAnsi="Times New Roman" w:cs="Times New Roman"/>
          <w:sz w:val="28"/>
          <w:szCs w:val="28"/>
        </w:rPr>
        <w:t>Таким образом, разработанная лазерная технолог</w:t>
      </w:r>
      <w:r w:rsidR="00342332" w:rsidRPr="009A318D">
        <w:rPr>
          <w:rFonts w:ascii="Times New Roman" w:hAnsi="Times New Roman" w:cs="Times New Roman"/>
          <w:sz w:val="28"/>
          <w:szCs w:val="28"/>
        </w:rPr>
        <w:t>ия</w:t>
      </w:r>
      <w:r w:rsidR="00426B0B" w:rsidRPr="009A318D">
        <w:rPr>
          <w:rFonts w:ascii="Times New Roman" w:hAnsi="Times New Roman" w:cs="Times New Roman"/>
          <w:sz w:val="28"/>
          <w:szCs w:val="28"/>
        </w:rPr>
        <w:t xml:space="preserve"> (Приложени</w:t>
      </w:r>
      <w:r w:rsidR="002D5319" w:rsidRPr="009A318D">
        <w:rPr>
          <w:rFonts w:ascii="Times New Roman" w:hAnsi="Times New Roman" w:cs="Times New Roman"/>
          <w:sz w:val="28"/>
          <w:szCs w:val="28"/>
        </w:rPr>
        <w:t>е Е</w:t>
      </w:r>
      <w:r w:rsidR="00426B0B" w:rsidRPr="009A318D">
        <w:rPr>
          <w:rFonts w:ascii="Times New Roman" w:hAnsi="Times New Roman" w:cs="Times New Roman"/>
          <w:sz w:val="28"/>
          <w:szCs w:val="28"/>
        </w:rPr>
        <w:t>)</w:t>
      </w:r>
      <w:r w:rsidR="00342332" w:rsidRPr="009A318D">
        <w:rPr>
          <w:rFonts w:ascii="Times New Roman" w:hAnsi="Times New Roman" w:cs="Times New Roman"/>
          <w:sz w:val="28"/>
          <w:szCs w:val="28"/>
        </w:rPr>
        <w:t xml:space="preserve"> является энергоэффективной, </w:t>
      </w:r>
      <w:r w:rsidRPr="009A318D">
        <w:rPr>
          <w:rFonts w:ascii="Times New Roman" w:hAnsi="Times New Roman" w:cs="Times New Roman"/>
          <w:sz w:val="28"/>
          <w:szCs w:val="28"/>
        </w:rPr>
        <w:t>повышающей долговечность</w:t>
      </w:r>
      <w:r w:rsidR="00342332" w:rsidRPr="009A318D">
        <w:rPr>
          <w:rFonts w:ascii="Times New Roman" w:hAnsi="Times New Roman" w:cs="Times New Roman"/>
          <w:sz w:val="28"/>
          <w:szCs w:val="28"/>
        </w:rPr>
        <w:t xml:space="preserve"> и износостойкость</w:t>
      </w:r>
      <w:r w:rsidRPr="009A318D">
        <w:rPr>
          <w:rFonts w:ascii="Times New Roman" w:hAnsi="Times New Roman" w:cs="Times New Roman"/>
          <w:sz w:val="28"/>
          <w:szCs w:val="28"/>
        </w:rPr>
        <w:t xml:space="preserve"> вагонных колес, применяемый присадочный материал в виде порошка ПГ-СР2 дает твердость </w:t>
      </w:r>
      <w:r w:rsidR="00BB0D06" w:rsidRPr="009A318D">
        <w:rPr>
          <w:rFonts w:ascii="Times New Roman" w:hAnsi="Times New Roman" w:cs="Times New Roman"/>
          <w:sz w:val="28"/>
          <w:szCs w:val="28"/>
        </w:rPr>
        <w:t>около</w:t>
      </w:r>
      <w:r w:rsidRPr="009A318D">
        <w:rPr>
          <w:rFonts w:ascii="Times New Roman" w:hAnsi="Times New Roman" w:cs="Times New Roman"/>
          <w:sz w:val="28"/>
          <w:szCs w:val="28"/>
        </w:rPr>
        <w:t xml:space="preserve"> </w:t>
      </w:r>
      <w:r w:rsidRPr="009A318D">
        <w:rPr>
          <w:rFonts w:ascii="Times New Roman" w:eastAsiaTheme="minorEastAsia" w:hAnsi="Times New Roman" w:cs="Times New Roman"/>
          <w:i/>
          <w:sz w:val="28"/>
          <w:szCs w:val="28"/>
          <w:lang w:val="en-US"/>
        </w:rPr>
        <w:t>HRC</w:t>
      </w:r>
      <w:r w:rsidR="00475C0C" w:rsidRPr="009A318D">
        <w:rPr>
          <w:rFonts w:ascii="Times New Roman" w:eastAsiaTheme="minorEastAsia" w:hAnsi="Times New Roman" w:cs="Times New Roman"/>
          <w:sz w:val="28"/>
          <w:szCs w:val="28"/>
        </w:rPr>
        <w:t xml:space="preserve"> 40, также подобранные режимы наплавки дают</w:t>
      </w:r>
      <w:r w:rsidRPr="009A318D">
        <w:rPr>
          <w:rFonts w:ascii="Times New Roman" w:eastAsiaTheme="minorEastAsia" w:hAnsi="Times New Roman" w:cs="Times New Roman"/>
          <w:sz w:val="28"/>
          <w:szCs w:val="28"/>
        </w:rPr>
        <w:t xml:space="preserve"> и сохраняю</w:t>
      </w:r>
      <w:r w:rsidR="00475C0C" w:rsidRPr="009A318D">
        <w:rPr>
          <w:rFonts w:ascii="Times New Roman" w:eastAsiaTheme="minorEastAsia" w:hAnsi="Times New Roman" w:cs="Times New Roman"/>
          <w:sz w:val="28"/>
          <w:szCs w:val="28"/>
        </w:rPr>
        <w:t xml:space="preserve">т </w:t>
      </w:r>
      <w:r w:rsidRPr="009A318D">
        <w:rPr>
          <w:rFonts w:ascii="Times New Roman" w:eastAsiaTheme="minorEastAsia" w:hAnsi="Times New Roman" w:cs="Times New Roman"/>
          <w:sz w:val="28"/>
          <w:szCs w:val="28"/>
        </w:rPr>
        <w:t>формы и размеры наплавленного слоя</w:t>
      </w:r>
      <w:r w:rsidR="00751041" w:rsidRPr="009A318D">
        <w:rPr>
          <w:rFonts w:ascii="Times New Roman" w:eastAsiaTheme="minorEastAsia" w:hAnsi="Times New Roman" w:cs="Times New Roman"/>
          <w:sz w:val="28"/>
          <w:szCs w:val="28"/>
        </w:rPr>
        <w:t xml:space="preserve"> и его физико-механические свойства.</w:t>
      </w:r>
      <w:r w:rsidRPr="009A318D">
        <w:rPr>
          <w:rFonts w:ascii="Times New Roman" w:eastAsiaTheme="minorEastAsia" w:hAnsi="Times New Roman" w:cs="Times New Roman"/>
          <w:sz w:val="28"/>
          <w:szCs w:val="28"/>
        </w:rPr>
        <w:t xml:space="preserve"> </w:t>
      </w:r>
      <w:r w:rsidR="00176D05" w:rsidRPr="009A318D">
        <w:rPr>
          <w:rFonts w:ascii="Times New Roman" w:eastAsiaTheme="minorEastAsia" w:hAnsi="Times New Roman" w:cs="Times New Roman"/>
          <w:sz w:val="28"/>
          <w:szCs w:val="28"/>
        </w:rPr>
        <w:t>Обоснованы оптимальные режимы лазерной наплавки колеса вагон</w:t>
      </w:r>
      <w:r w:rsidR="00F97D08" w:rsidRPr="009A318D">
        <w:rPr>
          <w:rFonts w:ascii="Times New Roman" w:eastAsiaTheme="minorEastAsia" w:hAnsi="Times New Roman" w:cs="Times New Roman"/>
          <w:sz w:val="28"/>
          <w:szCs w:val="28"/>
        </w:rPr>
        <w:t xml:space="preserve">а </w:t>
      </w:r>
      <w:r w:rsidR="00F97D08" w:rsidRPr="009A318D">
        <w:rPr>
          <w:rFonts w:ascii="Times New Roman" w:hAnsi="Times New Roman" w:cs="Times New Roman"/>
          <w:sz w:val="28"/>
          <w:szCs w:val="28"/>
        </w:rPr>
        <w:t xml:space="preserve">плотность </w:t>
      </w:r>
      <w:r w:rsidR="0022522E" w:rsidRPr="009A318D">
        <w:rPr>
          <w:rFonts w:ascii="Times New Roman" w:hAnsi="Times New Roman" w:cs="Times New Roman"/>
          <w:sz w:val="28"/>
          <w:szCs w:val="28"/>
        </w:rPr>
        <w:t xml:space="preserve">мощности </w:t>
      </w:r>
      <w:r w:rsidR="001D318E" w:rsidRPr="009A318D">
        <w:rPr>
          <w:rFonts w:ascii="Times New Roman" w:eastAsia="Cambria Math" w:hAnsi="Times New Roman" w:cs="Times New Roman"/>
          <w:i/>
          <w:sz w:val="24"/>
          <w:szCs w:val="24"/>
          <w:lang w:val="en-US"/>
        </w:rPr>
        <w:t>I</w:t>
      </w:r>
      <w:r w:rsidR="00F97D08" w:rsidRPr="009A318D">
        <w:rPr>
          <w:rFonts w:ascii="Times New Roman" w:hAnsi="Times New Roman" w:cs="Times New Roman"/>
          <w:sz w:val="28"/>
          <w:szCs w:val="28"/>
        </w:rPr>
        <w:t xml:space="preserve">, скорость наплавки </w:t>
      </w:r>
      <w:r w:rsidR="0022522E" w:rsidRPr="009A318D">
        <w:rPr>
          <w:rFonts w:ascii="Times New Roman" w:hAnsi="Times New Roman" w:cs="Times New Roman"/>
          <w:i/>
          <w:sz w:val="28"/>
          <w:szCs w:val="28"/>
        </w:rPr>
        <w:t>ν</w:t>
      </w:r>
      <w:r w:rsidR="00F97D08" w:rsidRPr="009A318D">
        <w:rPr>
          <w:rFonts w:ascii="Times New Roman" w:hAnsi="Times New Roman" w:cs="Times New Roman"/>
          <w:i/>
          <w:sz w:val="28"/>
          <w:szCs w:val="28"/>
          <w:vertAlign w:val="subscript"/>
        </w:rPr>
        <w:t>н</w:t>
      </w:r>
      <w:r w:rsidR="00F97D08" w:rsidRPr="009A318D">
        <w:rPr>
          <w:rFonts w:ascii="Times New Roman" w:hAnsi="Times New Roman" w:cs="Times New Roman"/>
          <w:sz w:val="28"/>
          <w:szCs w:val="28"/>
        </w:rPr>
        <w:t xml:space="preserve"> и </w:t>
      </w:r>
      <w:r w:rsidR="0022522E" w:rsidRPr="009A318D">
        <w:rPr>
          <w:rFonts w:ascii="Times New Roman" w:hAnsi="Times New Roman" w:cs="Times New Roman"/>
          <w:sz w:val="28"/>
          <w:szCs w:val="28"/>
        </w:rPr>
        <w:t xml:space="preserve">длительность импульсов </w:t>
      </w:r>
      <w:r w:rsidR="0022522E" w:rsidRPr="009A318D">
        <w:rPr>
          <w:rFonts w:ascii="Times New Roman" w:hAnsi="Times New Roman" w:cs="Times New Roman"/>
          <w:i/>
          <w:sz w:val="28"/>
          <w:szCs w:val="28"/>
          <w:lang w:val="en-US"/>
        </w:rPr>
        <w:t>t</w:t>
      </w:r>
      <w:r w:rsidR="00F97D08" w:rsidRPr="009A318D">
        <w:rPr>
          <w:rFonts w:ascii="Times New Roman" w:hAnsi="Times New Roman" w:cs="Times New Roman"/>
          <w:i/>
          <w:sz w:val="28"/>
          <w:szCs w:val="28"/>
        </w:rPr>
        <w:t>.</w:t>
      </w:r>
    </w:p>
    <w:p w:rsidR="00A773F0" w:rsidRPr="009A318D" w:rsidRDefault="00B95054" w:rsidP="00A773F0">
      <w:pPr>
        <w:spacing w:after="0" w:line="240" w:lineRule="auto"/>
        <w:ind w:firstLine="709"/>
        <w:jc w:val="both"/>
        <w:rPr>
          <w:rFonts w:ascii="Times New Roman" w:eastAsiaTheme="minorEastAsia" w:hAnsi="Times New Roman" w:cs="Times New Roman"/>
          <w:sz w:val="28"/>
          <w:szCs w:val="28"/>
        </w:rPr>
      </w:pPr>
      <w:r w:rsidRPr="009A318D">
        <w:rPr>
          <w:rFonts w:ascii="Times New Roman" w:eastAsiaTheme="minorEastAsia" w:hAnsi="Times New Roman" w:cs="Times New Roman"/>
          <w:sz w:val="28"/>
          <w:szCs w:val="28"/>
        </w:rPr>
        <w:t xml:space="preserve">Для технико-экономического обоснования эффективности проведения данного лазерного восстановления беговой дорожки и гребня необходимо провести расчеты. </w:t>
      </w:r>
      <w:r w:rsidR="00A773F0" w:rsidRPr="009A318D">
        <w:rPr>
          <w:rFonts w:ascii="Times New Roman" w:eastAsiaTheme="minorEastAsia" w:hAnsi="Times New Roman" w:cs="Times New Roman"/>
          <w:sz w:val="28"/>
          <w:szCs w:val="28"/>
        </w:rPr>
        <w:t>Учитывая современный уровень рыночных цен, на цельнокатаные колеса, цена одного мм рабочей</w:t>
      </w:r>
      <w:r w:rsidR="005F4F27" w:rsidRPr="009A318D">
        <w:rPr>
          <w:rFonts w:ascii="Times New Roman" w:eastAsiaTheme="minorEastAsia" w:hAnsi="Times New Roman" w:cs="Times New Roman"/>
          <w:sz w:val="28"/>
          <w:szCs w:val="28"/>
        </w:rPr>
        <w:t xml:space="preserve"> поверхности обода составляет 39÷4</w:t>
      </w:r>
      <w:r w:rsidR="00A773F0" w:rsidRPr="009A318D">
        <w:rPr>
          <w:rFonts w:ascii="Times New Roman" w:eastAsiaTheme="minorEastAsia" w:hAnsi="Times New Roman" w:cs="Times New Roman"/>
          <w:sz w:val="28"/>
          <w:szCs w:val="28"/>
        </w:rPr>
        <w:t>5 ЕВРО. Одна обточка, помимо сокращения срока службы, потери значительного количества металла колесной стали, снижает ц</w:t>
      </w:r>
      <w:r w:rsidR="005F4F27" w:rsidRPr="009A318D">
        <w:rPr>
          <w:rFonts w:ascii="Times New Roman" w:eastAsiaTheme="minorEastAsia" w:hAnsi="Times New Roman" w:cs="Times New Roman"/>
          <w:sz w:val="28"/>
          <w:szCs w:val="28"/>
        </w:rPr>
        <w:t>ену колесной пары на 1248</w:t>
      </w:r>
      <w:r w:rsidR="00A773F0" w:rsidRPr="009A318D">
        <w:rPr>
          <w:rFonts w:ascii="Times New Roman" w:eastAsiaTheme="minorEastAsia" w:hAnsi="Times New Roman" w:cs="Times New Roman"/>
          <w:sz w:val="28"/>
          <w:szCs w:val="28"/>
        </w:rPr>
        <w:t xml:space="preserve"> ЕВРО. Все работы производятся на настоящий момент после демонтажа колесной пары и транспортировки в специализированное д</w:t>
      </w:r>
      <w:r w:rsidR="005F4F27" w:rsidRPr="009A318D">
        <w:rPr>
          <w:rFonts w:ascii="Times New Roman" w:eastAsiaTheme="minorEastAsia" w:hAnsi="Times New Roman" w:cs="Times New Roman"/>
          <w:sz w:val="28"/>
          <w:szCs w:val="28"/>
        </w:rPr>
        <w:t>епо, имеющее специальное для об</w:t>
      </w:r>
      <w:r w:rsidR="00A773F0" w:rsidRPr="009A318D">
        <w:rPr>
          <w:rFonts w:ascii="Times New Roman" w:eastAsiaTheme="minorEastAsia" w:hAnsi="Times New Roman" w:cs="Times New Roman"/>
          <w:sz w:val="28"/>
          <w:szCs w:val="28"/>
        </w:rPr>
        <w:t>точки оборудование, что дополнительно удорожает стоимость ремонта колесной пары. Перспективный план мероприятий по внедрению предложенной комплексной технологии и ремонтного комплекса для восстановления поверхности катания и гребня представлен в таблице 4.6.</w:t>
      </w:r>
    </w:p>
    <w:p w:rsidR="00F96836" w:rsidRPr="009A318D" w:rsidRDefault="00F96836" w:rsidP="00A773F0">
      <w:pPr>
        <w:spacing w:after="0" w:line="240" w:lineRule="auto"/>
        <w:ind w:firstLine="709"/>
        <w:jc w:val="both"/>
        <w:rPr>
          <w:rFonts w:ascii="Times New Roman" w:eastAsiaTheme="minorEastAsia" w:hAnsi="Times New Roman" w:cs="Times New Roman"/>
          <w:sz w:val="28"/>
          <w:szCs w:val="28"/>
        </w:rPr>
      </w:pPr>
    </w:p>
    <w:p w:rsidR="00F96836" w:rsidRPr="009A318D" w:rsidRDefault="00F96836" w:rsidP="00F96836">
      <w:pPr>
        <w:spacing w:after="0" w:line="240" w:lineRule="auto"/>
        <w:jc w:val="both"/>
        <w:rPr>
          <w:rFonts w:ascii="Times New Roman" w:eastAsiaTheme="minorEastAsia" w:hAnsi="Times New Roman" w:cs="Times New Roman"/>
          <w:sz w:val="28"/>
          <w:szCs w:val="28"/>
        </w:rPr>
      </w:pPr>
      <w:r w:rsidRPr="009A318D">
        <w:rPr>
          <w:rFonts w:ascii="Times New Roman" w:eastAsiaTheme="minorEastAsia" w:hAnsi="Times New Roman" w:cs="Times New Roman"/>
          <w:sz w:val="28"/>
          <w:szCs w:val="28"/>
        </w:rPr>
        <w:t>Таблица 4.6 – Технико-экономическое обоснование</w:t>
      </w:r>
    </w:p>
    <w:p w:rsidR="00F96836" w:rsidRPr="009A318D" w:rsidRDefault="00F96836" w:rsidP="00F96836">
      <w:pPr>
        <w:spacing w:after="0" w:line="240" w:lineRule="auto"/>
        <w:jc w:val="both"/>
        <w:rPr>
          <w:rFonts w:ascii="Times New Roman" w:eastAsiaTheme="minorEastAsia" w:hAnsi="Times New Roman" w:cs="Times New Roman"/>
          <w:sz w:val="28"/>
          <w:szCs w:val="28"/>
        </w:rPr>
      </w:pPr>
    </w:p>
    <w:tbl>
      <w:tblPr>
        <w:tblStyle w:val="ad"/>
        <w:tblW w:w="0" w:type="auto"/>
        <w:tblLook w:val="04A0" w:firstRow="1" w:lastRow="0" w:firstColumn="1" w:lastColumn="0" w:noHBand="0" w:noVBand="1"/>
      </w:tblPr>
      <w:tblGrid>
        <w:gridCol w:w="7196"/>
        <w:gridCol w:w="2435"/>
      </w:tblGrid>
      <w:tr w:rsidR="009A318D" w:rsidRPr="009A318D" w:rsidTr="000F1530">
        <w:tc>
          <w:tcPr>
            <w:tcW w:w="7196" w:type="dxa"/>
          </w:tcPr>
          <w:p w:rsidR="00A773F0" w:rsidRPr="009A318D" w:rsidRDefault="00A773F0" w:rsidP="00F96836">
            <w:pPr>
              <w:jc w:val="both"/>
              <w:rPr>
                <w:rFonts w:ascii="Times New Roman" w:eastAsiaTheme="minorEastAsia" w:hAnsi="Times New Roman" w:cs="Times New Roman"/>
                <w:sz w:val="28"/>
                <w:szCs w:val="28"/>
              </w:rPr>
            </w:pPr>
            <w:r w:rsidRPr="009A318D">
              <w:rPr>
                <w:rFonts w:ascii="Times New Roman" w:hAnsi="Times New Roman" w:cs="Times New Roman"/>
                <w:sz w:val="28"/>
                <w:szCs w:val="28"/>
              </w:rPr>
              <w:t>Общий объем расходов проекта</w:t>
            </w:r>
          </w:p>
        </w:tc>
        <w:tc>
          <w:tcPr>
            <w:tcW w:w="2435" w:type="dxa"/>
          </w:tcPr>
          <w:p w:rsidR="00A773F0" w:rsidRPr="009A318D" w:rsidRDefault="00227B62" w:rsidP="00227B62">
            <w:pPr>
              <w:jc w:val="both"/>
              <w:rPr>
                <w:rFonts w:ascii="Times New Roman" w:eastAsiaTheme="minorEastAsia" w:hAnsi="Times New Roman" w:cs="Times New Roman"/>
                <w:sz w:val="28"/>
                <w:szCs w:val="28"/>
              </w:rPr>
            </w:pPr>
            <w:r w:rsidRPr="009A318D">
              <w:rPr>
                <w:rFonts w:ascii="Times New Roman" w:hAnsi="Times New Roman" w:cs="Times New Roman"/>
                <w:sz w:val="28"/>
                <w:szCs w:val="28"/>
              </w:rPr>
              <w:t>120</w:t>
            </w:r>
            <w:r w:rsidR="002F1A87" w:rsidRPr="009A318D">
              <w:rPr>
                <w:rFonts w:ascii="Times New Roman" w:hAnsi="Times New Roman" w:cs="Times New Roman"/>
                <w:sz w:val="28"/>
                <w:szCs w:val="28"/>
              </w:rPr>
              <w:t xml:space="preserve"> млн. тенге</w:t>
            </w:r>
          </w:p>
        </w:tc>
      </w:tr>
      <w:tr w:rsidR="009A318D" w:rsidRPr="009A318D" w:rsidTr="000F1530">
        <w:tc>
          <w:tcPr>
            <w:tcW w:w="7196" w:type="dxa"/>
          </w:tcPr>
          <w:p w:rsidR="002F1A87" w:rsidRPr="009A318D" w:rsidRDefault="002F1A87" w:rsidP="00F96836">
            <w:pPr>
              <w:jc w:val="both"/>
              <w:rPr>
                <w:rFonts w:ascii="Times New Roman" w:hAnsi="Times New Roman" w:cs="Times New Roman"/>
                <w:sz w:val="28"/>
                <w:szCs w:val="28"/>
              </w:rPr>
            </w:pPr>
            <w:r w:rsidRPr="009A318D">
              <w:rPr>
                <w:rFonts w:ascii="Times New Roman" w:hAnsi="Times New Roman" w:cs="Times New Roman"/>
                <w:sz w:val="28"/>
                <w:szCs w:val="28"/>
              </w:rPr>
              <w:t>Рентабельность проекта (отношение чистой прибыли к затра</w:t>
            </w:r>
            <w:r w:rsidR="00F96836" w:rsidRPr="009A318D">
              <w:rPr>
                <w:rFonts w:ascii="Times New Roman" w:hAnsi="Times New Roman" w:cs="Times New Roman"/>
                <w:sz w:val="28"/>
                <w:szCs w:val="28"/>
              </w:rPr>
              <w:t>там по реализации проекта), %</w:t>
            </w:r>
          </w:p>
        </w:tc>
        <w:tc>
          <w:tcPr>
            <w:tcW w:w="2435" w:type="dxa"/>
          </w:tcPr>
          <w:p w:rsidR="002F1A87" w:rsidRPr="009A318D" w:rsidRDefault="009B50A9" w:rsidP="00F96836">
            <w:pPr>
              <w:jc w:val="both"/>
              <w:rPr>
                <w:rFonts w:ascii="Times New Roman" w:eastAsiaTheme="minorEastAsia" w:hAnsi="Times New Roman" w:cs="Times New Roman"/>
                <w:sz w:val="28"/>
                <w:szCs w:val="28"/>
              </w:rPr>
            </w:pPr>
            <w:r w:rsidRPr="009A318D">
              <w:rPr>
                <w:rFonts w:ascii="Times New Roman" w:hAnsi="Times New Roman" w:cs="Times New Roman"/>
                <w:sz w:val="28"/>
                <w:szCs w:val="28"/>
              </w:rPr>
              <w:t>10</w:t>
            </w:r>
            <w:r w:rsidR="002F1A87" w:rsidRPr="009A318D">
              <w:rPr>
                <w:rFonts w:ascii="Times New Roman" w:hAnsi="Times New Roman" w:cs="Times New Roman"/>
                <w:sz w:val="28"/>
                <w:szCs w:val="28"/>
              </w:rPr>
              <w:t>-</w:t>
            </w:r>
            <w:r w:rsidRPr="009A318D">
              <w:rPr>
                <w:rFonts w:ascii="Times New Roman" w:hAnsi="Times New Roman" w:cs="Times New Roman"/>
                <w:sz w:val="28"/>
                <w:szCs w:val="28"/>
              </w:rPr>
              <w:t>12</w:t>
            </w:r>
            <w:r w:rsidR="00F96836" w:rsidRPr="009A318D">
              <w:rPr>
                <w:rFonts w:ascii="Times New Roman" w:hAnsi="Times New Roman" w:cs="Times New Roman"/>
                <w:sz w:val="28"/>
                <w:szCs w:val="28"/>
              </w:rPr>
              <w:t xml:space="preserve"> %</w:t>
            </w:r>
          </w:p>
        </w:tc>
      </w:tr>
      <w:tr w:rsidR="009A318D" w:rsidRPr="009A318D" w:rsidTr="000F1530">
        <w:tc>
          <w:tcPr>
            <w:tcW w:w="7196" w:type="dxa"/>
          </w:tcPr>
          <w:p w:rsidR="002F1A87" w:rsidRPr="009A318D" w:rsidRDefault="002F1A87" w:rsidP="00227B62">
            <w:pPr>
              <w:jc w:val="both"/>
              <w:rPr>
                <w:rFonts w:ascii="Times New Roman" w:eastAsiaTheme="minorEastAsia" w:hAnsi="Times New Roman" w:cs="Times New Roman"/>
                <w:sz w:val="28"/>
                <w:szCs w:val="28"/>
              </w:rPr>
            </w:pPr>
            <w:r w:rsidRPr="009A318D">
              <w:rPr>
                <w:rFonts w:ascii="Times New Roman" w:hAnsi="Times New Roman" w:cs="Times New Roman"/>
                <w:sz w:val="28"/>
                <w:szCs w:val="28"/>
              </w:rPr>
              <w:t>Чистая приведенная стоимость (</w:t>
            </w:r>
            <w:r w:rsidRPr="009A318D">
              <w:rPr>
                <w:rFonts w:ascii="Times New Roman" w:hAnsi="Times New Roman" w:cs="Times New Roman"/>
                <w:sz w:val="28"/>
                <w:szCs w:val="28"/>
                <w:lang w:val="en-US"/>
              </w:rPr>
              <w:t>NPV</w:t>
            </w:r>
            <w:r w:rsidRPr="009A318D">
              <w:rPr>
                <w:rFonts w:ascii="Times New Roman" w:hAnsi="Times New Roman" w:cs="Times New Roman"/>
                <w:sz w:val="28"/>
                <w:szCs w:val="28"/>
              </w:rPr>
              <w:t>),</w:t>
            </w:r>
            <w:r w:rsidR="00227B62" w:rsidRPr="009A318D">
              <w:rPr>
                <w:rFonts w:ascii="Times New Roman" w:hAnsi="Times New Roman" w:cs="Times New Roman"/>
                <w:sz w:val="28"/>
                <w:szCs w:val="28"/>
              </w:rPr>
              <w:t xml:space="preserve"> (показатель величины денежных средств, которые разработчик </w:t>
            </w:r>
            <w:r w:rsidR="00227B62" w:rsidRPr="009A318D">
              <w:rPr>
                <w:rFonts w:ascii="Times New Roman" w:hAnsi="Times New Roman" w:cs="Times New Roman"/>
                <w:sz w:val="28"/>
                <w:szCs w:val="28"/>
              </w:rPr>
              <w:lastRenderedPageBreak/>
              <w:t>ожидает получить от проекта, после того, как денежные притоки окупят наши первоначальные инвестиционные затраты и периодические денежные расходы, связанные с осуществлением проекта.)</w:t>
            </w:r>
            <w:r w:rsidRPr="009A318D">
              <w:rPr>
                <w:rFonts w:ascii="Times New Roman" w:hAnsi="Times New Roman" w:cs="Times New Roman"/>
                <w:sz w:val="28"/>
                <w:szCs w:val="28"/>
              </w:rPr>
              <w:t xml:space="preserve"> тыс. тенге</w:t>
            </w:r>
            <w:r w:rsidR="00227B62" w:rsidRPr="009A318D">
              <w:rPr>
                <w:rFonts w:ascii="Times New Roman" w:hAnsi="Times New Roman" w:cs="Times New Roman"/>
                <w:sz w:val="28"/>
                <w:szCs w:val="28"/>
              </w:rPr>
              <w:t xml:space="preserve"> </w:t>
            </w:r>
          </w:p>
        </w:tc>
        <w:tc>
          <w:tcPr>
            <w:tcW w:w="2435" w:type="dxa"/>
          </w:tcPr>
          <w:p w:rsidR="002F1A87" w:rsidRPr="009A318D" w:rsidRDefault="002F1A87" w:rsidP="00F96836">
            <w:pPr>
              <w:jc w:val="both"/>
              <w:rPr>
                <w:rFonts w:ascii="Times New Roman" w:hAnsi="Times New Roman" w:cs="Times New Roman"/>
                <w:sz w:val="28"/>
                <w:szCs w:val="28"/>
              </w:rPr>
            </w:pPr>
            <w:r w:rsidRPr="009A318D">
              <w:rPr>
                <w:rFonts w:ascii="Times New Roman" w:hAnsi="Times New Roman" w:cs="Times New Roman"/>
                <w:sz w:val="28"/>
                <w:szCs w:val="28"/>
              </w:rPr>
              <w:lastRenderedPageBreak/>
              <w:t>80</w:t>
            </w:r>
            <w:r w:rsidR="00F96836" w:rsidRPr="009A318D">
              <w:rPr>
                <w:rFonts w:ascii="Times New Roman" w:hAnsi="Times New Roman" w:cs="Times New Roman"/>
                <w:sz w:val="28"/>
                <w:szCs w:val="28"/>
              </w:rPr>
              <w:t>00 тыс. тенге</w:t>
            </w:r>
          </w:p>
          <w:p w:rsidR="002F1A87" w:rsidRPr="009A318D" w:rsidRDefault="002F1A87" w:rsidP="00F96836">
            <w:pPr>
              <w:jc w:val="both"/>
              <w:rPr>
                <w:rFonts w:ascii="Times New Roman" w:eastAsiaTheme="minorEastAsia" w:hAnsi="Times New Roman" w:cs="Times New Roman"/>
                <w:sz w:val="28"/>
                <w:szCs w:val="28"/>
              </w:rPr>
            </w:pPr>
          </w:p>
        </w:tc>
      </w:tr>
      <w:tr w:rsidR="009A318D" w:rsidRPr="009A318D" w:rsidTr="000F1530">
        <w:tc>
          <w:tcPr>
            <w:tcW w:w="7196" w:type="dxa"/>
          </w:tcPr>
          <w:p w:rsidR="002F1A87" w:rsidRPr="009A318D" w:rsidRDefault="002F1A87" w:rsidP="00F96836">
            <w:pPr>
              <w:jc w:val="both"/>
              <w:rPr>
                <w:rFonts w:ascii="Times New Roman" w:hAnsi="Times New Roman" w:cs="Times New Roman"/>
                <w:sz w:val="28"/>
                <w:szCs w:val="28"/>
              </w:rPr>
            </w:pPr>
            <w:r w:rsidRPr="009A318D">
              <w:rPr>
                <w:rFonts w:ascii="Times New Roman" w:hAnsi="Times New Roman" w:cs="Times New Roman"/>
                <w:sz w:val="28"/>
                <w:szCs w:val="28"/>
              </w:rPr>
              <w:lastRenderedPageBreak/>
              <w:t>Валовый доход (объем продаж) за год, тыс. тенге</w:t>
            </w:r>
          </w:p>
        </w:tc>
        <w:tc>
          <w:tcPr>
            <w:tcW w:w="2435" w:type="dxa"/>
          </w:tcPr>
          <w:p w:rsidR="002F1A87" w:rsidRPr="009A318D" w:rsidRDefault="002F1A87" w:rsidP="00F96836">
            <w:pPr>
              <w:jc w:val="both"/>
              <w:rPr>
                <w:rFonts w:ascii="Times New Roman" w:hAnsi="Times New Roman" w:cs="Times New Roman"/>
                <w:sz w:val="28"/>
                <w:szCs w:val="28"/>
              </w:rPr>
            </w:pPr>
            <w:r w:rsidRPr="009A318D">
              <w:rPr>
                <w:rFonts w:ascii="Times New Roman" w:hAnsi="Times New Roman" w:cs="Times New Roman"/>
                <w:sz w:val="28"/>
                <w:szCs w:val="28"/>
              </w:rPr>
              <w:t>230000 тыс. тенге</w:t>
            </w:r>
          </w:p>
        </w:tc>
      </w:tr>
      <w:tr w:rsidR="009A318D" w:rsidRPr="009A318D" w:rsidTr="000F1530">
        <w:tc>
          <w:tcPr>
            <w:tcW w:w="7196" w:type="dxa"/>
          </w:tcPr>
          <w:p w:rsidR="002F1A87" w:rsidRPr="009A318D" w:rsidRDefault="002F1A87" w:rsidP="00F96836">
            <w:pPr>
              <w:jc w:val="both"/>
              <w:rPr>
                <w:rFonts w:ascii="Times New Roman" w:hAnsi="Times New Roman" w:cs="Times New Roman"/>
                <w:sz w:val="28"/>
                <w:szCs w:val="28"/>
              </w:rPr>
            </w:pPr>
            <w:r w:rsidRPr="009A318D">
              <w:rPr>
                <w:rFonts w:ascii="Times New Roman" w:hAnsi="Times New Roman" w:cs="Times New Roman"/>
                <w:sz w:val="28"/>
                <w:szCs w:val="28"/>
              </w:rPr>
              <w:t>Чистая прибыль, тыс. тенге</w:t>
            </w:r>
          </w:p>
        </w:tc>
        <w:tc>
          <w:tcPr>
            <w:tcW w:w="2435" w:type="dxa"/>
          </w:tcPr>
          <w:p w:rsidR="002F1A87" w:rsidRPr="009A318D" w:rsidRDefault="002F1A87" w:rsidP="00F96836">
            <w:pPr>
              <w:jc w:val="both"/>
              <w:rPr>
                <w:rFonts w:ascii="Times New Roman" w:hAnsi="Times New Roman" w:cs="Times New Roman"/>
                <w:sz w:val="28"/>
                <w:szCs w:val="28"/>
              </w:rPr>
            </w:pPr>
            <w:r w:rsidRPr="009A318D">
              <w:rPr>
                <w:rFonts w:ascii="Times New Roman" w:hAnsi="Times New Roman" w:cs="Times New Roman"/>
                <w:sz w:val="28"/>
                <w:szCs w:val="28"/>
              </w:rPr>
              <w:t>18400 тыс. тенге</w:t>
            </w:r>
          </w:p>
        </w:tc>
      </w:tr>
      <w:tr w:rsidR="002F1A87" w:rsidRPr="009A318D" w:rsidTr="000F1530">
        <w:tc>
          <w:tcPr>
            <w:tcW w:w="7196" w:type="dxa"/>
          </w:tcPr>
          <w:p w:rsidR="002F1A87" w:rsidRPr="009A318D" w:rsidRDefault="002F1A87" w:rsidP="00F96836">
            <w:pPr>
              <w:jc w:val="both"/>
              <w:rPr>
                <w:rFonts w:ascii="Times New Roman" w:hAnsi="Times New Roman" w:cs="Times New Roman"/>
                <w:sz w:val="28"/>
                <w:szCs w:val="28"/>
              </w:rPr>
            </w:pPr>
            <w:r w:rsidRPr="009A318D">
              <w:rPr>
                <w:rFonts w:ascii="Times New Roman" w:hAnsi="Times New Roman" w:cs="Times New Roman"/>
                <w:sz w:val="28"/>
                <w:szCs w:val="28"/>
              </w:rPr>
              <w:t>Точка б</w:t>
            </w:r>
            <w:r w:rsidR="00227B62" w:rsidRPr="009A318D">
              <w:rPr>
                <w:rFonts w:ascii="Times New Roman" w:hAnsi="Times New Roman" w:cs="Times New Roman"/>
                <w:sz w:val="28"/>
                <w:szCs w:val="28"/>
              </w:rPr>
              <w:t>езубыточности (мин. объем восстановления</w:t>
            </w:r>
            <w:r w:rsidRPr="009A318D">
              <w:rPr>
                <w:rFonts w:ascii="Times New Roman" w:hAnsi="Times New Roman" w:cs="Times New Roman"/>
                <w:sz w:val="28"/>
                <w:szCs w:val="28"/>
              </w:rPr>
              <w:t>), шт</w:t>
            </w:r>
            <w:r w:rsidR="00227B62" w:rsidRPr="009A318D">
              <w:rPr>
                <w:rFonts w:ascii="Times New Roman" w:hAnsi="Times New Roman" w:cs="Times New Roman"/>
                <w:sz w:val="28"/>
                <w:szCs w:val="28"/>
              </w:rPr>
              <w:t>/год</w:t>
            </w:r>
            <w:r w:rsidRPr="009A318D">
              <w:rPr>
                <w:rFonts w:ascii="Times New Roman" w:hAnsi="Times New Roman" w:cs="Times New Roman"/>
                <w:sz w:val="28"/>
                <w:szCs w:val="28"/>
              </w:rPr>
              <w:t>.</w:t>
            </w:r>
          </w:p>
        </w:tc>
        <w:tc>
          <w:tcPr>
            <w:tcW w:w="2435" w:type="dxa"/>
          </w:tcPr>
          <w:p w:rsidR="002F1A87" w:rsidRPr="009A318D" w:rsidRDefault="00227B62" w:rsidP="00F96836">
            <w:pPr>
              <w:jc w:val="both"/>
              <w:rPr>
                <w:rFonts w:ascii="Times New Roman" w:hAnsi="Times New Roman" w:cs="Times New Roman"/>
                <w:sz w:val="28"/>
                <w:szCs w:val="28"/>
              </w:rPr>
            </w:pPr>
            <w:r w:rsidRPr="009A318D">
              <w:rPr>
                <w:rFonts w:ascii="Times New Roman" w:hAnsi="Times New Roman" w:cs="Times New Roman"/>
                <w:sz w:val="28"/>
                <w:szCs w:val="28"/>
              </w:rPr>
              <w:t xml:space="preserve">30 </w:t>
            </w:r>
            <w:r w:rsidR="002F1A87" w:rsidRPr="009A318D">
              <w:rPr>
                <w:rFonts w:ascii="Times New Roman" w:hAnsi="Times New Roman" w:cs="Times New Roman"/>
                <w:sz w:val="28"/>
                <w:szCs w:val="28"/>
              </w:rPr>
              <w:t>штук</w:t>
            </w:r>
          </w:p>
        </w:tc>
      </w:tr>
    </w:tbl>
    <w:p w:rsidR="00A773F0" w:rsidRPr="009A318D" w:rsidRDefault="00A773F0" w:rsidP="00A773F0">
      <w:pPr>
        <w:spacing w:after="0" w:line="240" w:lineRule="auto"/>
        <w:jc w:val="both"/>
        <w:rPr>
          <w:rFonts w:ascii="Times New Roman" w:eastAsiaTheme="minorEastAsia" w:hAnsi="Times New Roman" w:cs="Times New Roman"/>
          <w:sz w:val="28"/>
          <w:szCs w:val="28"/>
        </w:rPr>
      </w:pPr>
    </w:p>
    <w:p w:rsidR="00166ECB" w:rsidRPr="009A318D" w:rsidRDefault="00B95054" w:rsidP="008B1148">
      <w:pPr>
        <w:spacing w:after="0" w:line="240" w:lineRule="auto"/>
        <w:ind w:firstLine="709"/>
        <w:jc w:val="both"/>
        <w:rPr>
          <w:rFonts w:ascii="Times New Roman" w:hAnsi="Times New Roman" w:cs="Times New Roman"/>
          <w:b/>
          <w:sz w:val="28"/>
          <w:szCs w:val="28"/>
        </w:rPr>
      </w:pPr>
      <w:r w:rsidRPr="009A318D">
        <w:rPr>
          <w:rFonts w:ascii="Times New Roman" w:eastAsiaTheme="minorEastAsia" w:hAnsi="Times New Roman" w:cs="Times New Roman"/>
          <w:sz w:val="28"/>
          <w:szCs w:val="28"/>
        </w:rPr>
        <w:t xml:space="preserve"> </w:t>
      </w:r>
      <w:r w:rsidR="00166ECB" w:rsidRPr="009A318D">
        <w:rPr>
          <w:rFonts w:ascii="Times New Roman" w:hAnsi="Times New Roman" w:cs="Times New Roman"/>
          <w:b/>
          <w:sz w:val="28"/>
          <w:szCs w:val="28"/>
        </w:rPr>
        <w:t>ВЫВОДЫ ПО ГЛАВЕ 4</w:t>
      </w:r>
    </w:p>
    <w:p w:rsidR="00166ECB" w:rsidRPr="009A318D" w:rsidRDefault="00166ECB" w:rsidP="008B1148">
      <w:pPr>
        <w:spacing w:after="0" w:line="240" w:lineRule="auto"/>
        <w:ind w:firstLine="709"/>
        <w:jc w:val="both"/>
        <w:rPr>
          <w:rFonts w:ascii="Times New Roman" w:hAnsi="Times New Roman" w:cs="Times New Roman"/>
          <w:b/>
          <w:sz w:val="28"/>
          <w:szCs w:val="28"/>
        </w:rPr>
      </w:pPr>
    </w:p>
    <w:p w:rsidR="00763BDC" w:rsidRPr="009A318D" w:rsidRDefault="00736244" w:rsidP="008B1148">
      <w:pPr>
        <w:pStyle w:val="a9"/>
        <w:spacing w:line="240" w:lineRule="auto"/>
        <w:ind w:right="0" w:firstLine="709"/>
        <w:rPr>
          <w:color w:val="auto"/>
        </w:rPr>
      </w:pPr>
      <w:r w:rsidRPr="009A318D">
        <w:rPr>
          <w:color w:val="auto"/>
        </w:rPr>
        <w:t>Основная цель</w:t>
      </w:r>
      <w:r w:rsidR="00763BDC" w:rsidRPr="009A318D">
        <w:rPr>
          <w:color w:val="auto"/>
        </w:rPr>
        <w:t xml:space="preserve"> процесса восстановления сконцентрирована на</w:t>
      </w:r>
      <w:r w:rsidRPr="009A318D">
        <w:rPr>
          <w:color w:val="auto"/>
        </w:rPr>
        <w:t xml:space="preserve"> обеспечении высоких механических свойств покрытия и повышения износостойкости поверхности катания и гребня колеса за счет оптимальных режимов </w:t>
      </w:r>
      <w:r w:rsidR="00763BDC" w:rsidRPr="009A318D">
        <w:rPr>
          <w:color w:val="auto"/>
        </w:rPr>
        <w:t>воздействия лазера</w:t>
      </w:r>
      <w:r w:rsidRPr="009A318D">
        <w:rPr>
          <w:color w:val="auto"/>
        </w:rPr>
        <w:t xml:space="preserve">. </w:t>
      </w:r>
      <w:r w:rsidR="00763BDC" w:rsidRPr="009A318D">
        <w:rPr>
          <w:color w:val="auto"/>
        </w:rPr>
        <w:t>Для</w:t>
      </w:r>
      <w:r w:rsidR="00763BDC" w:rsidRPr="009A318D">
        <w:rPr>
          <w:color w:val="auto"/>
          <w:spacing w:val="31"/>
        </w:rPr>
        <w:t xml:space="preserve"> </w:t>
      </w:r>
      <w:r w:rsidR="00763BDC" w:rsidRPr="009A318D">
        <w:rPr>
          <w:color w:val="auto"/>
        </w:rPr>
        <w:t>расчета</w:t>
      </w:r>
      <w:r w:rsidR="00763BDC" w:rsidRPr="009A318D">
        <w:rPr>
          <w:color w:val="auto"/>
          <w:spacing w:val="29"/>
        </w:rPr>
        <w:t xml:space="preserve"> </w:t>
      </w:r>
      <w:r w:rsidR="00763BDC" w:rsidRPr="009A318D">
        <w:rPr>
          <w:color w:val="auto"/>
        </w:rPr>
        <w:t>основных</w:t>
      </w:r>
      <w:r w:rsidR="00763BDC" w:rsidRPr="009A318D">
        <w:rPr>
          <w:color w:val="auto"/>
          <w:spacing w:val="30"/>
        </w:rPr>
        <w:t xml:space="preserve"> </w:t>
      </w:r>
      <w:r w:rsidR="00763BDC" w:rsidRPr="009A318D">
        <w:rPr>
          <w:color w:val="auto"/>
        </w:rPr>
        <w:t>параметров</w:t>
      </w:r>
      <w:r w:rsidR="00763BDC" w:rsidRPr="009A318D">
        <w:rPr>
          <w:color w:val="auto"/>
          <w:spacing w:val="31"/>
        </w:rPr>
        <w:t xml:space="preserve"> </w:t>
      </w:r>
      <w:r w:rsidR="00763BDC" w:rsidRPr="009A318D">
        <w:rPr>
          <w:color w:val="auto"/>
        </w:rPr>
        <w:t>сфокусированных</w:t>
      </w:r>
      <w:r w:rsidR="00763BDC" w:rsidRPr="009A318D">
        <w:rPr>
          <w:color w:val="auto"/>
          <w:spacing w:val="32"/>
        </w:rPr>
        <w:t xml:space="preserve"> </w:t>
      </w:r>
      <w:r w:rsidR="00763BDC" w:rsidRPr="009A318D">
        <w:rPr>
          <w:color w:val="auto"/>
        </w:rPr>
        <w:t>лазерных</w:t>
      </w:r>
      <w:r w:rsidR="00763BDC" w:rsidRPr="009A318D">
        <w:rPr>
          <w:color w:val="auto"/>
          <w:spacing w:val="29"/>
        </w:rPr>
        <w:t xml:space="preserve"> </w:t>
      </w:r>
      <w:r w:rsidR="00763BDC" w:rsidRPr="009A318D">
        <w:rPr>
          <w:color w:val="auto"/>
        </w:rPr>
        <w:t>пятен</w:t>
      </w:r>
      <w:r w:rsidR="00763BDC" w:rsidRPr="009A318D">
        <w:rPr>
          <w:color w:val="auto"/>
          <w:spacing w:val="30"/>
        </w:rPr>
        <w:t xml:space="preserve"> </w:t>
      </w:r>
      <w:r w:rsidR="00763BDC" w:rsidRPr="009A318D">
        <w:rPr>
          <w:color w:val="auto"/>
        </w:rPr>
        <w:t xml:space="preserve">исследованы радиус пятна в перетяжке </w:t>
      </w:r>
      <m:oMath>
        <m:sSub>
          <m:sSubPr>
            <m:ctrlPr>
              <w:rPr>
                <w:rFonts w:ascii="Cambria Math" w:hAnsi="Cambria Math"/>
                <w:i/>
                <w:color w:val="auto"/>
              </w:rPr>
            </m:ctrlPr>
          </m:sSubPr>
          <m:e>
            <m:r>
              <w:rPr>
                <w:rFonts w:ascii="Cambria Math" w:hAnsi="Cambria Math"/>
                <w:color w:val="auto"/>
                <w:lang w:val="en-US"/>
              </w:rPr>
              <m:t>w</m:t>
            </m:r>
          </m:e>
          <m:sub>
            <m:r>
              <w:rPr>
                <w:rFonts w:ascii="Cambria Math" w:hAnsi="Cambria Math"/>
                <w:color w:val="auto"/>
              </w:rPr>
              <m:t>0</m:t>
            </m:r>
          </m:sub>
        </m:sSub>
      </m:oMath>
      <w:r w:rsidR="00763BDC" w:rsidRPr="009A318D">
        <w:rPr>
          <w:color w:val="auto"/>
        </w:rPr>
        <w:t xml:space="preserve">; фокусное расстояние </w:t>
      </w:r>
      <w:r w:rsidR="00372549" w:rsidRPr="009A318D">
        <w:rPr>
          <w:color w:val="auto"/>
        </w:rPr>
        <w:t>(объектив)</w:t>
      </w:r>
      <w:r w:rsidR="002824FA" w:rsidRPr="009A318D">
        <w:rPr>
          <w:color w:val="auto"/>
        </w:rPr>
        <w:t xml:space="preserve"> </w:t>
      </w:r>
      <w:r w:rsidR="002824FA" w:rsidRPr="009A318D">
        <w:rPr>
          <w:i/>
          <w:color w:val="auto"/>
        </w:rPr>
        <w:t>∆</w:t>
      </w:r>
      <w:r w:rsidR="002824FA" w:rsidRPr="009A318D">
        <w:rPr>
          <w:i/>
          <w:color w:val="auto"/>
          <w:lang w:val="en-US"/>
        </w:rPr>
        <w:t>F</w:t>
      </w:r>
      <w:r w:rsidR="00763BDC" w:rsidRPr="009A318D">
        <w:rPr>
          <w:color w:val="auto"/>
        </w:rPr>
        <w:t>; угол расходимости пучка</w:t>
      </w:r>
      <w:r w:rsidR="002824FA" w:rsidRPr="009A318D">
        <w:rPr>
          <w:color w:val="auto"/>
        </w:rPr>
        <w:t xml:space="preserve"> </w:t>
      </w:r>
      <w:r w:rsidR="002824FA" w:rsidRPr="009A318D">
        <w:rPr>
          <w:i/>
          <w:color w:val="auto"/>
        </w:rPr>
        <w:t>θ</w:t>
      </w:r>
      <w:r w:rsidR="00763BDC" w:rsidRPr="009A318D">
        <w:rPr>
          <w:color w:val="auto"/>
        </w:rPr>
        <w:t>,</w:t>
      </w:r>
      <w:r w:rsidR="00763BDC" w:rsidRPr="009A318D">
        <w:rPr>
          <w:color w:val="auto"/>
          <w:spacing w:val="1"/>
        </w:rPr>
        <w:t xml:space="preserve"> </w:t>
      </w:r>
      <w:r w:rsidR="00763BDC" w:rsidRPr="009A318D">
        <w:rPr>
          <w:color w:val="auto"/>
        </w:rPr>
        <w:t>длина волны лазерного излучения</w:t>
      </w:r>
      <w:r w:rsidR="00763BDC" w:rsidRPr="009A318D">
        <w:rPr>
          <w:color w:val="auto"/>
          <w:spacing w:val="1"/>
        </w:rPr>
        <w:t xml:space="preserve"> </w:t>
      </w:r>
      <w:r w:rsidR="00763BDC" w:rsidRPr="009A318D">
        <w:rPr>
          <w:i/>
          <w:color w:val="auto"/>
        </w:rPr>
        <w:t>λ,</w:t>
      </w:r>
      <w:r w:rsidR="00763BDC" w:rsidRPr="009A318D">
        <w:rPr>
          <w:color w:val="auto"/>
        </w:rPr>
        <w:t xml:space="preserve"> плотность</w:t>
      </w:r>
      <w:r w:rsidR="00763BDC" w:rsidRPr="009A318D">
        <w:rPr>
          <w:color w:val="auto"/>
          <w:spacing w:val="-3"/>
        </w:rPr>
        <w:t xml:space="preserve"> </w:t>
      </w:r>
      <w:r w:rsidR="00763BDC" w:rsidRPr="009A318D">
        <w:rPr>
          <w:color w:val="auto"/>
        </w:rPr>
        <w:t>мощности</w:t>
      </w:r>
      <w:r w:rsidR="009F5E30" w:rsidRPr="009A318D">
        <w:rPr>
          <w:color w:val="auto"/>
        </w:rPr>
        <w:t xml:space="preserve"> </w:t>
      </w:r>
      <w:r w:rsidR="009F5E30" w:rsidRPr="009A318D">
        <w:rPr>
          <w:i/>
          <w:color w:val="auto"/>
          <w:lang w:val="en-US"/>
        </w:rPr>
        <w:t>I</w:t>
      </w:r>
      <w:r w:rsidR="00763BDC" w:rsidRPr="009A318D">
        <w:rPr>
          <w:color w:val="auto"/>
        </w:rPr>
        <w:t>, мощность</w:t>
      </w:r>
      <w:r w:rsidR="00763BDC" w:rsidRPr="009A318D">
        <w:rPr>
          <w:color w:val="auto"/>
          <w:spacing w:val="1"/>
        </w:rPr>
        <w:t xml:space="preserve"> </w:t>
      </w:r>
      <w:r w:rsidR="00763BDC" w:rsidRPr="009A318D">
        <w:rPr>
          <w:color w:val="auto"/>
        </w:rPr>
        <w:t>лазера</w:t>
      </w:r>
      <w:r w:rsidR="00763BDC" w:rsidRPr="009A318D">
        <w:rPr>
          <w:i/>
          <w:color w:val="auto"/>
        </w:rPr>
        <w:t xml:space="preserve"> </w:t>
      </w:r>
      <w:r w:rsidR="00763BDC" w:rsidRPr="009A318D">
        <w:rPr>
          <w:i/>
          <w:color w:val="auto"/>
          <w:lang w:val="en-US"/>
        </w:rPr>
        <w:t>P</w:t>
      </w:r>
      <w:r w:rsidR="009F5E30" w:rsidRPr="009A318D">
        <w:rPr>
          <w:color w:val="auto"/>
        </w:rPr>
        <w:t>.</w:t>
      </w:r>
    </w:p>
    <w:p w:rsidR="00763BDC" w:rsidRPr="009A318D" w:rsidRDefault="00763BDC" w:rsidP="008B1148">
      <w:pPr>
        <w:pStyle w:val="a9"/>
        <w:spacing w:line="240" w:lineRule="auto"/>
        <w:ind w:right="0" w:firstLine="709"/>
        <w:rPr>
          <w:color w:val="auto"/>
        </w:rPr>
      </w:pPr>
      <w:r w:rsidRPr="009A318D">
        <w:rPr>
          <w:color w:val="auto"/>
        </w:rPr>
        <w:t xml:space="preserve">Обоснованные оптимальные параметры лазерного излучения обеспечили структуру </w:t>
      </w:r>
      <w:r w:rsidR="002D1D30" w:rsidRPr="009A318D">
        <w:rPr>
          <w:color w:val="auto"/>
        </w:rPr>
        <w:t xml:space="preserve">наплавленного слоя повышенной </w:t>
      </w:r>
      <w:r w:rsidRPr="009A318D">
        <w:rPr>
          <w:color w:val="auto"/>
        </w:rPr>
        <w:t>твердост</w:t>
      </w:r>
      <w:r w:rsidR="002D1D30" w:rsidRPr="009A318D">
        <w:rPr>
          <w:color w:val="auto"/>
        </w:rPr>
        <w:t>и</w:t>
      </w:r>
      <w:r w:rsidRPr="009A318D">
        <w:rPr>
          <w:color w:val="auto"/>
        </w:rPr>
        <w:t xml:space="preserve">. </w:t>
      </w:r>
      <w:r w:rsidR="002D1D30" w:rsidRPr="009A318D">
        <w:rPr>
          <w:color w:val="auto"/>
        </w:rPr>
        <w:t xml:space="preserve">С </w:t>
      </w:r>
      <w:r w:rsidR="00D96C95" w:rsidRPr="009A318D">
        <w:rPr>
          <w:color w:val="auto"/>
        </w:rPr>
        <w:t>п</w:t>
      </w:r>
      <w:r w:rsidR="002D1D30" w:rsidRPr="009A318D">
        <w:rPr>
          <w:color w:val="auto"/>
        </w:rPr>
        <w:t xml:space="preserve">овышением твердости </w:t>
      </w:r>
      <w:r w:rsidR="00D96C95" w:rsidRPr="009A318D">
        <w:rPr>
          <w:color w:val="auto"/>
        </w:rPr>
        <w:t xml:space="preserve">увеличивается и </w:t>
      </w:r>
      <w:r w:rsidR="002D1D30" w:rsidRPr="009A318D">
        <w:rPr>
          <w:color w:val="auto"/>
        </w:rPr>
        <w:t>износостойкость</w:t>
      </w:r>
      <w:r w:rsidR="00D96C95" w:rsidRPr="009A318D">
        <w:rPr>
          <w:color w:val="auto"/>
        </w:rPr>
        <w:t xml:space="preserve"> восстановленного колеса в несколько раз, тем самым доказывая, что выбранный способ восстановления поверхности катания и гребня является достоверным, надежным и долговечным</w:t>
      </w:r>
      <w:r w:rsidR="00096D7B" w:rsidRPr="009A318D">
        <w:rPr>
          <w:color w:val="auto"/>
        </w:rPr>
        <w:t>, а также продлевающим срок службы</w:t>
      </w:r>
      <w:r w:rsidR="00D96C95" w:rsidRPr="009A318D">
        <w:rPr>
          <w:color w:val="auto"/>
        </w:rPr>
        <w:t xml:space="preserve">. </w:t>
      </w:r>
      <w:r w:rsidR="002D1D30" w:rsidRPr="009A318D">
        <w:rPr>
          <w:color w:val="auto"/>
        </w:rPr>
        <w:t xml:space="preserve"> </w:t>
      </w:r>
    </w:p>
    <w:p w:rsidR="00FB125A" w:rsidRPr="009A318D" w:rsidRDefault="00763BDC" w:rsidP="00114C91">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Важным отличием лазерной наплавки от</w:t>
      </w:r>
      <w:r w:rsidR="00096D7B" w:rsidRPr="009A318D">
        <w:rPr>
          <w:rFonts w:ascii="Times New Roman" w:hAnsi="Times New Roman" w:cs="Times New Roman"/>
          <w:sz w:val="28"/>
          <w:szCs w:val="28"/>
        </w:rPr>
        <w:t xml:space="preserve"> традиционных методов </w:t>
      </w:r>
      <w:r w:rsidR="00C167C9" w:rsidRPr="009A318D">
        <w:rPr>
          <w:rFonts w:ascii="Times New Roman" w:hAnsi="Times New Roman" w:cs="Times New Roman"/>
          <w:sz w:val="28"/>
          <w:szCs w:val="28"/>
        </w:rPr>
        <w:t xml:space="preserve">наплавки </w:t>
      </w:r>
      <w:r w:rsidR="00096D7B" w:rsidRPr="009A318D">
        <w:rPr>
          <w:rFonts w:ascii="Times New Roman" w:hAnsi="Times New Roman" w:cs="Times New Roman"/>
          <w:sz w:val="28"/>
          <w:szCs w:val="28"/>
        </w:rPr>
        <w:t xml:space="preserve">является точное и целенаправленное нанесение присадочного материала на </w:t>
      </w:r>
      <w:r w:rsidR="00C167C9" w:rsidRPr="009A318D">
        <w:rPr>
          <w:rFonts w:ascii="Times New Roman" w:hAnsi="Times New Roman" w:cs="Times New Roman"/>
          <w:sz w:val="28"/>
          <w:szCs w:val="28"/>
        </w:rPr>
        <w:t>подвариваемое колесо</w:t>
      </w:r>
      <w:r w:rsidR="00096D7B" w:rsidRPr="009A318D">
        <w:rPr>
          <w:rFonts w:ascii="Times New Roman" w:hAnsi="Times New Roman" w:cs="Times New Roman"/>
          <w:sz w:val="28"/>
          <w:szCs w:val="28"/>
        </w:rPr>
        <w:t xml:space="preserve"> с ограниченным тепловложением</w:t>
      </w:r>
      <w:r w:rsidR="00C167C9" w:rsidRPr="009A318D">
        <w:rPr>
          <w:rFonts w:ascii="Times New Roman" w:hAnsi="Times New Roman" w:cs="Times New Roman"/>
          <w:sz w:val="28"/>
          <w:szCs w:val="28"/>
        </w:rPr>
        <w:t xml:space="preserve">, упрочненный слой имеет более мелкую микроструктуру с небольшой пористостью, повышая коррозионную устойчивость.  Твердость наплавленного покрытия повышается </w:t>
      </w:r>
      <w:r w:rsidR="00C167C9" w:rsidRPr="009A318D">
        <w:rPr>
          <w:rFonts w:ascii="Times New Roman" w:hAnsi="Times New Roman" w:cs="Times New Roman"/>
          <w:i/>
          <w:sz w:val="28"/>
          <w:szCs w:val="28"/>
        </w:rPr>
        <w:t xml:space="preserve">HRC </w:t>
      </w:r>
      <w:r w:rsidR="00C167C9" w:rsidRPr="009A318D">
        <w:rPr>
          <w:rFonts w:ascii="Times New Roman" w:hAnsi="Times New Roman" w:cs="Times New Roman"/>
          <w:sz w:val="28"/>
          <w:szCs w:val="28"/>
        </w:rPr>
        <w:t>≥ 2÷4, что недостижимо при классических способах термоупрочнения</w:t>
      </w:r>
      <w:r w:rsidR="00114C91" w:rsidRPr="009A318D">
        <w:rPr>
          <w:rFonts w:ascii="Times New Roman" w:hAnsi="Times New Roman" w:cs="Times New Roman"/>
          <w:sz w:val="28"/>
          <w:szCs w:val="28"/>
        </w:rPr>
        <w:t>.</w:t>
      </w:r>
    </w:p>
    <w:p w:rsidR="00FB125A" w:rsidRPr="009A318D" w:rsidRDefault="00FB125A" w:rsidP="00FB125A">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Установлены зависимости влияния </w:t>
      </w:r>
      <w:r w:rsidR="000F1530" w:rsidRPr="009A318D">
        <w:rPr>
          <w:rFonts w:ascii="Times New Roman" w:hAnsi="Times New Roman" w:cs="Times New Roman"/>
          <w:sz w:val="28"/>
          <w:szCs w:val="28"/>
        </w:rPr>
        <w:t>толщи</w:t>
      </w:r>
      <w:r w:rsidRPr="009A318D">
        <w:rPr>
          <w:rFonts w:ascii="Times New Roman" w:hAnsi="Times New Roman" w:cs="Times New Roman"/>
          <w:sz w:val="28"/>
          <w:szCs w:val="28"/>
        </w:rPr>
        <w:t xml:space="preserve">ны </w:t>
      </w:r>
      <w:r w:rsidRPr="009A318D">
        <w:rPr>
          <w:rFonts w:ascii="Times New Roman" w:hAnsi="Times New Roman" w:cs="Times New Roman"/>
          <w:i/>
          <w:sz w:val="28"/>
          <w:szCs w:val="28"/>
          <w:lang w:val="en-US"/>
        </w:rPr>
        <w:t>h</w:t>
      </w:r>
      <w:r w:rsidRPr="009A318D">
        <w:rPr>
          <w:rFonts w:ascii="Times New Roman" w:hAnsi="Times New Roman" w:cs="Times New Roman"/>
          <w:sz w:val="28"/>
          <w:szCs w:val="28"/>
        </w:rPr>
        <w:t xml:space="preserve"> и ширины </w:t>
      </w:r>
      <w:r w:rsidRPr="009A318D">
        <w:rPr>
          <w:rFonts w:ascii="Times New Roman" w:hAnsi="Times New Roman" w:cs="Times New Roman"/>
          <w:i/>
          <w:sz w:val="28"/>
          <w:szCs w:val="28"/>
          <w:lang w:val="en-US"/>
        </w:rPr>
        <w:t>b</w:t>
      </w:r>
      <w:r w:rsidRPr="009A318D">
        <w:rPr>
          <w:rFonts w:ascii="Times New Roman" w:hAnsi="Times New Roman" w:cs="Times New Roman"/>
          <w:sz w:val="28"/>
          <w:szCs w:val="28"/>
        </w:rPr>
        <w:t xml:space="preserve"> зоны упрочненного слоя от мощности лазерного излучения и</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расположения фокусного расстояния</w:t>
      </w:r>
      <w:r w:rsidRPr="009A318D">
        <w:rPr>
          <w:rFonts w:ascii="Times New Roman" w:hAnsi="Times New Roman" w:cs="Times New Roman"/>
          <w:spacing w:val="-6"/>
          <w:sz w:val="28"/>
          <w:szCs w:val="28"/>
        </w:rPr>
        <w:t xml:space="preserve"> </w:t>
      </w:r>
      <w:r w:rsidRPr="009A318D">
        <w:rPr>
          <w:rFonts w:ascii="Times New Roman" w:hAnsi="Times New Roman" w:cs="Times New Roman"/>
          <w:sz w:val="28"/>
          <w:szCs w:val="28"/>
        </w:rPr>
        <w:t>при скорости</w:t>
      </w:r>
      <w:r w:rsidRPr="009A318D">
        <w:rPr>
          <w:rFonts w:ascii="Times New Roman" w:hAnsi="Times New Roman" w:cs="Times New Roman"/>
          <w:spacing w:val="-4"/>
          <w:sz w:val="28"/>
          <w:szCs w:val="28"/>
        </w:rPr>
        <w:t xml:space="preserve"> </w:t>
      </w:r>
      <w:r w:rsidRPr="009A318D">
        <w:rPr>
          <w:rFonts w:ascii="Times New Roman" w:hAnsi="Times New Roman" w:cs="Times New Roman"/>
          <w:sz w:val="28"/>
          <w:szCs w:val="28"/>
        </w:rPr>
        <w:t>наплавления 10 – 20 мм/с. Установлены зависимости показателей качества</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наплавленного</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слоя</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от</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параметров</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технологического</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 xml:space="preserve">режима, определены регрессионные уравнения зависимостей </w:t>
      </w:r>
      <w:r w:rsidR="002B2D5A" w:rsidRPr="009A318D">
        <w:rPr>
          <w:rFonts w:ascii="Times New Roman" w:hAnsi="Times New Roman" w:cs="Times New Roman"/>
          <w:sz w:val="28"/>
          <w:szCs w:val="28"/>
        </w:rPr>
        <w:t>ширины</w:t>
      </w:r>
      <w:r w:rsidR="002B2D5A" w:rsidRPr="009A318D">
        <w:rPr>
          <w:rFonts w:ascii="Times New Roman" w:hAnsi="Times New Roman" w:cs="Times New Roman"/>
          <w:spacing w:val="-4"/>
          <w:sz w:val="28"/>
          <w:szCs w:val="28"/>
        </w:rPr>
        <w:t xml:space="preserve"> </w:t>
      </w:r>
      <w:r w:rsidR="002B2D5A" w:rsidRPr="009A318D">
        <w:rPr>
          <w:rFonts w:ascii="Times New Roman" w:hAnsi="Times New Roman" w:cs="Times New Roman"/>
          <w:sz w:val="28"/>
          <w:szCs w:val="28"/>
        </w:rPr>
        <w:t>зоны</w:t>
      </w:r>
      <w:r w:rsidR="002B2D5A" w:rsidRPr="009A318D">
        <w:rPr>
          <w:rFonts w:ascii="Times New Roman" w:hAnsi="Times New Roman" w:cs="Times New Roman"/>
          <w:spacing w:val="-4"/>
          <w:sz w:val="28"/>
          <w:szCs w:val="28"/>
        </w:rPr>
        <w:t xml:space="preserve"> </w:t>
      </w:r>
      <w:r w:rsidR="002B2D5A" w:rsidRPr="009A318D">
        <w:rPr>
          <w:rFonts w:ascii="Times New Roman" w:hAnsi="Times New Roman" w:cs="Times New Roman"/>
          <w:sz w:val="28"/>
          <w:szCs w:val="28"/>
        </w:rPr>
        <w:t>лазерного</w:t>
      </w:r>
      <w:r w:rsidR="002B2D5A" w:rsidRPr="009A318D">
        <w:rPr>
          <w:rFonts w:ascii="Times New Roman" w:hAnsi="Times New Roman" w:cs="Times New Roman"/>
          <w:spacing w:val="-4"/>
          <w:sz w:val="28"/>
          <w:szCs w:val="28"/>
        </w:rPr>
        <w:t xml:space="preserve"> </w:t>
      </w:r>
      <w:r w:rsidR="002B2D5A" w:rsidRPr="009A318D">
        <w:rPr>
          <w:rFonts w:ascii="Times New Roman" w:hAnsi="Times New Roman" w:cs="Times New Roman"/>
          <w:sz w:val="28"/>
          <w:szCs w:val="28"/>
        </w:rPr>
        <w:t>воздействия</w:t>
      </w:r>
      <w:r w:rsidR="002B2D5A" w:rsidRPr="009A318D">
        <w:rPr>
          <w:rFonts w:ascii="Times New Roman" w:hAnsi="Times New Roman" w:cs="Times New Roman"/>
          <w:spacing w:val="-4"/>
          <w:sz w:val="28"/>
          <w:szCs w:val="28"/>
        </w:rPr>
        <w:t xml:space="preserve"> </w:t>
      </w:r>
      <w:r w:rsidR="002B2D5A" w:rsidRPr="009A318D">
        <w:rPr>
          <w:rFonts w:ascii="Times New Roman" w:hAnsi="Times New Roman" w:cs="Times New Roman"/>
          <w:sz w:val="28"/>
          <w:szCs w:val="28"/>
        </w:rPr>
        <w:t>(</w:t>
      </w:r>
      <w:r w:rsidR="002B2D5A" w:rsidRPr="009A318D">
        <w:rPr>
          <w:rFonts w:ascii="Times New Roman" w:hAnsi="Times New Roman" w:cs="Times New Roman"/>
          <w:i/>
          <w:sz w:val="28"/>
          <w:szCs w:val="28"/>
          <w:lang w:val="en-US"/>
        </w:rPr>
        <w:t>b</w:t>
      </w:r>
      <w:r w:rsidR="002B2D5A" w:rsidRPr="009A318D">
        <w:rPr>
          <w:rFonts w:ascii="Times New Roman" w:hAnsi="Times New Roman" w:cs="Times New Roman"/>
          <w:sz w:val="28"/>
          <w:szCs w:val="28"/>
        </w:rPr>
        <w:t xml:space="preserve">), </w:t>
      </w:r>
      <w:r w:rsidR="000F1530" w:rsidRPr="009A318D">
        <w:rPr>
          <w:rFonts w:ascii="Times New Roman" w:hAnsi="Times New Roman" w:cs="Times New Roman"/>
          <w:sz w:val="28"/>
          <w:szCs w:val="28"/>
        </w:rPr>
        <w:t>толщи</w:t>
      </w:r>
      <w:r w:rsidRPr="009A318D">
        <w:rPr>
          <w:rFonts w:ascii="Times New Roman" w:hAnsi="Times New Roman" w:cs="Times New Roman"/>
          <w:sz w:val="28"/>
          <w:szCs w:val="28"/>
        </w:rPr>
        <w:t xml:space="preserve">ны </w:t>
      </w:r>
      <w:r w:rsidR="002B2D5A" w:rsidRPr="009A318D">
        <w:rPr>
          <w:rFonts w:ascii="Times New Roman" w:hAnsi="Times New Roman" w:cs="Times New Roman"/>
          <w:sz w:val="28"/>
          <w:szCs w:val="28"/>
        </w:rPr>
        <w:t>наплавленного</w:t>
      </w:r>
      <w:r w:rsidRPr="009A318D">
        <w:rPr>
          <w:rFonts w:ascii="Times New Roman" w:hAnsi="Times New Roman" w:cs="Times New Roman"/>
          <w:sz w:val="28"/>
          <w:szCs w:val="28"/>
        </w:rPr>
        <w:t xml:space="preserve"> слоя (</w:t>
      </w:r>
      <w:r w:rsidRPr="009A318D">
        <w:rPr>
          <w:rFonts w:ascii="Times New Roman" w:hAnsi="Times New Roman" w:cs="Times New Roman"/>
          <w:i/>
          <w:sz w:val="28"/>
          <w:szCs w:val="28"/>
        </w:rPr>
        <w:t>h</w:t>
      </w:r>
      <w:r w:rsidR="002B2D5A" w:rsidRPr="009A318D">
        <w:rPr>
          <w:rFonts w:ascii="Times New Roman" w:hAnsi="Times New Roman" w:cs="Times New Roman"/>
          <w:sz w:val="28"/>
          <w:szCs w:val="28"/>
        </w:rPr>
        <w:t>)</w:t>
      </w:r>
      <w:r w:rsidRPr="009A318D">
        <w:rPr>
          <w:rFonts w:ascii="Times New Roman" w:hAnsi="Times New Roman" w:cs="Times New Roman"/>
          <w:spacing w:val="-6"/>
          <w:sz w:val="28"/>
          <w:szCs w:val="28"/>
        </w:rPr>
        <w:t xml:space="preserve"> </w:t>
      </w:r>
      <w:r w:rsidRPr="009A318D">
        <w:rPr>
          <w:rFonts w:ascii="Times New Roman" w:hAnsi="Times New Roman" w:cs="Times New Roman"/>
          <w:sz w:val="28"/>
          <w:szCs w:val="28"/>
        </w:rPr>
        <w:t>и</w:t>
      </w:r>
      <w:r w:rsidRPr="009A318D">
        <w:rPr>
          <w:rFonts w:ascii="Times New Roman" w:hAnsi="Times New Roman" w:cs="Times New Roman"/>
          <w:spacing w:val="70"/>
          <w:sz w:val="28"/>
          <w:szCs w:val="28"/>
        </w:rPr>
        <w:t xml:space="preserve"> </w:t>
      </w:r>
      <w:r w:rsidRPr="009A318D">
        <w:rPr>
          <w:rFonts w:ascii="Times New Roman" w:hAnsi="Times New Roman" w:cs="Times New Roman"/>
          <w:sz w:val="28"/>
          <w:szCs w:val="28"/>
        </w:rPr>
        <w:t>твердости</w:t>
      </w:r>
      <w:r w:rsidRPr="009A318D">
        <w:rPr>
          <w:rFonts w:ascii="Times New Roman" w:hAnsi="Times New Roman" w:cs="Times New Roman"/>
          <w:spacing w:val="70"/>
          <w:sz w:val="28"/>
          <w:szCs w:val="28"/>
        </w:rPr>
        <w:t xml:space="preserve"> </w:t>
      </w:r>
      <w:r w:rsidRPr="009A318D">
        <w:rPr>
          <w:rFonts w:ascii="Times New Roman" w:hAnsi="Times New Roman" w:cs="Times New Roman"/>
          <w:sz w:val="28"/>
          <w:szCs w:val="28"/>
        </w:rPr>
        <w:t>упрочненного</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слоя</w:t>
      </w:r>
      <w:r w:rsidRPr="009A318D">
        <w:rPr>
          <w:rFonts w:ascii="Times New Roman" w:hAnsi="Times New Roman" w:cs="Times New Roman"/>
          <w:spacing w:val="54"/>
          <w:sz w:val="28"/>
          <w:szCs w:val="28"/>
        </w:rPr>
        <w:t xml:space="preserve"> </w:t>
      </w:r>
      <w:r w:rsidRPr="009A318D">
        <w:rPr>
          <w:rFonts w:ascii="Times New Roman" w:eastAsia="Cambria Math" w:hAnsi="Times New Roman" w:cs="Times New Roman"/>
          <w:sz w:val="28"/>
          <w:szCs w:val="28"/>
        </w:rPr>
        <w:t>(</w:t>
      </w:r>
      <w:r w:rsidRPr="009A318D">
        <w:rPr>
          <w:rFonts w:ascii="Times New Roman" w:eastAsia="Cambria Math" w:hAnsi="Times New Roman" w:cs="Times New Roman"/>
          <w:i/>
          <w:sz w:val="28"/>
          <w:szCs w:val="28"/>
          <w:lang w:val="en-US"/>
        </w:rPr>
        <w:t>HV</w:t>
      </w:r>
      <w:r w:rsidRPr="009A318D">
        <w:rPr>
          <w:rFonts w:ascii="Times New Roman" w:eastAsia="Cambria Math" w:hAnsi="Times New Roman" w:cs="Times New Roman"/>
          <w:sz w:val="28"/>
          <w:szCs w:val="28"/>
        </w:rPr>
        <w:t xml:space="preserve">) </w:t>
      </w:r>
      <w:r w:rsidRPr="009A318D">
        <w:rPr>
          <w:rFonts w:ascii="Times New Roman" w:hAnsi="Times New Roman" w:cs="Times New Roman"/>
          <w:sz w:val="28"/>
          <w:szCs w:val="28"/>
        </w:rPr>
        <w:t>от</w:t>
      </w:r>
      <w:r w:rsidRPr="009A318D">
        <w:rPr>
          <w:rFonts w:ascii="Times New Roman" w:hAnsi="Times New Roman" w:cs="Times New Roman"/>
          <w:spacing w:val="129"/>
          <w:sz w:val="28"/>
          <w:szCs w:val="28"/>
        </w:rPr>
        <w:t xml:space="preserve"> </w:t>
      </w:r>
      <w:r w:rsidRPr="009A318D">
        <w:rPr>
          <w:rFonts w:ascii="Times New Roman" w:hAnsi="Times New Roman" w:cs="Times New Roman"/>
          <w:sz w:val="28"/>
          <w:szCs w:val="28"/>
        </w:rPr>
        <w:t>мощности</w:t>
      </w:r>
      <w:r w:rsidRPr="009A318D">
        <w:rPr>
          <w:rFonts w:ascii="Times New Roman" w:hAnsi="Times New Roman" w:cs="Times New Roman"/>
          <w:spacing w:val="126"/>
          <w:sz w:val="28"/>
          <w:szCs w:val="28"/>
        </w:rPr>
        <w:t xml:space="preserve"> </w:t>
      </w:r>
      <w:r w:rsidRPr="009A318D">
        <w:rPr>
          <w:rFonts w:ascii="Times New Roman" w:hAnsi="Times New Roman" w:cs="Times New Roman"/>
          <w:sz w:val="28"/>
          <w:szCs w:val="28"/>
        </w:rPr>
        <w:t>лазерного</w:t>
      </w:r>
      <w:r w:rsidRPr="009A318D">
        <w:rPr>
          <w:rFonts w:ascii="Times New Roman" w:hAnsi="Times New Roman" w:cs="Times New Roman"/>
          <w:spacing w:val="129"/>
          <w:sz w:val="28"/>
          <w:szCs w:val="28"/>
        </w:rPr>
        <w:t xml:space="preserve"> </w:t>
      </w:r>
      <w:r w:rsidRPr="009A318D">
        <w:rPr>
          <w:rFonts w:ascii="Times New Roman" w:hAnsi="Times New Roman" w:cs="Times New Roman"/>
          <w:sz w:val="28"/>
          <w:szCs w:val="28"/>
        </w:rPr>
        <w:t>излучения</w:t>
      </w:r>
      <w:r w:rsidRPr="009A318D">
        <w:rPr>
          <w:rFonts w:ascii="Times New Roman" w:hAnsi="Times New Roman" w:cs="Times New Roman"/>
          <w:spacing w:val="128"/>
          <w:sz w:val="28"/>
          <w:szCs w:val="28"/>
        </w:rPr>
        <w:t xml:space="preserve"> </w:t>
      </w:r>
      <w:r w:rsidRPr="009A318D">
        <w:rPr>
          <w:rFonts w:ascii="Times New Roman" w:hAnsi="Times New Roman" w:cs="Times New Roman"/>
          <w:sz w:val="28"/>
          <w:szCs w:val="28"/>
        </w:rPr>
        <w:t>(</w:t>
      </w:r>
      <w:r w:rsidRPr="009A318D">
        <w:rPr>
          <w:rFonts w:ascii="Times New Roman" w:hAnsi="Times New Roman" w:cs="Times New Roman"/>
          <w:i/>
          <w:sz w:val="28"/>
          <w:szCs w:val="28"/>
        </w:rPr>
        <w:t>Р</w:t>
      </w:r>
      <w:r w:rsidRPr="009A318D">
        <w:rPr>
          <w:rFonts w:ascii="Times New Roman" w:hAnsi="Times New Roman" w:cs="Times New Roman"/>
          <w:sz w:val="28"/>
          <w:szCs w:val="28"/>
        </w:rPr>
        <w:t>),</w:t>
      </w:r>
      <w:r w:rsidRPr="009A318D">
        <w:rPr>
          <w:rFonts w:ascii="Times New Roman" w:hAnsi="Times New Roman" w:cs="Times New Roman"/>
          <w:spacing w:val="128"/>
          <w:sz w:val="28"/>
          <w:szCs w:val="28"/>
        </w:rPr>
        <w:t xml:space="preserve"> </w:t>
      </w:r>
      <w:r w:rsidRPr="009A318D">
        <w:rPr>
          <w:rFonts w:ascii="Times New Roman" w:hAnsi="Times New Roman" w:cs="Times New Roman"/>
          <w:sz w:val="28"/>
          <w:szCs w:val="28"/>
        </w:rPr>
        <w:t>скорости</w:t>
      </w:r>
      <w:r w:rsidRPr="009A318D">
        <w:rPr>
          <w:rFonts w:ascii="Times New Roman" w:hAnsi="Times New Roman" w:cs="Times New Roman"/>
          <w:spacing w:val="129"/>
          <w:sz w:val="28"/>
          <w:szCs w:val="28"/>
        </w:rPr>
        <w:t xml:space="preserve"> </w:t>
      </w:r>
      <w:r w:rsidRPr="009A318D">
        <w:rPr>
          <w:rFonts w:ascii="Times New Roman" w:hAnsi="Times New Roman" w:cs="Times New Roman"/>
          <w:sz w:val="28"/>
          <w:szCs w:val="28"/>
        </w:rPr>
        <w:t>процесса наплавки</w:t>
      </w:r>
      <w:r w:rsidRPr="009A318D">
        <w:rPr>
          <w:rFonts w:ascii="Times New Roman" w:hAnsi="Times New Roman" w:cs="Times New Roman"/>
          <w:spacing w:val="-12"/>
          <w:sz w:val="28"/>
          <w:szCs w:val="28"/>
        </w:rPr>
        <w:t xml:space="preserve"> </w:t>
      </w:r>
      <w:r w:rsidRPr="009A318D">
        <w:rPr>
          <w:rFonts w:ascii="Times New Roman" w:hAnsi="Times New Roman" w:cs="Times New Roman"/>
          <w:sz w:val="28"/>
          <w:szCs w:val="28"/>
        </w:rPr>
        <w:t>(</w:t>
      </w:r>
      <w:r w:rsidRPr="009A318D">
        <w:rPr>
          <w:rFonts w:ascii="Times New Roman" w:hAnsi="Times New Roman" w:cs="Times New Roman"/>
          <w:i/>
          <w:sz w:val="28"/>
          <w:szCs w:val="28"/>
        </w:rPr>
        <w:t>v</w:t>
      </w:r>
      <w:r w:rsidRPr="009A318D">
        <w:rPr>
          <w:rFonts w:ascii="Times New Roman" w:hAnsi="Times New Roman" w:cs="Times New Roman"/>
          <w:sz w:val="28"/>
          <w:szCs w:val="28"/>
        </w:rPr>
        <w:t>)</w:t>
      </w:r>
      <w:r w:rsidRPr="009A318D">
        <w:rPr>
          <w:rFonts w:ascii="Times New Roman" w:hAnsi="Times New Roman" w:cs="Times New Roman"/>
          <w:spacing w:val="-11"/>
          <w:sz w:val="28"/>
          <w:szCs w:val="28"/>
        </w:rPr>
        <w:t xml:space="preserve"> </w:t>
      </w:r>
      <w:r w:rsidRPr="009A318D">
        <w:rPr>
          <w:rFonts w:ascii="Times New Roman" w:hAnsi="Times New Roman" w:cs="Times New Roman"/>
          <w:sz w:val="28"/>
          <w:szCs w:val="28"/>
        </w:rPr>
        <w:t>и</w:t>
      </w:r>
      <w:r w:rsidR="002B2D5A" w:rsidRPr="009A318D">
        <w:rPr>
          <w:rFonts w:ascii="Times New Roman" w:hAnsi="Times New Roman" w:cs="Times New Roman"/>
          <w:spacing w:val="-13"/>
          <w:sz w:val="28"/>
          <w:szCs w:val="28"/>
        </w:rPr>
        <w:t xml:space="preserve"> фокусного расстояния </w:t>
      </w:r>
      <w:r w:rsidRPr="009A318D">
        <w:rPr>
          <w:rFonts w:ascii="Times New Roman" w:hAnsi="Times New Roman" w:cs="Times New Roman"/>
          <w:sz w:val="28"/>
          <w:szCs w:val="28"/>
        </w:rPr>
        <w:t>(</w:t>
      </w:r>
      <w:r w:rsidRPr="009A318D">
        <w:rPr>
          <w:rFonts w:ascii="Times New Roman" w:hAnsi="Times New Roman" w:cs="Times New Roman"/>
          <w:i/>
          <w:sz w:val="28"/>
          <w:szCs w:val="28"/>
        </w:rPr>
        <w:t>∆F</w:t>
      </w:r>
      <w:r w:rsidRPr="009A318D">
        <w:rPr>
          <w:rFonts w:ascii="Times New Roman" w:hAnsi="Times New Roman" w:cs="Times New Roman"/>
          <w:sz w:val="28"/>
          <w:szCs w:val="28"/>
        </w:rPr>
        <w:t>).</w:t>
      </w:r>
    </w:p>
    <w:p w:rsidR="00763BDC" w:rsidRPr="009A318D" w:rsidRDefault="00FB125A" w:rsidP="00FB125A">
      <w:pPr>
        <w:pStyle w:val="a9"/>
        <w:spacing w:line="240" w:lineRule="auto"/>
        <w:ind w:firstLine="709"/>
        <w:rPr>
          <w:color w:val="auto"/>
        </w:rPr>
      </w:pPr>
      <w:r w:rsidRPr="009A318D">
        <w:rPr>
          <w:color w:val="auto"/>
        </w:rPr>
        <w:t xml:space="preserve"> </w:t>
      </w:r>
      <w:r w:rsidR="00114C91" w:rsidRPr="009A318D">
        <w:rPr>
          <w:color w:val="auto"/>
        </w:rPr>
        <w:t xml:space="preserve">Установленные основные параметры лазерной наплавки мощность излучения </w:t>
      </w:r>
      <w:r w:rsidR="00114C91" w:rsidRPr="009A318D">
        <w:rPr>
          <w:i/>
          <w:color w:val="auto"/>
        </w:rPr>
        <w:t>Р</w:t>
      </w:r>
      <w:r w:rsidR="00114C91" w:rsidRPr="009A318D">
        <w:rPr>
          <w:color w:val="auto"/>
        </w:rPr>
        <w:t xml:space="preserve"> и диаметр пятна </w:t>
      </w:r>
      <w:r w:rsidR="00114C91" w:rsidRPr="009A318D">
        <w:rPr>
          <w:i/>
          <w:color w:val="auto"/>
          <w:lang w:val="en-US"/>
        </w:rPr>
        <w:t>d</w:t>
      </w:r>
      <w:r w:rsidR="00114C91" w:rsidRPr="009A318D">
        <w:rPr>
          <w:color w:val="auto"/>
          <w:vertAlign w:val="subscript"/>
        </w:rPr>
        <w:t>п</w:t>
      </w:r>
      <w:r w:rsidR="007D0665" w:rsidRPr="009A318D">
        <w:rPr>
          <w:color w:val="auto"/>
        </w:rPr>
        <w:t xml:space="preserve"> определяют</w:t>
      </w:r>
      <w:r w:rsidR="00114C91" w:rsidRPr="009A318D">
        <w:rPr>
          <w:color w:val="auto"/>
        </w:rPr>
        <w:t xml:space="preserve"> плотность</w:t>
      </w:r>
      <w:r w:rsidR="007D0665" w:rsidRPr="009A318D">
        <w:rPr>
          <w:color w:val="auto"/>
        </w:rPr>
        <w:t xml:space="preserve"> мощности, </w:t>
      </w:r>
      <w:r w:rsidR="00114C91" w:rsidRPr="009A318D">
        <w:rPr>
          <w:color w:val="auto"/>
        </w:rPr>
        <w:t>длительность лазерного воздействия</w:t>
      </w:r>
      <w:r w:rsidR="007D0665" w:rsidRPr="009A318D">
        <w:rPr>
          <w:color w:val="auto"/>
        </w:rPr>
        <w:t xml:space="preserve"> зависит</w:t>
      </w:r>
      <w:r w:rsidR="00114C91" w:rsidRPr="009A318D">
        <w:rPr>
          <w:color w:val="auto"/>
        </w:rPr>
        <w:t xml:space="preserve"> от скорости перемещения колеса относительно </w:t>
      </w:r>
      <w:r w:rsidR="007D0665" w:rsidRPr="009A318D">
        <w:rPr>
          <w:color w:val="auto"/>
        </w:rPr>
        <w:t xml:space="preserve">лазерного </w:t>
      </w:r>
      <w:r w:rsidR="00114C91" w:rsidRPr="009A318D">
        <w:rPr>
          <w:color w:val="auto"/>
        </w:rPr>
        <w:t xml:space="preserve">луча. </w:t>
      </w:r>
      <w:r w:rsidR="00763BDC" w:rsidRPr="009A318D">
        <w:rPr>
          <w:color w:val="auto"/>
        </w:rPr>
        <w:t>Лазерное наплавление обеспечивает многократное улучшение механических и трибологических характеристик обрабатываемой поверхности</w:t>
      </w:r>
      <w:r w:rsidR="00372549" w:rsidRPr="009A318D">
        <w:rPr>
          <w:color w:val="auto"/>
        </w:rPr>
        <w:t xml:space="preserve"> колеса</w:t>
      </w:r>
      <w:r w:rsidR="00763BDC" w:rsidRPr="009A318D">
        <w:rPr>
          <w:color w:val="auto"/>
        </w:rPr>
        <w:t xml:space="preserve">. </w:t>
      </w:r>
    </w:p>
    <w:p w:rsidR="00763BDC" w:rsidRPr="009A318D" w:rsidRDefault="00763BDC" w:rsidP="008B1148">
      <w:pPr>
        <w:autoSpaceDE w:val="0"/>
        <w:autoSpaceDN w:val="0"/>
        <w:adjustRightInd w:val="0"/>
        <w:spacing w:after="0" w:line="240" w:lineRule="auto"/>
        <w:ind w:firstLine="709"/>
        <w:jc w:val="both"/>
        <w:rPr>
          <w:b/>
          <w:sz w:val="28"/>
          <w:szCs w:val="28"/>
        </w:rPr>
      </w:pPr>
    </w:p>
    <w:p w:rsidR="00F37084" w:rsidRPr="009A318D" w:rsidRDefault="0047425F" w:rsidP="00383F99">
      <w:pPr>
        <w:pStyle w:val="Default"/>
        <w:jc w:val="center"/>
        <w:rPr>
          <w:b/>
          <w:color w:val="auto"/>
          <w:sz w:val="28"/>
          <w:szCs w:val="28"/>
        </w:rPr>
      </w:pPr>
      <w:r w:rsidRPr="009A318D">
        <w:rPr>
          <w:b/>
          <w:color w:val="auto"/>
          <w:sz w:val="28"/>
          <w:szCs w:val="28"/>
        </w:rPr>
        <w:lastRenderedPageBreak/>
        <w:t>ЗАКЛЮЧЕНИЕ</w:t>
      </w:r>
    </w:p>
    <w:p w:rsidR="00751041" w:rsidRPr="009A318D" w:rsidRDefault="00751041" w:rsidP="008B1148">
      <w:pPr>
        <w:pStyle w:val="Default"/>
        <w:ind w:firstLine="709"/>
        <w:jc w:val="both"/>
        <w:rPr>
          <w:b/>
          <w:color w:val="auto"/>
          <w:sz w:val="28"/>
          <w:szCs w:val="28"/>
        </w:rPr>
      </w:pPr>
    </w:p>
    <w:p w:rsidR="00701246" w:rsidRPr="009A318D" w:rsidRDefault="00B97103" w:rsidP="008B1148">
      <w:pPr>
        <w:pStyle w:val="Default"/>
        <w:ind w:firstLine="709"/>
        <w:jc w:val="both"/>
        <w:rPr>
          <w:color w:val="auto"/>
          <w:sz w:val="28"/>
          <w:szCs w:val="28"/>
        </w:rPr>
      </w:pPr>
      <w:r w:rsidRPr="009A318D">
        <w:rPr>
          <w:color w:val="auto"/>
          <w:sz w:val="28"/>
          <w:szCs w:val="28"/>
        </w:rPr>
        <w:t>М</w:t>
      </w:r>
      <w:r w:rsidR="00701246" w:rsidRPr="009A318D">
        <w:rPr>
          <w:color w:val="auto"/>
          <w:sz w:val="28"/>
          <w:szCs w:val="28"/>
        </w:rPr>
        <w:t>иров</w:t>
      </w:r>
      <w:r w:rsidRPr="009A318D">
        <w:rPr>
          <w:color w:val="auto"/>
          <w:sz w:val="28"/>
          <w:szCs w:val="28"/>
        </w:rPr>
        <w:t>ая</w:t>
      </w:r>
      <w:r w:rsidR="00701246" w:rsidRPr="009A318D">
        <w:rPr>
          <w:color w:val="auto"/>
          <w:sz w:val="28"/>
          <w:szCs w:val="28"/>
        </w:rPr>
        <w:t xml:space="preserve"> практик</w:t>
      </w:r>
      <w:r w:rsidRPr="009A318D">
        <w:rPr>
          <w:color w:val="auto"/>
          <w:sz w:val="28"/>
          <w:szCs w:val="28"/>
        </w:rPr>
        <w:t>а</w:t>
      </w:r>
      <w:r w:rsidR="00701246" w:rsidRPr="009A318D">
        <w:rPr>
          <w:color w:val="auto"/>
          <w:sz w:val="28"/>
          <w:szCs w:val="28"/>
        </w:rPr>
        <w:t xml:space="preserve"> модернизации колесных пар </w:t>
      </w:r>
      <w:r w:rsidRPr="009A318D">
        <w:rPr>
          <w:color w:val="auto"/>
          <w:sz w:val="28"/>
          <w:szCs w:val="28"/>
        </w:rPr>
        <w:t>показала</w:t>
      </w:r>
      <w:r w:rsidR="00701246" w:rsidRPr="009A318D">
        <w:rPr>
          <w:color w:val="auto"/>
          <w:sz w:val="28"/>
          <w:szCs w:val="28"/>
        </w:rPr>
        <w:t xml:space="preserve">, что широкое распространение получили </w:t>
      </w:r>
      <w:r w:rsidR="000D16A1" w:rsidRPr="009A318D">
        <w:rPr>
          <w:color w:val="auto"/>
          <w:sz w:val="28"/>
          <w:szCs w:val="28"/>
        </w:rPr>
        <w:t>цельнокатаные</w:t>
      </w:r>
      <w:r w:rsidR="00701246" w:rsidRPr="009A318D">
        <w:rPr>
          <w:color w:val="auto"/>
          <w:sz w:val="28"/>
          <w:szCs w:val="28"/>
        </w:rPr>
        <w:t xml:space="preserve"> безбандажные колеса вагонов. Основная доля отказа колес </w:t>
      </w:r>
      <w:r w:rsidRPr="009A318D">
        <w:rPr>
          <w:color w:val="auto"/>
          <w:sz w:val="28"/>
          <w:szCs w:val="28"/>
        </w:rPr>
        <w:t>по</w:t>
      </w:r>
      <w:r w:rsidR="00701246" w:rsidRPr="009A318D">
        <w:rPr>
          <w:color w:val="auto"/>
          <w:sz w:val="28"/>
          <w:szCs w:val="28"/>
        </w:rPr>
        <w:t xml:space="preserve"> бегов</w:t>
      </w:r>
      <w:r w:rsidRPr="009A318D">
        <w:rPr>
          <w:color w:val="auto"/>
          <w:sz w:val="28"/>
          <w:szCs w:val="28"/>
        </w:rPr>
        <w:t>ой</w:t>
      </w:r>
      <w:r w:rsidR="00701246" w:rsidRPr="009A318D">
        <w:rPr>
          <w:color w:val="auto"/>
          <w:sz w:val="28"/>
          <w:szCs w:val="28"/>
        </w:rPr>
        <w:t xml:space="preserve"> дорожк</w:t>
      </w:r>
      <w:r w:rsidRPr="009A318D">
        <w:rPr>
          <w:color w:val="auto"/>
          <w:sz w:val="28"/>
          <w:szCs w:val="28"/>
        </w:rPr>
        <w:t>е</w:t>
      </w:r>
      <w:r w:rsidR="00701246" w:rsidRPr="009A318D">
        <w:rPr>
          <w:color w:val="auto"/>
          <w:sz w:val="28"/>
          <w:szCs w:val="28"/>
        </w:rPr>
        <w:t xml:space="preserve"> и гребн</w:t>
      </w:r>
      <w:r w:rsidRPr="009A318D">
        <w:rPr>
          <w:color w:val="auto"/>
          <w:sz w:val="28"/>
          <w:szCs w:val="28"/>
        </w:rPr>
        <w:t>ю</w:t>
      </w:r>
      <w:r w:rsidR="00701246" w:rsidRPr="009A318D">
        <w:rPr>
          <w:color w:val="auto"/>
          <w:sz w:val="28"/>
          <w:szCs w:val="28"/>
        </w:rPr>
        <w:t xml:space="preserve"> объясняется величиной циклически действующей динамической нагрузки и ударным моментом. Наиболее распространенный вид дефекта - это изменение геометрических </w:t>
      </w:r>
      <w:r w:rsidR="00E851EB" w:rsidRPr="009A318D">
        <w:rPr>
          <w:color w:val="auto"/>
          <w:sz w:val="28"/>
          <w:szCs w:val="28"/>
        </w:rPr>
        <w:t xml:space="preserve">размеров </w:t>
      </w:r>
      <w:r w:rsidR="00701246" w:rsidRPr="009A318D">
        <w:rPr>
          <w:color w:val="auto"/>
          <w:sz w:val="28"/>
          <w:szCs w:val="28"/>
        </w:rPr>
        <w:t xml:space="preserve">форм поверхности катания колеса, </w:t>
      </w:r>
      <w:r w:rsidR="00C76691" w:rsidRPr="009A318D">
        <w:rPr>
          <w:color w:val="auto"/>
          <w:sz w:val="28"/>
          <w:szCs w:val="28"/>
        </w:rPr>
        <w:t xml:space="preserve">поперечные </w:t>
      </w:r>
      <w:r w:rsidR="00701246" w:rsidRPr="009A318D">
        <w:rPr>
          <w:color w:val="auto"/>
          <w:sz w:val="28"/>
          <w:szCs w:val="28"/>
        </w:rPr>
        <w:t>усталостные микротрещины и излом.</w:t>
      </w:r>
    </w:p>
    <w:p w:rsidR="005A4C2E" w:rsidRPr="009A318D" w:rsidRDefault="005A4C2E" w:rsidP="008B1148">
      <w:pPr>
        <w:pStyle w:val="ab"/>
        <w:tabs>
          <w:tab w:val="left" w:pos="1155"/>
        </w:tabs>
        <w:spacing w:after="0" w:line="240" w:lineRule="auto"/>
        <w:ind w:left="0"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Установленные причины низкого ресурса восстановленных деталей </w:t>
      </w:r>
      <w:r w:rsidR="000D16A1" w:rsidRPr="009A318D">
        <w:rPr>
          <w:rFonts w:ascii="Times New Roman" w:hAnsi="Times New Roman" w:cs="Times New Roman"/>
          <w:sz w:val="28"/>
          <w:szCs w:val="28"/>
        </w:rPr>
        <w:t>позволили сформировать концепцию по разработке новой технологии восстановления колес. Ключев</w:t>
      </w:r>
      <w:r w:rsidR="00B97103" w:rsidRPr="009A318D">
        <w:rPr>
          <w:rFonts w:ascii="Times New Roman" w:hAnsi="Times New Roman" w:cs="Times New Roman"/>
          <w:sz w:val="28"/>
          <w:szCs w:val="28"/>
        </w:rPr>
        <w:t>ой</w:t>
      </w:r>
      <w:r w:rsidR="000D16A1" w:rsidRPr="009A318D">
        <w:rPr>
          <w:rFonts w:ascii="Times New Roman" w:hAnsi="Times New Roman" w:cs="Times New Roman"/>
          <w:sz w:val="28"/>
          <w:szCs w:val="28"/>
        </w:rPr>
        <w:t xml:space="preserve"> </w:t>
      </w:r>
      <w:r w:rsidR="00B97103" w:rsidRPr="009A318D">
        <w:rPr>
          <w:rFonts w:ascii="Times New Roman" w:hAnsi="Times New Roman" w:cs="Times New Roman"/>
          <w:sz w:val="28"/>
          <w:szCs w:val="28"/>
        </w:rPr>
        <w:t xml:space="preserve">проблемой </w:t>
      </w:r>
      <w:r w:rsidR="000D16A1" w:rsidRPr="009A318D">
        <w:rPr>
          <w:rFonts w:ascii="Times New Roman" w:hAnsi="Times New Roman" w:cs="Times New Roman"/>
          <w:sz w:val="28"/>
          <w:szCs w:val="28"/>
        </w:rPr>
        <w:t>качеств</w:t>
      </w:r>
      <w:r w:rsidR="00B97103" w:rsidRPr="009A318D">
        <w:rPr>
          <w:rFonts w:ascii="Times New Roman" w:hAnsi="Times New Roman" w:cs="Times New Roman"/>
          <w:sz w:val="28"/>
          <w:szCs w:val="28"/>
        </w:rPr>
        <w:t>а</w:t>
      </w:r>
      <w:r w:rsidR="000D16A1" w:rsidRPr="009A318D">
        <w:rPr>
          <w:rFonts w:ascii="Times New Roman" w:hAnsi="Times New Roman" w:cs="Times New Roman"/>
          <w:sz w:val="28"/>
          <w:szCs w:val="28"/>
        </w:rPr>
        <w:t xml:space="preserve"> обозначен</w:t>
      </w:r>
      <w:r w:rsidR="00B97103" w:rsidRPr="009A318D">
        <w:rPr>
          <w:rFonts w:ascii="Times New Roman" w:hAnsi="Times New Roman" w:cs="Times New Roman"/>
          <w:sz w:val="28"/>
          <w:szCs w:val="28"/>
        </w:rPr>
        <w:t>а</w:t>
      </w:r>
      <w:r w:rsidR="000D16A1" w:rsidRPr="009A318D">
        <w:rPr>
          <w:rFonts w:ascii="Times New Roman" w:hAnsi="Times New Roman" w:cs="Times New Roman"/>
          <w:sz w:val="28"/>
          <w:szCs w:val="28"/>
        </w:rPr>
        <w:t xml:space="preserve"> мало контролируемость </w:t>
      </w:r>
      <w:r w:rsidRPr="009A318D">
        <w:rPr>
          <w:rFonts w:ascii="Times New Roman" w:hAnsi="Times New Roman" w:cs="Times New Roman"/>
          <w:sz w:val="28"/>
          <w:szCs w:val="28"/>
        </w:rPr>
        <w:t xml:space="preserve">процесс термического воздействия, </w:t>
      </w:r>
      <w:r w:rsidR="000D16A1" w:rsidRPr="009A318D">
        <w:rPr>
          <w:rFonts w:ascii="Times New Roman" w:hAnsi="Times New Roman" w:cs="Times New Roman"/>
          <w:sz w:val="28"/>
          <w:szCs w:val="28"/>
        </w:rPr>
        <w:t>что</w:t>
      </w:r>
      <w:r w:rsidRPr="009A318D">
        <w:rPr>
          <w:rFonts w:ascii="Times New Roman" w:hAnsi="Times New Roman" w:cs="Times New Roman"/>
          <w:sz w:val="28"/>
          <w:szCs w:val="28"/>
        </w:rPr>
        <w:t xml:space="preserve"> приводит к подкаливани</w:t>
      </w:r>
      <w:r w:rsidR="00B97103" w:rsidRPr="009A318D">
        <w:rPr>
          <w:rFonts w:ascii="Times New Roman" w:hAnsi="Times New Roman" w:cs="Times New Roman"/>
          <w:sz w:val="28"/>
          <w:szCs w:val="28"/>
        </w:rPr>
        <w:t>ю</w:t>
      </w:r>
      <w:r w:rsidRPr="009A318D">
        <w:rPr>
          <w:rFonts w:ascii="Times New Roman" w:hAnsi="Times New Roman" w:cs="Times New Roman"/>
          <w:sz w:val="28"/>
          <w:szCs w:val="28"/>
        </w:rPr>
        <w:t xml:space="preserve"> металла и </w:t>
      </w:r>
      <w:r w:rsidR="00B97103" w:rsidRPr="009A318D">
        <w:rPr>
          <w:rFonts w:ascii="Times New Roman" w:hAnsi="Times New Roman" w:cs="Times New Roman"/>
          <w:sz w:val="28"/>
          <w:szCs w:val="28"/>
        </w:rPr>
        <w:t>формированию</w:t>
      </w:r>
      <w:r w:rsidR="000D16A1" w:rsidRPr="009A318D">
        <w:rPr>
          <w:rFonts w:ascii="Times New Roman" w:hAnsi="Times New Roman" w:cs="Times New Roman"/>
          <w:sz w:val="28"/>
          <w:szCs w:val="28"/>
        </w:rPr>
        <w:t xml:space="preserve"> неравномерного распределения напряжений, вызывающие прогрессирующий износ колесной пары при эксплуатации вагона.</w:t>
      </w:r>
    </w:p>
    <w:p w:rsidR="00701246" w:rsidRPr="009A318D" w:rsidRDefault="00C76691" w:rsidP="008B1148">
      <w:pPr>
        <w:pStyle w:val="Default"/>
        <w:ind w:firstLine="709"/>
        <w:jc w:val="both"/>
        <w:rPr>
          <w:color w:val="auto"/>
          <w:sz w:val="28"/>
          <w:szCs w:val="28"/>
        </w:rPr>
      </w:pPr>
      <w:r w:rsidRPr="009A318D">
        <w:rPr>
          <w:rFonts w:eastAsia="Times New Roman"/>
          <w:color w:val="auto"/>
          <w:sz w:val="28"/>
          <w:szCs w:val="28"/>
          <w:lang w:eastAsia="ru-RU"/>
        </w:rPr>
        <w:t>Исследованиями установлено, что износ поверхности катания железнодорожных колес в процессе эксплуатации требует периодического восстановления не только профиля колес до первоначального размера, но и физико-механических свойств материала колеса с учетом сжимающих и растягивающих напряжений.</w:t>
      </w:r>
      <w:r w:rsidR="00B97103" w:rsidRPr="009A318D">
        <w:rPr>
          <w:rFonts w:eastAsia="Times New Roman"/>
          <w:color w:val="auto"/>
          <w:sz w:val="28"/>
          <w:szCs w:val="28"/>
          <w:lang w:eastAsia="ru-RU"/>
        </w:rPr>
        <w:t xml:space="preserve"> </w:t>
      </w:r>
      <w:r w:rsidRPr="009A318D">
        <w:rPr>
          <w:rFonts w:eastAsia="Times New Roman"/>
          <w:color w:val="auto"/>
          <w:sz w:val="28"/>
          <w:szCs w:val="28"/>
          <w:lang w:eastAsia="ru-RU"/>
        </w:rPr>
        <w:t>В классических методиках силового расчета основным недостатком является расчет параметров колеса вагона при идеальных условиях (стандарт завода изготовителя).</w:t>
      </w:r>
      <w:r w:rsidR="00CD03D8" w:rsidRPr="009A318D">
        <w:rPr>
          <w:rFonts w:eastAsia="Times New Roman"/>
          <w:color w:val="auto"/>
          <w:sz w:val="28"/>
          <w:szCs w:val="28"/>
          <w:lang w:eastAsia="ru-RU"/>
        </w:rPr>
        <w:t xml:space="preserve"> Однако, исследования показали, что износ вызывает деградацию контактной поверхности по ее структурным параметрам (усталостный износ) и изменение пространственной формы, проектной геометрии и шероховатости поверхности </w:t>
      </w:r>
      <m:oMath>
        <m:rad>
          <m:radPr>
            <m:degHide m:val="1"/>
            <m:ctrlPr>
              <w:rPr>
                <w:rFonts w:ascii="Cambria Math" w:eastAsia="Times New Roman" w:hAnsi="Cambria Math"/>
                <w:i/>
                <w:color w:val="auto"/>
                <w:sz w:val="28"/>
                <w:szCs w:val="28"/>
                <w:lang w:val="en-US" w:eastAsia="ru-RU"/>
              </w:rPr>
            </m:ctrlPr>
          </m:radPr>
          <m:deg/>
          <m:e>
            <m:sSub>
              <m:sSubPr>
                <m:ctrlPr>
                  <w:rPr>
                    <w:rFonts w:ascii="Cambria Math" w:eastAsia="Times New Roman" w:hAnsi="Cambria Math"/>
                    <w:i/>
                    <w:color w:val="auto"/>
                    <w:sz w:val="28"/>
                    <w:szCs w:val="28"/>
                    <w:lang w:val="en-US" w:eastAsia="ru-RU"/>
                  </w:rPr>
                </m:ctrlPr>
              </m:sSubPr>
              <m:e>
                <m:r>
                  <w:rPr>
                    <w:rFonts w:ascii="Cambria Math" w:eastAsia="Times New Roman" w:hAnsi="Cambria Math"/>
                    <w:color w:val="auto"/>
                    <w:sz w:val="28"/>
                    <w:szCs w:val="28"/>
                    <w:lang w:val="en-US" w:eastAsia="ru-RU"/>
                  </w:rPr>
                  <m:t>R</m:t>
                </m:r>
              </m:e>
              <m:sub>
                <m:r>
                  <w:rPr>
                    <w:rFonts w:ascii="Cambria Math" w:eastAsia="Times New Roman" w:hAnsi="Cambria Math"/>
                    <w:color w:val="auto"/>
                    <w:sz w:val="28"/>
                    <w:szCs w:val="28"/>
                    <w:lang w:val="en-US" w:eastAsia="ru-RU"/>
                  </w:rPr>
                  <m:t>a</m:t>
                </m:r>
              </m:sub>
            </m:sSub>
          </m:e>
        </m:rad>
        <m:r>
          <w:rPr>
            <w:rFonts w:ascii="Cambria Math" w:eastAsia="Times New Roman" w:hAnsi="Cambria Math"/>
            <w:color w:val="auto"/>
            <w:sz w:val="28"/>
            <w:szCs w:val="28"/>
            <w:lang w:eastAsia="ru-RU"/>
          </w:rPr>
          <m:t>≤</m:t>
        </m:r>
        <m:rad>
          <m:radPr>
            <m:degHide m:val="1"/>
            <m:ctrlPr>
              <w:rPr>
                <w:rFonts w:ascii="Cambria Math" w:eastAsia="Times New Roman" w:hAnsi="Cambria Math"/>
                <w:i/>
                <w:color w:val="auto"/>
                <w:sz w:val="28"/>
                <w:szCs w:val="28"/>
                <w:lang w:val="en-US" w:eastAsia="ru-RU"/>
              </w:rPr>
            </m:ctrlPr>
          </m:radPr>
          <m:deg/>
          <m:e>
            <m:sSub>
              <m:sSubPr>
                <m:ctrlPr>
                  <w:rPr>
                    <w:rFonts w:ascii="Cambria Math" w:eastAsia="Times New Roman" w:hAnsi="Cambria Math"/>
                    <w:i/>
                    <w:color w:val="auto"/>
                    <w:sz w:val="28"/>
                    <w:szCs w:val="28"/>
                    <w:lang w:val="en-US" w:eastAsia="ru-RU"/>
                  </w:rPr>
                </m:ctrlPr>
              </m:sSubPr>
              <m:e>
                <m:r>
                  <w:rPr>
                    <w:rFonts w:ascii="Cambria Math" w:eastAsia="Times New Roman" w:hAnsi="Cambria Math"/>
                    <w:color w:val="auto"/>
                    <w:sz w:val="28"/>
                    <w:szCs w:val="28"/>
                    <w:lang w:val="en-US" w:eastAsia="ru-RU"/>
                  </w:rPr>
                  <m:t>R</m:t>
                </m:r>
              </m:e>
              <m:sub>
                <m:r>
                  <w:rPr>
                    <w:rFonts w:ascii="Cambria Math" w:eastAsia="Times New Roman" w:hAnsi="Cambria Math"/>
                    <w:color w:val="auto"/>
                    <w:sz w:val="28"/>
                    <w:szCs w:val="28"/>
                    <w:lang w:val="en-US" w:eastAsia="ru-RU"/>
                  </w:rPr>
                  <m:t>a</m:t>
                </m:r>
              </m:sub>
            </m:sSub>
            <m:r>
              <w:rPr>
                <w:rFonts w:ascii="Cambria Math" w:eastAsia="Times New Roman" w:hAnsi="Cambria Math"/>
                <w:color w:val="auto"/>
                <w:sz w:val="28"/>
                <w:szCs w:val="28"/>
                <w:lang w:eastAsia="ru-RU"/>
              </w:rPr>
              <m:t>2,5</m:t>
            </m:r>
            <m:d>
              <m:dPr>
                <m:ctrlPr>
                  <w:rPr>
                    <w:rFonts w:ascii="Cambria Math" w:eastAsia="Times New Roman" w:hAnsi="Cambria Math"/>
                    <w:i/>
                    <w:color w:val="auto"/>
                    <w:sz w:val="28"/>
                    <w:szCs w:val="28"/>
                    <w:lang w:eastAsia="ru-RU"/>
                  </w:rPr>
                </m:ctrlPr>
              </m:dPr>
              <m:e>
                <m:r>
                  <w:rPr>
                    <w:rFonts w:ascii="Cambria Math" w:eastAsia="Times New Roman" w:hAnsi="Cambria Math"/>
                    <w:color w:val="auto"/>
                    <w:sz w:val="28"/>
                    <w:szCs w:val="28"/>
                    <w:lang w:eastAsia="ru-RU"/>
                  </w:rPr>
                  <m:t>√</m:t>
                </m:r>
              </m:e>
            </m:d>
          </m:e>
        </m:rad>
      </m:oMath>
      <w:r w:rsidR="00CD03D8" w:rsidRPr="009A318D">
        <w:rPr>
          <w:rFonts w:eastAsia="Times New Roman"/>
          <w:color w:val="auto"/>
          <w:sz w:val="28"/>
          <w:szCs w:val="28"/>
          <w:lang w:eastAsia="ru-RU"/>
        </w:rPr>
        <w:t>.</w:t>
      </w:r>
    </w:p>
    <w:p w:rsidR="00701246" w:rsidRPr="009A318D" w:rsidRDefault="00EE2F4D" w:rsidP="008B1148">
      <w:pPr>
        <w:pStyle w:val="Default"/>
        <w:ind w:firstLine="709"/>
        <w:jc w:val="both"/>
        <w:rPr>
          <w:color w:val="auto"/>
          <w:sz w:val="28"/>
          <w:szCs w:val="28"/>
        </w:rPr>
      </w:pPr>
      <w:r w:rsidRPr="009A318D">
        <w:rPr>
          <w:color w:val="auto"/>
          <w:sz w:val="28"/>
          <w:szCs w:val="28"/>
        </w:rPr>
        <w:t>Обосновано влияние статической и динамической нагрузки на формирования площади отклонения пятна контакта профиля колеса с учетом разной грузоподъемности вагона и его скорости движения.</w:t>
      </w:r>
    </w:p>
    <w:p w:rsidR="00701246" w:rsidRPr="009A318D" w:rsidRDefault="00EE2F4D" w:rsidP="008B1148">
      <w:pPr>
        <w:pStyle w:val="Default"/>
        <w:ind w:firstLine="709"/>
        <w:jc w:val="both"/>
        <w:rPr>
          <w:color w:val="auto"/>
          <w:sz w:val="28"/>
          <w:szCs w:val="28"/>
        </w:rPr>
      </w:pPr>
      <w:r w:rsidRPr="009A318D">
        <w:rPr>
          <w:color w:val="auto"/>
          <w:sz w:val="28"/>
          <w:szCs w:val="28"/>
        </w:rPr>
        <w:t>Предложенный системный подход позволил учесть и оценить допустимые пределы изменений мощности силы</w:t>
      </w:r>
      <w:r w:rsidRPr="009A318D">
        <w:rPr>
          <w:color w:val="auto"/>
          <w:spacing w:val="-14"/>
          <w:sz w:val="28"/>
          <w:szCs w:val="28"/>
        </w:rPr>
        <w:t xml:space="preserve"> </w:t>
      </w:r>
      <w:r w:rsidRPr="009A318D">
        <w:rPr>
          <w:color w:val="auto"/>
          <w:spacing w:val="-1"/>
          <w:sz w:val="28"/>
          <w:szCs w:val="28"/>
        </w:rPr>
        <w:t>трения</w:t>
      </w:r>
      <w:r w:rsidR="00C864F7" w:rsidRPr="009A318D">
        <w:rPr>
          <w:color w:val="auto"/>
          <w:spacing w:val="-13"/>
          <w:sz w:val="28"/>
          <w:szCs w:val="28"/>
        </w:rPr>
        <w:t xml:space="preserve"> и площадь контакта </w:t>
      </w:r>
      <w:r w:rsidR="00C864F7" w:rsidRPr="009A318D">
        <w:rPr>
          <w:color w:val="auto"/>
          <w:sz w:val="28"/>
          <w:szCs w:val="28"/>
        </w:rPr>
        <w:t>«</w:t>
      </w:r>
      <w:r w:rsidRPr="009A318D">
        <w:rPr>
          <w:color w:val="auto"/>
          <w:sz w:val="28"/>
          <w:szCs w:val="28"/>
        </w:rPr>
        <w:t>коле</w:t>
      </w:r>
      <w:r w:rsidR="00C864F7" w:rsidRPr="009A318D">
        <w:rPr>
          <w:color w:val="auto"/>
          <w:sz w:val="28"/>
          <w:szCs w:val="28"/>
        </w:rPr>
        <w:t>со-гребень-рельс»</w:t>
      </w:r>
      <w:r w:rsidRPr="009A318D">
        <w:rPr>
          <w:color w:val="auto"/>
          <w:sz w:val="28"/>
          <w:szCs w:val="28"/>
        </w:rPr>
        <w:t>, суммарное</w:t>
      </w:r>
      <w:r w:rsidRPr="009A318D">
        <w:rPr>
          <w:color w:val="auto"/>
          <w:spacing w:val="34"/>
          <w:sz w:val="28"/>
          <w:szCs w:val="28"/>
        </w:rPr>
        <w:t xml:space="preserve"> </w:t>
      </w:r>
      <w:r w:rsidRPr="009A318D">
        <w:rPr>
          <w:color w:val="auto"/>
          <w:sz w:val="28"/>
          <w:szCs w:val="28"/>
        </w:rPr>
        <w:t>относительное</w:t>
      </w:r>
      <w:r w:rsidRPr="009A318D">
        <w:rPr>
          <w:color w:val="auto"/>
          <w:spacing w:val="35"/>
          <w:sz w:val="28"/>
          <w:szCs w:val="28"/>
        </w:rPr>
        <w:t xml:space="preserve"> </w:t>
      </w:r>
      <w:r w:rsidRPr="009A318D">
        <w:rPr>
          <w:color w:val="auto"/>
          <w:sz w:val="28"/>
          <w:szCs w:val="28"/>
        </w:rPr>
        <w:t>скольжение</w:t>
      </w:r>
      <w:r w:rsidRPr="009A318D">
        <w:rPr>
          <w:i/>
          <w:color w:val="auto"/>
          <w:sz w:val="28"/>
          <w:szCs w:val="28"/>
        </w:rPr>
        <w:t xml:space="preserve"> W</w:t>
      </w:r>
      <w:r w:rsidR="00C547EE" w:rsidRPr="009A318D">
        <w:rPr>
          <w:color w:val="auto"/>
          <w:sz w:val="28"/>
          <w:szCs w:val="28"/>
        </w:rPr>
        <w:t>, угол накатывания</w:t>
      </w:r>
      <w:r w:rsidRPr="009A318D">
        <w:rPr>
          <w:color w:val="auto"/>
          <w:sz w:val="28"/>
          <w:szCs w:val="28"/>
        </w:rPr>
        <w:t xml:space="preserve"> колеса на рельс,</w:t>
      </w:r>
      <w:r w:rsidRPr="009A318D">
        <w:rPr>
          <w:color w:val="auto"/>
          <w:spacing w:val="11"/>
          <w:sz w:val="28"/>
          <w:szCs w:val="28"/>
        </w:rPr>
        <w:t xml:space="preserve"> </w:t>
      </w:r>
      <w:r w:rsidRPr="009A318D">
        <w:rPr>
          <w:color w:val="auto"/>
          <w:sz w:val="28"/>
          <w:szCs w:val="28"/>
        </w:rPr>
        <w:t>глубину</w:t>
      </w:r>
      <w:r w:rsidRPr="009A318D">
        <w:rPr>
          <w:color w:val="auto"/>
          <w:spacing w:val="10"/>
          <w:sz w:val="28"/>
          <w:szCs w:val="28"/>
        </w:rPr>
        <w:t xml:space="preserve"> </w:t>
      </w:r>
      <w:r w:rsidRPr="009A318D">
        <w:rPr>
          <w:color w:val="auto"/>
          <w:sz w:val="28"/>
          <w:szCs w:val="28"/>
        </w:rPr>
        <w:t>касания</w:t>
      </w:r>
      <w:r w:rsidRPr="009A318D">
        <w:rPr>
          <w:color w:val="auto"/>
          <w:spacing w:val="12"/>
          <w:sz w:val="28"/>
          <w:szCs w:val="28"/>
        </w:rPr>
        <w:t xml:space="preserve"> </w:t>
      </w:r>
      <w:r w:rsidRPr="009A318D">
        <w:rPr>
          <w:color w:val="auto"/>
          <w:sz w:val="28"/>
          <w:szCs w:val="28"/>
        </w:rPr>
        <w:t>гребня</w:t>
      </w:r>
      <w:r w:rsidRPr="009A318D">
        <w:rPr>
          <w:color w:val="auto"/>
          <w:spacing w:val="10"/>
          <w:sz w:val="28"/>
          <w:szCs w:val="28"/>
        </w:rPr>
        <w:t xml:space="preserve"> </w:t>
      </w:r>
      <w:r w:rsidRPr="009A318D">
        <w:rPr>
          <w:color w:val="auto"/>
          <w:sz w:val="28"/>
          <w:szCs w:val="28"/>
        </w:rPr>
        <w:t>колеса</w:t>
      </w:r>
      <w:r w:rsidRPr="009A318D">
        <w:rPr>
          <w:color w:val="auto"/>
          <w:spacing w:val="11"/>
          <w:sz w:val="28"/>
          <w:szCs w:val="28"/>
        </w:rPr>
        <w:t xml:space="preserve"> </w:t>
      </w:r>
      <w:r w:rsidRPr="009A318D">
        <w:rPr>
          <w:i/>
          <w:color w:val="auto"/>
          <w:spacing w:val="43"/>
          <w:sz w:val="28"/>
          <w:szCs w:val="28"/>
          <w:lang w:val="en-US"/>
        </w:rPr>
        <w:t>a</w:t>
      </w:r>
      <w:r w:rsidRPr="009A318D">
        <w:rPr>
          <w:color w:val="auto"/>
          <w:sz w:val="28"/>
          <w:szCs w:val="28"/>
        </w:rPr>
        <w:t xml:space="preserve"> и</w:t>
      </w:r>
      <w:r w:rsidRPr="009A318D">
        <w:rPr>
          <w:color w:val="auto"/>
          <w:spacing w:val="11"/>
          <w:sz w:val="28"/>
          <w:szCs w:val="28"/>
        </w:rPr>
        <w:t xml:space="preserve"> </w:t>
      </w:r>
      <w:r w:rsidRPr="009A318D">
        <w:rPr>
          <w:color w:val="auto"/>
          <w:sz w:val="28"/>
          <w:szCs w:val="28"/>
        </w:rPr>
        <w:t>головки</w:t>
      </w:r>
      <w:r w:rsidRPr="009A318D">
        <w:rPr>
          <w:color w:val="auto"/>
          <w:spacing w:val="-1"/>
          <w:sz w:val="28"/>
          <w:szCs w:val="28"/>
        </w:rPr>
        <w:t xml:space="preserve"> </w:t>
      </w:r>
      <w:r w:rsidRPr="009A318D">
        <w:rPr>
          <w:color w:val="auto"/>
          <w:sz w:val="28"/>
          <w:szCs w:val="28"/>
        </w:rPr>
        <w:t>рельса при динамических непостоянных нагрузках в условиях эксплуатации.</w:t>
      </w:r>
    </w:p>
    <w:p w:rsidR="00CF3B23" w:rsidRPr="009A318D" w:rsidRDefault="00CF3B23" w:rsidP="008B1148">
      <w:pPr>
        <w:pStyle w:val="Default"/>
        <w:ind w:firstLine="709"/>
        <w:jc w:val="both"/>
        <w:rPr>
          <w:color w:val="auto"/>
          <w:sz w:val="28"/>
          <w:szCs w:val="28"/>
        </w:rPr>
      </w:pPr>
      <w:r w:rsidRPr="009A318D">
        <w:rPr>
          <w:color w:val="auto"/>
          <w:sz w:val="28"/>
          <w:szCs w:val="28"/>
        </w:rPr>
        <w:t>Изученные процессы изнашивания с позиции структурного износа и принципов отклонения пятна контакта при динамических параметрах, позволили обосновать качественные критерии и расширить горизонт восстанавливаемых дефектов колес, в том числе и на структурном уровне.</w:t>
      </w:r>
    </w:p>
    <w:p w:rsidR="00884B37" w:rsidRPr="009A318D" w:rsidRDefault="00B97103" w:rsidP="008B1148">
      <w:pPr>
        <w:pStyle w:val="Default"/>
        <w:ind w:firstLine="709"/>
        <w:jc w:val="both"/>
        <w:rPr>
          <w:color w:val="auto"/>
          <w:sz w:val="28"/>
          <w:szCs w:val="28"/>
        </w:rPr>
      </w:pPr>
      <w:r w:rsidRPr="009A318D">
        <w:rPr>
          <w:color w:val="auto"/>
          <w:sz w:val="28"/>
          <w:szCs w:val="28"/>
        </w:rPr>
        <w:t xml:space="preserve">Обоснование негативного влияния усталостных напряжений </w:t>
      </w:r>
      <w:r w:rsidR="00884B37" w:rsidRPr="009A318D">
        <w:rPr>
          <w:color w:val="auto"/>
          <w:sz w:val="28"/>
          <w:szCs w:val="28"/>
        </w:rPr>
        <w:t>и зарождение поперечных структурных микротрещин позволило разработать новую энергоэффективную технологию восстановления проектной геометрии колес, фазовой структуры гребня и обосновать оптимальные механические свойства поверхности катания.</w:t>
      </w:r>
    </w:p>
    <w:p w:rsidR="00884B37" w:rsidRPr="009A318D" w:rsidRDefault="00884B37" w:rsidP="008B1148">
      <w:pPr>
        <w:pStyle w:val="Default"/>
        <w:ind w:firstLine="709"/>
        <w:jc w:val="both"/>
        <w:rPr>
          <w:color w:val="auto"/>
          <w:sz w:val="28"/>
          <w:szCs w:val="28"/>
        </w:rPr>
      </w:pPr>
      <w:r w:rsidRPr="009A318D">
        <w:rPr>
          <w:color w:val="auto"/>
          <w:sz w:val="28"/>
          <w:szCs w:val="28"/>
        </w:rPr>
        <w:t>Следовательно, по результатам проведенных исследований:</w:t>
      </w:r>
    </w:p>
    <w:p w:rsidR="00884B37" w:rsidRPr="009A318D" w:rsidRDefault="00884B37"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lastRenderedPageBreak/>
        <w:t xml:space="preserve">- Установлены и обоснованы предельно допустимые значения неравномерного проката более 2 мм, толщины гребня и обода, </w:t>
      </w:r>
      <w:r w:rsidR="002C0893" w:rsidRPr="009A318D">
        <w:rPr>
          <w:rFonts w:ascii="Times New Roman" w:hAnsi="Times New Roman" w:cs="Times New Roman"/>
          <w:sz w:val="28"/>
          <w:szCs w:val="28"/>
        </w:rPr>
        <w:t>разности диаметров колес, выщербин</w:t>
      </w:r>
      <w:r w:rsidR="00673121" w:rsidRPr="009A318D">
        <w:rPr>
          <w:rFonts w:ascii="Times New Roman" w:hAnsi="Times New Roman" w:cs="Times New Roman"/>
          <w:sz w:val="28"/>
          <w:szCs w:val="28"/>
        </w:rPr>
        <w:t>, различия в размерах между внутренними гранями вагонных колес</w:t>
      </w:r>
      <w:r w:rsidRPr="009A318D">
        <w:rPr>
          <w:rFonts w:ascii="Times New Roman" w:hAnsi="Times New Roman" w:cs="Times New Roman"/>
          <w:sz w:val="28"/>
          <w:szCs w:val="28"/>
        </w:rPr>
        <w:t>;</w:t>
      </w:r>
    </w:p>
    <w:p w:rsidR="00884B37" w:rsidRPr="009A318D" w:rsidRDefault="00884B37"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 </w:t>
      </w:r>
      <w:r w:rsidR="00885F71" w:rsidRPr="009A318D">
        <w:rPr>
          <w:rFonts w:ascii="Times New Roman" w:hAnsi="Times New Roman" w:cs="Times New Roman"/>
          <w:sz w:val="28"/>
          <w:szCs w:val="28"/>
        </w:rPr>
        <w:t>Решена задача по оценке адекватности расчетов и установлены допустимые пределы внутренних напряжений колеса, возникающих на контактной поверхности катания колеса при действии циклически изменяющихся динамических нагрузок;</w:t>
      </w:r>
    </w:p>
    <w:p w:rsidR="00885F71" w:rsidRPr="009A318D" w:rsidRDefault="00885F71"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Установлены зависимости статической нагрузки от коэффициента использования грузоподъемности вагона</w:t>
      </w:r>
      <w:r w:rsidRPr="009A318D">
        <w:rPr>
          <w:rFonts w:ascii="Times New Roman" w:hAnsi="Times New Roman" w:cs="Times New Roman"/>
          <w:kern w:val="24"/>
          <w:sz w:val="28"/>
          <w:szCs w:val="28"/>
          <w:lang w:eastAsia="ru-RU"/>
        </w:rPr>
        <w:t xml:space="preserve"> (</w:t>
      </w:r>
      <w:r w:rsidRPr="009A318D">
        <w:rPr>
          <w:rFonts w:ascii="Times New Roman" w:hAnsi="Times New Roman" w:cs="Times New Roman"/>
          <w:i/>
          <w:kern w:val="24"/>
          <w:sz w:val="28"/>
          <w:szCs w:val="28"/>
          <w:lang w:eastAsia="ru-RU"/>
        </w:rPr>
        <w:t>Р</w:t>
      </w:r>
      <w:r w:rsidRPr="009A318D">
        <w:rPr>
          <w:rFonts w:ascii="Times New Roman" w:hAnsi="Times New Roman" w:cs="Times New Roman"/>
          <w:kern w:val="24"/>
          <w:position w:val="-8"/>
          <w:sz w:val="28"/>
          <w:szCs w:val="28"/>
          <w:vertAlign w:val="subscript"/>
          <w:lang w:eastAsia="ru-RU"/>
        </w:rPr>
        <w:t>ст</w:t>
      </w:r>
      <w:r w:rsidR="002875DD" w:rsidRPr="009A318D">
        <w:rPr>
          <w:rFonts w:ascii="Times New Roman" w:hAnsi="Times New Roman" w:cs="Times New Roman"/>
          <w:kern w:val="24"/>
          <w:sz w:val="28"/>
          <w:szCs w:val="28"/>
          <w:lang w:eastAsia="ru-RU"/>
        </w:rPr>
        <w:t>=</w:t>
      </w:r>
      <w:r w:rsidRPr="009A318D">
        <w:rPr>
          <w:rFonts w:ascii="Times New Roman" w:hAnsi="Times New Roman" w:cs="Times New Roman"/>
          <w:kern w:val="24"/>
          <w:sz w:val="28"/>
          <w:szCs w:val="28"/>
          <w:lang w:eastAsia="ru-RU"/>
        </w:rPr>
        <w:t>8,430</w:t>
      </w:r>
      <w:r w:rsidRPr="009A318D">
        <w:rPr>
          <w:rFonts w:ascii="Times New Roman" w:hAnsi="Times New Roman" w:cs="Times New Roman"/>
          <w:i/>
          <w:kern w:val="24"/>
          <w:sz w:val="28"/>
          <w:szCs w:val="28"/>
          <w:lang w:eastAsia="ru-RU"/>
        </w:rPr>
        <w:t>λ</w:t>
      </w:r>
      <w:r w:rsidRPr="009A318D">
        <w:rPr>
          <w:rFonts w:ascii="Times New Roman" w:hAnsi="Times New Roman" w:cs="Times New Roman"/>
          <w:kern w:val="24"/>
          <w:sz w:val="28"/>
          <w:szCs w:val="28"/>
          <w:lang w:eastAsia="ru-RU"/>
        </w:rPr>
        <w:t>+65,34</w:t>
      </w:r>
      <w:r w:rsidR="002875DD" w:rsidRPr="009A318D">
        <w:rPr>
          <w:rFonts w:ascii="Times New Roman" w:hAnsi="Times New Roman" w:cs="Times New Roman"/>
          <w:kern w:val="24"/>
          <w:sz w:val="28"/>
          <w:szCs w:val="28"/>
          <w:lang w:eastAsia="ru-RU"/>
        </w:rPr>
        <w:t>3</w:t>
      </w:r>
      <w:r w:rsidRPr="009A318D">
        <w:rPr>
          <w:rFonts w:ascii="Times New Roman" w:hAnsi="Times New Roman" w:cs="Times New Roman"/>
          <w:kern w:val="24"/>
          <w:sz w:val="28"/>
          <w:szCs w:val="28"/>
          <w:lang w:eastAsia="ru-RU"/>
        </w:rPr>
        <w:t xml:space="preserve">); </w:t>
      </w:r>
      <w:r w:rsidRPr="009A318D">
        <w:rPr>
          <w:rFonts w:ascii="Times New Roman" w:hAnsi="Times New Roman" w:cs="Times New Roman"/>
          <w:sz w:val="28"/>
          <w:szCs w:val="28"/>
        </w:rPr>
        <w:t>зависимость динамической нагрузки от статической нагрузки вагона</w:t>
      </w:r>
      <w:r w:rsidRPr="009A318D">
        <w:rPr>
          <w:rFonts w:ascii="Times New Roman" w:hAnsi="Times New Roman" w:cs="Times New Roman"/>
          <w:kern w:val="24"/>
          <w:sz w:val="28"/>
          <w:szCs w:val="28"/>
          <w:lang w:eastAsia="ru-RU"/>
        </w:rPr>
        <w:t xml:space="preserve"> (</w:t>
      </w:r>
      <w:r w:rsidRPr="009A318D">
        <w:rPr>
          <w:rFonts w:ascii="Times New Roman" w:hAnsi="Times New Roman" w:cs="Times New Roman"/>
          <w:i/>
          <w:kern w:val="24"/>
          <w:sz w:val="28"/>
          <w:szCs w:val="28"/>
          <w:lang w:eastAsia="ru-RU"/>
        </w:rPr>
        <w:t>Р</w:t>
      </w:r>
      <w:r w:rsidRPr="009A318D">
        <w:rPr>
          <w:rFonts w:ascii="Times New Roman" w:hAnsi="Times New Roman" w:cs="Times New Roman"/>
          <w:kern w:val="24"/>
          <w:position w:val="-8"/>
          <w:sz w:val="28"/>
          <w:szCs w:val="28"/>
          <w:vertAlign w:val="subscript"/>
          <w:lang w:eastAsia="ru-RU"/>
        </w:rPr>
        <w:t>д</w:t>
      </w:r>
      <w:r w:rsidR="002875DD" w:rsidRPr="009A318D">
        <w:rPr>
          <w:rFonts w:ascii="Times New Roman" w:hAnsi="Times New Roman" w:cs="Times New Roman"/>
          <w:kern w:val="24"/>
          <w:sz w:val="28"/>
          <w:szCs w:val="28"/>
          <w:lang w:eastAsia="ru-RU"/>
        </w:rPr>
        <w:t>=</w:t>
      </w:r>
      <w:r w:rsidRPr="009A318D">
        <w:rPr>
          <w:rFonts w:ascii="Times New Roman" w:eastAsia="Times New Roman" w:hAnsi="Times New Roman" w:cs="Times New Roman"/>
          <w:kern w:val="24"/>
          <w:sz w:val="28"/>
          <w:szCs w:val="28"/>
          <w:lang w:eastAsia="ru-RU"/>
        </w:rPr>
        <w:t>1,0862</w:t>
      </w:r>
      <w:r w:rsidRPr="009A318D">
        <w:rPr>
          <w:rFonts w:ascii="Times New Roman" w:hAnsi="Times New Roman" w:cs="Times New Roman"/>
          <w:i/>
          <w:kern w:val="24"/>
          <w:sz w:val="28"/>
          <w:szCs w:val="28"/>
          <w:lang w:eastAsia="ru-RU"/>
        </w:rPr>
        <w:t>Р</w:t>
      </w:r>
      <w:r w:rsidRPr="009A318D">
        <w:rPr>
          <w:rFonts w:ascii="Times New Roman" w:hAnsi="Times New Roman" w:cs="Times New Roman"/>
          <w:kern w:val="24"/>
          <w:position w:val="-8"/>
          <w:sz w:val="28"/>
          <w:szCs w:val="28"/>
          <w:vertAlign w:val="subscript"/>
          <w:lang w:eastAsia="ru-RU"/>
        </w:rPr>
        <w:t>ст</w:t>
      </w:r>
      <w:r w:rsidRPr="009A318D">
        <w:rPr>
          <w:rFonts w:ascii="Times New Roman" w:eastAsia="Times New Roman" w:hAnsi="Times New Roman" w:cs="Times New Roman"/>
          <w:kern w:val="24"/>
          <w:sz w:val="28"/>
          <w:szCs w:val="28"/>
          <w:lang w:eastAsia="ru-RU"/>
        </w:rPr>
        <w:t>- 65,681</w:t>
      </w:r>
      <w:r w:rsidR="002875DD" w:rsidRPr="009A318D">
        <w:rPr>
          <w:rFonts w:ascii="Times New Roman" w:eastAsia="Times New Roman" w:hAnsi="Times New Roman" w:cs="Times New Roman"/>
          <w:kern w:val="24"/>
          <w:sz w:val="28"/>
          <w:szCs w:val="28"/>
          <w:lang w:eastAsia="ru-RU"/>
        </w:rPr>
        <w:t>4</w:t>
      </w:r>
      <w:r w:rsidRPr="009A318D">
        <w:rPr>
          <w:rFonts w:ascii="Times New Roman" w:hAnsi="Times New Roman" w:cs="Times New Roman"/>
          <w:kern w:val="24"/>
          <w:sz w:val="28"/>
          <w:szCs w:val="28"/>
          <w:lang w:eastAsia="ru-RU"/>
        </w:rPr>
        <w:t xml:space="preserve">); </w:t>
      </w:r>
      <w:r w:rsidRPr="009A318D">
        <w:rPr>
          <w:rFonts w:ascii="Times New Roman" w:hAnsi="Times New Roman" w:cs="Times New Roman"/>
          <w:sz w:val="28"/>
          <w:szCs w:val="28"/>
        </w:rPr>
        <w:t>зависимость коэффициента вертикальной динамики от скорости движения вагона</w:t>
      </w:r>
      <w:r w:rsidRPr="009A318D">
        <w:rPr>
          <w:rFonts w:ascii="Times New Roman" w:hAnsi="Times New Roman" w:cs="Times New Roman"/>
          <w:kern w:val="24"/>
          <w:sz w:val="28"/>
          <w:szCs w:val="28"/>
          <w:lang w:eastAsia="ru-RU"/>
        </w:rPr>
        <w:t xml:space="preserve"> (</w:t>
      </w:r>
      <w:r w:rsidRPr="009A318D">
        <w:rPr>
          <w:rFonts w:ascii="Times New Roman" w:eastAsia="Times New Roman" w:hAnsi="Times New Roman" w:cs="Times New Roman"/>
          <w:i/>
          <w:sz w:val="28"/>
          <w:szCs w:val="28"/>
          <w:lang w:eastAsia="ru-RU"/>
        </w:rPr>
        <w:t>k</w:t>
      </w:r>
      <w:r w:rsidRPr="009A318D">
        <w:rPr>
          <w:rFonts w:ascii="Times New Roman" w:eastAsia="Times New Roman" w:hAnsi="Times New Roman" w:cs="Times New Roman"/>
          <w:i/>
          <w:sz w:val="28"/>
          <w:szCs w:val="28"/>
          <w:vertAlign w:val="subscript"/>
          <w:lang w:eastAsia="ru-RU"/>
        </w:rPr>
        <w:t>д</w:t>
      </w:r>
      <w:r w:rsidRPr="009A318D">
        <w:rPr>
          <w:rFonts w:ascii="Times New Roman" w:hAnsi="Times New Roman" w:cs="Times New Roman"/>
          <w:kern w:val="24"/>
          <w:sz w:val="28"/>
          <w:szCs w:val="28"/>
          <w:lang w:eastAsia="ru-RU"/>
        </w:rPr>
        <w:t xml:space="preserve"> = </w:t>
      </w:r>
      <w:r w:rsidRPr="009A318D">
        <w:rPr>
          <w:rFonts w:ascii="Times New Roman" w:eastAsia="Times New Roman" w:hAnsi="Times New Roman" w:cs="Times New Roman"/>
          <w:kern w:val="24"/>
          <w:sz w:val="28"/>
          <w:szCs w:val="28"/>
          <w:lang w:eastAsia="ru-RU"/>
        </w:rPr>
        <w:t>0,013</w:t>
      </w:r>
      <w:r w:rsidR="002875DD" w:rsidRPr="009A318D">
        <w:rPr>
          <w:rFonts w:ascii="Times New Roman" w:eastAsia="Times New Roman" w:hAnsi="Times New Roman" w:cs="Times New Roman"/>
          <w:kern w:val="24"/>
          <w:sz w:val="28"/>
          <w:szCs w:val="28"/>
          <w:lang w:eastAsia="ru-RU"/>
        </w:rPr>
        <w:t>4</w:t>
      </w:r>
      <w:r w:rsidRPr="009A318D">
        <w:rPr>
          <w:rFonts w:ascii="Times New Roman" w:eastAsia="Times New Roman" w:hAnsi="Times New Roman" w:cs="Times New Roman"/>
          <w:i/>
          <w:kern w:val="24"/>
          <w:sz w:val="28"/>
          <w:szCs w:val="28"/>
          <w:lang w:val="el-GR" w:eastAsia="ru-RU"/>
        </w:rPr>
        <w:t>υ</w:t>
      </w:r>
      <w:r w:rsidRPr="009A318D">
        <w:rPr>
          <w:rFonts w:ascii="Times New Roman" w:eastAsia="Times New Roman" w:hAnsi="Times New Roman" w:cs="Times New Roman"/>
          <w:kern w:val="24"/>
          <w:sz w:val="28"/>
          <w:szCs w:val="28"/>
          <w:lang w:eastAsia="ru-RU"/>
        </w:rPr>
        <w:t xml:space="preserve"> + 0,0297</w:t>
      </w:r>
      <w:r w:rsidRPr="009A318D">
        <w:rPr>
          <w:rFonts w:ascii="Times New Roman" w:hAnsi="Times New Roman" w:cs="Times New Roman"/>
          <w:kern w:val="24"/>
          <w:sz w:val="28"/>
          <w:szCs w:val="28"/>
          <w:lang w:eastAsia="ru-RU"/>
        </w:rPr>
        <w:t xml:space="preserve">) </w:t>
      </w:r>
      <w:r w:rsidRPr="009A318D">
        <w:rPr>
          <w:rFonts w:ascii="Times New Roman" w:hAnsi="Times New Roman" w:cs="Times New Roman"/>
          <w:sz w:val="28"/>
          <w:szCs w:val="28"/>
        </w:rPr>
        <w:t xml:space="preserve">и зависимость статической нагрузки от </w:t>
      </w:r>
      <w:r w:rsidR="00825E51" w:rsidRPr="009A318D">
        <w:rPr>
          <w:rFonts w:ascii="Times New Roman" w:hAnsi="Times New Roman" w:cs="Times New Roman"/>
          <w:sz w:val="28"/>
          <w:szCs w:val="28"/>
        </w:rPr>
        <w:t>грузовой массы</w:t>
      </w:r>
      <w:r w:rsidRPr="009A318D">
        <w:rPr>
          <w:rFonts w:ascii="Times New Roman" w:hAnsi="Times New Roman" w:cs="Times New Roman"/>
          <w:sz w:val="28"/>
          <w:szCs w:val="28"/>
        </w:rPr>
        <w:t xml:space="preserve"> вагона</w:t>
      </w:r>
      <w:r w:rsidRPr="009A318D">
        <w:rPr>
          <w:rFonts w:ascii="Times New Roman" w:hAnsi="Times New Roman" w:cs="Times New Roman"/>
          <w:kern w:val="24"/>
          <w:sz w:val="28"/>
          <w:szCs w:val="28"/>
          <w:lang w:eastAsia="ru-RU"/>
        </w:rPr>
        <w:t xml:space="preserve"> (</w:t>
      </w:r>
      <w:r w:rsidRPr="009A318D">
        <w:rPr>
          <w:rFonts w:ascii="Times New Roman" w:hAnsi="Times New Roman" w:cs="Times New Roman"/>
          <w:i/>
          <w:kern w:val="24"/>
          <w:sz w:val="28"/>
          <w:szCs w:val="28"/>
          <w:lang w:eastAsia="ru-RU"/>
        </w:rPr>
        <w:t>Р</w:t>
      </w:r>
      <w:r w:rsidRPr="009A318D">
        <w:rPr>
          <w:rFonts w:ascii="Times New Roman" w:hAnsi="Times New Roman" w:cs="Times New Roman"/>
          <w:kern w:val="24"/>
          <w:position w:val="-8"/>
          <w:sz w:val="28"/>
          <w:szCs w:val="28"/>
          <w:vertAlign w:val="subscript"/>
          <w:lang w:eastAsia="ru-RU"/>
        </w:rPr>
        <w:t>ст</w:t>
      </w:r>
      <w:r w:rsidRPr="009A318D">
        <w:rPr>
          <w:rFonts w:ascii="Times New Roman" w:hAnsi="Times New Roman" w:cs="Times New Roman"/>
          <w:kern w:val="24"/>
          <w:sz w:val="28"/>
          <w:szCs w:val="28"/>
          <w:lang w:eastAsia="ru-RU"/>
        </w:rPr>
        <w:t xml:space="preserve"> = 0,02</w:t>
      </w:r>
      <w:r w:rsidR="002875DD" w:rsidRPr="009A318D">
        <w:rPr>
          <w:rFonts w:ascii="Times New Roman" w:hAnsi="Times New Roman" w:cs="Times New Roman"/>
          <w:kern w:val="24"/>
          <w:sz w:val="28"/>
          <w:szCs w:val="28"/>
          <w:lang w:eastAsia="ru-RU"/>
        </w:rPr>
        <w:t>3</w:t>
      </w:r>
      <w:r w:rsidRPr="009A318D">
        <w:rPr>
          <w:rFonts w:ascii="Times New Roman" w:hAnsi="Times New Roman" w:cs="Times New Roman"/>
          <w:i/>
          <w:kern w:val="24"/>
          <w:sz w:val="28"/>
          <w:szCs w:val="28"/>
          <w:lang w:val="en-US" w:eastAsia="ru-RU"/>
        </w:rPr>
        <w:t>m</w:t>
      </w:r>
      <w:r w:rsidRPr="009A318D">
        <w:rPr>
          <w:rFonts w:ascii="Times New Roman" w:hAnsi="Times New Roman" w:cs="Times New Roman"/>
          <w:kern w:val="24"/>
          <w:sz w:val="28"/>
          <w:szCs w:val="28"/>
          <w:vertAlign w:val="superscript"/>
          <w:lang w:eastAsia="ru-RU"/>
        </w:rPr>
        <w:t>2</w:t>
      </w:r>
      <w:r w:rsidRPr="009A318D">
        <w:rPr>
          <w:rFonts w:ascii="Times New Roman" w:hAnsi="Times New Roman" w:cs="Times New Roman"/>
          <w:kern w:val="24"/>
          <w:position w:val="-8"/>
          <w:sz w:val="28"/>
          <w:szCs w:val="28"/>
          <w:vertAlign w:val="subscript"/>
          <w:lang w:eastAsia="ru-RU"/>
        </w:rPr>
        <w:t>бр</w:t>
      </w:r>
      <w:r w:rsidRPr="009A318D">
        <w:rPr>
          <w:rFonts w:ascii="Times New Roman" w:hAnsi="Times New Roman" w:cs="Times New Roman"/>
          <w:kern w:val="24"/>
          <w:sz w:val="28"/>
          <w:szCs w:val="28"/>
          <w:lang w:eastAsia="ru-RU"/>
        </w:rPr>
        <w:t>– 0,770</w:t>
      </w:r>
      <w:r w:rsidRPr="009A318D">
        <w:rPr>
          <w:rFonts w:ascii="Times New Roman" w:hAnsi="Times New Roman" w:cs="Times New Roman"/>
          <w:i/>
          <w:kern w:val="24"/>
          <w:sz w:val="28"/>
          <w:szCs w:val="28"/>
          <w:lang w:val="en-US" w:eastAsia="ru-RU"/>
        </w:rPr>
        <w:t>m</w:t>
      </w:r>
      <w:r w:rsidRPr="009A318D">
        <w:rPr>
          <w:rFonts w:ascii="Times New Roman" w:hAnsi="Times New Roman" w:cs="Times New Roman"/>
          <w:kern w:val="24"/>
          <w:position w:val="-8"/>
          <w:sz w:val="28"/>
          <w:szCs w:val="28"/>
          <w:vertAlign w:val="subscript"/>
          <w:lang w:eastAsia="ru-RU"/>
        </w:rPr>
        <w:t>бр</w:t>
      </w:r>
      <w:r w:rsidRPr="009A318D">
        <w:rPr>
          <w:rFonts w:ascii="Times New Roman" w:hAnsi="Times New Roman" w:cs="Times New Roman"/>
          <w:kern w:val="24"/>
          <w:sz w:val="28"/>
          <w:szCs w:val="28"/>
          <w:lang w:eastAsia="ru-RU"/>
        </w:rPr>
        <w:t xml:space="preserve"> – 5,573)</w:t>
      </w:r>
      <w:r w:rsidRPr="009A318D">
        <w:rPr>
          <w:rFonts w:ascii="Times New Roman" w:hAnsi="Times New Roman" w:cs="Times New Roman"/>
          <w:sz w:val="28"/>
          <w:szCs w:val="28"/>
        </w:rPr>
        <w:t>;</w:t>
      </w:r>
    </w:p>
    <w:p w:rsidR="00885F71" w:rsidRPr="009A318D" w:rsidRDefault="00885F71"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 Усовершенствована математическая модель изнашивания поверхности катания и гребня, </w:t>
      </w:r>
      <w:r w:rsidR="002A79CB" w:rsidRPr="009A318D">
        <w:rPr>
          <w:rFonts w:ascii="Times New Roman" w:hAnsi="Times New Roman" w:cs="Times New Roman"/>
          <w:sz w:val="28"/>
          <w:szCs w:val="28"/>
        </w:rPr>
        <w:t>учитывающая действие распределенных</w:t>
      </w:r>
      <w:r w:rsidRPr="009A318D">
        <w:rPr>
          <w:rFonts w:ascii="Times New Roman" w:hAnsi="Times New Roman" w:cs="Times New Roman"/>
          <w:sz w:val="28"/>
          <w:szCs w:val="28"/>
        </w:rPr>
        <w:t xml:space="preserve"> динамических сил при движении на прямых и криволинейных участках, </w:t>
      </w:r>
      <w:r w:rsidR="002A79CB" w:rsidRPr="009A318D">
        <w:rPr>
          <w:rFonts w:ascii="Times New Roman" w:hAnsi="Times New Roman" w:cs="Times New Roman"/>
          <w:sz w:val="28"/>
          <w:szCs w:val="28"/>
        </w:rPr>
        <w:t>а также изменение</w:t>
      </w:r>
      <w:r w:rsidRPr="009A318D">
        <w:rPr>
          <w:rFonts w:ascii="Times New Roman" w:hAnsi="Times New Roman" w:cs="Times New Roman"/>
          <w:sz w:val="28"/>
          <w:szCs w:val="28"/>
        </w:rPr>
        <w:t xml:space="preserve"> коэффициент</w:t>
      </w:r>
      <w:r w:rsidR="002A79CB" w:rsidRPr="009A318D">
        <w:rPr>
          <w:rFonts w:ascii="Times New Roman" w:hAnsi="Times New Roman" w:cs="Times New Roman"/>
          <w:sz w:val="28"/>
          <w:szCs w:val="28"/>
        </w:rPr>
        <w:t>а</w:t>
      </w:r>
      <w:r w:rsidRPr="009A318D">
        <w:rPr>
          <w:rFonts w:ascii="Times New Roman" w:hAnsi="Times New Roman" w:cs="Times New Roman"/>
          <w:sz w:val="28"/>
          <w:szCs w:val="28"/>
        </w:rPr>
        <w:t xml:space="preserve"> трения,</w:t>
      </w:r>
      <w:r w:rsidR="002A79CB" w:rsidRPr="009A318D">
        <w:rPr>
          <w:rFonts w:ascii="Times New Roman" w:hAnsi="Times New Roman" w:cs="Times New Roman"/>
          <w:sz w:val="28"/>
          <w:szCs w:val="28"/>
        </w:rPr>
        <w:t xml:space="preserve"> влияющего на</w:t>
      </w:r>
      <w:r w:rsidRPr="009A318D">
        <w:rPr>
          <w:rFonts w:ascii="Times New Roman" w:hAnsi="Times New Roman" w:cs="Times New Roman"/>
          <w:sz w:val="28"/>
          <w:szCs w:val="28"/>
        </w:rPr>
        <w:t xml:space="preserve"> проскальзывани</w:t>
      </w:r>
      <w:r w:rsidR="002A79CB" w:rsidRPr="009A318D">
        <w:rPr>
          <w:rFonts w:ascii="Times New Roman" w:hAnsi="Times New Roman" w:cs="Times New Roman"/>
          <w:sz w:val="28"/>
          <w:szCs w:val="28"/>
        </w:rPr>
        <w:t>е и</w:t>
      </w:r>
      <w:r w:rsidRPr="009A318D">
        <w:rPr>
          <w:rFonts w:ascii="Times New Roman" w:hAnsi="Times New Roman" w:cs="Times New Roman"/>
          <w:sz w:val="28"/>
          <w:szCs w:val="28"/>
        </w:rPr>
        <w:t xml:space="preserve"> коэффициент</w:t>
      </w:r>
      <w:r w:rsidR="002A79CB" w:rsidRPr="009A318D">
        <w:rPr>
          <w:rFonts w:ascii="Times New Roman" w:hAnsi="Times New Roman" w:cs="Times New Roman"/>
          <w:sz w:val="28"/>
          <w:szCs w:val="28"/>
        </w:rPr>
        <w:t>а</w:t>
      </w:r>
      <w:r w:rsidRPr="009A318D">
        <w:rPr>
          <w:rFonts w:ascii="Times New Roman" w:hAnsi="Times New Roman" w:cs="Times New Roman"/>
          <w:sz w:val="28"/>
          <w:szCs w:val="28"/>
        </w:rPr>
        <w:t xml:space="preserve"> запаса устойчивости против схода с рельс, которые циклически воздействуют на колесо и перемещают пятно контакта</w:t>
      </w:r>
      <w:r w:rsidR="002A79CB" w:rsidRPr="009A318D">
        <w:rPr>
          <w:rFonts w:ascii="Times New Roman" w:hAnsi="Times New Roman" w:cs="Times New Roman"/>
          <w:sz w:val="28"/>
          <w:szCs w:val="28"/>
        </w:rPr>
        <w:t xml:space="preserve"> в сторону гребня колеса;</w:t>
      </w:r>
    </w:p>
    <w:p w:rsidR="002A79CB" w:rsidRPr="009A318D" w:rsidRDefault="002A79CB" w:rsidP="008B1148">
      <w:pPr>
        <w:spacing w:after="0" w:line="240" w:lineRule="auto"/>
        <w:ind w:firstLine="709"/>
        <w:jc w:val="both"/>
        <w:rPr>
          <w:rFonts w:ascii="Times New Roman" w:hAnsi="Times New Roman" w:cs="Times New Roman"/>
          <w:noProof/>
          <w:sz w:val="28"/>
          <w:szCs w:val="28"/>
          <w:lang w:eastAsia="ru-RU"/>
        </w:rPr>
      </w:pPr>
      <w:r w:rsidRPr="009A318D">
        <w:rPr>
          <w:rFonts w:ascii="Times New Roman" w:hAnsi="Times New Roman" w:cs="Times New Roman"/>
        </w:rPr>
        <w:t xml:space="preserve">- </w:t>
      </w:r>
      <w:r w:rsidR="00A009F6" w:rsidRPr="009A318D">
        <w:rPr>
          <w:rFonts w:ascii="Times New Roman" w:hAnsi="Times New Roman" w:cs="Times New Roman"/>
          <w:sz w:val="28"/>
          <w:szCs w:val="28"/>
        </w:rPr>
        <w:t>Доказано, что максимальные значения в</w:t>
      </w:r>
      <w:r w:rsidR="00A009F6" w:rsidRPr="009A318D">
        <w:rPr>
          <w:rFonts w:ascii="Times New Roman" w:hAnsi="Times New Roman" w:cs="Times New Roman"/>
          <w:noProof/>
          <w:sz w:val="28"/>
          <w:szCs w:val="28"/>
          <w:lang w:eastAsia="ru-RU"/>
        </w:rPr>
        <w:t xml:space="preserve">нутренних напряжений </w:t>
      </w:r>
      <w:r w:rsidR="00A009F6" w:rsidRPr="009A318D">
        <w:rPr>
          <w:rFonts w:ascii="Times New Roman" w:hAnsi="Times New Roman" w:cs="Times New Roman"/>
          <w:i/>
          <w:sz w:val="28"/>
          <w:szCs w:val="28"/>
        </w:rPr>
        <w:t>σ</w:t>
      </w:r>
      <w:r w:rsidR="00A009F6" w:rsidRPr="00B65A6E">
        <w:rPr>
          <w:rFonts w:ascii="Times New Roman" w:hAnsi="Times New Roman" w:cs="Times New Roman"/>
          <w:i/>
          <w:sz w:val="28"/>
          <w:szCs w:val="28"/>
          <w:vertAlign w:val="subscript"/>
          <w:lang w:val="en-US"/>
        </w:rPr>
        <w:t>F</w:t>
      </w:r>
      <w:r w:rsidR="00A009F6" w:rsidRPr="009A318D">
        <w:rPr>
          <w:rFonts w:ascii="Times New Roman" w:hAnsi="Times New Roman" w:cs="Times New Roman"/>
          <w:sz w:val="28"/>
          <w:szCs w:val="28"/>
          <w:vertAlign w:val="subscript"/>
        </w:rPr>
        <w:t xml:space="preserve"> </w:t>
      </w:r>
      <w:r w:rsidR="00A009F6" w:rsidRPr="009A318D">
        <w:rPr>
          <w:rFonts w:ascii="Times New Roman" w:hAnsi="Times New Roman" w:cs="Times New Roman"/>
          <w:sz w:val="28"/>
          <w:szCs w:val="28"/>
        </w:rPr>
        <w:t xml:space="preserve">и </w:t>
      </w:r>
      <w:r w:rsidR="00A009F6" w:rsidRPr="009A318D">
        <w:rPr>
          <w:rFonts w:ascii="Times New Roman" w:hAnsi="Times New Roman" w:cs="Times New Roman"/>
          <w:i/>
          <w:sz w:val="28"/>
          <w:szCs w:val="28"/>
        </w:rPr>
        <w:t>σ</w:t>
      </w:r>
      <w:r w:rsidR="00A009F6" w:rsidRPr="00B65A6E">
        <w:rPr>
          <w:rFonts w:ascii="Times New Roman" w:hAnsi="Times New Roman" w:cs="Times New Roman"/>
          <w:i/>
          <w:sz w:val="28"/>
          <w:szCs w:val="28"/>
          <w:vertAlign w:val="subscript"/>
          <w:lang w:val="en-US"/>
        </w:rPr>
        <w:t>H</w:t>
      </w:r>
      <w:r w:rsidR="00A009F6" w:rsidRPr="009A318D">
        <w:rPr>
          <w:rFonts w:ascii="Times New Roman" w:hAnsi="Times New Roman" w:cs="Times New Roman"/>
          <w:sz w:val="28"/>
          <w:szCs w:val="28"/>
        </w:rPr>
        <w:t xml:space="preserve"> резко возрастают</w:t>
      </w:r>
      <w:r w:rsidR="00A009F6" w:rsidRPr="009A318D">
        <w:rPr>
          <w:rFonts w:ascii="Times New Roman" w:hAnsi="Times New Roman" w:cs="Times New Roman"/>
          <w:noProof/>
          <w:sz w:val="28"/>
          <w:szCs w:val="28"/>
          <w:lang w:eastAsia="ru-RU"/>
        </w:rPr>
        <w:t xml:space="preserve"> в начальной стадии взаимодействия контактной пары период </w:t>
      </w:r>
      <w:r w:rsidR="00A009F6" w:rsidRPr="009A318D">
        <w:rPr>
          <w:rFonts w:ascii="Times New Roman" w:hAnsi="Times New Roman" w:cs="Times New Roman"/>
          <w:i/>
          <w:noProof/>
          <w:sz w:val="28"/>
          <w:szCs w:val="28"/>
          <w:lang w:val="en-US" w:eastAsia="ru-RU"/>
        </w:rPr>
        <w:t>t</w:t>
      </w:r>
      <w:r w:rsidR="00A009F6" w:rsidRPr="009A318D">
        <w:rPr>
          <w:rFonts w:ascii="Times New Roman" w:hAnsi="Times New Roman" w:cs="Times New Roman"/>
          <w:noProof/>
          <w:sz w:val="28"/>
          <w:szCs w:val="28"/>
          <w:vertAlign w:val="subscript"/>
          <w:lang w:eastAsia="ru-RU"/>
        </w:rPr>
        <w:t>1</w:t>
      </w:r>
      <w:r w:rsidR="00A009F6" w:rsidRPr="009A318D">
        <w:rPr>
          <w:rFonts w:ascii="Times New Roman" w:hAnsi="Times New Roman" w:cs="Times New Roman"/>
          <w:noProof/>
          <w:sz w:val="28"/>
          <w:szCs w:val="28"/>
          <w:lang w:eastAsia="ru-RU"/>
        </w:rPr>
        <w:t xml:space="preserve"> и в </w:t>
      </w:r>
      <w:r w:rsidR="00A009F6" w:rsidRPr="009A318D">
        <w:rPr>
          <w:rFonts w:ascii="Times New Roman" w:hAnsi="Times New Roman" w:cs="Times New Roman"/>
          <w:sz w:val="28"/>
          <w:szCs w:val="28"/>
        </w:rPr>
        <w:t xml:space="preserve">заключительный период </w:t>
      </w:r>
      <w:r w:rsidR="00A009F6" w:rsidRPr="009A318D">
        <w:rPr>
          <w:rFonts w:ascii="Times New Roman" w:hAnsi="Times New Roman" w:cs="Times New Roman"/>
          <w:i/>
          <w:noProof/>
          <w:sz w:val="28"/>
          <w:szCs w:val="28"/>
          <w:lang w:val="en-US" w:eastAsia="ru-RU"/>
        </w:rPr>
        <w:t>t</w:t>
      </w:r>
      <w:r w:rsidR="00B65A6E">
        <w:rPr>
          <w:rFonts w:ascii="Times New Roman" w:hAnsi="Times New Roman" w:cs="Times New Roman"/>
          <w:noProof/>
          <w:sz w:val="28"/>
          <w:szCs w:val="28"/>
          <w:vertAlign w:val="subscript"/>
          <w:lang w:eastAsia="ru-RU"/>
        </w:rPr>
        <w:t>4</w:t>
      </w:r>
      <w:r w:rsidR="00A009F6" w:rsidRPr="009A318D">
        <w:rPr>
          <w:rFonts w:ascii="Times New Roman" w:hAnsi="Times New Roman" w:cs="Times New Roman"/>
          <w:noProof/>
          <w:sz w:val="28"/>
          <w:szCs w:val="28"/>
          <w:vertAlign w:val="subscript"/>
          <w:lang w:eastAsia="ru-RU"/>
        </w:rPr>
        <w:t xml:space="preserve"> </w:t>
      </w:r>
      <w:r w:rsidR="00A009F6" w:rsidRPr="009A318D">
        <w:rPr>
          <w:rFonts w:ascii="Times New Roman" w:hAnsi="Times New Roman" w:cs="Times New Roman"/>
          <w:sz w:val="28"/>
          <w:szCs w:val="28"/>
        </w:rPr>
        <w:t>поворота вагона на радиусах</w:t>
      </w:r>
      <w:r w:rsidR="00A009F6" w:rsidRPr="009A318D">
        <w:rPr>
          <w:rFonts w:ascii="Times New Roman" w:hAnsi="Times New Roman" w:cs="Times New Roman"/>
          <w:noProof/>
          <w:sz w:val="28"/>
          <w:szCs w:val="28"/>
          <w:lang w:eastAsia="ru-RU"/>
        </w:rPr>
        <w:t>;</w:t>
      </w:r>
    </w:p>
    <w:p w:rsidR="00A009F6" w:rsidRPr="009A318D" w:rsidRDefault="00A009F6" w:rsidP="008B1148">
      <w:pPr>
        <w:spacing w:after="0" w:line="240" w:lineRule="auto"/>
        <w:ind w:firstLine="709"/>
        <w:jc w:val="both"/>
        <w:rPr>
          <w:rFonts w:ascii="Times New Roman" w:eastAsiaTheme="minorEastAsia" w:hAnsi="Times New Roman" w:cs="Times New Roman"/>
          <w:noProof/>
          <w:sz w:val="28"/>
          <w:szCs w:val="28"/>
          <w:lang w:eastAsia="ru-RU"/>
        </w:rPr>
      </w:pPr>
      <w:r w:rsidRPr="009A318D">
        <w:rPr>
          <w:rFonts w:ascii="Times New Roman" w:hAnsi="Times New Roman" w:cs="Times New Roman"/>
          <w:noProof/>
          <w:sz w:val="28"/>
          <w:szCs w:val="28"/>
          <w:lang w:eastAsia="ru-RU"/>
        </w:rPr>
        <w:t xml:space="preserve">- </w:t>
      </w:r>
      <w:r w:rsidRPr="009A318D">
        <w:rPr>
          <w:rFonts w:ascii="Times New Roman" w:eastAsiaTheme="minorEastAsia" w:hAnsi="Times New Roman" w:cs="Times New Roman"/>
          <w:noProof/>
          <w:sz w:val="28"/>
          <w:szCs w:val="28"/>
          <w:lang w:eastAsia="ru-RU"/>
        </w:rPr>
        <w:t xml:space="preserve">Установлены зависимости, описывающие полиномиальный закон изменения нормальных напряжений </w:t>
      </w:r>
      <w:r w:rsidRPr="009A318D">
        <w:rPr>
          <w:rFonts w:ascii="Times New Roman" w:eastAsiaTheme="minorEastAsia" w:hAnsi="Times New Roman" w:cs="Times New Roman"/>
          <w:i/>
          <w:noProof/>
          <w:sz w:val="28"/>
          <w:szCs w:val="28"/>
          <w:lang w:eastAsia="ru-RU"/>
        </w:rPr>
        <w:t>σ</w:t>
      </w:r>
      <w:r w:rsidRPr="009A318D">
        <w:rPr>
          <w:rFonts w:ascii="Times New Roman" w:eastAsiaTheme="minorEastAsia" w:hAnsi="Times New Roman" w:cs="Times New Roman"/>
          <w:i/>
          <w:noProof/>
          <w:sz w:val="28"/>
          <w:szCs w:val="28"/>
          <w:vertAlign w:val="subscript"/>
          <w:lang w:eastAsia="ru-RU"/>
        </w:rPr>
        <w:t>N</w:t>
      </w:r>
      <w:r w:rsidR="00B65A6E">
        <w:rPr>
          <w:rFonts w:ascii="Times New Roman" w:eastAsiaTheme="minorEastAsia" w:hAnsi="Times New Roman" w:cs="Times New Roman"/>
          <w:noProof/>
          <w:sz w:val="28"/>
          <w:szCs w:val="28"/>
          <w:lang w:eastAsia="ru-RU"/>
        </w:rPr>
        <w:t>=</w:t>
      </w:r>
      <w:r w:rsidR="002875DD" w:rsidRPr="009A318D">
        <w:rPr>
          <w:rFonts w:ascii="Times New Roman" w:eastAsiaTheme="minorEastAsia" w:hAnsi="Times New Roman" w:cs="Times New Roman"/>
          <w:noProof/>
          <w:sz w:val="28"/>
          <w:szCs w:val="28"/>
          <w:lang w:eastAsia="ru-RU"/>
        </w:rPr>
        <w:t>-1,502</w:t>
      </w:r>
      <w:r w:rsidRPr="009A318D">
        <w:rPr>
          <w:rFonts w:ascii="Times New Roman" w:eastAsiaTheme="minorEastAsia" w:hAnsi="Times New Roman" w:cs="Times New Roman"/>
          <w:i/>
          <w:noProof/>
          <w:sz w:val="28"/>
          <w:szCs w:val="28"/>
          <w:lang w:val="en-US" w:eastAsia="ru-RU"/>
        </w:rPr>
        <w:t>F</w:t>
      </w:r>
      <w:r w:rsidRPr="009A318D">
        <w:rPr>
          <w:rFonts w:ascii="Times New Roman" w:eastAsiaTheme="minorEastAsia" w:hAnsi="Times New Roman" w:cs="Times New Roman"/>
          <w:noProof/>
          <w:sz w:val="28"/>
          <w:szCs w:val="28"/>
          <w:vertAlign w:val="superscript"/>
          <w:lang w:eastAsia="ru-RU"/>
        </w:rPr>
        <w:t>2</w:t>
      </w:r>
      <w:r w:rsidR="00B65A6E">
        <w:rPr>
          <w:rFonts w:ascii="Times New Roman" w:eastAsiaTheme="minorEastAsia" w:hAnsi="Times New Roman" w:cs="Times New Roman"/>
          <w:noProof/>
          <w:sz w:val="28"/>
          <w:szCs w:val="28"/>
          <w:lang w:eastAsia="ru-RU"/>
        </w:rPr>
        <w:t>+</w:t>
      </w:r>
      <w:r w:rsidRPr="009A318D">
        <w:rPr>
          <w:rFonts w:ascii="Times New Roman" w:eastAsiaTheme="minorEastAsia" w:hAnsi="Times New Roman" w:cs="Times New Roman"/>
          <w:noProof/>
          <w:sz w:val="28"/>
          <w:szCs w:val="28"/>
          <w:lang w:eastAsia="ru-RU"/>
        </w:rPr>
        <w:t>29,959</w:t>
      </w:r>
      <w:r w:rsidRPr="009A318D">
        <w:rPr>
          <w:rFonts w:ascii="Times New Roman" w:eastAsiaTheme="minorEastAsia" w:hAnsi="Times New Roman" w:cs="Times New Roman"/>
          <w:i/>
          <w:noProof/>
          <w:sz w:val="28"/>
          <w:szCs w:val="28"/>
          <w:lang w:val="en-US" w:eastAsia="ru-RU"/>
        </w:rPr>
        <w:t>F</w:t>
      </w:r>
      <w:r w:rsidR="00B65A6E">
        <w:rPr>
          <w:rFonts w:ascii="Times New Roman" w:eastAsiaTheme="minorEastAsia" w:hAnsi="Times New Roman" w:cs="Times New Roman"/>
          <w:noProof/>
          <w:sz w:val="28"/>
          <w:szCs w:val="28"/>
          <w:lang w:eastAsia="ru-RU"/>
        </w:rPr>
        <w:t>+</w:t>
      </w:r>
      <w:r w:rsidRPr="009A318D">
        <w:rPr>
          <w:rFonts w:ascii="Times New Roman" w:eastAsiaTheme="minorEastAsia" w:hAnsi="Times New Roman" w:cs="Times New Roman"/>
          <w:noProof/>
          <w:sz w:val="28"/>
          <w:szCs w:val="28"/>
          <w:lang w:eastAsia="ru-RU"/>
        </w:rPr>
        <w:t>371,87</w:t>
      </w:r>
      <w:r w:rsidR="002875DD" w:rsidRPr="009A318D">
        <w:rPr>
          <w:rFonts w:ascii="Times New Roman" w:eastAsiaTheme="minorEastAsia" w:hAnsi="Times New Roman" w:cs="Times New Roman"/>
          <w:noProof/>
          <w:sz w:val="28"/>
          <w:szCs w:val="28"/>
          <w:lang w:eastAsia="ru-RU"/>
        </w:rPr>
        <w:t>4</w:t>
      </w:r>
      <w:r w:rsidRPr="009A318D">
        <w:rPr>
          <w:rFonts w:ascii="Times New Roman" w:eastAsiaTheme="minorEastAsia" w:hAnsi="Times New Roman" w:cs="Times New Roman"/>
          <w:noProof/>
          <w:sz w:val="28"/>
          <w:szCs w:val="28"/>
          <w:lang w:eastAsia="ru-RU"/>
        </w:rPr>
        <w:t xml:space="preserve"> и </w:t>
      </w:r>
      <w:r w:rsidR="00B65A6E" w:rsidRPr="00B65A6E">
        <w:rPr>
          <w:rFonts w:ascii="Times New Roman" w:eastAsiaTheme="minorEastAsia" w:hAnsi="Times New Roman" w:cs="Times New Roman"/>
          <w:i/>
          <w:noProof/>
          <w:sz w:val="28"/>
          <w:szCs w:val="28"/>
          <w:lang w:eastAsia="ru-RU"/>
        </w:rPr>
        <w:t>σ</w:t>
      </w:r>
      <w:r w:rsidR="00B65A6E" w:rsidRPr="00B65A6E">
        <w:rPr>
          <w:rFonts w:ascii="Times New Roman" w:eastAsiaTheme="minorEastAsia" w:hAnsi="Times New Roman" w:cs="Times New Roman"/>
          <w:i/>
          <w:noProof/>
          <w:sz w:val="28"/>
          <w:szCs w:val="28"/>
          <w:vertAlign w:val="subscript"/>
          <w:lang w:val="en-US" w:eastAsia="ru-RU"/>
        </w:rPr>
        <w:t>Mx</w:t>
      </w:r>
      <w:r w:rsidR="002875DD" w:rsidRPr="009A318D">
        <w:rPr>
          <w:rFonts w:ascii="Times New Roman" w:eastAsiaTheme="minorEastAsia" w:hAnsi="Times New Roman" w:cs="Times New Roman"/>
          <w:noProof/>
          <w:sz w:val="28"/>
          <w:szCs w:val="28"/>
          <w:lang w:eastAsia="ru-RU"/>
        </w:rPr>
        <w:t>= 1,375</w:t>
      </w:r>
      <w:r w:rsidRPr="009A318D">
        <w:rPr>
          <w:rFonts w:ascii="Times New Roman" w:eastAsiaTheme="minorEastAsia" w:hAnsi="Times New Roman" w:cs="Times New Roman"/>
          <w:i/>
          <w:noProof/>
          <w:sz w:val="28"/>
          <w:szCs w:val="28"/>
          <w:lang w:val="en-US" w:eastAsia="ru-RU"/>
        </w:rPr>
        <w:t>F</w:t>
      </w:r>
      <w:r w:rsidRPr="009A318D">
        <w:rPr>
          <w:rFonts w:ascii="Times New Roman" w:eastAsiaTheme="minorEastAsia" w:hAnsi="Times New Roman" w:cs="Times New Roman"/>
          <w:noProof/>
          <w:sz w:val="28"/>
          <w:szCs w:val="28"/>
          <w:vertAlign w:val="superscript"/>
          <w:lang w:eastAsia="ru-RU"/>
        </w:rPr>
        <w:t>2</w:t>
      </w:r>
      <w:r w:rsidR="00B65A6E">
        <w:rPr>
          <w:rFonts w:ascii="Times New Roman" w:eastAsiaTheme="minorEastAsia" w:hAnsi="Times New Roman" w:cs="Times New Roman"/>
          <w:noProof/>
          <w:sz w:val="28"/>
          <w:szCs w:val="28"/>
          <w:lang w:eastAsia="ru-RU"/>
        </w:rPr>
        <w:t>+</w:t>
      </w:r>
      <w:r w:rsidR="002875DD" w:rsidRPr="009A318D">
        <w:rPr>
          <w:rFonts w:ascii="Times New Roman" w:eastAsiaTheme="minorEastAsia" w:hAnsi="Times New Roman" w:cs="Times New Roman"/>
          <w:noProof/>
          <w:sz w:val="28"/>
          <w:szCs w:val="28"/>
          <w:lang w:eastAsia="ru-RU"/>
        </w:rPr>
        <w:t>8,102</w:t>
      </w:r>
      <w:r w:rsidRPr="009A318D">
        <w:rPr>
          <w:rFonts w:ascii="Times New Roman" w:eastAsiaTheme="minorEastAsia" w:hAnsi="Times New Roman" w:cs="Times New Roman"/>
          <w:i/>
          <w:noProof/>
          <w:sz w:val="28"/>
          <w:szCs w:val="28"/>
          <w:lang w:val="en-US" w:eastAsia="ru-RU"/>
        </w:rPr>
        <w:t>F</w:t>
      </w:r>
      <w:r w:rsidR="00B65A6E">
        <w:rPr>
          <w:rFonts w:ascii="Times New Roman" w:eastAsiaTheme="minorEastAsia" w:hAnsi="Times New Roman" w:cs="Times New Roman"/>
          <w:noProof/>
          <w:sz w:val="28"/>
          <w:szCs w:val="28"/>
          <w:lang w:eastAsia="ru-RU"/>
        </w:rPr>
        <w:t>+</w:t>
      </w:r>
      <w:r w:rsidRPr="009A318D">
        <w:rPr>
          <w:rFonts w:ascii="Times New Roman" w:eastAsiaTheme="minorEastAsia" w:hAnsi="Times New Roman" w:cs="Times New Roman"/>
          <w:noProof/>
          <w:sz w:val="28"/>
          <w:szCs w:val="28"/>
          <w:lang w:eastAsia="ru-RU"/>
        </w:rPr>
        <w:t>132,63</w:t>
      </w:r>
      <w:r w:rsidR="002875DD" w:rsidRPr="009A318D">
        <w:rPr>
          <w:rFonts w:ascii="Times New Roman" w:eastAsiaTheme="minorEastAsia" w:hAnsi="Times New Roman" w:cs="Times New Roman"/>
          <w:noProof/>
          <w:sz w:val="28"/>
          <w:szCs w:val="28"/>
          <w:lang w:eastAsia="ru-RU"/>
        </w:rPr>
        <w:t>2</w:t>
      </w:r>
      <w:r w:rsidRPr="009A318D">
        <w:rPr>
          <w:rFonts w:ascii="Times New Roman" w:eastAsiaTheme="minorEastAsia" w:hAnsi="Times New Roman" w:cs="Times New Roman"/>
          <w:noProof/>
          <w:sz w:val="28"/>
          <w:szCs w:val="28"/>
          <w:lang w:eastAsia="ru-RU"/>
        </w:rPr>
        <w:t xml:space="preserve"> напряжений изгиба соответственно от износа контактной поверхности колеса;</w:t>
      </w:r>
    </w:p>
    <w:p w:rsidR="00A009F6" w:rsidRPr="009A318D" w:rsidRDefault="00A009F6" w:rsidP="008B1148">
      <w:pPr>
        <w:pStyle w:val="Default"/>
        <w:ind w:firstLine="709"/>
        <w:jc w:val="both"/>
        <w:rPr>
          <w:color w:val="auto"/>
          <w:sz w:val="28"/>
          <w:szCs w:val="28"/>
        </w:rPr>
      </w:pPr>
      <w:r w:rsidRPr="009A318D">
        <w:rPr>
          <w:color w:val="auto"/>
          <w:sz w:val="28"/>
          <w:szCs w:val="28"/>
        </w:rPr>
        <w:t>- Разработана блок - схема алгоритм методики обоснования энергоэффективной технологии восстановления вагонных колес. Разработана методика выбора основных параметров и материала для лазерной технологии;</w:t>
      </w:r>
    </w:p>
    <w:p w:rsidR="00062DED" w:rsidRPr="009A318D" w:rsidRDefault="00A009F6"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Разработан новый технологический процесса восстановления колес вагонов лазерной наплавкой</w:t>
      </w:r>
      <w:r w:rsidR="00062DED" w:rsidRPr="009A318D">
        <w:rPr>
          <w:rFonts w:ascii="Times New Roman" w:hAnsi="Times New Roman" w:cs="Times New Roman"/>
          <w:sz w:val="28"/>
          <w:szCs w:val="28"/>
        </w:rPr>
        <w:t xml:space="preserve"> с применением импульсного твердотельного лазера, позволяющий улучшить режимы работы и достичь термически устойчивый процесс наплавки с минимальной глубиной проплавления основного металла за короткий промежуток времени.  </w:t>
      </w:r>
    </w:p>
    <w:p w:rsidR="00A009F6" w:rsidRPr="009A318D" w:rsidRDefault="00A009F6" w:rsidP="008B1148">
      <w:pPr>
        <w:pStyle w:val="Default"/>
        <w:ind w:firstLine="709"/>
        <w:jc w:val="both"/>
        <w:rPr>
          <w:color w:val="auto"/>
          <w:sz w:val="28"/>
          <w:szCs w:val="28"/>
        </w:rPr>
      </w:pPr>
      <w:r w:rsidRPr="009A318D">
        <w:rPr>
          <w:color w:val="auto"/>
          <w:sz w:val="28"/>
          <w:szCs w:val="28"/>
        </w:rPr>
        <w:t>- Разработан принципиально новый мобильный комплекс для восстановления колес лазерным</w:t>
      </w:r>
      <w:r w:rsidR="00E76A53" w:rsidRPr="009A318D">
        <w:rPr>
          <w:color w:val="auto"/>
          <w:sz w:val="28"/>
          <w:szCs w:val="28"/>
        </w:rPr>
        <w:t xml:space="preserve"> источником энергии, обеспечивающий адаптивное управление термодинамическими процессами формирования поверхности и структуры.</w:t>
      </w:r>
    </w:p>
    <w:p w:rsidR="00A009F6" w:rsidRDefault="00A009F6" w:rsidP="008B1148">
      <w:pPr>
        <w:spacing w:after="0" w:line="240" w:lineRule="auto"/>
        <w:ind w:firstLine="709"/>
        <w:jc w:val="both"/>
        <w:rPr>
          <w:rFonts w:ascii="Times New Roman" w:hAnsi="Times New Roman" w:cs="Times New Roman"/>
          <w:sz w:val="28"/>
          <w:szCs w:val="28"/>
        </w:rPr>
      </w:pPr>
    </w:p>
    <w:p w:rsidR="00B65A6E" w:rsidRDefault="00B65A6E" w:rsidP="008B1148">
      <w:pPr>
        <w:spacing w:after="0" w:line="240" w:lineRule="auto"/>
        <w:ind w:firstLine="709"/>
        <w:jc w:val="both"/>
        <w:rPr>
          <w:rFonts w:ascii="Times New Roman" w:hAnsi="Times New Roman" w:cs="Times New Roman"/>
          <w:sz w:val="28"/>
          <w:szCs w:val="28"/>
        </w:rPr>
      </w:pPr>
    </w:p>
    <w:p w:rsidR="00B65A6E" w:rsidRDefault="00B65A6E" w:rsidP="008B1148">
      <w:pPr>
        <w:spacing w:after="0" w:line="240" w:lineRule="auto"/>
        <w:ind w:firstLine="709"/>
        <w:jc w:val="both"/>
        <w:rPr>
          <w:rFonts w:ascii="Times New Roman" w:hAnsi="Times New Roman" w:cs="Times New Roman"/>
          <w:sz w:val="28"/>
          <w:szCs w:val="28"/>
        </w:rPr>
      </w:pPr>
    </w:p>
    <w:p w:rsidR="00B65A6E" w:rsidRPr="009A318D" w:rsidRDefault="00B65A6E" w:rsidP="008B1148">
      <w:pPr>
        <w:spacing w:after="0" w:line="240" w:lineRule="auto"/>
        <w:ind w:firstLine="709"/>
        <w:jc w:val="both"/>
        <w:rPr>
          <w:rFonts w:ascii="Times New Roman" w:hAnsi="Times New Roman" w:cs="Times New Roman"/>
          <w:sz w:val="28"/>
          <w:szCs w:val="28"/>
        </w:rPr>
      </w:pPr>
    </w:p>
    <w:p w:rsidR="00884B37" w:rsidRPr="009A318D" w:rsidRDefault="00884B37" w:rsidP="008B1148">
      <w:pPr>
        <w:pStyle w:val="Default"/>
        <w:ind w:firstLine="709"/>
        <w:jc w:val="both"/>
        <w:rPr>
          <w:color w:val="auto"/>
          <w:sz w:val="28"/>
          <w:szCs w:val="28"/>
        </w:rPr>
      </w:pPr>
    </w:p>
    <w:p w:rsidR="00F37084" w:rsidRPr="009A318D" w:rsidRDefault="009B0F47" w:rsidP="00146ED5">
      <w:pPr>
        <w:pStyle w:val="Default"/>
        <w:jc w:val="center"/>
        <w:rPr>
          <w:b/>
          <w:color w:val="auto"/>
          <w:sz w:val="28"/>
          <w:szCs w:val="28"/>
        </w:rPr>
      </w:pPr>
      <w:r w:rsidRPr="009A318D">
        <w:rPr>
          <w:b/>
          <w:color w:val="auto"/>
          <w:sz w:val="28"/>
          <w:szCs w:val="28"/>
        </w:rPr>
        <w:lastRenderedPageBreak/>
        <w:t>СПИСОК ИСПО</w:t>
      </w:r>
      <w:r w:rsidR="0047425F" w:rsidRPr="009A318D">
        <w:rPr>
          <w:b/>
          <w:color w:val="auto"/>
          <w:sz w:val="28"/>
          <w:szCs w:val="28"/>
        </w:rPr>
        <w:t>Л</w:t>
      </w:r>
      <w:r w:rsidRPr="009A318D">
        <w:rPr>
          <w:b/>
          <w:color w:val="auto"/>
          <w:sz w:val="28"/>
          <w:szCs w:val="28"/>
        </w:rPr>
        <w:t>ЬЗОВАННЫХ ИСТОЧНИКОВ</w:t>
      </w:r>
    </w:p>
    <w:p w:rsidR="009B0F47" w:rsidRPr="009A318D" w:rsidRDefault="009B0F47" w:rsidP="008B1148">
      <w:pPr>
        <w:pStyle w:val="Default"/>
        <w:ind w:firstLine="709"/>
        <w:jc w:val="center"/>
        <w:rPr>
          <w:color w:val="auto"/>
          <w:sz w:val="28"/>
          <w:szCs w:val="28"/>
        </w:rPr>
      </w:pPr>
    </w:p>
    <w:p w:rsidR="00186278" w:rsidRPr="009A318D" w:rsidRDefault="0097462B" w:rsidP="008B1148">
      <w:pPr>
        <w:pStyle w:val="Default"/>
        <w:ind w:firstLine="709"/>
        <w:jc w:val="both"/>
        <w:rPr>
          <w:color w:val="auto"/>
          <w:sz w:val="28"/>
          <w:szCs w:val="28"/>
        </w:rPr>
      </w:pPr>
      <w:r w:rsidRPr="009A318D">
        <w:rPr>
          <w:color w:val="auto"/>
          <w:sz w:val="28"/>
          <w:szCs w:val="28"/>
        </w:rPr>
        <w:t xml:space="preserve">1 </w:t>
      </w:r>
      <w:r w:rsidR="00186278" w:rsidRPr="009A318D">
        <w:rPr>
          <w:color w:val="auto"/>
          <w:sz w:val="28"/>
          <w:szCs w:val="28"/>
        </w:rPr>
        <w:t>ГОСТ 10791-2011. Колеса цельнокатаные. Технические услов</w:t>
      </w:r>
      <w:r w:rsidR="009C2E0F" w:rsidRPr="009A318D">
        <w:rPr>
          <w:color w:val="auto"/>
          <w:sz w:val="28"/>
          <w:szCs w:val="28"/>
        </w:rPr>
        <w:t>ия. – С поправ. от 29.12.2016;</w:t>
      </w:r>
      <w:r w:rsidR="00186278" w:rsidRPr="009A318D">
        <w:rPr>
          <w:color w:val="auto"/>
          <w:sz w:val="28"/>
          <w:szCs w:val="28"/>
        </w:rPr>
        <w:t xml:space="preserve"> </w:t>
      </w:r>
      <w:r w:rsidR="009C2E0F" w:rsidRPr="009A318D">
        <w:rPr>
          <w:color w:val="auto"/>
          <w:sz w:val="28"/>
          <w:szCs w:val="28"/>
        </w:rPr>
        <w:t>введ. 01.01.2012. – М.:</w:t>
      </w:r>
      <w:r w:rsidR="00186278" w:rsidRPr="009A318D">
        <w:rPr>
          <w:color w:val="auto"/>
          <w:sz w:val="28"/>
          <w:szCs w:val="28"/>
        </w:rPr>
        <w:t xml:space="preserve"> </w:t>
      </w:r>
      <w:r w:rsidR="009C2E0F" w:rsidRPr="009A318D">
        <w:rPr>
          <w:color w:val="auto"/>
          <w:sz w:val="28"/>
          <w:szCs w:val="28"/>
        </w:rPr>
        <w:t xml:space="preserve">Изд-во стандартов, </w:t>
      </w:r>
      <w:r w:rsidR="00186278" w:rsidRPr="009A318D">
        <w:rPr>
          <w:color w:val="auto"/>
          <w:sz w:val="28"/>
          <w:szCs w:val="28"/>
        </w:rPr>
        <w:t xml:space="preserve">2011. – 28 с. </w:t>
      </w:r>
    </w:p>
    <w:p w:rsidR="009C2E0F" w:rsidRPr="009A318D" w:rsidRDefault="0097462B"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eastAsia="Times New Roman" w:hAnsi="Times New Roman" w:cs="Times New Roman"/>
          <w:sz w:val="28"/>
          <w:szCs w:val="28"/>
          <w:lang w:eastAsia="ru-RU"/>
        </w:rPr>
        <w:t>2</w:t>
      </w:r>
      <w:r w:rsidR="00186278" w:rsidRPr="009A318D">
        <w:rPr>
          <w:rFonts w:ascii="Times New Roman" w:eastAsia="Times New Roman" w:hAnsi="Times New Roman" w:cs="Times New Roman"/>
          <w:sz w:val="28"/>
          <w:szCs w:val="28"/>
          <w:lang w:eastAsia="ru-RU"/>
        </w:rPr>
        <w:t xml:space="preserve"> </w:t>
      </w:r>
      <w:r w:rsidR="00186278" w:rsidRPr="009A318D">
        <w:rPr>
          <w:rFonts w:ascii="Times New Roman" w:hAnsi="Times New Roman" w:cs="Times New Roman"/>
          <w:sz w:val="28"/>
          <w:szCs w:val="28"/>
        </w:rPr>
        <w:t>Каспакбаев К.С., Устемирова Р.С. Организация перевозочного процесса</w:t>
      </w:r>
      <w:r w:rsidR="00DC788D" w:rsidRPr="009A318D">
        <w:rPr>
          <w:rFonts w:ascii="Times New Roman" w:hAnsi="Times New Roman" w:cs="Times New Roman"/>
          <w:sz w:val="28"/>
          <w:szCs w:val="28"/>
        </w:rPr>
        <w:t xml:space="preserve"> </w:t>
      </w:r>
      <w:r w:rsidR="00186278" w:rsidRPr="009A318D">
        <w:rPr>
          <w:rFonts w:ascii="Times New Roman" w:hAnsi="Times New Roman" w:cs="Times New Roman"/>
          <w:sz w:val="28"/>
          <w:szCs w:val="28"/>
        </w:rPr>
        <w:t xml:space="preserve">железнодорожного транспорта Республики Казахстан // Materiłyxv międzynarodowej naukowipraktycznej konferencji nauka i inowacja. Przemyśl </w:t>
      </w:r>
      <w:r w:rsidR="009C2E0F" w:rsidRPr="009A318D">
        <w:rPr>
          <w:rFonts w:ascii="Times New Roman" w:hAnsi="Times New Roman" w:cs="Times New Roman"/>
          <w:sz w:val="28"/>
          <w:szCs w:val="28"/>
        </w:rPr>
        <w:t xml:space="preserve">Polska, 2019. - Vol. P. 70-76. </w:t>
      </w:r>
    </w:p>
    <w:p w:rsidR="00186278" w:rsidRPr="009A318D" w:rsidRDefault="00186278" w:rsidP="008B1148">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hAnsi="Times New Roman" w:cs="Times New Roman"/>
          <w:sz w:val="28"/>
          <w:szCs w:val="28"/>
        </w:rPr>
        <w:t xml:space="preserve">3 </w:t>
      </w:r>
      <w:r w:rsidR="00DC788D" w:rsidRPr="009A318D">
        <w:rPr>
          <w:rFonts w:ascii="Times New Roman" w:eastAsia="Times New Roman" w:hAnsi="Times New Roman" w:cs="Times New Roman"/>
          <w:sz w:val="28"/>
          <w:szCs w:val="28"/>
          <w:lang w:eastAsia="ru-RU"/>
        </w:rPr>
        <w:t xml:space="preserve">Шибеко Р. В., Захаров Е. А. Система контроля колесных пар железнодорожных вагонов // Молодой ученый. </w:t>
      </w:r>
      <w:r w:rsidR="00383B9F" w:rsidRPr="009A318D">
        <w:rPr>
          <w:rFonts w:ascii="Times New Roman" w:eastAsia="Times New Roman" w:hAnsi="Times New Roman" w:cs="Times New Roman"/>
          <w:sz w:val="28"/>
          <w:szCs w:val="28"/>
          <w:lang w:eastAsia="ru-RU"/>
        </w:rPr>
        <w:t xml:space="preserve">- </w:t>
      </w:r>
      <w:r w:rsidR="00DC788D" w:rsidRPr="009A318D">
        <w:rPr>
          <w:rFonts w:ascii="Times New Roman" w:eastAsia="Times New Roman" w:hAnsi="Times New Roman" w:cs="Times New Roman"/>
          <w:sz w:val="28"/>
          <w:szCs w:val="28"/>
          <w:lang w:eastAsia="ru-RU"/>
        </w:rPr>
        <w:t xml:space="preserve">2014. </w:t>
      </w:r>
      <w:r w:rsidR="00383B9F" w:rsidRPr="009A318D">
        <w:rPr>
          <w:rFonts w:ascii="Times New Roman" w:eastAsia="Times New Roman" w:hAnsi="Times New Roman" w:cs="Times New Roman"/>
          <w:sz w:val="28"/>
          <w:szCs w:val="28"/>
          <w:lang w:eastAsia="ru-RU"/>
        </w:rPr>
        <w:t xml:space="preserve">- </w:t>
      </w:r>
      <w:r w:rsidR="00DC788D" w:rsidRPr="009A318D">
        <w:rPr>
          <w:rFonts w:ascii="Times New Roman" w:eastAsia="Times New Roman" w:hAnsi="Times New Roman" w:cs="Times New Roman"/>
          <w:sz w:val="28"/>
          <w:szCs w:val="28"/>
          <w:lang w:eastAsia="ru-RU"/>
        </w:rPr>
        <w:t>№ 18</w:t>
      </w:r>
      <w:r w:rsidR="00383B9F" w:rsidRPr="009A318D">
        <w:rPr>
          <w:rFonts w:ascii="Times New Roman" w:eastAsia="Times New Roman" w:hAnsi="Times New Roman" w:cs="Times New Roman"/>
          <w:sz w:val="28"/>
          <w:szCs w:val="28"/>
          <w:lang w:eastAsia="ru-RU"/>
        </w:rPr>
        <w:t xml:space="preserve"> (77)</w:t>
      </w:r>
      <w:r w:rsidR="00DC788D" w:rsidRPr="009A318D">
        <w:rPr>
          <w:rFonts w:ascii="Times New Roman" w:eastAsia="Times New Roman" w:hAnsi="Times New Roman" w:cs="Times New Roman"/>
          <w:sz w:val="28"/>
          <w:szCs w:val="28"/>
          <w:lang w:eastAsia="ru-RU"/>
        </w:rPr>
        <w:t>.</w:t>
      </w:r>
      <w:r w:rsidR="00383B9F" w:rsidRPr="009A318D">
        <w:rPr>
          <w:rFonts w:ascii="Times New Roman" w:eastAsia="Times New Roman" w:hAnsi="Times New Roman" w:cs="Times New Roman"/>
          <w:sz w:val="28"/>
          <w:szCs w:val="28"/>
          <w:lang w:eastAsia="ru-RU"/>
        </w:rPr>
        <w:t xml:space="preserve"> -</w:t>
      </w:r>
      <w:r w:rsidR="00DC788D" w:rsidRPr="009A318D">
        <w:rPr>
          <w:rFonts w:ascii="Times New Roman" w:eastAsia="Times New Roman" w:hAnsi="Times New Roman" w:cs="Times New Roman"/>
          <w:sz w:val="28"/>
          <w:szCs w:val="28"/>
          <w:lang w:eastAsia="ru-RU"/>
        </w:rPr>
        <w:t xml:space="preserve"> С. 314-317.</w:t>
      </w:r>
    </w:p>
    <w:p w:rsidR="00DC788D" w:rsidRPr="009A318D" w:rsidRDefault="00DC788D" w:rsidP="008B1148">
      <w:pPr>
        <w:spacing w:after="0" w:line="240" w:lineRule="auto"/>
        <w:ind w:firstLine="709"/>
        <w:jc w:val="both"/>
        <w:rPr>
          <w:rFonts w:ascii="Times New Roman" w:hAnsi="Times New Roman" w:cs="Times New Roman"/>
          <w:sz w:val="28"/>
          <w:szCs w:val="28"/>
        </w:rPr>
      </w:pPr>
      <w:r w:rsidRPr="009A318D">
        <w:rPr>
          <w:rFonts w:ascii="Times New Roman" w:eastAsia="Times New Roman" w:hAnsi="Times New Roman" w:cs="Times New Roman"/>
          <w:sz w:val="28"/>
          <w:szCs w:val="28"/>
          <w:lang w:eastAsia="ru-RU"/>
        </w:rPr>
        <w:t xml:space="preserve">4 </w:t>
      </w:r>
      <w:r w:rsidRPr="009A318D">
        <w:rPr>
          <w:rFonts w:ascii="Times New Roman" w:hAnsi="Times New Roman" w:cs="Times New Roman"/>
          <w:sz w:val="28"/>
          <w:szCs w:val="28"/>
        </w:rPr>
        <w:t>Леоненко Е. Г. Взаимодействие пути и порожних грузовых вагонов при движении в прямых и кривы</w:t>
      </w:r>
      <w:r w:rsidR="00146ED5" w:rsidRPr="009A318D">
        <w:rPr>
          <w:rFonts w:ascii="Times New Roman" w:hAnsi="Times New Roman" w:cs="Times New Roman"/>
          <w:sz w:val="28"/>
          <w:szCs w:val="28"/>
        </w:rPr>
        <w:t xml:space="preserve">х участках пути </w:t>
      </w:r>
      <w:r w:rsidRPr="009A318D">
        <w:rPr>
          <w:rFonts w:ascii="Times New Roman" w:hAnsi="Times New Roman" w:cs="Times New Roman"/>
          <w:sz w:val="28"/>
          <w:szCs w:val="28"/>
        </w:rPr>
        <w:t>// Современные технологии. Системный анализ.</w:t>
      </w:r>
      <w:r w:rsidR="00383B9F" w:rsidRPr="009A318D">
        <w:rPr>
          <w:rFonts w:ascii="Times New Roman" w:hAnsi="Times New Roman" w:cs="Times New Roman"/>
          <w:sz w:val="28"/>
          <w:szCs w:val="28"/>
        </w:rPr>
        <w:t xml:space="preserve"> Моделирование. – 2019. – Т. 63. -</w:t>
      </w:r>
      <w:r w:rsidRPr="009A318D">
        <w:rPr>
          <w:rFonts w:ascii="Times New Roman" w:hAnsi="Times New Roman" w:cs="Times New Roman"/>
          <w:sz w:val="28"/>
          <w:szCs w:val="28"/>
        </w:rPr>
        <w:t xml:space="preserve"> № 3. – С. 148-154. </w:t>
      </w:r>
    </w:p>
    <w:p w:rsidR="00DC788D" w:rsidRPr="009A318D" w:rsidRDefault="00DC788D"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5 Шевченко Д. В. Разработка новых методов определения силовых факторов воздейст</w:t>
      </w:r>
      <w:r w:rsidR="00426A8C" w:rsidRPr="009A318D">
        <w:rPr>
          <w:rFonts w:ascii="Times New Roman" w:hAnsi="Times New Roman" w:cs="Times New Roman"/>
          <w:sz w:val="28"/>
          <w:szCs w:val="28"/>
        </w:rPr>
        <w:t>вия подвижного состава на путь /</w:t>
      </w:r>
      <w:r w:rsidRPr="009A318D">
        <w:rPr>
          <w:rFonts w:ascii="Times New Roman" w:hAnsi="Times New Roman" w:cs="Times New Roman"/>
          <w:sz w:val="28"/>
          <w:szCs w:val="28"/>
        </w:rPr>
        <w:t xml:space="preserve"> Д. В. Шевченко, Р. А. Савушкин, Я. О. Кузьминский, Т. С. Куклин, Е. А. Рудакова, А. М. Орлова // Техника железных дорог. – 2018. – № 1 (41). – С. 38-51.</w:t>
      </w:r>
    </w:p>
    <w:p w:rsidR="00772A90" w:rsidRPr="009A318D" w:rsidRDefault="00DC788D" w:rsidP="008B1148">
      <w:pPr>
        <w:spacing w:after="0" w:line="240" w:lineRule="auto"/>
        <w:ind w:firstLine="709"/>
        <w:jc w:val="both"/>
        <w:rPr>
          <w:rFonts w:ascii="Times New Roman" w:eastAsia="Times New Roman" w:hAnsi="Times New Roman" w:cs="Times New Roman"/>
          <w:sz w:val="28"/>
          <w:szCs w:val="28"/>
          <w:lang w:eastAsia="ru-RU"/>
        </w:rPr>
      </w:pPr>
      <w:r w:rsidRPr="009A318D">
        <w:rPr>
          <w:rFonts w:ascii="Times New Roman" w:hAnsi="Times New Roman" w:cs="Times New Roman"/>
          <w:sz w:val="28"/>
          <w:szCs w:val="28"/>
        </w:rPr>
        <w:t xml:space="preserve">6 </w:t>
      </w:r>
      <w:r w:rsidR="00772A90" w:rsidRPr="009A318D">
        <w:rPr>
          <w:rFonts w:ascii="Times New Roman" w:eastAsia="Times New Roman" w:hAnsi="Times New Roman" w:cs="Times New Roman"/>
          <w:sz w:val="28"/>
          <w:szCs w:val="28"/>
          <w:lang w:eastAsia="ru-RU"/>
        </w:rPr>
        <w:t>Губенко С. И. Влияние качества стали на усталостную прочность цельнокатаных колес / С. И. Губенко, И. А. Иванов, Д. П. Кононов // Заводская лаборатория. Диагностика материалов. – М.: Изд-во «Т</w:t>
      </w:r>
      <w:r w:rsidR="003125DF" w:rsidRPr="009A318D">
        <w:rPr>
          <w:rFonts w:ascii="Times New Roman" w:eastAsia="Times New Roman" w:hAnsi="Times New Roman" w:cs="Times New Roman"/>
          <w:sz w:val="28"/>
          <w:szCs w:val="28"/>
          <w:lang w:eastAsia="ru-RU"/>
        </w:rPr>
        <w:t>ест-зл», 2018. – Т. 84. – № 3. -</w:t>
      </w:r>
      <w:r w:rsidR="00772A90" w:rsidRPr="009A318D">
        <w:rPr>
          <w:rFonts w:ascii="Times New Roman" w:eastAsia="Times New Roman" w:hAnsi="Times New Roman" w:cs="Times New Roman"/>
          <w:sz w:val="28"/>
          <w:szCs w:val="28"/>
          <w:lang w:eastAsia="ru-RU"/>
        </w:rPr>
        <w:t xml:space="preserve"> С. 52-60.</w:t>
      </w:r>
    </w:p>
    <w:p w:rsidR="00772A90" w:rsidRPr="009A318D" w:rsidRDefault="00772A90" w:rsidP="008B1148">
      <w:pPr>
        <w:shd w:val="clear" w:color="auto" w:fill="FFFFFF"/>
        <w:spacing w:after="0" w:line="240" w:lineRule="auto"/>
        <w:ind w:firstLine="709"/>
        <w:jc w:val="both"/>
        <w:rPr>
          <w:rFonts w:ascii="Times New Roman" w:eastAsia="TimesNewRomanPSMT" w:hAnsi="Times New Roman" w:cs="Times New Roman"/>
          <w:sz w:val="28"/>
          <w:szCs w:val="28"/>
        </w:rPr>
      </w:pPr>
      <w:r w:rsidRPr="009A318D">
        <w:rPr>
          <w:rFonts w:ascii="Times New Roman" w:hAnsi="Times New Roman" w:cs="Times New Roman"/>
          <w:sz w:val="28"/>
          <w:szCs w:val="28"/>
        </w:rPr>
        <w:t xml:space="preserve">7 Обеспечение безопасной эксплуатации колес // Железные дороги мира. 2018. </w:t>
      </w:r>
      <w:r w:rsidR="003125DF"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 1. </w:t>
      </w:r>
      <w:r w:rsidR="003125DF" w:rsidRPr="009A318D">
        <w:rPr>
          <w:rFonts w:ascii="Times New Roman" w:hAnsi="Times New Roman" w:cs="Times New Roman"/>
          <w:sz w:val="28"/>
          <w:szCs w:val="28"/>
        </w:rPr>
        <w:t>- С. 59-</w:t>
      </w:r>
      <w:r w:rsidRPr="009A318D">
        <w:rPr>
          <w:rFonts w:ascii="Times New Roman" w:hAnsi="Times New Roman" w:cs="Times New Roman"/>
          <w:sz w:val="28"/>
          <w:szCs w:val="28"/>
        </w:rPr>
        <w:t>63.</w:t>
      </w:r>
    </w:p>
    <w:p w:rsidR="00772A90" w:rsidRPr="009A318D" w:rsidRDefault="00772A90"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8 Максимов И. Н. Профиль поверхности катания колес </w:t>
      </w:r>
      <w:r w:rsidR="00AF12C6" w:rsidRPr="009A318D">
        <w:rPr>
          <w:rFonts w:ascii="Times New Roman" w:hAnsi="Times New Roman" w:cs="Times New Roman"/>
          <w:sz w:val="28"/>
          <w:szCs w:val="28"/>
        </w:rPr>
        <w:t>для высокоскоростных поездов//</w:t>
      </w:r>
      <w:r w:rsidRPr="009A318D">
        <w:rPr>
          <w:rFonts w:ascii="Times New Roman" w:hAnsi="Times New Roman" w:cs="Times New Roman"/>
          <w:sz w:val="28"/>
          <w:szCs w:val="28"/>
        </w:rPr>
        <w:t>Железнодорожный тра</w:t>
      </w:r>
      <w:r w:rsidR="00AF12C6" w:rsidRPr="009A318D">
        <w:rPr>
          <w:rFonts w:ascii="Times New Roman" w:hAnsi="Times New Roman" w:cs="Times New Roman"/>
          <w:sz w:val="28"/>
          <w:szCs w:val="28"/>
        </w:rPr>
        <w:t xml:space="preserve">нспорт. 2014. № 11. С. </w:t>
      </w:r>
      <w:r w:rsidRPr="009A318D">
        <w:rPr>
          <w:rFonts w:ascii="Times New Roman" w:hAnsi="Times New Roman" w:cs="Times New Roman"/>
          <w:sz w:val="28"/>
          <w:szCs w:val="28"/>
        </w:rPr>
        <w:t xml:space="preserve">50–52. </w:t>
      </w:r>
    </w:p>
    <w:p w:rsidR="00DC788D" w:rsidRPr="009A318D" w:rsidRDefault="00772A90" w:rsidP="00AF12C6">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9 </w:t>
      </w:r>
      <w:r w:rsidR="00AF12C6" w:rsidRPr="009A318D">
        <w:rPr>
          <w:rFonts w:ascii="Times New Roman" w:hAnsi="Times New Roman" w:cs="Times New Roman"/>
          <w:sz w:val="28"/>
          <w:szCs w:val="28"/>
        </w:rPr>
        <w:t>Жумекенова З.Ж., Сеитова А.Т. Машина жасаудағы стандарттау және сапаны басқару</w:t>
      </w:r>
      <w:r w:rsidR="00045F58" w:rsidRPr="009A318D">
        <w:rPr>
          <w:rFonts w:ascii="Times New Roman" w:hAnsi="Times New Roman" w:cs="Times New Roman"/>
          <w:sz w:val="28"/>
          <w:szCs w:val="28"/>
        </w:rPr>
        <w:t xml:space="preserve">. </w:t>
      </w:r>
      <w:r w:rsidR="00AF12C6" w:rsidRPr="009A318D">
        <w:rPr>
          <w:rFonts w:ascii="Times New Roman" w:hAnsi="Times New Roman" w:cs="Times New Roman"/>
          <w:sz w:val="28"/>
          <w:szCs w:val="28"/>
        </w:rPr>
        <w:t>Петропавловск: ИПО СКУ им. М. Козыбаева, 2021.</w:t>
      </w:r>
      <w:r w:rsidR="003125DF" w:rsidRPr="009A318D">
        <w:rPr>
          <w:rFonts w:ascii="Times New Roman" w:hAnsi="Times New Roman" w:cs="Times New Roman"/>
          <w:sz w:val="28"/>
          <w:szCs w:val="28"/>
        </w:rPr>
        <w:t xml:space="preserve"> С. 101.</w:t>
      </w:r>
    </w:p>
    <w:p w:rsidR="00397101" w:rsidRPr="009A318D" w:rsidRDefault="00397101"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10 </w:t>
      </w:r>
      <w:r w:rsidR="003125DF" w:rsidRPr="009A318D">
        <w:rPr>
          <w:rFonts w:ascii="Times New Roman" w:hAnsi="Times New Roman" w:cs="Times New Roman"/>
          <w:sz w:val="28"/>
          <w:szCs w:val="28"/>
        </w:rPr>
        <w:t xml:space="preserve">Хабирова С. </w:t>
      </w:r>
      <w:r w:rsidRPr="009A318D">
        <w:rPr>
          <w:rFonts w:ascii="Times New Roman" w:hAnsi="Times New Roman" w:cs="Times New Roman"/>
          <w:sz w:val="28"/>
          <w:szCs w:val="28"/>
        </w:rPr>
        <w:t>Проблемы р</w:t>
      </w:r>
      <w:r w:rsidR="003125DF" w:rsidRPr="009A318D">
        <w:rPr>
          <w:rFonts w:ascii="Times New Roman" w:hAnsi="Times New Roman" w:cs="Times New Roman"/>
          <w:sz w:val="28"/>
          <w:szCs w:val="28"/>
        </w:rPr>
        <w:t xml:space="preserve">емонта подвижного состава </w:t>
      </w:r>
      <w:r w:rsidRPr="009A318D">
        <w:rPr>
          <w:rFonts w:ascii="Times New Roman" w:hAnsi="Times New Roman" w:cs="Times New Roman"/>
          <w:sz w:val="28"/>
          <w:szCs w:val="28"/>
        </w:rPr>
        <w:t>/</w:t>
      </w:r>
      <w:r w:rsidR="003125DF" w:rsidRPr="009A318D">
        <w:rPr>
          <w:rFonts w:ascii="Times New Roman" w:hAnsi="Times New Roman" w:cs="Times New Roman"/>
          <w:sz w:val="28"/>
          <w:szCs w:val="28"/>
        </w:rPr>
        <w:t>/ РЖД-Партнер. – 2006. – С. 114-</w:t>
      </w:r>
      <w:r w:rsidRPr="009A318D">
        <w:rPr>
          <w:rFonts w:ascii="Times New Roman" w:hAnsi="Times New Roman" w:cs="Times New Roman"/>
          <w:sz w:val="28"/>
          <w:szCs w:val="28"/>
        </w:rPr>
        <w:t>120.</w:t>
      </w:r>
    </w:p>
    <w:p w:rsidR="00AF25B6" w:rsidRPr="009A318D" w:rsidRDefault="00397101" w:rsidP="008B1148">
      <w:pPr>
        <w:spacing w:after="0" w:line="240" w:lineRule="auto"/>
        <w:ind w:firstLine="709"/>
        <w:jc w:val="both"/>
        <w:rPr>
          <w:rFonts w:ascii="Times New Roman" w:eastAsia="Times New Roman" w:hAnsi="Times New Roman" w:cs="Times New Roman"/>
          <w:sz w:val="28"/>
          <w:szCs w:val="28"/>
          <w:lang w:val="en-US" w:eastAsia="ru-RU"/>
        </w:rPr>
      </w:pPr>
      <w:r w:rsidRPr="009A318D">
        <w:rPr>
          <w:rFonts w:ascii="Times New Roman" w:hAnsi="Times New Roman" w:cs="Times New Roman"/>
          <w:sz w:val="28"/>
          <w:szCs w:val="28"/>
        </w:rPr>
        <w:t xml:space="preserve">11 </w:t>
      </w:r>
      <w:r w:rsidRPr="009A318D">
        <w:rPr>
          <w:rFonts w:ascii="Times New Roman" w:eastAsia="Times New Roman" w:hAnsi="Times New Roman" w:cs="Times New Roman"/>
          <w:sz w:val="28"/>
          <w:szCs w:val="28"/>
          <w:lang w:eastAsia="ru-RU"/>
        </w:rPr>
        <w:t xml:space="preserve">Савоськин А. Н., Васильев А. П. Дислокационная модель взаимодействия колеса и рельса при реализации вращающего момента и при боковых колебаниях экипажей // Известия ПГУПС. </w:t>
      </w:r>
      <w:r w:rsidRPr="009A318D">
        <w:rPr>
          <w:rFonts w:ascii="Times New Roman" w:eastAsia="Times New Roman" w:hAnsi="Times New Roman" w:cs="Times New Roman"/>
          <w:sz w:val="28"/>
          <w:szCs w:val="28"/>
          <w:lang w:val="en-US" w:eastAsia="ru-RU"/>
        </w:rPr>
        <w:t xml:space="preserve">2017. </w:t>
      </w:r>
      <w:r w:rsidR="003C3466" w:rsidRPr="009A318D">
        <w:rPr>
          <w:rFonts w:ascii="Times New Roman" w:eastAsia="Times New Roman" w:hAnsi="Times New Roman" w:cs="Times New Roman"/>
          <w:sz w:val="28"/>
          <w:szCs w:val="28"/>
          <w:lang w:val="en-US" w:eastAsia="ru-RU"/>
        </w:rPr>
        <w:t xml:space="preserve">- </w:t>
      </w:r>
      <w:r w:rsidRPr="009A318D">
        <w:rPr>
          <w:rFonts w:ascii="Times New Roman" w:eastAsia="Times New Roman" w:hAnsi="Times New Roman" w:cs="Times New Roman"/>
          <w:sz w:val="28"/>
          <w:szCs w:val="28"/>
          <w:lang w:val="en-US" w:eastAsia="ru-RU"/>
        </w:rPr>
        <w:t xml:space="preserve">№ 1. </w:t>
      </w:r>
      <w:r w:rsidR="003C3466" w:rsidRPr="009A318D">
        <w:rPr>
          <w:rFonts w:ascii="Times New Roman" w:eastAsia="Times New Roman" w:hAnsi="Times New Roman" w:cs="Times New Roman"/>
          <w:sz w:val="28"/>
          <w:szCs w:val="28"/>
          <w:lang w:val="en-US" w:eastAsia="ru-RU"/>
        </w:rPr>
        <w:t xml:space="preserve">- </w:t>
      </w:r>
      <w:r w:rsidRPr="009A318D">
        <w:rPr>
          <w:rFonts w:ascii="Times New Roman" w:eastAsia="Times New Roman" w:hAnsi="Times New Roman" w:cs="Times New Roman"/>
          <w:sz w:val="28"/>
          <w:szCs w:val="28"/>
          <w:lang w:eastAsia="ru-RU"/>
        </w:rPr>
        <w:t>С</w:t>
      </w:r>
      <w:r w:rsidRPr="009A318D">
        <w:rPr>
          <w:rFonts w:ascii="Times New Roman" w:eastAsia="Times New Roman" w:hAnsi="Times New Roman" w:cs="Times New Roman"/>
          <w:sz w:val="28"/>
          <w:szCs w:val="28"/>
          <w:lang w:val="en-US" w:eastAsia="ru-RU"/>
        </w:rPr>
        <w:t>. 103-109.</w:t>
      </w:r>
    </w:p>
    <w:p w:rsidR="00AF25B6" w:rsidRPr="009A318D" w:rsidRDefault="00AF25B6" w:rsidP="008B1148">
      <w:pPr>
        <w:spacing w:after="0" w:line="240" w:lineRule="auto"/>
        <w:ind w:firstLine="709"/>
        <w:jc w:val="both"/>
        <w:rPr>
          <w:rFonts w:ascii="Times New Roman" w:eastAsia="Times New Roman" w:hAnsi="Times New Roman" w:cs="Times New Roman"/>
          <w:sz w:val="28"/>
          <w:szCs w:val="28"/>
          <w:lang w:val="en-US" w:eastAsia="ru-RU"/>
        </w:rPr>
      </w:pPr>
      <w:r w:rsidRPr="009A318D">
        <w:rPr>
          <w:rFonts w:ascii="Times New Roman" w:eastAsia="Times New Roman" w:hAnsi="Times New Roman" w:cs="Times New Roman"/>
          <w:sz w:val="28"/>
          <w:szCs w:val="28"/>
          <w:lang w:val="en-US" w:eastAsia="ru-RU"/>
        </w:rPr>
        <w:t xml:space="preserve">12 Kokhanovskii V. A., Glazunov D. V. Control of lubricant performance // Russian Engineering Research. 2017. </w:t>
      </w:r>
      <w:r w:rsidR="003125DF" w:rsidRPr="009A318D">
        <w:rPr>
          <w:rFonts w:ascii="Times New Roman" w:eastAsia="Times New Roman" w:hAnsi="Times New Roman" w:cs="Times New Roman"/>
          <w:sz w:val="28"/>
          <w:szCs w:val="28"/>
          <w:lang w:val="en-US" w:eastAsia="ru-RU"/>
        </w:rPr>
        <w:t xml:space="preserve">- </w:t>
      </w:r>
      <w:r w:rsidRPr="009A318D">
        <w:rPr>
          <w:rFonts w:ascii="Times New Roman" w:eastAsia="Times New Roman" w:hAnsi="Times New Roman" w:cs="Times New Roman"/>
          <w:sz w:val="28"/>
          <w:szCs w:val="28"/>
          <w:lang w:val="en-US" w:eastAsia="ru-RU"/>
        </w:rPr>
        <w:t xml:space="preserve">Vol. 37. </w:t>
      </w:r>
      <w:r w:rsidR="003125DF" w:rsidRPr="009A318D">
        <w:rPr>
          <w:rFonts w:ascii="Times New Roman" w:eastAsia="Times New Roman" w:hAnsi="Times New Roman" w:cs="Times New Roman"/>
          <w:sz w:val="28"/>
          <w:szCs w:val="28"/>
          <w:lang w:val="en-US" w:eastAsia="ru-RU"/>
        </w:rPr>
        <w:t xml:space="preserve">- </w:t>
      </w:r>
      <w:r w:rsidRPr="009A318D">
        <w:rPr>
          <w:rFonts w:ascii="Times New Roman" w:eastAsia="Times New Roman" w:hAnsi="Times New Roman" w:cs="Times New Roman"/>
          <w:sz w:val="28"/>
          <w:szCs w:val="28"/>
          <w:lang w:val="en-US" w:eastAsia="ru-RU"/>
        </w:rPr>
        <w:t xml:space="preserve">№ 9. P. 768-773. </w:t>
      </w:r>
    </w:p>
    <w:p w:rsidR="00397101" w:rsidRPr="009A318D" w:rsidRDefault="00AF25B6" w:rsidP="008B1148">
      <w:pPr>
        <w:spacing w:after="0" w:line="240" w:lineRule="auto"/>
        <w:ind w:firstLine="709"/>
        <w:jc w:val="both"/>
        <w:rPr>
          <w:rFonts w:ascii="Times New Roman" w:hAnsi="Times New Roman" w:cs="Times New Roman"/>
          <w:sz w:val="28"/>
          <w:szCs w:val="28"/>
          <w:lang w:val="en-US"/>
        </w:rPr>
      </w:pPr>
      <w:r w:rsidRPr="009A318D">
        <w:rPr>
          <w:rFonts w:ascii="Times New Roman" w:eastAsia="Times New Roman" w:hAnsi="Times New Roman" w:cs="Times New Roman"/>
          <w:sz w:val="28"/>
          <w:szCs w:val="28"/>
          <w:lang w:val="en-US" w:eastAsia="ru-RU"/>
        </w:rPr>
        <w:t>13</w:t>
      </w:r>
      <w:r w:rsidR="00397101" w:rsidRPr="009A318D">
        <w:rPr>
          <w:rFonts w:ascii="Times New Roman" w:eastAsia="Times New Roman" w:hAnsi="Times New Roman" w:cs="Times New Roman"/>
          <w:sz w:val="28"/>
          <w:szCs w:val="28"/>
          <w:lang w:val="en-US" w:eastAsia="ru-RU"/>
        </w:rPr>
        <w:t xml:space="preserve"> </w:t>
      </w:r>
      <w:r w:rsidR="00397101" w:rsidRPr="009A318D">
        <w:rPr>
          <w:rFonts w:ascii="Times New Roman" w:hAnsi="Times New Roman" w:cs="Times New Roman"/>
          <w:sz w:val="28"/>
          <w:szCs w:val="28"/>
        </w:rPr>
        <w:t>А</w:t>
      </w:r>
      <w:r w:rsidR="00397101" w:rsidRPr="009A318D">
        <w:rPr>
          <w:rFonts w:ascii="Times New Roman" w:hAnsi="Times New Roman" w:cs="Times New Roman"/>
          <w:sz w:val="28"/>
          <w:szCs w:val="28"/>
          <w:lang w:val="en-US"/>
        </w:rPr>
        <w:t>.</w:t>
      </w:r>
      <w:r w:rsidR="00397101" w:rsidRPr="009A318D">
        <w:rPr>
          <w:rFonts w:ascii="Times New Roman" w:hAnsi="Times New Roman" w:cs="Times New Roman"/>
          <w:sz w:val="28"/>
          <w:szCs w:val="28"/>
        </w:rPr>
        <w:t>С</w:t>
      </w:r>
      <w:r w:rsidR="00397101" w:rsidRPr="009A318D">
        <w:rPr>
          <w:rFonts w:ascii="Times New Roman" w:hAnsi="Times New Roman" w:cs="Times New Roman"/>
          <w:sz w:val="28"/>
          <w:szCs w:val="28"/>
          <w:lang w:val="en-US"/>
        </w:rPr>
        <w:t xml:space="preserve">. II84699, </w:t>
      </w:r>
      <w:r w:rsidR="00397101" w:rsidRPr="009A318D">
        <w:rPr>
          <w:rFonts w:ascii="Times New Roman" w:hAnsi="Times New Roman" w:cs="Times New Roman"/>
          <w:sz w:val="28"/>
          <w:szCs w:val="28"/>
        </w:rPr>
        <w:t>МКИ</w:t>
      </w:r>
      <w:r w:rsidR="00397101"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В</w:t>
      </w:r>
      <w:r w:rsidR="00397101" w:rsidRPr="009A318D">
        <w:rPr>
          <w:rFonts w:ascii="Times New Roman" w:hAnsi="Times New Roman" w:cs="Times New Roman"/>
          <w:sz w:val="28"/>
          <w:szCs w:val="28"/>
          <w:lang w:val="en-US"/>
        </w:rPr>
        <w:t xml:space="preserve"> 60 </w:t>
      </w:r>
      <w:r w:rsidR="00397101" w:rsidRPr="009A318D">
        <w:rPr>
          <w:rFonts w:ascii="Times New Roman" w:hAnsi="Times New Roman" w:cs="Times New Roman"/>
          <w:sz w:val="28"/>
          <w:szCs w:val="28"/>
        </w:rPr>
        <w:t>В</w:t>
      </w:r>
      <w:r w:rsidR="00397101" w:rsidRPr="009A318D">
        <w:rPr>
          <w:rFonts w:ascii="Times New Roman" w:hAnsi="Times New Roman" w:cs="Times New Roman"/>
          <w:sz w:val="28"/>
          <w:szCs w:val="28"/>
          <w:lang w:val="en-US"/>
        </w:rPr>
        <w:t xml:space="preserve"> 9/12. </w:t>
      </w:r>
      <w:r w:rsidR="00397101" w:rsidRPr="009A318D">
        <w:rPr>
          <w:rFonts w:ascii="Times New Roman" w:hAnsi="Times New Roman" w:cs="Times New Roman"/>
          <w:sz w:val="28"/>
          <w:szCs w:val="28"/>
        </w:rPr>
        <w:t>Упругое</w:t>
      </w:r>
      <w:r w:rsidR="00397101"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колесо</w:t>
      </w:r>
      <w:r w:rsidR="00397101"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для</w:t>
      </w:r>
      <w:r w:rsidR="00397101"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рельсового</w:t>
      </w:r>
      <w:r w:rsidR="00397101"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экипажа</w:t>
      </w:r>
      <w:r w:rsidR="00397101" w:rsidRPr="009A318D">
        <w:rPr>
          <w:rFonts w:ascii="Times New Roman" w:hAnsi="Times New Roman" w:cs="Times New Roman"/>
          <w:sz w:val="28"/>
          <w:szCs w:val="28"/>
          <w:lang w:val="en-US"/>
        </w:rPr>
        <w:t>/</w:t>
      </w:r>
      <w:r w:rsidR="00397101" w:rsidRPr="009A318D">
        <w:rPr>
          <w:rFonts w:ascii="Times New Roman" w:hAnsi="Times New Roman" w:cs="Times New Roman"/>
          <w:sz w:val="28"/>
          <w:szCs w:val="28"/>
        </w:rPr>
        <w:t>А</w:t>
      </w:r>
      <w:r w:rsidR="00397101" w:rsidRPr="009A318D">
        <w:rPr>
          <w:rFonts w:ascii="Times New Roman" w:hAnsi="Times New Roman" w:cs="Times New Roman"/>
          <w:sz w:val="28"/>
          <w:szCs w:val="28"/>
          <w:lang w:val="en-US"/>
        </w:rPr>
        <w:t>.</w:t>
      </w:r>
      <w:r w:rsidR="00397101" w:rsidRPr="009A318D">
        <w:rPr>
          <w:rFonts w:ascii="Times New Roman" w:hAnsi="Times New Roman" w:cs="Times New Roman"/>
          <w:sz w:val="28"/>
          <w:szCs w:val="28"/>
        </w:rPr>
        <w:t>Л</w:t>
      </w:r>
      <w:r w:rsidR="00397101"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Голубенко</w:t>
      </w:r>
      <w:r w:rsidR="00397101"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А</w:t>
      </w:r>
      <w:r w:rsidR="00397101" w:rsidRPr="009A318D">
        <w:rPr>
          <w:rFonts w:ascii="Times New Roman" w:hAnsi="Times New Roman" w:cs="Times New Roman"/>
          <w:sz w:val="28"/>
          <w:szCs w:val="28"/>
          <w:lang w:val="en-US"/>
        </w:rPr>
        <w:t>.</w:t>
      </w:r>
      <w:r w:rsidR="00397101" w:rsidRPr="009A318D">
        <w:rPr>
          <w:rFonts w:ascii="Times New Roman" w:hAnsi="Times New Roman" w:cs="Times New Roman"/>
          <w:sz w:val="28"/>
          <w:szCs w:val="28"/>
        </w:rPr>
        <w:t>С</w:t>
      </w:r>
      <w:r w:rsidR="00397101"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Филонов</w:t>
      </w:r>
      <w:r w:rsidR="00397101"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Н</w:t>
      </w:r>
      <w:r w:rsidR="00397101" w:rsidRPr="009A318D">
        <w:rPr>
          <w:rFonts w:ascii="Times New Roman" w:hAnsi="Times New Roman" w:cs="Times New Roman"/>
          <w:sz w:val="28"/>
          <w:szCs w:val="28"/>
          <w:lang w:val="en-US"/>
        </w:rPr>
        <w:t>.</w:t>
      </w:r>
      <w:r w:rsidR="00397101" w:rsidRPr="009A318D">
        <w:rPr>
          <w:rFonts w:ascii="Times New Roman" w:hAnsi="Times New Roman" w:cs="Times New Roman"/>
          <w:sz w:val="28"/>
          <w:szCs w:val="28"/>
        </w:rPr>
        <w:t>Н</w:t>
      </w:r>
      <w:r w:rsidR="00397101"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Калюжный</w:t>
      </w:r>
      <w:r w:rsidR="00397101"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А</w:t>
      </w:r>
      <w:r w:rsidR="00397101" w:rsidRPr="009A318D">
        <w:rPr>
          <w:rFonts w:ascii="Times New Roman" w:hAnsi="Times New Roman" w:cs="Times New Roman"/>
          <w:sz w:val="28"/>
          <w:szCs w:val="28"/>
          <w:lang w:val="en-US"/>
        </w:rPr>
        <w:t>.</w:t>
      </w:r>
      <w:r w:rsidR="00397101" w:rsidRPr="009A318D">
        <w:rPr>
          <w:rFonts w:ascii="Times New Roman" w:hAnsi="Times New Roman" w:cs="Times New Roman"/>
          <w:sz w:val="28"/>
          <w:szCs w:val="28"/>
        </w:rPr>
        <w:t>Н</w:t>
      </w:r>
      <w:r w:rsidR="00397101" w:rsidRPr="009A318D">
        <w:rPr>
          <w:rFonts w:ascii="Times New Roman" w:hAnsi="Times New Roman" w:cs="Times New Roman"/>
          <w:sz w:val="28"/>
          <w:szCs w:val="28"/>
          <w:lang w:val="en-US"/>
        </w:rPr>
        <w:t>.</w:t>
      </w:r>
      <w:r w:rsidR="00397101" w:rsidRPr="009A318D">
        <w:rPr>
          <w:rFonts w:ascii="Times New Roman" w:hAnsi="Times New Roman" w:cs="Times New Roman"/>
          <w:sz w:val="28"/>
          <w:szCs w:val="28"/>
        </w:rPr>
        <w:t>Коняев</w:t>
      </w:r>
      <w:r w:rsidR="00397101"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В</w:t>
      </w:r>
      <w:r w:rsidR="00397101" w:rsidRPr="009A318D">
        <w:rPr>
          <w:rFonts w:ascii="Times New Roman" w:hAnsi="Times New Roman" w:cs="Times New Roman"/>
          <w:sz w:val="28"/>
          <w:szCs w:val="28"/>
          <w:lang w:val="en-US"/>
        </w:rPr>
        <w:t>.</w:t>
      </w:r>
      <w:r w:rsidR="00397101" w:rsidRPr="009A318D">
        <w:rPr>
          <w:rFonts w:ascii="Times New Roman" w:hAnsi="Times New Roman" w:cs="Times New Roman"/>
          <w:sz w:val="28"/>
          <w:szCs w:val="28"/>
        </w:rPr>
        <w:t>П</w:t>
      </w:r>
      <w:r w:rsidR="00397101"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Ткаченко</w:t>
      </w:r>
      <w:r w:rsidR="00397101"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Н</w:t>
      </w:r>
      <w:r w:rsidR="00397101" w:rsidRPr="009A318D">
        <w:rPr>
          <w:rFonts w:ascii="Times New Roman" w:hAnsi="Times New Roman" w:cs="Times New Roman"/>
          <w:sz w:val="28"/>
          <w:szCs w:val="28"/>
          <w:lang w:val="en-US"/>
        </w:rPr>
        <w:t>.</w:t>
      </w:r>
      <w:r w:rsidR="00397101" w:rsidRPr="009A318D">
        <w:rPr>
          <w:rFonts w:ascii="Times New Roman" w:hAnsi="Times New Roman" w:cs="Times New Roman"/>
          <w:sz w:val="28"/>
          <w:szCs w:val="28"/>
        </w:rPr>
        <w:t>М</w:t>
      </w:r>
      <w:r w:rsidR="00397101"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Крамарь</w:t>
      </w:r>
      <w:r w:rsidR="00397101"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И</w:t>
      </w:r>
      <w:r w:rsidR="00397101" w:rsidRPr="009A318D">
        <w:rPr>
          <w:rFonts w:ascii="Times New Roman" w:hAnsi="Times New Roman" w:cs="Times New Roman"/>
          <w:sz w:val="28"/>
          <w:szCs w:val="28"/>
          <w:lang w:val="en-US"/>
        </w:rPr>
        <w:t>.</w:t>
      </w:r>
      <w:r w:rsidR="00397101" w:rsidRPr="009A318D">
        <w:rPr>
          <w:rFonts w:ascii="Times New Roman" w:hAnsi="Times New Roman" w:cs="Times New Roman"/>
          <w:sz w:val="28"/>
          <w:szCs w:val="28"/>
        </w:rPr>
        <w:t>Н</w:t>
      </w:r>
      <w:r w:rsidR="00397101"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Сухов</w:t>
      </w:r>
      <w:r w:rsidR="00397101"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Ворошиловгр</w:t>
      </w:r>
      <w:r w:rsidR="00397101" w:rsidRPr="009A318D">
        <w:rPr>
          <w:rFonts w:ascii="Times New Roman" w:hAnsi="Times New Roman" w:cs="Times New Roman"/>
          <w:sz w:val="28"/>
          <w:szCs w:val="28"/>
          <w:lang w:val="en-US"/>
        </w:rPr>
        <w:t>.</w:t>
      </w:r>
      <w:r w:rsidR="00146ED5"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машиноотр</w:t>
      </w:r>
      <w:r w:rsidR="00397101" w:rsidRPr="009A318D">
        <w:rPr>
          <w:rFonts w:ascii="Times New Roman" w:hAnsi="Times New Roman" w:cs="Times New Roman"/>
          <w:sz w:val="28"/>
          <w:szCs w:val="28"/>
          <w:lang w:val="en-US"/>
        </w:rPr>
        <w:t>.</w:t>
      </w:r>
      <w:r w:rsidR="00BB3418"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ин</w:t>
      </w:r>
      <w:r w:rsidR="00397101" w:rsidRPr="009A318D">
        <w:rPr>
          <w:rFonts w:ascii="Times New Roman" w:hAnsi="Times New Roman" w:cs="Times New Roman"/>
          <w:sz w:val="28"/>
          <w:szCs w:val="28"/>
          <w:lang w:val="en-US"/>
        </w:rPr>
        <w:t>-</w:t>
      </w:r>
      <w:r w:rsidR="00397101" w:rsidRPr="009A318D">
        <w:rPr>
          <w:rFonts w:ascii="Times New Roman" w:hAnsi="Times New Roman" w:cs="Times New Roman"/>
          <w:sz w:val="28"/>
          <w:szCs w:val="28"/>
        </w:rPr>
        <w:t>т</w:t>
      </w:r>
      <w:r w:rsidR="00397101"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и</w:t>
      </w:r>
      <w:r w:rsidR="00397101"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Ворошиловгр</w:t>
      </w:r>
      <w:r w:rsidR="00397101"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тепловозостр</w:t>
      </w:r>
      <w:r w:rsidR="00397101" w:rsidRPr="009A318D">
        <w:rPr>
          <w:rFonts w:ascii="Times New Roman" w:hAnsi="Times New Roman" w:cs="Times New Roman"/>
          <w:sz w:val="28"/>
          <w:szCs w:val="28"/>
          <w:lang w:val="en-US"/>
        </w:rPr>
        <w:t xml:space="preserve">. </w:t>
      </w:r>
      <w:r w:rsidR="00397101" w:rsidRPr="009A318D">
        <w:rPr>
          <w:rFonts w:ascii="Times New Roman" w:hAnsi="Times New Roman" w:cs="Times New Roman"/>
          <w:sz w:val="28"/>
          <w:szCs w:val="28"/>
        </w:rPr>
        <w:t>з</w:t>
      </w:r>
      <w:r w:rsidR="00397101" w:rsidRPr="009A318D">
        <w:rPr>
          <w:rFonts w:ascii="Times New Roman" w:hAnsi="Times New Roman" w:cs="Times New Roman"/>
          <w:sz w:val="28"/>
          <w:szCs w:val="28"/>
          <w:lang w:val="en-US"/>
        </w:rPr>
        <w:t>-</w:t>
      </w:r>
      <w:r w:rsidR="00397101" w:rsidRPr="009A318D">
        <w:rPr>
          <w:rFonts w:ascii="Times New Roman" w:hAnsi="Times New Roman" w:cs="Times New Roman"/>
          <w:sz w:val="28"/>
          <w:szCs w:val="28"/>
        </w:rPr>
        <w:t>д</w:t>
      </w:r>
      <w:r w:rsidR="00397101" w:rsidRPr="009A318D">
        <w:rPr>
          <w:rFonts w:ascii="Times New Roman" w:hAnsi="Times New Roman" w:cs="Times New Roman"/>
          <w:sz w:val="28"/>
          <w:szCs w:val="28"/>
          <w:lang w:val="en-US"/>
        </w:rPr>
        <w:t xml:space="preserve">. – </w:t>
      </w:r>
      <w:r w:rsidR="00397101" w:rsidRPr="009A318D">
        <w:rPr>
          <w:rFonts w:ascii="Times New Roman" w:hAnsi="Times New Roman" w:cs="Times New Roman"/>
          <w:sz w:val="28"/>
          <w:szCs w:val="28"/>
        </w:rPr>
        <w:t>Приоритет</w:t>
      </w:r>
      <w:r w:rsidR="00397101" w:rsidRPr="009A318D">
        <w:rPr>
          <w:rFonts w:ascii="Times New Roman" w:hAnsi="Times New Roman" w:cs="Times New Roman"/>
          <w:sz w:val="28"/>
          <w:szCs w:val="28"/>
          <w:lang w:val="en-US"/>
        </w:rPr>
        <w:t xml:space="preserve"> 15.06.</w:t>
      </w:r>
    </w:p>
    <w:p w:rsidR="00397101" w:rsidRPr="009A318D" w:rsidRDefault="00AF25B6" w:rsidP="008B1148">
      <w:pPr>
        <w:spacing w:after="0" w:line="240" w:lineRule="auto"/>
        <w:ind w:firstLine="709"/>
        <w:jc w:val="both"/>
        <w:rPr>
          <w:rFonts w:ascii="Times New Roman" w:eastAsia="Times New Roman" w:hAnsi="Times New Roman" w:cs="Times New Roman"/>
          <w:sz w:val="28"/>
          <w:szCs w:val="28"/>
          <w:lang w:val="en-US" w:eastAsia="ru-RU"/>
        </w:rPr>
      </w:pPr>
      <w:r w:rsidRPr="009A318D">
        <w:rPr>
          <w:rFonts w:ascii="Times New Roman" w:hAnsi="Times New Roman" w:cs="Times New Roman"/>
          <w:sz w:val="28"/>
          <w:szCs w:val="28"/>
          <w:lang w:val="en-US"/>
        </w:rPr>
        <w:t>14</w:t>
      </w:r>
      <w:r w:rsidR="00397101" w:rsidRPr="009A318D">
        <w:rPr>
          <w:rFonts w:ascii="Times New Roman" w:hAnsi="Times New Roman" w:cs="Times New Roman"/>
          <w:sz w:val="28"/>
          <w:szCs w:val="28"/>
          <w:lang w:val="en-US"/>
        </w:rPr>
        <w:t xml:space="preserve"> </w:t>
      </w:r>
      <w:r w:rsidR="00397101" w:rsidRPr="009A318D">
        <w:rPr>
          <w:rFonts w:ascii="Times New Roman" w:eastAsia="Times New Roman" w:hAnsi="Times New Roman" w:cs="Times New Roman"/>
          <w:sz w:val="28"/>
          <w:szCs w:val="28"/>
          <w:lang w:val="en-US" w:eastAsia="ru-RU"/>
        </w:rPr>
        <w:t xml:space="preserve">Lin F., Dong X., Wang. Y. Multiobjective optimization of CRH3 EMU wheel profile // Adv Mech Eng. 2015. </w:t>
      </w:r>
      <w:r w:rsidR="003C3466" w:rsidRPr="009A318D">
        <w:rPr>
          <w:rFonts w:ascii="Times New Roman" w:eastAsia="Times New Roman" w:hAnsi="Times New Roman" w:cs="Times New Roman"/>
          <w:sz w:val="28"/>
          <w:szCs w:val="28"/>
          <w:lang w:val="en-US" w:eastAsia="ru-RU"/>
        </w:rPr>
        <w:t xml:space="preserve">- </w:t>
      </w:r>
      <w:r w:rsidR="00397101" w:rsidRPr="009A318D">
        <w:rPr>
          <w:rFonts w:ascii="Times New Roman" w:eastAsia="Times New Roman" w:hAnsi="Times New Roman" w:cs="Times New Roman"/>
          <w:sz w:val="28"/>
          <w:szCs w:val="28"/>
          <w:lang w:val="en-US" w:eastAsia="ru-RU"/>
        </w:rPr>
        <w:t xml:space="preserve">Vol. 7. </w:t>
      </w:r>
      <w:r w:rsidR="003C3466" w:rsidRPr="009A318D">
        <w:rPr>
          <w:rFonts w:ascii="Times New Roman" w:eastAsia="Times New Roman" w:hAnsi="Times New Roman" w:cs="Times New Roman"/>
          <w:sz w:val="28"/>
          <w:szCs w:val="28"/>
          <w:lang w:val="en-US" w:eastAsia="ru-RU"/>
        </w:rPr>
        <w:t xml:space="preserve">- </w:t>
      </w:r>
      <w:r w:rsidR="00397101" w:rsidRPr="009A318D">
        <w:rPr>
          <w:rFonts w:ascii="Times New Roman" w:eastAsia="Times New Roman" w:hAnsi="Times New Roman" w:cs="Times New Roman"/>
          <w:sz w:val="28"/>
          <w:szCs w:val="28"/>
          <w:lang w:eastAsia="ru-RU"/>
        </w:rPr>
        <w:t>Р</w:t>
      </w:r>
      <w:r w:rsidR="00397101" w:rsidRPr="009A318D">
        <w:rPr>
          <w:rFonts w:ascii="Times New Roman" w:eastAsia="Times New Roman" w:hAnsi="Times New Roman" w:cs="Times New Roman"/>
          <w:sz w:val="28"/>
          <w:szCs w:val="28"/>
          <w:lang w:val="en-US" w:eastAsia="ru-RU"/>
        </w:rPr>
        <w:t>. 1-8.</w:t>
      </w:r>
    </w:p>
    <w:p w:rsidR="00AF25B6" w:rsidRPr="009A318D" w:rsidRDefault="00AF25B6" w:rsidP="008B1148">
      <w:pPr>
        <w:pStyle w:val="Default"/>
        <w:ind w:firstLine="709"/>
        <w:jc w:val="both"/>
        <w:rPr>
          <w:color w:val="auto"/>
          <w:sz w:val="28"/>
          <w:szCs w:val="28"/>
        </w:rPr>
      </w:pPr>
      <w:r w:rsidRPr="009A318D">
        <w:rPr>
          <w:color w:val="auto"/>
          <w:sz w:val="28"/>
          <w:szCs w:val="28"/>
        </w:rPr>
        <w:t xml:space="preserve">15 Блудов, А. Н. Устройство оперативной бесконтактной диагностики отклонения профиля </w:t>
      </w:r>
      <w:r w:rsidR="00146ED5" w:rsidRPr="009A318D">
        <w:rPr>
          <w:color w:val="auto"/>
          <w:sz w:val="28"/>
          <w:szCs w:val="28"/>
        </w:rPr>
        <w:t xml:space="preserve">колеса железнодорожного </w:t>
      </w:r>
      <w:r w:rsidRPr="009A318D">
        <w:rPr>
          <w:color w:val="auto"/>
          <w:sz w:val="28"/>
          <w:szCs w:val="28"/>
        </w:rPr>
        <w:t xml:space="preserve">/ А.Н. Блудов, М.С. Чепчуров, Е.М. Жуков // Механики </w:t>
      </w:r>
      <w:r w:rsidRPr="009A318D">
        <w:rPr>
          <w:iCs/>
          <w:color w:val="auto"/>
          <w:sz w:val="28"/>
          <w:szCs w:val="28"/>
        </w:rPr>
        <w:t xml:space="preserve">XXI </w:t>
      </w:r>
      <w:r w:rsidR="00146ED5" w:rsidRPr="009A318D">
        <w:rPr>
          <w:color w:val="auto"/>
          <w:sz w:val="28"/>
          <w:szCs w:val="28"/>
        </w:rPr>
        <w:t>века</w:t>
      </w:r>
      <w:r w:rsidRPr="009A318D">
        <w:rPr>
          <w:color w:val="auto"/>
          <w:sz w:val="28"/>
          <w:szCs w:val="28"/>
        </w:rPr>
        <w:t>: сб. науч.</w:t>
      </w:r>
      <w:r w:rsidR="00146ED5" w:rsidRPr="009A318D">
        <w:rPr>
          <w:color w:val="auto"/>
          <w:sz w:val="28"/>
          <w:szCs w:val="28"/>
        </w:rPr>
        <w:t xml:space="preserve"> </w:t>
      </w:r>
      <w:r w:rsidRPr="009A318D">
        <w:rPr>
          <w:color w:val="auto"/>
          <w:sz w:val="28"/>
          <w:szCs w:val="28"/>
        </w:rPr>
        <w:t>трудов - 2014. - №</w:t>
      </w:r>
      <w:r w:rsidR="003C3466" w:rsidRPr="009A318D">
        <w:rPr>
          <w:color w:val="auto"/>
          <w:sz w:val="28"/>
          <w:szCs w:val="28"/>
        </w:rPr>
        <w:t xml:space="preserve"> </w:t>
      </w:r>
      <w:r w:rsidRPr="009A318D">
        <w:rPr>
          <w:color w:val="auto"/>
          <w:sz w:val="28"/>
          <w:szCs w:val="28"/>
        </w:rPr>
        <w:t xml:space="preserve">13. - С.139-144. </w:t>
      </w:r>
    </w:p>
    <w:p w:rsidR="00AF25B6" w:rsidRPr="009A318D" w:rsidRDefault="00AF25B6" w:rsidP="008B1148">
      <w:pPr>
        <w:pStyle w:val="Default"/>
        <w:ind w:firstLine="709"/>
        <w:jc w:val="both"/>
        <w:rPr>
          <w:color w:val="auto"/>
          <w:sz w:val="28"/>
          <w:szCs w:val="28"/>
        </w:rPr>
      </w:pPr>
      <w:r w:rsidRPr="009A318D">
        <w:rPr>
          <w:color w:val="auto"/>
          <w:sz w:val="28"/>
          <w:szCs w:val="28"/>
        </w:rPr>
        <w:lastRenderedPageBreak/>
        <w:t xml:space="preserve">16 </w:t>
      </w:r>
      <w:r w:rsidRPr="009A318D">
        <w:rPr>
          <w:rFonts w:eastAsia="Times New Roman"/>
          <w:color w:val="auto"/>
          <w:sz w:val="28"/>
          <w:szCs w:val="28"/>
          <w:lang w:eastAsia="ru-RU"/>
        </w:rPr>
        <w:t>Кононов Д. П. Повышение надежности цельнокатаных ко</w:t>
      </w:r>
      <w:r w:rsidR="00146ED5" w:rsidRPr="009A318D">
        <w:rPr>
          <w:rFonts w:eastAsia="Times New Roman"/>
          <w:color w:val="auto"/>
          <w:sz w:val="28"/>
          <w:szCs w:val="28"/>
          <w:lang w:eastAsia="ru-RU"/>
        </w:rPr>
        <w:t>лес / Д. П. Кононов. – М.: Изд</w:t>
      </w:r>
      <w:r w:rsidR="003C3466" w:rsidRPr="009A318D">
        <w:rPr>
          <w:rFonts w:eastAsia="Times New Roman"/>
          <w:color w:val="auto"/>
          <w:sz w:val="28"/>
          <w:szCs w:val="28"/>
          <w:lang w:eastAsia="ru-RU"/>
        </w:rPr>
        <w:t>. дом «БИБЛИО-ГЛОБУС», 2018. -</w:t>
      </w:r>
      <w:r w:rsidRPr="009A318D">
        <w:rPr>
          <w:rFonts w:eastAsia="Times New Roman"/>
          <w:color w:val="auto"/>
          <w:sz w:val="28"/>
          <w:szCs w:val="28"/>
          <w:lang w:eastAsia="ru-RU"/>
        </w:rPr>
        <w:t xml:space="preserve"> 250 с.</w:t>
      </w:r>
    </w:p>
    <w:p w:rsidR="006968E7" w:rsidRPr="009A318D" w:rsidRDefault="00AF25B6" w:rsidP="008B1148">
      <w:pPr>
        <w:shd w:val="clear" w:color="auto" w:fill="FFFFFF"/>
        <w:spacing w:after="0" w:line="240" w:lineRule="auto"/>
        <w:ind w:firstLine="709"/>
        <w:jc w:val="both"/>
        <w:rPr>
          <w:rFonts w:ascii="Times New Roman" w:hAnsi="Times New Roman" w:cs="Times New Roman"/>
          <w:sz w:val="28"/>
          <w:szCs w:val="28"/>
          <w:lang w:val="en-US"/>
        </w:rPr>
      </w:pPr>
      <w:r w:rsidRPr="009A318D">
        <w:rPr>
          <w:rFonts w:ascii="Times New Roman" w:hAnsi="Times New Roman" w:cs="Times New Roman"/>
          <w:sz w:val="28"/>
          <w:szCs w:val="28"/>
          <w:lang w:val="en-US"/>
        </w:rPr>
        <w:t xml:space="preserve">17 </w:t>
      </w:r>
      <w:r w:rsidR="006968E7" w:rsidRPr="009A318D">
        <w:rPr>
          <w:rFonts w:ascii="Times New Roman" w:hAnsi="Times New Roman" w:cs="Times New Roman"/>
          <w:sz w:val="28"/>
          <w:szCs w:val="28"/>
          <w:lang w:val="en-US"/>
        </w:rPr>
        <w:t>Paul Molyneux-Berry, Claire Davis, and Adam Bevan. The Influence of Wheel/Rail Contact Conditions on the Microstructure and Hardness of Railway Wheels // The</w:t>
      </w:r>
      <w:r w:rsidR="003C3466" w:rsidRPr="009A318D">
        <w:rPr>
          <w:rFonts w:ascii="Times New Roman" w:hAnsi="Times New Roman" w:cs="Times New Roman"/>
          <w:sz w:val="28"/>
          <w:szCs w:val="28"/>
          <w:lang w:val="en-US"/>
        </w:rPr>
        <w:t xml:space="preserve"> Scientific World Journal. - Vol</w:t>
      </w:r>
      <w:r w:rsidR="006968E7" w:rsidRPr="009A318D">
        <w:rPr>
          <w:rFonts w:ascii="Times New Roman" w:hAnsi="Times New Roman" w:cs="Times New Roman"/>
          <w:sz w:val="28"/>
          <w:szCs w:val="28"/>
          <w:lang w:val="en-US"/>
        </w:rPr>
        <w:t xml:space="preserve">. </w:t>
      </w:r>
      <w:r w:rsidR="003C3466" w:rsidRPr="009A318D">
        <w:rPr>
          <w:rFonts w:ascii="Times New Roman" w:hAnsi="Times New Roman" w:cs="Times New Roman"/>
          <w:sz w:val="28"/>
          <w:szCs w:val="28"/>
          <w:lang w:val="en-US"/>
        </w:rPr>
        <w:t>2014. -</w:t>
      </w:r>
      <w:r w:rsidR="006968E7" w:rsidRPr="009A318D">
        <w:rPr>
          <w:rFonts w:ascii="Times New Roman" w:hAnsi="Times New Roman" w:cs="Times New Roman"/>
          <w:sz w:val="28"/>
          <w:szCs w:val="28"/>
          <w:lang w:val="en-US"/>
        </w:rPr>
        <w:t xml:space="preserve"> Article ID 209752.</w:t>
      </w:r>
      <w:r w:rsidR="003C3466" w:rsidRPr="009A318D">
        <w:rPr>
          <w:rFonts w:ascii="Times New Roman" w:hAnsi="Times New Roman" w:cs="Times New Roman"/>
          <w:sz w:val="28"/>
          <w:szCs w:val="28"/>
          <w:lang w:val="en-US"/>
        </w:rPr>
        <w:t xml:space="preserve"> -</w:t>
      </w:r>
      <w:r w:rsidR="006968E7" w:rsidRPr="009A318D">
        <w:rPr>
          <w:rFonts w:ascii="Times New Roman" w:hAnsi="Times New Roman" w:cs="Times New Roman"/>
          <w:sz w:val="28"/>
          <w:szCs w:val="28"/>
          <w:lang w:val="en-US"/>
        </w:rPr>
        <w:t xml:space="preserve"> </w:t>
      </w:r>
      <w:r w:rsidR="006968E7" w:rsidRPr="009A318D">
        <w:rPr>
          <w:rFonts w:ascii="Times New Roman" w:hAnsi="Times New Roman" w:cs="Times New Roman"/>
          <w:sz w:val="28"/>
          <w:szCs w:val="28"/>
        </w:rPr>
        <w:t>Р</w:t>
      </w:r>
      <w:r w:rsidR="006968E7" w:rsidRPr="009A318D">
        <w:rPr>
          <w:rFonts w:ascii="Times New Roman" w:hAnsi="Times New Roman" w:cs="Times New Roman"/>
          <w:sz w:val="28"/>
          <w:szCs w:val="28"/>
          <w:lang w:val="en-US"/>
        </w:rPr>
        <w:t xml:space="preserve">. 16. </w:t>
      </w:r>
    </w:p>
    <w:p w:rsidR="006968E7" w:rsidRPr="009A318D" w:rsidRDefault="00BB3418" w:rsidP="008B1148">
      <w:pPr>
        <w:pStyle w:val="Default"/>
        <w:ind w:firstLine="709"/>
        <w:jc w:val="both"/>
        <w:rPr>
          <w:color w:val="auto"/>
          <w:sz w:val="28"/>
          <w:szCs w:val="28"/>
        </w:rPr>
      </w:pPr>
      <w:r w:rsidRPr="009A318D">
        <w:rPr>
          <w:color w:val="auto"/>
          <w:sz w:val="28"/>
          <w:szCs w:val="28"/>
        </w:rPr>
        <w:t>18 Белолапотков</w:t>
      </w:r>
      <w:r w:rsidR="006968E7" w:rsidRPr="009A318D">
        <w:rPr>
          <w:color w:val="auto"/>
          <w:sz w:val="28"/>
          <w:szCs w:val="28"/>
        </w:rPr>
        <w:t xml:space="preserve"> Д.А. Повышение точности активного контроля размеров де</w:t>
      </w:r>
      <w:r w:rsidR="00146ED5" w:rsidRPr="009A318D">
        <w:rPr>
          <w:color w:val="auto"/>
          <w:sz w:val="28"/>
          <w:szCs w:val="28"/>
        </w:rPr>
        <w:t xml:space="preserve">талей в процессе изготовления </w:t>
      </w:r>
      <w:r w:rsidR="007F08FB" w:rsidRPr="009A318D">
        <w:rPr>
          <w:color w:val="auto"/>
          <w:sz w:val="28"/>
          <w:szCs w:val="28"/>
        </w:rPr>
        <w:t xml:space="preserve">/ Д.А. Белолапотков, И.Р. </w:t>
      </w:r>
      <w:r w:rsidR="006968E7" w:rsidRPr="009A318D">
        <w:rPr>
          <w:color w:val="auto"/>
          <w:sz w:val="28"/>
          <w:szCs w:val="28"/>
        </w:rPr>
        <w:t xml:space="preserve">Добровинский, Ю.Т. Медведик // Мир измерений. - 2007. - № 7. - С. 43-46. – </w:t>
      </w:r>
      <w:r w:rsidR="006968E7" w:rsidRPr="009A318D">
        <w:rPr>
          <w:iCs/>
          <w:color w:val="auto"/>
          <w:sz w:val="28"/>
          <w:szCs w:val="28"/>
        </w:rPr>
        <w:t xml:space="preserve">ISSN </w:t>
      </w:r>
      <w:r w:rsidR="006968E7" w:rsidRPr="009A318D">
        <w:rPr>
          <w:color w:val="auto"/>
          <w:sz w:val="28"/>
          <w:szCs w:val="28"/>
        </w:rPr>
        <w:t xml:space="preserve">1813-8667. </w:t>
      </w:r>
    </w:p>
    <w:p w:rsidR="00F66B66" w:rsidRPr="009A318D" w:rsidRDefault="006968E7"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19 </w:t>
      </w:r>
      <w:r w:rsidR="00F66B66" w:rsidRPr="009A318D">
        <w:rPr>
          <w:rFonts w:ascii="Times New Roman" w:hAnsi="Times New Roman" w:cs="Times New Roman"/>
          <w:sz w:val="28"/>
          <w:szCs w:val="28"/>
        </w:rPr>
        <w:t xml:space="preserve">Шур Е. А. К вопросу об оптимальном соотношении твердости рельсов и колес // Современные проблемы взаимодействия подвижного </w:t>
      </w:r>
      <w:r w:rsidR="00146ED5" w:rsidRPr="009A318D">
        <w:rPr>
          <w:rFonts w:ascii="Times New Roman" w:hAnsi="Times New Roman" w:cs="Times New Roman"/>
          <w:sz w:val="28"/>
          <w:szCs w:val="28"/>
        </w:rPr>
        <w:t>состава и пути: материалы научно-практ</w:t>
      </w:r>
      <w:r w:rsidR="00F66B66" w:rsidRPr="009A318D">
        <w:rPr>
          <w:rFonts w:ascii="Times New Roman" w:hAnsi="Times New Roman" w:cs="Times New Roman"/>
          <w:sz w:val="28"/>
          <w:szCs w:val="28"/>
        </w:rPr>
        <w:t>. конф.</w:t>
      </w:r>
      <w:r w:rsidR="003C3466" w:rsidRPr="009A318D">
        <w:rPr>
          <w:rFonts w:ascii="Times New Roman" w:hAnsi="Times New Roman" w:cs="Times New Roman"/>
          <w:sz w:val="28"/>
          <w:szCs w:val="28"/>
        </w:rPr>
        <w:t xml:space="preserve"> ВНИИЖТ. М., 2003. С. 87-</w:t>
      </w:r>
      <w:r w:rsidR="00146ED5" w:rsidRPr="009A318D">
        <w:rPr>
          <w:rFonts w:ascii="Times New Roman" w:hAnsi="Times New Roman" w:cs="Times New Roman"/>
          <w:sz w:val="28"/>
          <w:szCs w:val="28"/>
        </w:rPr>
        <w:t>93.</w:t>
      </w:r>
    </w:p>
    <w:p w:rsidR="00F66B66" w:rsidRPr="009A318D" w:rsidRDefault="00F66B66"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20 Инструкция по техническому обслуживанию вагонов в эксплуатации. Утв.</w:t>
      </w:r>
      <w:r w:rsidR="00146ED5" w:rsidRPr="009A318D">
        <w:rPr>
          <w:rFonts w:ascii="Times New Roman" w:hAnsi="Times New Roman" w:cs="Times New Roman"/>
          <w:sz w:val="28"/>
          <w:szCs w:val="28"/>
        </w:rPr>
        <w:t xml:space="preserve"> с</w:t>
      </w:r>
      <w:r w:rsidRPr="009A318D">
        <w:rPr>
          <w:rFonts w:ascii="Times New Roman" w:hAnsi="Times New Roman" w:cs="Times New Roman"/>
          <w:sz w:val="28"/>
          <w:szCs w:val="28"/>
        </w:rPr>
        <w:t>оветом по ж/д транспорту гос.-</w:t>
      </w:r>
      <w:r w:rsidR="00146ED5" w:rsidRPr="009A318D">
        <w:rPr>
          <w:rFonts w:ascii="Times New Roman" w:hAnsi="Times New Roman" w:cs="Times New Roman"/>
          <w:sz w:val="28"/>
          <w:szCs w:val="28"/>
        </w:rPr>
        <w:t xml:space="preserve"> участ. с</w:t>
      </w:r>
      <w:r w:rsidRPr="009A318D">
        <w:rPr>
          <w:rFonts w:ascii="Times New Roman" w:hAnsi="Times New Roman" w:cs="Times New Roman"/>
          <w:sz w:val="28"/>
          <w:szCs w:val="28"/>
        </w:rPr>
        <w:t>одружества. Протокол №</w:t>
      </w:r>
      <w:r w:rsidR="00146ED5" w:rsidRPr="009A318D">
        <w:rPr>
          <w:rFonts w:ascii="Times New Roman" w:hAnsi="Times New Roman" w:cs="Times New Roman"/>
          <w:sz w:val="28"/>
          <w:szCs w:val="28"/>
        </w:rPr>
        <w:t xml:space="preserve"> </w:t>
      </w:r>
      <w:r w:rsidRPr="009A318D">
        <w:rPr>
          <w:rFonts w:ascii="Times New Roman" w:hAnsi="Times New Roman" w:cs="Times New Roman"/>
          <w:sz w:val="28"/>
          <w:szCs w:val="28"/>
        </w:rPr>
        <w:t>50 от 21-22 мая 2009 г.</w:t>
      </w:r>
    </w:p>
    <w:p w:rsidR="00352907" w:rsidRPr="009A318D" w:rsidRDefault="00F66B66" w:rsidP="008B1148">
      <w:pPr>
        <w:shd w:val="clear" w:color="auto" w:fill="FFFFFF"/>
        <w:spacing w:after="0" w:line="240" w:lineRule="auto"/>
        <w:ind w:firstLine="709"/>
        <w:jc w:val="both"/>
        <w:rPr>
          <w:rFonts w:ascii="Times New Roman" w:hAnsi="Times New Roman" w:cs="Times New Roman"/>
          <w:sz w:val="28"/>
          <w:szCs w:val="28"/>
          <w:lang w:val="en-US"/>
        </w:rPr>
      </w:pPr>
      <w:r w:rsidRPr="009A318D">
        <w:rPr>
          <w:rFonts w:ascii="Times New Roman" w:hAnsi="Times New Roman" w:cs="Times New Roman"/>
          <w:sz w:val="28"/>
          <w:szCs w:val="28"/>
          <w:lang w:val="en-US"/>
        </w:rPr>
        <w:t xml:space="preserve">21 </w:t>
      </w:r>
      <w:r w:rsidR="00352907" w:rsidRPr="009A318D">
        <w:rPr>
          <w:rFonts w:ascii="Times New Roman" w:hAnsi="Times New Roman" w:cs="Times New Roman"/>
          <w:sz w:val="28"/>
          <w:szCs w:val="28"/>
          <w:lang w:val="en-US"/>
        </w:rPr>
        <w:t xml:space="preserve">Korn G. &amp; Korn T. Spravochnik po matematike dlya nauchnykh rabotnikov i inzhenerov [Handbook of mathematics for scientists and engineers]. Saint Peters- burg, “Lan” Publ., 2003. </w:t>
      </w:r>
      <w:r w:rsidR="003C3466" w:rsidRPr="009A318D">
        <w:rPr>
          <w:rFonts w:ascii="Times New Roman" w:hAnsi="Times New Roman" w:cs="Times New Roman"/>
          <w:sz w:val="28"/>
          <w:szCs w:val="28"/>
        </w:rPr>
        <w:t>Р</w:t>
      </w:r>
      <w:r w:rsidR="003C3466" w:rsidRPr="009A318D">
        <w:rPr>
          <w:rFonts w:ascii="Times New Roman" w:hAnsi="Times New Roman" w:cs="Times New Roman"/>
          <w:sz w:val="28"/>
          <w:szCs w:val="28"/>
          <w:lang w:val="en-US"/>
        </w:rPr>
        <w:t>. 832</w:t>
      </w:r>
      <w:r w:rsidR="00352907" w:rsidRPr="009A318D">
        <w:rPr>
          <w:rFonts w:ascii="Times New Roman" w:hAnsi="Times New Roman" w:cs="Times New Roman"/>
          <w:sz w:val="28"/>
          <w:szCs w:val="28"/>
          <w:lang w:val="en-US"/>
        </w:rPr>
        <w:t xml:space="preserve">.  </w:t>
      </w:r>
    </w:p>
    <w:p w:rsidR="00F66B66" w:rsidRPr="009A318D" w:rsidRDefault="00352907" w:rsidP="008B1148">
      <w:pPr>
        <w:shd w:val="clear" w:color="auto" w:fill="FFFFFF"/>
        <w:spacing w:after="0" w:line="240" w:lineRule="auto"/>
        <w:ind w:firstLine="709"/>
        <w:jc w:val="both"/>
        <w:rPr>
          <w:rFonts w:ascii="Times New Roman" w:hAnsi="Times New Roman" w:cs="Times New Roman"/>
          <w:sz w:val="28"/>
          <w:szCs w:val="28"/>
          <w:lang w:val="en-US"/>
        </w:rPr>
      </w:pPr>
      <w:r w:rsidRPr="009A318D">
        <w:rPr>
          <w:rFonts w:ascii="Times New Roman" w:hAnsi="Times New Roman" w:cs="Times New Roman"/>
          <w:sz w:val="28"/>
          <w:szCs w:val="28"/>
          <w:lang w:val="en-US"/>
        </w:rPr>
        <w:t>22 Normy rascheta i proyektirovaniya vagonov zheleznykh dorog</w:t>
      </w:r>
      <w:r w:rsidR="00BB3418" w:rsidRPr="009A318D">
        <w:rPr>
          <w:rFonts w:ascii="Times New Roman" w:hAnsi="Times New Roman" w:cs="Times New Roman"/>
          <w:sz w:val="28"/>
          <w:szCs w:val="28"/>
          <w:lang w:val="en-US"/>
        </w:rPr>
        <w:t xml:space="preserve"> MPS kolei 1520 mm (nesamokhod</w:t>
      </w:r>
      <w:r w:rsidRPr="009A318D">
        <w:rPr>
          <w:rFonts w:ascii="Times New Roman" w:hAnsi="Times New Roman" w:cs="Times New Roman"/>
          <w:sz w:val="28"/>
          <w:szCs w:val="28"/>
          <w:lang w:val="en-US"/>
        </w:rPr>
        <w:t>nykh) s izmeneniyami i dopolneniyami [Standards for the calculation and design of wagons of 1520 mm track gauge railways of the Ministry of Railways (non-self- propelled) with amendments and additions]. Moscow, Scienti</w:t>
      </w:r>
      <w:r w:rsidRPr="009A318D">
        <w:rPr>
          <w:rFonts w:ascii="Times New Roman" w:hAnsi="Times New Roman" w:cs="Times New Roman"/>
          <w:sz w:val="28"/>
          <w:szCs w:val="28"/>
        </w:rPr>
        <w:t>ﬁ</w:t>
      </w:r>
      <w:r w:rsidRPr="009A318D">
        <w:rPr>
          <w:rFonts w:ascii="Times New Roman" w:hAnsi="Times New Roman" w:cs="Times New Roman"/>
          <w:sz w:val="28"/>
          <w:szCs w:val="28"/>
          <w:lang w:val="en-US"/>
        </w:rPr>
        <w:t xml:space="preserve">c Research Institute of Railway Transport Publ., 1996, 318 p. </w:t>
      </w:r>
    </w:p>
    <w:p w:rsidR="00352907" w:rsidRPr="009A318D" w:rsidRDefault="00352907" w:rsidP="008B1148">
      <w:pPr>
        <w:shd w:val="clear" w:color="auto" w:fill="FFFFFF"/>
        <w:spacing w:after="0" w:line="240" w:lineRule="auto"/>
        <w:ind w:firstLine="709"/>
        <w:jc w:val="both"/>
        <w:rPr>
          <w:rFonts w:ascii="Times New Roman" w:hAnsi="Times New Roman" w:cs="Times New Roman"/>
          <w:sz w:val="28"/>
          <w:szCs w:val="28"/>
          <w:lang w:val="en-US"/>
        </w:rPr>
      </w:pPr>
      <w:r w:rsidRPr="009A318D">
        <w:rPr>
          <w:rFonts w:ascii="Times New Roman" w:hAnsi="Times New Roman" w:cs="Times New Roman"/>
          <w:sz w:val="28"/>
          <w:szCs w:val="28"/>
          <w:lang w:val="en-US"/>
        </w:rPr>
        <w:t>23 GOST 33783–201</w:t>
      </w:r>
      <w:r w:rsidR="009C25F0" w:rsidRPr="009A318D">
        <w:rPr>
          <w:rFonts w:ascii="Times New Roman" w:hAnsi="Times New Roman" w:cs="Times New Roman"/>
          <w:sz w:val="28"/>
          <w:szCs w:val="28"/>
          <w:lang w:val="en-US"/>
        </w:rPr>
        <w:t>6. Kolesnyye pary zheleznodoro</w:t>
      </w:r>
      <w:r w:rsidRPr="009A318D">
        <w:rPr>
          <w:rFonts w:ascii="Times New Roman" w:hAnsi="Times New Roman" w:cs="Times New Roman"/>
          <w:sz w:val="28"/>
          <w:szCs w:val="28"/>
          <w:lang w:val="en-US"/>
        </w:rPr>
        <w:t>zhnogo podvizhnogo sos</w:t>
      </w:r>
      <w:r w:rsidR="00BB3418" w:rsidRPr="009A318D">
        <w:rPr>
          <w:rFonts w:ascii="Times New Roman" w:hAnsi="Times New Roman" w:cs="Times New Roman"/>
          <w:sz w:val="28"/>
          <w:szCs w:val="28"/>
          <w:lang w:val="en-US"/>
        </w:rPr>
        <w:t>tava. Metody opredeleniya poka</w:t>
      </w:r>
      <w:r w:rsidRPr="009A318D">
        <w:rPr>
          <w:rFonts w:ascii="Times New Roman" w:hAnsi="Times New Roman" w:cs="Times New Roman"/>
          <w:sz w:val="28"/>
          <w:szCs w:val="28"/>
          <w:lang w:val="en-US"/>
        </w:rPr>
        <w:t xml:space="preserve">zateley prochnosti [Wheelsets of railway rolling stock. Methods for determining strength indicators]. </w:t>
      </w:r>
      <w:r w:rsidRPr="009A318D">
        <w:rPr>
          <w:rFonts w:ascii="Times New Roman" w:hAnsi="Times New Roman" w:cs="Times New Roman"/>
          <w:sz w:val="28"/>
          <w:szCs w:val="28"/>
        </w:rPr>
        <w:t>М</w:t>
      </w:r>
      <w:r w:rsidR="009C25F0" w:rsidRPr="009A318D">
        <w:rPr>
          <w:rFonts w:ascii="Times New Roman" w:hAnsi="Times New Roman" w:cs="Times New Roman"/>
          <w:sz w:val="28"/>
          <w:szCs w:val="28"/>
          <w:lang w:val="en-US"/>
        </w:rPr>
        <w:t>oscow, Standartinform Publ. – 2016. -</w:t>
      </w:r>
      <w:r w:rsidRPr="009A318D">
        <w:rPr>
          <w:rFonts w:ascii="Times New Roman" w:hAnsi="Times New Roman" w:cs="Times New Roman"/>
          <w:sz w:val="28"/>
          <w:szCs w:val="28"/>
          <w:lang w:val="en-US"/>
        </w:rPr>
        <w:t xml:space="preserve"> 68 p. </w:t>
      </w:r>
    </w:p>
    <w:p w:rsidR="00352907" w:rsidRPr="009A318D" w:rsidRDefault="00352907" w:rsidP="008B1148">
      <w:pPr>
        <w:shd w:val="clear" w:color="auto" w:fill="FFFFFF"/>
        <w:spacing w:after="0" w:line="240" w:lineRule="auto"/>
        <w:ind w:firstLine="709"/>
        <w:jc w:val="both"/>
        <w:rPr>
          <w:rFonts w:ascii="Times New Roman" w:hAnsi="Times New Roman" w:cs="Times New Roman"/>
          <w:sz w:val="28"/>
          <w:szCs w:val="28"/>
          <w:lang w:val="en-US"/>
        </w:rPr>
      </w:pPr>
      <w:r w:rsidRPr="009A318D">
        <w:rPr>
          <w:rFonts w:ascii="Times New Roman" w:hAnsi="Times New Roman" w:cs="Times New Roman"/>
          <w:sz w:val="28"/>
          <w:szCs w:val="28"/>
          <w:lang w:val="en-US"/>
        </w:rPr>
        <w:t xml:space="preserve">24 </w:t>
      </w:r>
      <w:r w:rsidR="007F08FB" w:rsidRPr="009A318D">
        <w:rPr>
          <w:rFonts w:ascii="Times New Roman" w:hAnsi="Times New Roman" w:cs="Times New Roman"/>
          <w:sz w:val="28"/>
          <w:szCs w:val="28"/>
          <w:lang w:val="en-US"/>
        </w:rPr>
        <w:t>Ustich P.A., Karpychev V.A. &amp; Ovechnikov M. N. Nadezhnost’rel’sovogo netyagovogo podvizhnogo sostava [Reliability of non-traction rail rolling stock]. Moscow, Educational and Methodological Center of the Minis</w:t>
      </w:r>
      <w:r w:rsidR="009C25F0" w:rsidRPr="009A318D">
        <w:rPr>
          <w:rFonts w:ascii="Times New Roman" w:hAnsi="Times New Roman" w:cs="Times New Roman"/>
          <w:sz w:val="28"/>
          <w:szCs w:val="28"/>
          <w:lang w:val="en-US"/>
        </w:rPr>
        <w:t>try of Railways of Russia Publ. – 2004. -</w:t>
      </w:r>
      <w:r w:rsidR="007F08FB" w:rsidRPr="009A318D">
        <w:rPr>
          <w:rFonts w:ascii="Times New Roman" w:hAnsi="Times New Roman" w:cs="Times New Roman"/>
          <w:sz w:val="28"/>
          <w:szCs w:val="28"/>
          <w:lang w:val="en-US"/>
        </w:rPr>
        <w:t xml:space="preserve"> 416 p. </w:t>
      </w:r>
    </w:p>
    <w:p w:rsidR="007F08FB" w:rsidRPr="009A318D" w:rsidRDefault="007F08FB"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lang w:val="en-US"/>
        </w:rPr>
        <w:t xml:space="preserve">25 GOST 10791–2011. Kolesa tsel’nokatannyye. Tekhnicheskiye usloviya. </w:t>
      </w:r>
      <w:r w:rsidRPr="009A318D">
        <w:rPr>
          <w:rFonts w:ascii="Times New Roman" w:hAnsi="Times New Roman" w:cs="Times New Roman"/>
          <w:sz w:val="28"/>
          <w:szCs w:val="28"/>
        </w:rPr>
        <w:t>М</w:t>
      </w:r>
      <w:r w:rsidRPr="009A318D">
        <w:rPr>
          <w:rFonts w:ascii="Times New Roman" w:hAnsi="Times New Roman" w:cs="Times New Roman"/>
          <w:sz w:val="28"/>
          <w:szCs w:val="28"/>
          <w:lang w:val="en-US"/>
        </w:rPr>
        <w:t>oscow</w:t>
      </w:r>
      <w:r w:rsidRPr="009A318D">
        <w:rPr>
          <w:rFonts w:ascii="Times New Roman" w:hAnsi="Times New Roman" w:cs="Times New Roman"/>
          <w:sz w:val="28"/>
          <w:szCs w:val="28"/>
        </w:rPr>
        <w:t xml:space="preserve">, </w:t>
      </w:r>
      <w:r w:rsidRPr="009A318D">
        <w:rPr>
          <w:rFonts w:ascii="Times New Roman" w:hAnsi="Times New Roman" w:cs="Times New Roman"/>
          <w:sz w:val="28"/>
          <w:szCs w:val="28"/>
          <w:lang w:val="en-US"/>
        </w:rPr>
        <w:t>Standartinform</w:t>
      </w:r>
      <w:r w:rsidRPr="009A318D">
        <w:rPr>
          <w:rFonts w:ascii="Times New Roman" w:hAnsi="Times New Roman" w:cs="Times New Roman"/>
          <w:sz w:val="28"/>
          <w:szCs w:val="28"/>
        </w:rPr>
        <w:t xml:space="preserve"> </w:t>
      </w:r>
      <w:r w:rsidRPr="009A318D">
        <w:rPr>
          <w:rFonts w:ascii="Times New Roman" w:hAnsi="Times New Roman" w:cs="Times New Roman"/>
          <w:sz w:val="28"/>
          <w:szCs w:val="28"/>
          <w:lang w:val="en-US"/>
        </w:rPr>
        <w:t>Publ</w:t>
      </w:r>
      <w:r w:rsidR="009C25F0" w:rsidRPr="009A318D">
        <w:rPr>
          <w:rFonts w:ascii="Times New Roman" w:hAnsi="Times New Roman" w:cs="Times New Roman"/>
          <w:sz w:val="28"/>
          <w:szCs w:val="28"/>
        </w:rPr>
        <w:t>. - 2012. -</w:t>
      </w:r>
      <w:r w:rsidRPr="009A318D">
        <w:rPr>
          <w:rFonts w:ascii="Times New Roman" w:hAnsi="Times New Roman" w:cs="Times New Roman"/>
          <w:sz w:val="28"/>
          <w:szCs w:val="28"/>
        </w:rPr>
        <w:t xml:space="preserve"> 53 </w:t>
      </w:r>
      <w:r w:rsidRPr="009A318D">
        <w:rPr>
          <w:rFonts w:ascii="Times New Roman" w:hAnsi="Times New Roman" w:cs="Times New Roman"/>
          <w:sz w:val="28"/>
          <w:szCs w:val="28"/>
          <w:lang w:val="en-US"/>
        </w:rPr>
        <w:t>p</w:t>
      </w:r>
      <w:r w:rsidRPr="009A318D">
        <w:rPr>
          <w:rFonts w:ascii="Times New Roman" w:hAnsi="Times New Roman" w:cs="Times New Roman"/>
          <w:sz w:val="28"/>
          <w:szCs w:val="28"/>
        </w:rPr>
        <w:t xml:space="preserve">. </w:t>
      </w:r>
    </w:p>
    <w:p w:rsidR="00770DF3" w:rsidRPr="009A318D" w:rsidRDefault="007F08FB"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26 Кононов Д.П. Повышение надежности цельнокатаных колес. М</w:t>
      </w:r>
      <w:r w:rsidR="009C25F0" w:rsidRPr="009A318D">
        <w:rPr>
          <w:rFonts w:ascii="Times New Roman" w:hAnsi="Times New Roman" w:cs="Times New Roman"/>
          <w:sz w:val="28"/>
          <w:szCs w:val="28"/>
        </w:rPr>
        <w:t>.:</w:t>
      </w:r>
      <w:r w:rsidR="00770DF3" w:rsidRPr="009A318D">
        <w:rPr>
          <w:rFonts w:ascii="Times New Roman" w:hAnsi="Times New Roman" w:cs="Times New Roman"/>
          <w:sz w:val="28"/>
          <w:szCs w:val="28"/>
        </w:rPr>
        <w:t xml:space="preserve"> </w:t>
      </w:r>
      <w:r w:rsidR="00097F4D" w:rsidRPr="009A318D">
        <w:rPr>
          <w:rFonts w:ascii="Times New Roman" w:hAnsi="Times New Roman" w:cs="Times New Roman"/>
          <w:sz w:val="28"/>
          <w:szCs w:val="28"/>
        </w:rPr>
        <w:t xml:space="preserve">Изд. </w:t>
      </w:r>
      <w:r w:rsidR="009C25F0" w:rsidRPr="009A318D">
        <w:rPr>
          <w:rFonts w:ascii="Times New Roman" w:hAnsi="Times New Roman" w:cs="Times New Roman"/>
          <w:sz w:val="28"/>
          <w:szCs w:val="28"/>
        </w:rPr>
        <w:t>Библио-Глобус, 2018. -</w:t>
      </w:r>
      <w:r w:rsidR="00770DF3" w:rsidRPr="009A318D">
        <w:rPr>
          <w:rFonts w:ascii="Times New Roman" w:hAnsi="Times New Roman" w:cs="Times New Roman"/>
          <w:sz w:val="28"/>
          <w:szCs w:val="28"/>
        </w:rPr>
        <w:t xml:space="preserve"> 250 с.</w:t>
      </w:r>
    </w:p>
    <w:p w:rsidR="00397101" w:rsidRPr="009A318D" w:rsidRDefault="00770DF3"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27 Киселев, И.П. Высокоскоростной железнодорожный транспорт и перспективы его развития в мире // Транспорт Российской Федерации. Журнал о науке, практике и эконо</w:t>
      </w:r>
      <w:r w:rsidR="009C25F0" w:rsidRPr="009A318D">
        <w:rPr>
          <w:rFonts w:ascii="Times New Roman" w:hAnsi="Times New Roman" w:cs="Times New Roman"/>
          <w:sz w:val="28"/>
          <w:szCs w:val="28"/>
        </w:rPr>
        <w:t>мике. - 2012. - № 3-4 (40-41). -</w:t>
      </w:r>
      <w:r w:rsidRPr="009A318D">
        <w:rPr>
          <w:rFonts w:ascii="Times New Roman" w:hAnsi="Times New Roman" w:cs="Times New Roman"/>
          <w:sz w:val="28"/>
          <w:szCs w:val="28"/>
        </w:rPr>
        <w:t xml:space="preserve"> С. 61-65.</w:t>
      </w:r>
    </w:p>
    <w:p w:rsidR="00770DF3" w:rsidRPr="009A318D" w:rsidRDefault="00770DF3"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28 Влияние лубрикации на взаимодействие подвижного состава и пути // Железны</w:t>
      </w:r>
      <w:r w:rsidR="009C25F0" w:rsidRPr="009A318D">
        <w:rPr>
          <w:rFonts w:ascii="Times New Roman" w:hAnsi="Times New Roman" w:cs="Times New Roman"/>
          <w:sz w:val="28"/>
          <w:szCs w:val="28"/>
        </w:rPr>
        <w:t>е дороги мира. 2005. - № 9. - С. 74-</w:t>
      </w:r>
      <w:r w:rsidRPr="009A318D">
        <w:rPr>
          <w:rFonts w:ascii="Times New Roman" w:hAnsi="Times New Roman" w:cs="Times New Roman"/>
          <w:sz w:val="28"/>
          <w:szCs w:val="28"/>
        </w:rPr>
        <w:t>78.</w:t>
      </w:r>
    </w:p>
    <w:p w:rsidR="00AC2609" w:rsidRPr="009A318D" w:rsidRDefault="00770DF3"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29</w:t>
      </w:r>
      <w:r w:rsidR="00AC2609" w:rsidRPr="009A318D">
        <w:rPr>
          <w:rFonts w:ascii="Times New Roman" w:hAnsi="Times New Roman" w:cs="Times New Roman"/>
          <w:sz w:val="28"/>
          <w:szCs w:val="28"/>
        </w:rPr>
        <w:t xml:space="preserve"> </w:t>
      </w:r>
      <w:r w:rsidR="009C25F0" w:rsidRPr="009A318D">
        <w:rPr>
          <w:rFonts w:ascii="Times New Roman" w:hAnsi="Times New Roman" w:cs="Times New Roman"/>
          <w:sz w:val="28"/>
          <w:szCs w:val="28"/>
        </w:rPr>
        <w:t xml:space="preserve">Ермолов И.Н., Ланге Ю.В. </w:t>
      </w:r>
      <w:r w:rsidR="00AC2609" w:rsidRPr="009A318D">
        <w:rPr>
          <w:rFonts w:ascii="Times New Roman" w:hAnsi="Times New Roman" w:cs="Times New Roman"/>
          <w:sz w:val="28"/>
          <w:szCs w:val="28"/>
        </w:rPr>
        <w:t>Нераз</w:t>
      </w:r>
      <w:r w:rsidR="009C25F0" w:rsidRPr="009A318D">
        <w:rPr>
          <w:rFonts w:ascii="Times New Roman" w:hAnsi="Times New Roman" w:cs="Times New Roman"/>
          <w:sz w:val="28"/>
          <w:szCs w:val="28"/>
        </w:rPr>
        <w:t>рушающий контроль: справочник: в</w:t>
      </w:r>
      <w:r w:rsidR="00AC2609" w:rsidRPr="009A318D">
        <w:rPr>
          <w:rFonts w:ascii="Times New Roman" w:hAnsi="Times New Roman" w:cs="Times New Roman"/>
          <w:sz w:val="28"/>
          <w:szCs w:val="28"/>
        </w:rPr>
        <w:t xml:space="preserve"> 7 т.</w:t>
      </w:r>
      <w:r w:rsidR="009C25F0" w:rsidRPr="009A318D">
        <w:rPr>
          <w:rFonts w:ascii="Times New Roman" w:hAnsi="Times New Roman" w:cs="Times New Roman"/>
          <w:sz w:val="28"/>
          <w:szCs w:val="28"/>
        </w:rPr>
        <w:t xml:space="preserve"> /</w:t>
      </w:r>
      <w:r w:rsidR="00AC2609" w:rsidRPr="009A318D">
        <w:rPr>
          <w:rFonts w:ascii="Times New Roman" w:hAnsi="Times New Roman" w:cs="Times New Roman"/>
          <w:sz w:val="28"/>
          <w:szCs w:val="28"/>
        </w:rPr>
        <w:t xml:space="preserve"> </w:t>
      </w:r>
      <w:r w:rsidR="009C25F0" w:rsidRPr="009A318D">
        <w:rPr>
          <w:rFonts w:ascii="Times New Roman" w:hAnsi="Times New Roman" w:cs="Times New Roman"/>
          <w:sz w:val="28"/>
          <w:szCs w:val="28"/>
        </w:rPr>
        <w:t>п</w:t>
      </w:r>
      <w:r w:rsidR="00AC2609" w:rsidRPr="009A318D">
        <w:rPr>
          <w:rFonts w:ascii="Times New Roman" w:hAnsi="Times New Roman" w:cs="Times New Roman"/>
          <w:sz w:val="28"/>
          <w:szCs w:val="28"/>
        </w:rPr>
        <w:t>од ред. В.В. Клюева.</w:t>
      </w:r>
      <w:r w:rsidR="009C25F0" w:rsidRPr="009A318D">
        <w:rPr>
          <w:rFonts w:ascii="Times New Roman" w:hAnsi="Times New Roman" w:cs="Times New Roman"/>
          <w:sz w:val="28"/>
          <w:szCs w:val="28"/>
        </w:rPr>
        <w:t xml:space="preserve"> Т.3: Ультразвуковой контроль -</w:t>
      </w:r>
      <w:r w:rsidR="00AC2609" w:rsidRPr="009A318D">
        <w:rPr>
          <w:rFonts w:ascii="Times New Roman" w:hAnsi="Times New Roman" w:cs="Times New Roman"/>
          <w:sz w:val="28"/>
          <w:szCs w:val="28"/>
        </w:rPr>
        <w:t xml:space="preserve"> М.: Машиностроение, 2004.</w:t>
      </w:r>
      <w:r w:rsidR="00BB3418" w:rsidRPr="009A318D">
        <w:rPr>
          <w:rFonts w:ascii="Times New Roman" w:hAnsi="Times New Roman" w:cs="Times New Roman"/>
          <w:sz w:val="28"/>
          <w:szCs w:val="28"/>
        </w:rPr>
        <w:t xml:space="preserve"> </w:t>
      </w:r>
      <w:r w:rsidR="00AC2609" w:rsidRPr="009A318D">
        <w:rPr>
          <w:rFonts w:ascii="Times New Roman" w:hAnsi="Times New Roman" w:cs="Times New Roman"/>
          <w:sz w:val="28"/>
          <w:szCs w:val="28"/>
        </w:rPr>
        <w:t xml:space="preserve">- 864 с. </w:t>
      </w:r>
    </w:p>
    <w:p w:rsidR="00AC2609" w:rsidRPr="009A318D" w:rsidRDefault="00AC2609" w:rsidP="008B1148">
      <w:pPr>
        <w:autoSpaceDE w:val="0"/>
        <w:autoSpaceDN w:val="0"/>
        <w:adjustRightInd w:val="0"/>
        <w:spacing w:after="0" w:line="240" w:lineRule="auto"/>
        <w:ind w:firstLine="709"/>
        <w:jc w:val="both"/>
        <w:rPr>
          <w:rFonts w:ascii="Times New Roman" w:hAnsi="Times New Roman" w:cs="Times New Roman"/>
          <w:sz w:val="28"/>
          <w:szCs w:val="28"/>
          <w:lang w:val="en-US"/>
        </w:rPr>
      </w:pPr>
      <w:r w:rsidRPr="009A318D">
        <w:rPr>
          <w:rFonts w:ascii="Times New Roman" w:hAnsi="Times New Roman" w:cs="Times New Roman"/>
          <w:sz w:val="28"/>
          <w:szCs w:val="28"/>
        </w:rPr>
        <w:t xml:space="preserve">30 </w:t>
      </w:r>
      <w:r w:rsidR="009C25F0" w:rsidRPr="009A318D">
        <w:rPr>
          <w:rFonts w:ascii="Times New Roman" w:hAnsi="Times New Roman" w:cs="Times New Roman"/>
          <w:sz w:val="28"/>
          <w:szCs w:val="28"/>
        </w:rPr>
        <w:t xml:space="preserve">Пат. 2191376 Российская Федерация, МПК G01N29/04 </w:t>
      </w:r>
      <w:r w:rsidRPr="009A318D">
        <w:rPr>
          <w:rFonts w:ascii="Times New Roman" w:hAnsi="Times New Roman" w:cs="Times New Roman"/>
          <w:sz w:val="28"/>
          <w:szCs w:val="28"/>
        </w:rPr>
        <w:t>Способ измерения размеров дефектов</w:t>
      </w:r>
      <w:r w:rsidR="00BB3418" w:rsidRPr="009A318D">
        <w:rPr>
          <w:rFonts w:ascii="Times New Roman" w:hAnsi="Times New Roman" w:cs="Times New Roman"/>
          <w:sz w:val="28"/>
          <w:szCs w:val="28"/>
        </w:rPr>
        <w:t xml:space="preserve"> при ультразвуковом контроле из</w:t>
      </w:r>
      <w:r w:rsidRPr="009A318D">
        <w:rPr>
          <w:rFonts w:ascii="Times New Roman" w:hAnsi="Times New Roman" w:cs="Times New Roman"/>
          <w:sz w:val="28"/>
          <w:szCs w:val="28"/>
        </w:rPr>
        <w:t>делий</w:t>
      </w:r>
      <w:r w:rsidR="009C25F0" w:rsidRPr="009A318D">
        <w:rPr>
          <w:rFonts w:ascii="Times New Roman" w:hAnsi="Times New Roman" w:cs="Times New Roman"/>
          <w:sz w:val="28"/>
          <w:szCs w:val="28"/>
        </w:rPr>
        <w:t>/ Чапаев И.Г., Жуков Ю.А., Лузин А.М. и др.;</w:t>
      </w:r>
      <w:r w:rsidRPr="009A318D">
        <w:rPr>
          <w:rFonts w:ascii="Times New Roman" w:hAnsi="Times New Roman" w:cs="Times New Roman"/>
          <w:sz w:val="28"/>
          <w:szCs w:val="28"/>
        </w:rPr>
        <w:t xml:space="preserve"> опубл. </w:t>
      </w:r>
      <w:r w:rsidRPr="009A318D">
        <w:rPr>
          <w:rFonts w:ascii="Times New Roman" w:hAnsi="Times New Roman" w:cs="Times New Roman"/>
          <w:sz w:val="28"/>
          <w:szCs w:val="28"/>
          <w:lang w:val="en-US"/>
        </w:rPr>
        <w:t xml:space="preserve">20.10.2002. </w:t>
      </w:r>
    </w:p>
    <w:p w:rsidR="00E31CDC" w:rsidRPr="009A318D" w:rsidRDefault="00AC2609" w:rsidP="008B1148">
      <w:pPr>
        <w:autoSpaceDE w:val="0"/>
        <w:autoSpaceDN w:val="0"/>
        <w:adjustRightInd w:val="0"/>
        <w:spacing w:after="0" w:line="240" w:lineRule="auto"/>
        <w:ind w:firstLine="709"/>
        <w:jc w:val="both"/>
        <w:rPr>
          <w:rFonts w:ascii="Times New Roman" w:hAnsi="Times New Roman" w:cs="Times New Roman"/>
          <w:sz w:val="28"/>
          <w:szCs w:val="28"/>
          <w:lang w:val="en-US"/>
        </w:rPr>
      </w:pPr>
      <w:r w:rsidRPr="009A318D">
        <w:rPr>
          <w:rFonts w:ascii="Times New Roman" w:hAnsi="Times New Roman" w:cs="Times New Roman"/>
          <w:sz w:val="28"/>
          <w:szCs w:val="28"/>
          <w:lang w:val="en-US"/>
        </w:rPr>
        <w:lastRenderedPageBreak/>
        <w:t xml:space="preserve">31 </w:t>
      </w:r>
      <w:r w:rsidR="00E31CDC" w:rsidRPr="009A318D">
        <w:rPr>
          <w:rFonts w:ascii="Times New Roman" w:hAnsi="Times New Roman" w:cs="Times New Roman"/>
          <w:sz w:val="28"/>
          <w:szCs w:val="28"/>
          <w:lang w:val="en-US"/>
        </w:rPr>
        <w:t xml:space="preserve">Craik, D. J. Magnetisation changes induced bei stress in a constant applied field [Text] / D.J. Craik, M.J. Wood. – J. Appl. Phus. – 1970. – </w:t>
      </w:r>
      <w:r w:rsidR="009C25F0" w:rsidRPr="009A318D">
        <w:rPr>
          <w:rFonts w:ascii="Times New Roman" w:hAnsi="Times New Roman" w:cs="Times New Roman"/>
          <w:sz w:val="28"/>
          <w:szCs w:val="28"/>
          <w:lang w:val="en-US"/>
        </w:rPr>
        <w:t>V</w:t>
      </w:r>
      <w:r w:rsidR="00E31CDC" w:rsidRPr="009A318D">
        <w:rPr>
          <w:rFonts w:ascii="Times New Roman" w:hAnsi="Times New Roman" w:cs="Times New Roman"/>
          <w:sz w:val="28"/>
          <w:szCs w:val="28"/>
          <w:lang w:val="en-US"/>
        </w:rPr>
        <w:t xml:space="preserve">ol. 3. – pp. 1009-1016. </w:t>
      </w:r>
    </w:p>
    <w:p w:rsidR="00E31CDC" w:rsidRPr="009A318D" w:rsidRDefault="00E31CDC" w:rsidP="008B1148">
      <w:pPr>
        <w:autoSpaceDE w:val="0"/>
        <w:autoSpaceDN w:val="0"/>
        <w:adjustRightInd w:val="0"/>
        <w:spacing w:after="0" w:line="240" w:lineRule="auto"/>
        <w:ind w:firstLine="709"/>
        <w:jc w:val="both"/>
        <w:rPr>
          <w:rFonts w:ascii="Times New Roman" w:hAnsi="Times New Roman" w:cs="Times New Roman"/>
          <w:sz w:val="28"/>
          <w:szCs w:val="28"/>
          <w:lang w:val="en-US"/>
        </w:rPr>
      </w:pPr>
      <w:r w:rsidRPr="009A318D">
        <w:rPr>
          <w:rFonts w:ascii="Times New Roman" w:hAnsi="Times New Roman" w:cs="Times New Roman"/>
          <w:sz w:val="28"/>
          <w:szCs w:val="28"/>
          <w:lang w:val="en-US"/>
        </w:rPr>
        <w:t>32 Atherton, D. L. Effect of stress on th</w:t>
      </w:r>
      <w:r w:rsidR="00146ED5" w:rsidRPr="009A318D">
        <w:rPr>
          <w:rFonts w:ascii="Times New Roman" w:hAnsi="Times New Roman" w:cs="Times New Roman"/>
          <w:sz w:val="28"/>
          <w:szCs w:val="28"/>
          <w:lang w:val="en-US"/>
        </w:rPr>
        <w:t xml:space="preserve">e magnetization of steel </w:t>
      </w:r>
      <w:r w:rsidRPr="009A318D">
        <w:rPr>
          <w:rFonts w:ascii="Times New Roman" w:hAnsi="Times New Roman" w:cs="Times New Roman"/>
          <w:sz w:val="28"/>
          <w:szCs w:val="28"/>
          <w:lang w:val="en-US"/>
        </w:rPr>
        <w:t xml:space="preserve">/ D.L. Atherton, D.S. Jiles. – JEEE Trans. Magn. – 1983. – mag. 19. – </w:t>
      </w:r>
      <w:r w:rsidR="009C25F0" w:rsidRPr="009A318D">
        <w:rPr>
          <w:rFonts w:ascii="Times New Roman" w:hAnsi="Times New Roman" w:cs="Times New Roman"/>
          <w:sz w:val="28"/>
          <w:szCs w:val="28"/>
          <w:lang w:val="en-US"/>
        </w:rPr>
        <w:t>V</w:t>
      </w:r>
      <w:r w:rsidRPr="009A318D">
        <w:rPr>
          <w:rFonts w:ascii="Times New Roman" w:hAnsi="Times New Roman" w:cs="Times New Roman"/>
          <w:sz w:val="28"/>
          <w:szCs w:val="28"/>
          <w:lang w:val="en-US"/>
        </w:rPr>
        <w:t xml:space="preserve">ol. 5. – pp. 2012-2023.   </w:t>
      </w:r>
    </w:p>
    <w:p w:rsidR="00E31CDC" w:rsidRPr="009A318D" w:rsidRDefault="00E31CDC"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lang w:val="en-US"/>
        </w:rPr>
        <w:t>33 Langman, R. A. The effect of stress on the magnetization of mild steel at</w:t>
      </w:r>
      <w:r w:rsidR="00146ED5" w:rsidRPr="009A318D">
        <w:rPr>
          <w:rFonts w:ascii="Times New Roman" w:hAnsi="Times New Roman" w:cs="Times New Roman"/>
          <w:sz w:val="28"/>
          <w:szCs w:val="28"/>
          <w:lang w:val="en-US"/>
        </w:rPr>
        <w:t xml:space="preserve"> moderate field strength.</w:t>
      </w:r>
      <w:r w:rsidRPr="009A318D">
        <w:rPr>
          <w:rFonts w:ascii="Times New Roman" w:hAnsi="Times New Roman" w:cs="Times New Roman"/>
          <w:sz w:val="28"/>
          <w:szCs w:val="28"/>
          <w:lang w:val="en-US"/>
        </w:rPr>
        <w:t xml:space="preserve"> – JEEE Trans. </w:t>
      </w:r>
      <w:r w:rsidRPr="009A318D">
        <w:rPr>
          <w:rFonts w:ascii="Times New Roman" w:hAnsi="Times New Roman" w:cs="Times New Roman"/>
          <w:sz w:val="28"/>
          <w:szCs w:val="28"/>
        </w:rPr>
        <w:t xml:space="preserve">Mag. – 1987. – </w:t>
      </w:r>
      <w:r w:rsidR="009C25F0" w:rsidRPr="009A318D">
        <w:rPr>
          <w:rFonts w:ascii="Times New Roman" w:hAnsi="Times New Roman" w:cs="Times New Roman"/>
          <w:sz w:val="28"/>
          <w:szCs w:val="28"/>
        </w:rPr>
        <w:t>V</w:t>
      </w:r>
      <w:r w:rsidRPr="009A318D">
        <w:rPr>
          <w:rFonts w:ascii="Times New Roman" w:hAnsi="Times New Roman" w:cs="Times New Roman"/>
          <w:sz w:val="28"/>
          <w:szCs w:val="28"/>
        </w:rPr>
        <w:t xml:space="preserve">ol. 21. – pp. 1314-1320.    </w:t>
      </w:r>
    </w:p>
    <w:p w:rsidR="00770DF3" w:rsidRPr="009A318D" w:rsidRDefault="00E31CDC"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3</w:t>
      </w:r>
      <w:r w:rsidR="009C25F0" w:rsidRPr="009A318D">
        <w:rPr>
          <w:rFonts w:ascii="Times New Roman" w:hAnsi="Times New Roman" w:cs="Times New Roman"/>
          <w:sz w:val="28"/>
          <w:szCs w:val="28"/>
        </w:rPr>
        <w:t>4 Кулеев</w:t>
      </w:r>
      <w:r w:rsidRPr="009A318D">
        <w:rPr>
          <w:rFonts w:ascii="Times New Roman" w:hAnsi="Times New Roman" w:cs="Times New Roman"/>
          <w:sz w:val="28"/>
          <w:szCs w:val="28"/>
        </w:rPr>
        <w:t xml:space="preserve"> В. Г. К проблеме контроля магнитного состояния ферромагнитных сталей при воздействии на них магнитных полей и упругих напряжений</w:t>
      </w:r>
      <w:r w:rsidR="00146ED5" w:rsidRPr="009A318D">
        <w:rPr>
          <w:rFonts w:ascii="Times New Roman" w:hAnsi="Times New Roman" w:cs="Times New Roman"/>
          <w:sz w:val="28"/>
          <w:szCs w:val="28"/>
        </w:rPr>
        <w:t xml:space="preserve"> в зарэлеевской области </w:t>
      </w:r>
      <w:r w:rsidRPr="009A318D">
        <w:rPr>
          <w:rFonts w:ascii="Times New Roman" w:hAnsi="Times New Roman" w:cs="Times New Roman"/>
          <w:sz w:val="28"/>
          <w:szCs w:val="28"/>
        </w:rPr>
        <w:t>/ В. Г. Кулеев, М. Н. Михеев, М. Б. Ригмант. – Дефектоскопия. – 1985. – №</w:t>
      </w:r>
      <w:r w:rsidR="00A93E6C" w:rsidRPr="009A318D">
        <w:rPr>
          <w:rFonts w:ascii="Times New Roman" w:hAnsi="Times New Roman" w:cs="Times New Roman"/>
          <w:sz w:val="28"/>
          <w:szCs w:val="28"/>
        </w:rPr>
        <w:t xml:space="preserve"> </w:t>
      </w:r>
      <w:r w:rsidRPr="009A318D">
        <w:rPr>
          <w:rFonts w:ascii="Times New Roman" w:hAnsi="Times New Roman" w:cs="Times New Roman"/>
          <w:sz w:val="28"/>
          <w:szCs w:val="28"/>
        </w:rPr>
        <w:t>10. – С. 33-42.</w:t>
      </w:r>
    </w:p>
    <w:p w:rsidR="00E31CDC" w:rsidRPr="009A318D" w:rsidRDefault="00E31CDC" w:rsidP="008B1148">
      <w:pPr>
        <w:autoSpaceDE w:val="0"/>
        <w:autoSpaceDN w:val="0"/>
        <w:adjustRightInd w:val="0"/>
        <w:spacing w:after="0" w:line="240" w:lineRule="auto"/>
        <w:ind w:firstLine="709"/>
        <w:jc w:val="both"/>
        <w:rPr>
          <w:rFonts w:ascii="Times New Roman" w:hAnsi="Times New Roman" w:cs="Times New Roman"/>
          <w:sz w:val="28"/>
          <w:szCs w:val="28"/>
          <w:lang w:val="en-US"/>
        </w:rPr>
      </w:pPr>
      <w:r w:rsidRPr="009A318D">
        <w:rPr>
          <w:rFonts w:ascii="Times New Roman" w:hAnsi="Times New Roman" w:cs="Times New Roman"/>
          <w:sz w:val="28"/>
          <w:szCs w:val="28"/>
          <w:lang w:val="en-US"/>
        </w:rPr>
        <w:t>35</w:t>
      </w:r>
      <w:r w:rsidR="00586229" w:rsidRPr="009A318D">
        <w:rPr>
          <w:rFonts w:ascii="Times New Roman" w:hAnsi="Times New Roman" w:cs="Times New Roman"/>
          <w:sz w:val="28"/>
          <w:szCs w:val="28"/>
          <w:lang w:val="en-US"/>
        </w:rPr>
        <w:t xml:space="preserve"> Leng, Jiancheng. Characterization of the Elastic-plastic region based o</w:t>
      </w:r>
      <w:r w:rsidR="00146ED5" w:rsidRPr="009A318D">
        <w:rPr>
          <w:rFonts w:ascii="Times New Roman" w:hAnsi="Times New Roman" w:cs="Times New Roman"/>
          <w:sz w:val="28"/>
          <w:szCs w:val="28"/>
          <w:lang w:val="en-US"/>
        </w:rPr>
        <w:t xml:space="preserve">n magnetic memory effect </w:t>
      </w:r>
      <w:r w:rsidR="00586229" w:rsidRPr="009A318D">
        <w:rPr>
          <w:rFonts w:ascii="Times New Roman" w:hAnsi="Times New Roman" w:cs="Times New Roman"/>
          <w:sz w:val="28"/>
          <w:szCs w:val="28"/>
          <w:lang w:val="en-US"/>
        </w:rPr>
        <w:t xml:space="preserve">/ Leng Jiancheng, Xu Minqiang, Li Jianwei, Zhang Jiazhong. – Chinese Journal of mechanical Engineering. – 2010. – </w:t>
      </w:r>
      <w:r w:rsidR="00A93E6C" w:rsidRPr="009A318D">
        <w:rPr>
          <w:rFonts w:ascii="Times New Roman" w:hAnsi="Times New Roman" w:cs="Times New Roman"/>
          <w:sz w:val="28"/>
          <w:szCs w:val="28"/>
          <w:lang w:val="en-US"/>
        </w:rPr>
        <w:t>V</w:t>
      </w:r>
      <w:r w:rsidR="00586229" w:rsidRPr="009A318D">
        <w:rPr>
          <w:rFonts w:ascii="Times New Roman" w:hAnsi="Times New Roman" w:cs="Times New Roman"/>
          <w:sz w:val="28"/>
          <w:szCs w:val="28"/>
          <w:lang w:val="en-US"/>
        </w:rPr>
        <w:t>ol. 23. – №</w:t>
      </w:r>
      <w:r w:rsidR="00A93E6C" w:rsidRPr="009A318D">
        <w:rPr>
          <w:rFonts w:ascii="Times New Roman" w:hAnsi="Times New Roman" w:cs="Times New Roman"/>
          <w:sz w:val="28"/>
          <w:szCs w:val="28"/>
          <w:lang w:val="en-US"/>
        </w:rPr>
        <w:t xml:space="preserve"> </w:t>
      </w:r>
      <w:r w:rsidR="00586229" w:rsidRPr="009A318D">
        <w:rPr>
          <w:rFonts w:ascii="Times New Roman" w:hAnsi="Times New Roman" w:cs="Times New Roman"/>
          <w:sz w:val="28"/>
          <w:szCs w:val="28"/>
          <w:lang w:val="en-US"/>
        </w:rPr>
        <w:t xml:space="preserve">4. – </w:t>
      </w:r>
      <w:r w:rsidR="00A93E6C" w:rsidRPr="009A318D">
        <w:rPr>
          <w:rFonts w:ascii="Times New Roman" w:hAnsi="Times New Roman" w:cs="Times New Roman"/>
          <w:sz w:val="28"/>
          <w:szCs w:val="28"/>
          <w:lang w:val="en-US"/>
        </w:rPr>
        <w:t>P</w:t>
      </w:r>
      <w:r w:rsidR="00586229" w:rsidRPr="009A318D">
        <w:rPr>
          <w:rFonts w:ascii="Times New Roman" w:hAnsi="Times New Roman" w:cs="Times New Roman"/>
          <w:sz w:val="28"/>
          <w:szCs w:val="28"/>
          <w:lang w:val="en-US"/>
        </w:rPr>
        <w:t>. 1-5.</w:t>
      </w:r>
    </w:p>
    <w:p w:rsidR="00586229" w:rsidRPr="009A318D" w:rsidRDefault="00586229"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36 Бадалян В.Г., Вопилкин А.Х. Оценк</w:t>
      </w:r>
      <w:r w:rsidR="00BB3418" w:rsidRPr="009A318D">
        <w:rPr>
          <w:rFonts w:ascii="Times New Roman" w:hAnsi="Times New Roman" w:cs="Times New Roman"/>
          <w:sz w:val="28"/>
          <w:szCs w:val="28"/>
        </w:rPr>
        <w:t>а потенциальной опасности дефек</w:t>
      </w:r>
      <w:r w:rsidRPr="009A318D">
        <w:rPr>
          <w:rFonts w:ascii="Times New Roman" w:hAnsi="Times New Roman" w:cs="Times New Roman"/>
          <w:sz w:val="28"/>
          <w:szCs w:val="28"/>
        </w:rPr>
        <w:t>тов при автоматизированном УЗК объектов по</w:t>
      </w:r>
      <w:r w:rsidR="00BB3418" w:rsidRPr="009A318D">
        <w:rPr>
          <w:rFonts w:ascii="Times New Roman" w:hAnsi="Times New Roman" w:cs="Times New Roman"/>
          <w:sz w:val="28"/>
          <w:szCs w:val="28"/>
        </w:rPr>
        <w:t>вышенной опасности // В</w:t>
      </w:r>
      <w:r w:rsidR="00A93E6C" w:rsidRPr="009A318D">
        <w:rPr>
          <w:rFonts w:ascii="Times New Roman" w:hAnsi="Times New Roman" w:cs="Times New Roman"/>
          <w:sz w:val="28"/>
          <w:szCs w:val="28"/>
        </w:rPr>
        <w:t xml:space="preserve"> </w:t>
      </w:r>
      <w:r w:rsidR="00BB3418" w:rsidRPr="009A318D">
        <w:rPr>
          <w:rFonts w:ascii="Times New Roman" w:hAnsi="Times New Roman" w:cs="Times New Roman"/>
          <w:sz w:val="28"/>
          <w:szCs w:val="28"/>
        </w:rPr>
        <w:t>мире не</w:t>
      </w:r>
      <w:r w:rsidR="00A93E6C" w:rsidRPr="009A318D">
        <w:rPr>
          <w:rFonts w:ascii="Times New Roman" w:hAnsi="Times New Roman" w:cs="Times New Roman"/>
          <w:sz w:val="28"/>
          <w:szCs w:val="28"/>
        </w:rPr>
        <w:t>разрушающего контроля. -</w:t>
      </w:r>
      <w:r w:rsidRPr="009A318D">
        <w:rPr>
          <w:rFonts w:ascii="Times New Roman" w:hAnsi="Times New Roman" w:cs="Times New Roman"/>
          <w:sz w:val="28"/>
          <w:szCs w:val="28"/>
        </w:rPr>
        <w:t xml:space="preserve"> №</w:t>
      </w:r>
      <w:r w:rsidR="00A93E6C" w:rsidRPr="009A318D">
        <w:rPr>
          <w:rFonts w:ascii="Times New Roman" w:hAnsi="Times New Roman" w:cs="Times New Roman"/>
          <w:sz w:val="28"/>
          <w:szCs w:val="28"/>
        </w:rPr>
        <w:t xml:space="preserve"> 4 (50). - 2010.</w:t>
      </w:r>
      <w:r w:rsidRPr="009A318D">
        <w:rPr>
          <w:rFonts w:ascii="Times New Roman" w:hAnsi="Times New Roman" w:cs="Times New Roman"/>
          <w:sz w:val="28"/>
          <w:szCs w:val="28"/>
        </w:rPr>
        <w:t xml:space="preserve"> </w:t>
      </w:r>
      <w:r w:rsidR="00A93E6C" w:rsidRPr="009A318D">
        <w:rPr>
          <w:rFonts w:ascii="Times New Roman" w:hAnsi="Times New Roman" w:cs="Times New Roman"/>
          <w:sz w:val="28"/>
          <w:szCs w:val="28"/>
        </w:rPr>
        <w:t>- С</w:t>
      </w:r>
      <w:r w:rsidRPr="009A318D">
        <w:rPr>
          <w:rFonts w:ascii="Times New Roman" w:hAnsi="Times New Roman" w:cs="Times New Roman"/>
          <w:sz w:val="28"/>
          <w:szCs w:val="28"/>
        </w:rPr>
        <w:t>. 10-12.</w:t>
      </w:r>
    </w:p>
    <w:p w:rsidR="00397101" w:rsidRPr="009A318D" w:rsidRDefault="00586229" w:rsidP="008B1148">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37 </w:t>
      </w:r>
      <w:r w:rsidR="007441AA" w:rsidRPr="009A318D">
        <w:rPr>
          <w:rFonts w:ascii="Times New Roman" w:hAnsi="Times New Roman" w:cs="Times New Roman"/>
          <w:sz w:val="28"/>
          <w:szCs w:val="28"/>
        </w:rPr>
        <w:t>Рыков А.Н., Юхацкова О.В., Будад</w:t>
      </w:r>
      <w:r w:rsidR="00BB3418" w:rsidRPr="009A318D">
        <w:rPr>
          <w:rFonts w:ascii="Times New Roman" w:hAnsi="Times New Roman" w:cs="Times New Roman"/>
          <w:sz w:val="28"/>
          <w:szCs w:val="28"/>
        </w:rPr>
        <w:t>ин О.Н. Сравнительный анализ ре</w:t>
      </w:r>
      <w:r w:rsidR="007441AA" w:rsidRPr="009A318D">
        <w:rPr>
          <w:rFonts w:ascii="Times New Roman" w:hAnsi="Times New Roman" w:cs="Times New Roman"/>
          <w:sz w:val="28"/>
          <w:szCs w:val="28"/>
        </w:rPr>
        <w:t>зультатов автоматизированной деф</w:t>
      </w:r>
      <w:r w:rsidR="00BB3418" w:rsidRPr="009A318D">
        <w:rPr>
          <w:rFonts w:ascii="Times New Roman" w:hAnsi="Times New Roman" w:cs="Times New Roman"/>
          <w:sz w:val="28"/>
          <w:szCs w:val="28"/>
        </w:rPr>
        <w:t>ектоскопии</w:t>
      </w:r>
      <w:r w:rsidR="00146ED5" w:rsidRPr="009A318D">
        <w:rPr>
          <w:rFonts w:ascii="Times New Roman" w:hAnsi="Times New Roman" w:cs="Times New Roman"/>
          <w:sz w:val="28"/>
          <w:szCs w:val="28"/>
        </w:rPr>
        <w:t xml:space="preserve"> </w:t>
      </w:r>
      <w:r w:rsidR="00BB3418" w:rsidRPr="009A318D">
        <w:rPr>
          <w:rFonts w:ascii="Times New Roman" w:hAnsi="Times New Roman" w:cs="Times New Roman"/>
          <w:sz w:val="28"/>
          <w:szCs w:val="28"/>
        </w:rPr>
        <w:t>// Электронный научно-</w:t>
      </w:r>
      <w:r w:rsidR="007441AA" w:rsidRPr="009A318D">
        <w:rPr>
          <w:rFonts w:ascii="Times New Roman" w:hAnsi="Times New Roman" w:cs="Times New Roman"/>
          <w:sz w:val="28"/>
          <w:szCs w:val="28"/>
        </w:rPr>
        <w:t>технический журнал «Новости материаловедения. Наука и техника» ISSN2307-8952, №</w:t>
      </w:r>
      <w:r w:rsidR="00BB3418" w:rsidRPr="009A318D">
        <w:rPr>
          <w:rFonts w:ascii="Times New Roman" w:hAnsi="Times New Roman" w:cs="Times New Roman"/>
          <w:sz w:val="28"/>
          <w:szCs w:val="28"/>
        </w:rPr>
        <w:t xml:space="preserve"> </w:t>
      </w:r>
      <w:r w:rsidR="00A93E6C" w:rsidRPr="009A318D">
        <w:rPr>
          <w:rFonts w:ascii="Times New Roman" w:hAnsi="Times New Roman" w:cs="Times New Roman"/>
          <w:sz w:val="28"/>
          <w:szCs w:val="28"/>
        </w:rPr>
        <w:t>5. - 2015. -</w:t>
      </w:r>
      <w:r w:rsidR="007441AA" w:rsidRPr="009A318D">
        <w:rPr>
          <w:rFonts w:ascii="Times New Roman" w:hAnsi="Times New Roman" w:cs="Times New Roman"/>
          <w:sz w:val="28"/>
          <w:szCs w:val="28"/>
        </w:rPr>
        <w:t xml:space="preserve"> </w:t>
      </w:r>
      <w:r w:rsidR="00A93E6C" w:rsidRPr="009A318D">
        <w:rPr>
          <w:rFonts w:ascii="Times New Roman" w:hAnsi="Times New Roman" w:cs="Times New Roman"/>
          <w:sz w:val="28"/>
          <w:szCs w:val="28"/>
        </w:rPr>
        <w:t>С</w:t>
      </w:r>
      <w:r w:rsidR="007441AA" w:rsidRPr="009A318D">
        <w:rPr>
          <w:rFonts w:ascii="Times New Roman" w:hAnsi="Times New Roman" w:cs="Times New Roman"/>
          <w:sz w:val="28"/>
          <w:szCs w:val="28"/>
        </w:rPr>
        <w:t>. 49-57.</w:t>
      </w:r>
    </w:p>
    <w:p w:rsidR="00397101" w:rsidRPr="009A318D" w:rsidRDefault="007441AA"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38 </w:t>
      </w:r>
      <w:r w:rsidR="00A93E6C" w:rsidRPr="009A318D">
        <w:rPr>
          <w:rFonts w:ascii="Times New Roman" w:hAnsi="Times New Roman" w:cs="Times New Roman"/>
          <w:sz w:val="28"/>
          <w:szCs w:val="28"/>
        </w:rPr>
        <w:t xml:space="preserve">Пат. 2191376 Российская Федерация, МПК G01N29 </w:t>
      </w:r>
      <w:r w:rsidRPr="009A318D">
        <w:rPr>
          <w:rFonts w:ascii="Times New Roman" w:hAnsi="Times New Roman" w:cs="Times New Roman"/>
          <w:sz w:val="28"/>
          <w:szCs w:val="28"/>
        </w:rPr>
        <w:t>Способ измерения размеров дефектов</w:t>
      </w:r>
      <w:r w:rsidR="00BB3418" w:rsidRPr="009A318D">
        <w:rPr>
          <w:rFonts w:ascii="Times New Roman" w:hAnsi="Times New Roman" w:cs="Times New Roman"/>
          <w:sz w:val="28"/>
          <w:szCs w:val="28"/>
        </w:rPr>
        <w:t xml:space="preserve"> при ультразвуковом контроле из</w:t>
      </w:r>
      <w:r w:rsidRPr="009A318D">
        <w:rPr>
          <w:rFonts w:ascii="Times New Roman" w:hAnsi="Times New Roman" w:cs="Times New Roman"/>
          <w:sz w:val="28"/>
          <w:szCs w:val="28"/>
        </w:rPr>
        <w:t>делий</w:t>
      </w:r>
      <w:r w:rsidR="00A93E6C" w:rsidRPr="009A318D">
        <w:rPr>
          <w:rFonts w:ascii="Times New Roman" w:hAnsi="Times New Roman" w:cs="Times New Roman"/>
          <w:sz w:val="28"/>
          <w:szCs w:val="28"/>
        </w:rPr>
        <w:t>04 / Чапаев И.Г., Жуков Ю.А., Лузин А.М. и др.</w:t>
      </w:r>
      <w:r w:rsidRPr="009A318D">
        <w:rPr>
          <w:rFonts w:ascii="Times New Roman" w:hAnsi="Times New Roman" w:cs="Times New Roman"/>
          <w:sz w:val="28"/>
          <w:szCs w:val="28"/>
        </w:rPr>
        <w:t>; опубл. 20.10.2002.</w:t>
      </w:r>
    </w:p>
    <w:p w:rsidR="0097462B" w:rsidRPr="009A318D" w:rsidRDefault="007441AA" w:rsidP="008B1148">
      <w:pPr>
        <w:pStyle w:val="Default"/>
        <w:ind w:firstLine="709"/>
        <w:jc w:val="both"/>
        <w:rPr>
          <w:color w:val="auto"/>
          <w:sz w:val="28"/>
          <w:szCs w:val="28"/>
        </w:rPr>
      </w:pPr>
      <w:r w:rsidRPr="009A318D">
        <w:rPr>
          <w:color w:val="auto"/>
          <w:sz w:val="28"/>
          <w:szCs w:val="28"/>
        </w:rPr>
        <w:t>39 Будадин О.Н., Потапов А.И., Колгано</w:t>
      </w:r>
      <w:r w:rsidR="00BB3418" w:rsidRPr="009A318D">
        <w:rPr>
          <w:color w:val="auto"/>
          <w:sz w:val="28"/>
          <w:szCs w:val="28"/>
        </w:rPr>
        <w:t>в В.И. и др. Тепловой неразруша</w:t>
      </w:r>
      <w:r w:rsidR="00146ED5" w:rsidRPr="009A318D">
        <w:rPr>
          <w:color w:val="auto"/>
          <w:sz w:val="28"/>
          <w:szCs w:val="28"/>
        </w:rPr>
        <w:t>ющий контроль изделий. – М.</w:t>
      </w:r>
      <w:r w:rsidR="00A93E6C" w:rsidRPr="009A318D">
        <w:rPr>
          <w:color w:val="auto"/>
          <w:sz w:val="28"/>
          <w:szCs w:val="28"/>
        </w:rPr>
        <w:t>: Наука, 2002. -</w:t>
      </w:r>
      <w:r w:rsidRPr="009A318D">
        <w:rPr>
          <w:color w:val="auto"/>
          <w:sz w:val="28"/>
          <w:szCs w:val="28"/>
        </w:rPr>
        <w:t xml:space="preserve"> 476</w:t>
      </w:r>
      <w:r w:rsidR="00146ED5" w:rsidRPr="009A318D">
        <w:rPr>
          <w:color w:val="auto"/>
          <w:sz w:val="28"/>
          <w:szCs w:val="28"/>
        </w:rPr>
        <w:t xml:space="preserve"> </w:t>
      </w:r>
      <w:r w:rsidRPr="009A318D">
        <w:rPr>
          <w:color w:val="auto"/>
          <w:sz w:val="28"/>
          <w:szCs w:val="28"/>
        </w:rPr>
        <w:t>с.</w:t>
      </w:r>
    </w:p>
    <w:p w:rsidR="00772A90" w:rsidRPr="009A318D" w:rsidRDefault="007441AA" w:rsidP="008B1148">
      <w:pPr>
        <w:pStyle w:val="Default"/>
        <w:ind w:firstLine="709"/>
        <w:jc w:val="both"/>
        <w:rPr>
          <w:color w:val="auto"/>
          <w:sz w:val="28"/>
          <w:szCs w:val="28"/>
        </w:rPr>
      </w:pPr>
      <w:r w:rsidRPr="009A318D">
        <w:rPr>
          <w:color w:val="auto"/>
          <w:sz w:val="28"/>
          <w:szCs w:val="28"/>
        </w:rPr>
        <w:t>40 Лазоренко А.П. Автоматическое расп</w:t>
      </w:r>
      <w:r w:rsidR="00BB3418" w:rsidRPr="009A318D">
        <w:rPr>
          <w:color w:val="auto"/>
          <w:sz w:val="28"/>
          <w:szCs w:val="28"/>
        </w:rPr>
        <w:t>ознавание дефектов на радиацион</w:t>
      </w:r>
      <w:r w:rsidRPr="009A318D">
        <w:rPr>
          <w:color w:val="auto"/>
          <w:sz w:val="28"/>
          <w:szCs w:val="28"/>
        </w:rPr>
        <w:t>ных и</w:t>
      </w:r>
      <w:r w:rsidR="00146ED5" w:rsidRPr="009A318D">
        <w:rPr>
          <w:color w:val="auto"/>
          <w:sz w:val="28"/>
          <w:szCs w:val="28"/>
        </w:rPr>
        <w:t>зображениях сварных швов</w:t>
      </w:r>
      <w:r w:rsidRPr="009A318D">
        <w:rPr>
          <w:color w:val="auto"/>
          <w:sz w:val="28"/>
          <w:szCs w:val="28"/>
        </w:rPr>
        <w:t xml:space="preserve"> // Те</w:t>
      </w:r>
      <w:r w:rsidR="00BB3418" w:rsidRPr="009A318D">
        <w:rPr>
          <w:color w:val="auto"/>
          <w:sz w:val="28"/>
          <w:szCs w:val="28"/>
        </w:rPr>
        <w:t>хническая диагностика и неразру</w:t>
      </w:r>
      <w:r w:rsidR="00A93E6C" w:rsidRPr="009A318D">
        <w:rPr>
          <w:color w:val="auto"/>
          <w:sz w:val="28"/>
          <w:szCs w:val="28"/>
        </w:rPr>
        <w:t>шающий контроль. - № 3, 2008. - С</w:t>
      </w:r>
      <w:r w:rsidRPr="009A318D">
        <w:rPr>
          <w:color w:val="auto"/>
          <w:sz w:val="28"/>
          <w:szCs w:val="28"/>
        </w:rPr>
        <w:t>. 31-37.</w:t>
      </w:r>
    </w:p>
    <w:p w:rsidR="00772A90" w:rsidRPr="009A318D" w:rsidRDefault="007441AA" w:rsidP="008B1148">
      <w:pPr>
        <w:pStyle w:val="Default"/>
        <w:ind w:firstLine="709"/>
        <w:jc w:val="both"/>
        <w:rPr>
          <w:color w:val="auto"/>
          <w:sz w:val="28"/>
          <w:szCs w:val="28"/>
        </w:rPr>
      </w:pPr>
      <w:r w:rsidRPr="009A318D">
        <w:rPr>
          <w:color w:val="auto"/>
          <w:sz w:val="28"/>
          <w:szCs w:val="28"/>
        </w:rPr>
        <w:t xml:space="preserve">41 </w:t>
      </w:r>
      <w:r w:rsidR="00A93E6C" w:rsidRPr="009A318D">
        <w:rPr>
          <w:color w:val="auto"/>
          <w:sz w:val="28"/>
          <w:szCs w:val="28"/>
        </w:rPr>
        <w:t xml:space="preserve">Пат. на полезную модель 131492 Российская Федерация, МПК G01N29/00 </w:t>
      </w:r>
      <w:r w:rsidR="00E8189F" w:rsidRPr="009A318D">
        <w:rPr>
          <w:color w:val="auto"/>
          <w:sz w:val="28"/>
          <w:szCs w:val="28"/>
        </w:rPr>
        <w:t>Система автоматизированного ультразв</w:t>
      </w:r>
      <w:r w:rsidR="00A93E6C" w:rsidRPr="009A318D">
        <w:rPr>
          <w:color w:val="auto"/>
          <w:sz w:val="28"/>
          <w:szCs w:val="28"/>
        </w:rPr>
        <w:t>укового контроля</w:t>
      </w:r>
      <w:r w:rsidR="00BB3418" w:rsidRPr="009A318D">
        <w:rPr>
          <w:color w:val="auto"/>
          <w:sz w:val="28"/>
          <w:szCs w:val="28"/>
        </w:rPr>
        <w:t xml:space="preserve"> </w:t>
      </w:r>
      <w:r w:rsidR="00E8189F" w:rsidRPr="009A318D">
        <w:rPr>
          <w:color w:val="auto"/>
          <w:sz w:val="28"/>
          <w:szCs w:val="28"/>
        </w:rPr>
        <w:t>/ Во</w:t>
      </w:r>
      <w:r w:rsidR="00BB3418" w:rsidRPr="009A318D">
        <w:rPr>
          <w:color w:val="auto"/>
          <w:sz w:val="28"/>
          <w:szCs w:val="28"/>
        </w:rPr>
        <w:t>пилкин А.Х, Ромашкин С.В., Тихо</w:t>
      </w:r>
      <w:r w:rsidR="00E8189F" w:rsidRPr="009A318D">
        <w:rPr>
          <w:color w:val="auto"/>
          <w:sz w:val="28"/>
          <w:szCs w:val="28"/>
        </w:rPr>
        <w:t>нов Д.С.; опубл. 20.08.2013.</w:t>
      </w:r>
    </w:p>
    <w:p w:rsidR="007441AA" w:rsidRPr="009A318D" w:rsidRDefault="00E8189F" w:rsidP="008B1148">
      <w:pPr>
        <w:pStyle w:val="Default"/>
        <w:ind w:firstLine="709"/>
        <w:jc w:val="both"/>
        <w:rPr>
          <w:color w:val="auto"/>
          <w:sz w:val="28"/>
          <w:szCs w:val="28"/>
        </w:rPr>
      </w:pPr>
      <w:r w:rsidRPr="009A318D">
        <w:rPr>
          <w:color w:val="auto"/>
          <w:sz w:val="28"/>
          <w:szCs w:val="28"/>
        </w:rPr>
        <w:t xml:space="preserve">42 </w:t>
      </w:r>
      <w:r w:rsidR="00A93E6C" w:rsidRPr="009A318D">
        <w:rPr>
          <w:color w:val="auto"/>
          <w:sz w:val="28"/>
          <w:szCs w:val="28"/>
        </w:rPr>
        <w:t xml:space="preserve">Пат. 2184373 Российская Федерация, МПК G01N29/04 </w:t>
      </w:r>
      <w:r w:rsidRPr="009A318D">
        <w:rPr>
          <w:color w:val="auto"/>
          <w:sz w:val="28"/>
          <w:szCs w:val="28"/>
        </w:rPr>
        <w:t xml:space="preserve">Способ </w:t>
      </w:r>
      <w:r w:rsidR="00A93E6C" w:rsidRPr="009A318D">
        <w:rPr>
          <w:color w:val="auto"/>
          <w:sz w:val="28"/>
          <w:szCs w:val="28"/>
        </w:rPr>
        <w:t>неразрушающего контроля изделий</w:t>
      </w:r>
      <w:r w:rsidRPr="009A318D">
        <w:rPr>
          <w:color w:val="auto"/>
          <w:sz w:val="28"/>
          <w:szCs w:val="28"/>
        </w:rPr>
        <w:t xml:space="preserve"> / Марков А.А., Бершадская Т.Н., Белоусов Н.А.; опубл. 27.06.2002.</w:t>
      </w:r>
    </w:p>
    <w:p w:rsidR="007441AA" w:rsidRPr="009A318D" w:rsidRDefault="00E8189F" w:rsidP="008B1148">
      <w:pPr>
        <w:pStyle w:val="Default"/>
        <w:ind w:firstLine="709"/>
        <w:jc w:val="both"/>
        <w:rPr>
          <w:color w:val="auto"/>
          <w:sz w:val="28"/>
          <w:szCs w:val="28"/>
        </w:rPr>
      </w:pPr>
      <w:r w:rsidRPr="009A318D">
        <w:rPr>
          <w:color w:val="auto"/>
          <w:sz w:val="28"/>
          <w:szCs w:val="28"/>
        </w:rPr>
        <w:t xml:space="preserve">43 </w:t>
      </w:r>
      <w:r w:rsidR="00A93E6C" w:rsidRPr="009A318D">
        <w:rPr>
          <w:color w:val="auto"/>
          <w:sz w:val="28"/>
          <w:szCs w:val="28"/>
        </w:rPr>
        <w:t xml:space="preserve">Пат. на полезную модель 139681 Российская Федерация, МПК G01N29/04 </w:t>
      </w:r>
      <w:r w:rsidRPr="009A318D">
        <w:rPr>
          <w:color w:val="auto"/>
          <w:sz w:val="28"/>
          <w:szCs w:val="28"/>
        </w:rPr>
        <w:t>Установка для бесконтактного ультразвукового, и/или вихретокового, и/или магнитного контроля цилиндрических изделий / Кириков А.В., Борисов В.Н., Щербаков В.А.; опубл. 20.04.2014.</w:t>
      </w:r>
    </w:p>
    <w:p w:rsidR="00E8189F" w:rsidRPr="009A318D" w:rsidRDefault="00E8189F" w:rsidP="008B1148">
      <w:pPr>
        <w:pStyle w:val="Default"/>
        <w:ind w:firstLine="709"/>
        <w:jc w:val="both"/>
        <w:rPr>
          <w:color w:val="auto"/>
          <w:sz w:val="28"/>
          <w:szCs w:val="28"/>
        </w:rPr>
      </w:pPr>
      <w:r w:rsidRPr="009A318D">
        <w:rPr>
          <w:color w:val="auto"/>
          <w:sz w:val="28"/>
          <w:szCs w:val="28"/>
        </w:rPr>
        <w:t>44 Клюев, В. В. Глобализация технической диагностики и неразрушающего контроля / В. В. Клюев // Контроль. Диа</w:t>
      </w:r>
      <w:r w:rsidR="000C6A37" w:rsidRPr="009A318D">
        <w:rPr>
          <w:color w:val="auto"/>
          <w:sz w:val="28"/>
          <w:szCs w:val="28"/>
        </w:rPr>
        <w:t>гностика. – 2004. – № 8. – С. 3-</w:t>
      </w:r>
      <w:r w:rsidRPr="009A318D">
        <w:rPr>
          <w:color w:val="auto"/>
          <w:sz w:val="28"/>
          <w:szCs w:val="28"/>
        </w:rPr>
        <w:t xml:space="preserve">6. </w:t>
      </w:r>
    </w:p>
    <w:p w:rsidR="00E8189F" w:rsidRPr="009A318D" w:rsidRDefault="00E8189F" w:rsidP="008B1148">
      <w:pPr>
        <w:pStyle w:val="Default"/>
        <w:ind w:firstLine="709"/>
        <w:jc w:val="both"/>
        <w:rPr>
          <w:color w:val="auto"/>
          <w:sz w:val="28"/>
          <w:szCs w:val="28"/>
        </w:rPr>
      </w:pPr>
      <w:r w:rsidRPr="009A318D">
        <w:rPr>
          <w:color w:val="auto"/>
          <w:sz w:val="28"/>
          <w:szCs w:val="28"/>
        </w:rPr>
        <w:lastRenderedPageBreak/>
        <w:t>45 Дудаева Л.Г. Методы неразр</w:t>
      </w:r>
      <w:r w:rsidR="00DA6330" w:rsidRPr="009A318D">
        <w:rPr>
          <w:color w:val="auto"/>
          <w:sz w:val="28"/>
          <w:szCs w:val="28"/>
        </w:rPr>
        <w:t>ушающего контроля / Молодой ученый. – 2018. - №</w:t>
      </w:r>
      <w:r w:rsidR="00A93E6C" w:rsidRPr="009A318D">
        <w:rPr>
          <w:color w:val="auto"/>
          <w:sz w:val="28"/>
          <w:szCs w:val="28"/>
        </w:rPr>
        <w:t xml:space="preserve"> </w:t>
      </w:r>
      <w:r w:rsidR="00DA6330" w:rsidRPr="009A318D">
        <w:rPr>
          <w:color w:val="auto"/>
          <w:sz w:val="28"/>
          <w:szCs w:val="28"/>
        </w:rPr>
        <w:t xml:space="preserve">34 (220). </w:t>
      </w:r>
      <w:r w:rsidR="00A93E6C" w:rsidRPr="009A318D">
        <w:rPr>
          <w:color w:val="auto"/>
          <w:sz w:val="28"/>
          <w:szCs w:val="28"/>
        </w:rPr>
        <w:t xml:space="preserve">- </w:t>
      </w:r>
      <w:r w:rsidR="00DA6330" w:rsidRPr="009A318D">
        <w:rPr>
          <w:color w:val="auto"/>
          <w:sz w:val="28"/>
          <w:szCs w:val="28"/>
        </w:rPr>
        <w:t>С. 6-10.</w:t>
      </w:r>
    </w:p>
    <w:p w:rsidR="00E8189F" w:rsidRPr="009A318D" w:rsidRDefault="00E8189F" w:rsidP="008B1148">
      <w:pPr>
        <w:pStyle w:val="Default"/>
        <w:ind w:firstLine="709"/>
        <w:jc w:val="both"/>
        <w:rPr>
          <w:color w:val="auto"/>
          <w:sz w:val="28"/>
          <w:szCs w:val="28"/>
        </w:rPr>
      </w:pPr>
      <w:r w:rsidRPr="009A318D">
        <w:rPr>
          <w:color w:val="auto"/>
          <w:sz w:val="28"/>
          <w:szCs w:val="28"/>
        </w:rPr>
        <w:t>46</w:t>
      </w:r>
      <w:r w:rsidR="00DA6330" w:rsidRPr="009A318D">
        <w:rPr>
          <w:color w:val="auto"/>
          <w:sz w:val="28"/>
          <w:szCs w:val="28"/>
        </w:rPr>
        <w:t xml:space="preserve"> </w:t>
      </w:r>
      <w:r w:rsidR="00A93E6C" w:rsidRPr="009A318D">
        <w:rPr>
          <w:color w:val="auto"/>
          <w:sz w:val="28"/>
          <w:szCs w:val="28"/>
        </w:rPr>
        <w:t xml:space="preserve">Пат. 2539806 Российская Федерация, МПК G01N29/04 </w:t>
      </w:r>
      <w:r w:rsidR="00DA6330" w:rsidRPr="009A318D">
        <w:rPr>
          <w:color w:val="auto"/>
          <w:sz w:val="28"/>
          <w:szCs w:val="28"/>
        </w:rPr>
        <w:t>Ультразвуковое устройство обнаружен</w:t>
      </w:r>
      <w:r w:rsidR="00BB3418" w:rsidRPr="009A318D">
        <w:rPr>
          <w:color w:val="auto"/>
          <w:sz w:val="28"/>
          <w:szCs w:val="28"/>
        </w:rPr>
        <w:t>ия дефектов, ультразвуковой пре</w:t>
      </w:r>
      <w:r w:rsidR="00DA6330" w:rsidRPr="009A318D">
        <w:rPr>
          <w:color w:val="auto"/>
          <w:sz w:val="28"/>
          <w:szCs w:val="28"/>
        </w:rPr>
        <w:t>образователь и ультразвуко</w:t>
      </w:r>
      <w:r w:rsidR="00A93E6C" w:rsidRPr="009A318D">
        <w:rPr>
          <w:color w:val="auto"/>
          <w:sz w:val="28"/>
          <w:szCs w:val="28"/>
        </w:rPr>
        <w:t>вой способ обнаружения дефектов</w:t>
      </w:r>
      <w:r w:rsidR="00DA6330" w:rsidRPr="009A318D">
        <w:rPr>
          <w:color w:val="auto"/>
          <w:sz w:val="28"/>
          <w:szCs w:val="28"/>
        </w:rPr>
        <w:t xml:space="preserve"> / Инагаки Коити, Идзуми Мамору, Карасава Хирокадзу; опубл. 27.01.2015.</w:t>
      </w:r>
    </w:p>
    <w:p w:rsidR="007441AA" w:rsidRPr="009A318D" w:rsidRDefault="00E8189F" w:rsidP="008B1148">
      <w:pPr>
        <w:pStyle w:val="Default"/>
        <w:ind w:firstLine="709"/>
        <w:jc w:val="both"/>
        <w:rPr>
          <w:color w:val="auto"/>
          <w:sz w:val="28"/>
          <w:szCs w:val="28"/>
          <w:lang w:val="en-US"/>
        </w:rPr>
      </w:pPr>
      <w:r w:rsidRPr="009A318D">
        <w:rPr>
          <w:color w:val="auto"/>
          <w:sz w:val="28"/>
          <w:szCs w:val="28"/>
        </w:rPr>
        <w:t xml:space="preserve">47 </w:t>
      </w:r>
      <w:r w:rsidR="00DA6330" w:rsidRPr="009A318D">
        <w:rPr>
          <w:color w:val="auto"/>
          <w:sz w:val="28"/>
          <w:szCs w:val="28"/>
        </w:rPr>
        <w:t>Морозова Т.Ю., Бекаревич А.А., Буд</w:t>
      </w:r>
      <w:r w:rsidR="000C6A37" w:rsidRPr="009A318D">
        <w:rPr>
          <w:color w:val="auto"/>
          <w:sz w:val="28"/>
          <w:szCs w:val="28"/>
        </w:rPr>
        <w:t>адин О.Н. Новый подход к иденти</w:t>
      </w:r>
      <w:r w:rsidR="00DA6330" w:rsidRPr="009A318D">
        <w:rPr>
          <w:color w:val="auto"/>
          <w:sz w:val="28"/>
          <w:szCs w:val="28"/>
        </w:rPr>
        <w:t>фикации дефектов в материалах// Контроль. Диагностика</w:t>
      </w:r>
      <w:r w:rsidR="00A93E6C" w:rsidRPr="009A318D">
        <w:rPr>
          <w:color w:val="auto"/>
          <w:sz w:val="28"/>
          <w:szCs w:val="28"/>
          <w:lang w:val="en-US"/>
        </w:rPr>
        <w:t>, 2014. -</w:t>
      </w:r>
      <w:r w:rsidR="00DA6330" w:rsidRPr="009A318D">
        <w:rPr>
          <w:color w:val="auto"/>
          <w:sz w:val="28"/>
          <w:szCs w:val="28"/>
          <w:lang w:val="en-US"/>
        </w:rPr>
        <w:t xml:space="preserve"> №</w:t>
      </w:r>
      <w:r w:rsidR="000C6A37" w:rsidRPr="009A318D">
        <w:rPr>
          <w:color w:val="auto"/>
          <w:sz w:val="28"/>
          <w:szCs w:val="28"/>
          <w:lang w:val="en-US"/>
        </w:rPr>
        <w:t xml:space="preserve"> </w:t>
      </w:r>
      <w:r w:rsidR="00DA6330" w:rsidRPr="009A318D">
        <w:rPr>
          <w:color w:val="auto"/>
          <w:sz w:val="28"/>
          <w:szCs w:val="28"/>
          <w:lang w:val="en-US"/>
        </w:rPr>
        <w:t xml:space="preserve">8. </w:t>
      </w:r>
      <w:r w:rsidR="00A93E6C" w:rsidRPr="009A318D">
        <w:rPr>
          <w:color w:val="auto"/>
          <w:sz w:val="28"/>
          <w:szCs w:val="28"/>
          <w:lang w:val="en-US"/>
        </w:rPr>
        <w:t xml:space="preserve">- </w:t>
      </w:r>
      <w:r w:rsidR="00DA6330" w:rsidRPr="009A318D">
        <w:rPr>
          <w:color w:val="auto"/>
          <w:sz w:val="28"/>
          <w:szCs w:val="28"/>
        </w:rPr>
        <w:t>С</w:t>
      </w:r>
      <w:r w:rsidR="00DA6330" w:rsidRPr="009A318D">
        <w:rPr>
          <w:color w:val="auto"/>
          <w:sz w:val="28"/>
          <w:szCs w:val="28"/>
          <w:lang w:val="en-US"/>
        </w:rPr>
        <w:t>. 42-48.</w:t>
      </w:r>
    </w:p>
    <w:p w:rsidR="007441AA" w:rsidRPr="009A318D" w:rsidRDefault="00DA6330" w:rsidP="008B1148">
      <w:pPr>
        <w:pStyle w:val="Default"/>
        <w:ind w:firstLine="709"/>
        <w:jc w:val="both"/>
        <w:rPr>
          <w:color w:val="auto"/>
          <w:sz w:val="28"/>
          <w:szCs w:val="28"/>
          <w:lang w:val="en-US"/>
        </w:rPr>
      </w:pPr>
      <w:r w:rsidRPr="009A318D">
        <w:rPr>
          <w:color w:val="auto"/>
          <w:sz w:val="28"/>
          <w:szCs w:val="28"/>
          <w:lang w:val="en-US"/>
        </w:rPr>
        <w:t>48 Vaičiūnas</w:t>
      </w:r>
      <w:r w:rsidR="00A93E6C" w:rsidRPr="009A318D">
        <w:rPr>
          <w:color w:val="auto"/>
          <w:sz w:val="28"/>
          <w:szCs w:val="28"/>
          <w:lang w:val="en-US"/>
        </w:rPr>
        <w:t xml:space="preserve"> G.</w:t>
      </w:r>
      <w:r w:rsidRPr="009A318D">
        <w:rPr>
          <w:color w:val="auto"/>
          <w:sz w:val="28"/>
          <w:szCs w:val="28"/>
          <w:lang w:val="en-US"/>
        </w:rPr>
        <w:t>, Gelumbickas</w:t>
      </w:r>
      <w:r w:rsidR="00A93E6C" w:rsidRPr="009A318D">
        <w:rPr>
          <w:color w:val="auto"/>
          <w:sz w:val="28"/>
          <w:szCs w:val="28"/>
          <w:lang w:val="en-US"/>
        </w:rPr>
        <w:t xml:space="preserve"> G.</w:t>
      </w:r>
      <w:r w:rsidRPr="009A318D">
        <w:rPr>
          <w:color w:val="auto"/>
          <w:sz w:val="28"/>
          <w:szCs w:val="28"/>
          <w:lang w:val="en-US"/>
        </w:rPr>
        <w:t xml:space="preserve">, Lingaitis </w:t>
      </w:r>
      <w:r w:rsidR="00A93E6C" w:rsidRPr="009A318D">
        <w:rPr>
          <w:color w:val="auto"/>
          <w:sz w:val="28"/>
          <w:szCs w:val="28"/>
          <w:lang w:val="en-US"/>
        </w:rPr>
        <w:t xml:space="preserve">L.P. </w:t>
      </w:r>
      <w:r w:rsidRPr="009A318D">
        <w:rPr>
          <w:color w:val="auto"/>
          <w:sz w:val="28"/>
          <w:szCs w:val="28"/>
          <w:lang w:val="en-US"/>
        </w:rPr>
        <w:t xml:space="preserve">Methods of research of locomotive axes wear. Transport problems: Problemy transportu. 2013. </w:t>
      </w:r>
      <w:r w:rsidR="00A93E6C" w:rsidRPr="009A318D">
        <w:rPr>
          <w:color w:val="auto"/>
          <w:sz w:val="28"/>
          <w:szCs w:val="28"/>
          <w:lang w:val="en-US"/>
        </w:rPr>
        <w:t xml:space="preserve">- </w:t>
      </w:r>
      <w:r w:rsidRPr="009A318D">
        <w:rPr>
          <w:color w:val="auto"/>
          <w:sz w:val="28"/>
          <w:szCs w:val="28"/>
          <w:lang w:val="en-US"/>
        </w:rPr>
        <w:t xml:space="preserve">Vol. 8. </w:t>
      </w:r>
      <w:r w:rsidR="00A93E6C" w:rsidRPr="009A318D">
        <w:rPr>
          <w:color w:val="auto"/>
          <w:sz w:val="28"/>
          <w:szCs w:val="28"/>
          <w:lang w:val="en-US"/>
        </w:rPr>
        <w:t xml:space="preserve">- </w:t>
      </w:r>
      <w:r w:rsidRPr="009A318D">
        <w:rPr>
          <w:color w:val="auto"/>
          <w:sz w:val="28"/>
          <w:szCs w:val="28"/>
          <w:lang w:val="en-US"/>
        </w:rPr>
        <w:t xml:space="preserve">Issue 1. </w:t>
      </w:r>
      <w:r w:rsidR="00A93E6C" w:rsidRPr="009A318D">
        <w:rPr>
          <w:color w:val="auto"/>
          <w:sz w:val="28"/>
          <w:szCs w:val="28"/>
          <w:lang w:val="en-US"/>
        </w:rPr>
        <w:t>- P. 95-</w:t>
      </w:r>
      <w:r w:rsidRPr="009A318D">
        <w:rPr>
          <w:color w:val="auto"/>
          <w:sz w:val="28"/>
          <w:szCs w:val="28"/>
          <w:lang w:val="en-US"/>
        </w:rPr>
        <w:t>103.</w:t>
      </w:r>
    </w:p>
    <w:p w:rsidR="00DA6330" w:rsidRPr="009A318D" w:rsidRDefault="00DA6330" w:rsidP="008B1148">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9A318D">
        <w:rPr>
          <w:rFonts w:ascii="Times New Roman" w:hAnsi="Times New Roman" w:cs="Times New Roman"/>
          <w:sz w:val="28"/>
          <w:szCs w:val="28"/>
          <w:lang w:val="en-US"/>
        </w:rPr>
        <w:t xml:space="preserve">49 </w:t>
      </w:r>
      <w:r w:rsidRPr="009A318D">
        <w:rPr>
          <w:rFonts w:ascii="Times New Roman" w:eastAsia="TimesNewRomanPSMT" w:hAnsi="Times New Roman" w:cs="Times New Roman"/>
          <w:sz w:val="28"/>
          <w:szCs w:val="28"/>
        </w:rPr>
        <w:t>Харрис</w:t>
      </w:r>
      <w:r w:rsidRPr="009A318D">
        <w:rPr>
          <w:rFonts w:ascii="Times New Roman" w:eastAsia="TimesNewRomanPSMT" w:hAnsi="Times New Roman" w:cs="Times New Roman"/>
          <w:sz w:val="28"/>
          <w:szCs w:val="28"/>
          <w:lang w:val="en-US"/>
        </w:rPr>
        <w:t xml:space="preserve"> </w:t>
      </w:r>
      <w:r w:rsidRPr="009A318D">
        <w:rPr>
          <w:rFonts w:ascii="Times New Roman" w:eastAsia="TimesNewRomanPSMT" w:hAnsi="Times New Roman" w:cs="Times New Roman"/>
          <w:sz w:val="28"/>
          <w:szCs w:val="28"/>
        </w:rPr>
        <w:t>У</w:t>
      </w:r>
      <w:r w:rsidRPr="009A318D">
        <w:rPr>
          <w:rFonts w:ascii="Times New Roman" w:eastAsia="TimesNewRomanPSMT" w:hAnsi="Times New Roman" w:cs="Times New Roman"/>
          <w:sz w:val="28"/>
          <w:szCs w:val="28"/>
          <w:lang w:val="en-US"/>
        </w:rPr>
        <w:t xml:space="preserve">. </w:t>
      </w:r>
      <w:r w:rsidRPr="009A318D">
        <w:rPr>
          <w:rFonts w:ascii="Times New Roman" w:eastAsia="TimesNewRomanPSMT" w:hAnsi="Times New Roman" w:cs="Times New Roman"/>
          <w:sz w:val="28"/>
          <w:szCs w:val="28"/>
        </w:rPr>
        <w:t>Дж</w:t>
      </w:r>
      <w:r w:rsidRPr="009A318D">
        <w:rPr>
          <w:rFonts w:ascii="Times New Roman" w:eastAsia="TimesNewRomanPSMT" w:hAnsi="Times New Roman" w:cs="Times New Roman"/>
          <w:sz w:val="28"/>
          <w:szCs w:val="28"/>
          <w:lang w:val="en-US"/>
        </w:rPr>
        <w:t xml:space="preserve">. </w:t>
      </w:r>
      <w:r w:rsidR="00BB3418" w:rsidRPr="009A318D">
        <w:rPr>
          <w:rFonts w:ascii="Times New Roman" w:eastAsia="TimesNewRomanPSMT" w:hAnsi="Times New Roman" w:cs="Times New Roman"/>
          <w:sz w:val="28"/>
          <w:szCs w:val="28"/>
        </w:rPr>
        <w:t>Обобщение передового опы</w:t>
      </w:r>
      <w:r w:rsidRPr="009A318D">
        <w:rPr>
          <w:rFonts w:ascii="Times New Roman" w:eastAsia="TimesNewRomanPSMT" w:hAnsi="Times New Roman" w:cs="Times New Roman"/>
          <w:sz w:val="28"/>
          <w:szCs w:val="28"/>
        </w:rPr>
        <w:t>та тяжеловесног</w:t>
      </w:r>
      <w:r w:rsidR="00BB3418" w:rsidRPr="009A318D">
        <w:rPr>
          <w:rFonts w:ascii="Times New Roman" w:eastAsia="TimesNewRomanPSMT" w:hAnsi="Times New Roman" w:cs="Times New Roman"/>
          <w:sz w:val="28"/>
          <w:szCs w:val="28"/>
        </w:rPr>
        <w:t>о движения: вопросы взаимодей</w:t>
      </w:r>
      <w:r w:rsidRPr="009A318D">
        <w:rPr>
          <w:rFonts w:ascii="Times New Roman" w:eastAsia="TimesNewRomanPSMT" w:hAnsi="Times New Roman" w:cs="Times New Roman"/>
          <w:sz w:val="28"/>
          <w:szCs w:val="28"/>
        </w:rPr>
        <w:t>ствия колеса и рель</w:t>
      </w:r>
      <w:r w:rsidR="00BB3418" w:rsidRPr="009A318D">
        <w:rPr>
          <w:rFonts w:ascii="Times New Roman" w:eastAsia="TimesNewRomanPSMT" w:hAnsi="Times New Roman" w:cs="Times New Roman"/>
          <w:sz w:val="28"/>
          <w:szCs w:val="28"/>
        </w:rPr>
        <w:t xml:space="preserve">са / У. Дж. Харрис, С. Захаров, </w:t>
      </w:r>
      <w:r w:rsidRPr="009A318D">
        <w:rPr>
          <w:rFonts w:ascii="Times New Roman" w:eastAsia="TimesNewRomanPSMT" w:hAnsi="Times New Roman" w:cs="Times New Roman"/>
          <w:sz w:val="28"/>
          <w:szCs w:val="28"/>
        </w:rPr>
        <w:t>Дж. Ландгрен, Х. Т</w:t>
      </w:r>
      <w:r w:rsidR="00BB3418" w:rsidRPr="009A318D">
        <w:rPr>
          <w:rFonts w:ascii="Times New Roman" w:eastAsia="TimesNewRomanPSMT" w:hAnsi="Times New Roman" w:cs="Times New Roman"/>
          <w:sz w:val="28"/>
          <w:szCs w:val="28"/>
        </w:rPr>
        <w:t>урне, В. Эберсен; пер. с англ.</w:t>
      </w:r>
      <w:r w:rsidRPr="009A318D">
        <w:rPr>
          <w:rFonts w:ascii="Times New Roman" w:eastAsia="TimesNewRomanPSMT" w:hAnsi="Times New Roman" w:cs="Times New Roman"/>
          <w:sz w:val="28"/>
          <w:szCs w:val="28"/>
        </w:rPr>
        <w:t>;</w:t>
      </w:r>
      <w:r w:rsidR="00BB3418" w:rsidRPr="009A318D">
        <w:rPr>
          <w:rFonts w:ascii="Times New Roman" w:eastAsia="TimesNewRomanPSMT" w:hAnsi="Times New Roman" w:cs="Times New Roman"/>
          <w:sz w:val="28"/>
          <w:szCs w:val="28"/>
        </w:rPr>
        <w:t xml:space="preserve"> </w:t>
      </w:r>
      <w:r w:rsidRPr="009A318D">
        <w:rPr>
          <w:rFonts w:ascii="Times New Roman" w:eastAsia="TimesNewRomanPSMT" w:hAnsi="Times New Roman" w:cs="Times New Roman"/>
          <w:sz w:val="28"/>
          <w:szCs w:val="28"/>
        </w:rPr>
        <w:t>под ред. С. М. З</w:t>
      </w:r>
      <w:r w:rsidR="00BB3418" w:rsidRPr="009A318D">
        <w:rPr>
          <w:rFonts w:ascii="Times New Roman" w:eastAsia="TimesNewRomanPSMT" w:hAnsi="Times New Roman" w:cs="Times New Roman"/>
          <w:sz w:val="28"/>
          <w:szCs w:val="28"/>
        </w:rPr>
        <w:t xml:space="preserve">ахарова, В. М. Богдановой. – М.: </w:t>
      </w:r>
      <w:r w:rsidR="00A93E6C" w:rsidRPr="009A318D">
        <w:rPr>
          <w:rFonts w:ascii="Times New Roman" w:eastAsia="TimesNewRomanPSMT" w:hAnsi="Times New Roman" w:cs="Times New Roman"/>
          <w:sz w:val="28"/>
          <w:szCs w:val="28"/>
        </w:rPr>
        <w:t>Интекст, 2002. -</w:t>
      </w:r>
      <w:r w:rsidRPr="009A318D">
        <w:rPr>
          <w:rFonts w:ascii="Times New Roman" w:eastAsia="TimesNewRomanPSMT" w:hAnsi="Times New Roman" w:cs="Times New Roman"/>
          <w:sz w:val="28"/>
          <w:szCs w:val="28"/>
        </w:rPr>
        <w:t xml:space="preserve"> 408 с.</w:t>
      </w:r>
    </w:p>
    <w:p w:rsidR="00DA6330" w:rsidRPr="009A318D" w:rsidRDefault="00DA6330" w:rsidP="008B1148">
      <w:pPr>
        <w:autoSpaceDE w:val="0"/>
        <w:autoSpaceDN w:val="0"/>
        <w:adjustRightInd w:val="0"/>
        <w:spacing w:after="0" w:line="240" w:lineRule="auto"/>
        <w:ind w:firstLine="709"/>
        <w:jc w:val="both"/>
        <w:rPr>
          <w:rFonts w:ascii="Times New Roman" w:eastAsia="TimesNewRomanPSMT" w:hAnsi="Times New Roman" w:cs="Times New Roman"/>
          <w:sz w:val="28"/>
          <w:szCs w:val="28"/>
          <w:lang w:val="en-US"/>
        </w:rPr>
      </w:pPr>
      <w:r w:rsidRPr="009A318D">
        <w:rPr>
          <w:rFonts w:ascii="Times New Roman" w:eastAsia="TimesNewRomanPSMT" w:hAnsi="Times New Roman" w:cs="Times New Roman"/>
          <w:sz w:val="28"/>
          <w:szCs w:val="28"/>
        </w:rPr>
        <w:t xml:space="preserve">50 </w:t>
      </w:r>
      <w:r w:rsidRPr="009A318D">
        <w:rPr>
          <w:rFonts w:ascii="Times New Roman" w:eastAsia="TimesNewRomanPSMT" w:hAnsi="Times New Roman" w:cs="Times New Roman"/>
          <w:sz w:val="28"/>
          <w:szCs w:val="28"/>
          <w:lang w:val="en-US"/>
        </w:rPr>
        <w:t>Li</w:t>
      </w:r>
      <w:r w:rsidRPr="009A318D">
        <w:rPr>
          <w:rFonts w:ascii="Times New Roman" w:eastAsia="TimesNewRomanPSMT" w:hAnsi="Times New Roman" w:cs="Times New Roman"/>
          <w:sz w:val="28"/>
          <w:szCs w:val="28"/>
        </w:rPr>
        <w:t xml:space="preserve"> </w:t>
      </w:r>
      <w:r w:rsidRPr="009A318D">
        <w:rPr>
          <w:rFonts w:ascii="Times New Roman" w:eastAsia="TimesNewRomanPSMT" w:hAnsi="Times New Roman" w:cs="Times New Roman"/>
          <w:sz w:val="28"/>
          <w:szCs w:val="28"/>
          <w:lang w:val="en-US"/>
        </w:rPr>
        <w:t>Li</w:t>
      </w:r>
      <w:r w:rsidRPr="009A318D">
        <w:rPr>
          <w:rFonts w:ascii="Times New Roman" w:eastAsia="TimesNewRomanPSMT" w:hAnsi="Times New Roman" w:cs="Times New Roman"/>
          <w:sz w:val="28"/>
          <w:szCs w:val="28"/>
        </w:rPr>
        <w:t xml:space="preserve">. </w:t>
      </w:r>
      <w:r w:rsidRPr="009A318D">
        <w:rPr>
          <w:rFonts w:ascii="Times New Roman" w:eastAsia="TimesNewRomanPSMT" w:hAnsi="Times New Roman" w:cs="Times New Roman"/>
          <w:sz w:val="28"/>
          <w:szCs w:val="28"/>
          <w:lang w:val="en-US"/>
        </w:rPr>
        <w:t xml:space="preserve">Optimal design </w:t>
      </w:r>
      <w:r w:rsidR="00A93E6C" w:rsidRPr="009A318D">
        <w:rPr>
          <w:rFonts w:ascii="Times New Roman" w:eastAsia="TimesNewRomanPSMT" w:hAnsi="Times New Roman" w:cs="Times New Roman"/>
          <w:sz w:val="28"/>
          <w:szCs w:val="28"/>
          <w:lang w:val="en-US"/>
        </w:rPr>
        <w:t>of wheel profi</w:t>
      </w:r>
      <w:r w:rsidR="00BB3418" w:rsidRPr="009A318D">
        <w:rPr>
          <w:rFonts w:ascii="Times New Roman" w:eastAsia="TimesNewRomanPSMT" w:hAnsi="Times New Roman" w:cs="Times New Roman"/>
          <w:sz w:val="28"/>
          <w:szCs w:val="28"/>
          <w:lang w:val="en-US"/>
        </w:rPr>
        <w:t xml:space="preserve">le for highspeed </w:t>
      </w:r>
      <w:r w:rsidRPr="009A318D">
        <w:rPr>
          <w:rFonts w:ascii="Times New Roman" w:eastAsia="TimesNewRomanPSMT" w:hAnsi="Times New Roman" w:cs="Times New Roman"/>
          <w:sz w:val="28"/>
          <w:szCs w:val="28"/>
          <w:lang w:val="en-US"/>
        </w:rPr>
        <w:t>train / Li Li, C</w:t>
      </w:r>
      <w:r w:rsidR="00BB3418" w:rsidRPr="009A318D">
        <w:rPr>
          <w:rFonts w:ascii="Times New Roman" w:eastAsia="TimesNewRomanPSMT" w:hAnsi="Times New Roman" w:cs="Times New Roman"/>
          <w:sz w:val="28"/>
          <w:szCs w:val="28"/>
          <w:lang w:val="en-US"/>
        </w:rPr>
        <w:t xml:space="preserve">. Dabin, J. Xuesong. – Chengdu, </w:t>
      </w:r>
      <w:r w:rsidRPr="009A318D">
        <w:rPr>
          <w:rFonts w:ascii="Times New Roman" w:eastAsia="TimesNewRomanPSMT" w:hAnsi="Times New Roman" w:cs="Times New Roman"/>
          <w:sz w:val="28"/>
          <w:szCs w:val="28"/>
          <w:lang w:val="en-US"/>
        </w:rPr>
        <w:t xml:space="preserve">China, 2015. – 22 p. </w:t>
      </w:r>
    </w:p>
    <w:p w:rsidR="007441AA" w:rsidRPr="009A318D" w:rsidRDefault="00DA6330" w:rsidP="008B1148">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9A318D">
        <w:rPr>
          <w:rFonts w:ascii="Times New Roman" w:hAnsi="Times New Roman" w:cs="Times New Roman"/>
          <w:sz w:val="28"/>
          <w:szCs w:val="28"/>
        </w:rPr>
        <w:t xml:space="preserve">51 </w:t>
      </w:r>
      <w:r w:rsidR="006B6E8F" w:rsidRPr="009A318D">
        <w:rPr>
          <w:rFonts w:ascii="Times New Roman" w:eastAsia="TimesNewRomanPSMT" w:hAnsi="Times New Roman" w:cs="Times New Roman"/>
          <w:sz w:val="28"/>
          <w:szCs w:val="28"/>
        </w:rPr>
        <w:t>Захаров С.</w:t>
      </w:r>
      <w:r w:rsidR="00BB3418" w:rsidRPr="009A318D">
        <w:rPr>
          <w:rFonts w:ascii="Times New Roman" w:eastAsia="TimesNewRomanPSMT" w:hAnsi="Times New Roman" w:cs="Times New Roman"/>
          <w:sz w:val="28"/>
          <w:szCs w:val="28"/>
        </w:rPr>
        <w:t xml:space="preserve"> М. Развитие тяжеловесного дви</w:t>
      </w:r>
      <w:r w:rsidR="006B6E8F" w:rsidRPr="009A318D">
        <w:rPr>
          <w:rFonts w:ascii="Times New Roman" w:eastAsia="TimesNewRomanPSMT" w:hAnsi="Times New Roman" w:cs="Times New Roman"/>
          <w:sz w:val="28"/>
          <w:szCs w:val="28"/>
        </w:rPr>
        <w:t>жения в мире / С.</w:t>
      </w:r>
      <w:r w:rsidR="00BB3418" w:rsidRPr="009A318D">
        <w:rPr>
          <w:rFonts w:ascii="Times New Roman" w:eastAsia="TimesNewRomanPSMT" w:hAnsi="Times New Roman" w:cs="Times New Roman"/>
          <w:sz w:val="28"/>
          <w:szCs w:val="28"/>
        </w:rPr>
        <w:t xml:space="preserve"> М. Захаров // Вестн</w:t>
      </w:r>
      <w:r w:rsidR="000C6A37" w:rsidRPr="009A318D">
        <w:rPr>
          <w:rFonts w:ascii="Times New Roman" w:eastAsia="TimesNewRomanPSMT" w:hAnsi="Times New Roman" w:cs="Times New Roman"/>
          <w:sz w:val="28"/>
          <w:szCs w:val="28"/>
        </w:rPr>
        <w:t>ик</w:t>
      </w:r>
      <w:r w:rsidR="00BB3418" w:rsidRPr="009A318D">
        <w:rPr>
          <w:rFonts w:ascii="Times New Roman" w:eastAsia="TimesNewRomanPSMT" w:hAnsi="Times New Roman" w:cs="Times New Roman"/>
          <w:sz w:val="28"/>
          <w:szCs w:val="28"/>
        </w:rPr>
        <w:t xml:space="preserve"> ВНИИЖТ. – </w:t>
      </w:r>
      <w:r w:rsidR="000C6A37" w:rsidRPr="009A318D">
        <w:rPr>
          <w:rFonts w:ascii="Times New Roman" w:eastAsia="TimesNewRomanPSMT" w:hAnsi="Times New Roman" w:cs="Times New Roman"/>
          <w:sz w:val="28"/>
          <w:szCs w:val="28"/>
        </w:rPr>
        <w:t>2013. – № 4. – С. 9-</w:t>
      </w:r>
      <w:r w:rsidR="006B6E8F" w:rsidRPr="009A318D">
        <w:rPr>
          <w:rFonts w:ascii="Times New Roman" w:eastAsia="TimesNewRomanPSMT" w:hAnsi="Times New Roman" w:cs="Times New Roman"/>
          <w:sz w:val="28"/>
          <w:szCs w:val="28"/>
        </w:rPr>
        <w:t>17.</w:t>
      </w:r>
    </w:p>
    <w:p w:rsidR="006B6E8F" w:rsidRPr="009A318D" w:rsidRDefault="006B6E8F" w:rsidP="008B1148">
      <w:pPr>
        <w:pStyle w:val="Default"/>
        <w:ind w:firstLine="709"/>
        <w:jc w:val="both"/>
        <w:rPr>
          <w:color w:val="auto"/>
          <w:sz w:val="28"/>
          <w:szCs w:val="28"/>
        </w:rPr>
      </w:pPr>
      <w:r w:rsidRPr="009A318D">
        <w:rPr>
          <w:color w:val="auto"/>
          <w:sz w:val="28"/>
          <w:szCs w:val="28"/>
        </w:rPr>
        <w:t>52 Богданов, А.Ф. Эксплуатация и ремо</w:t>
      </w:r>
      <w:r w:rsidR="000C6A37" w:rsidRPr="009A318D">
        <w:rPr>
          <w:color w:val="auto"/>
          <w:sz w:val="28"/>
          <w:szCs w:val="28"/>
        </w:rPr>
        <w:t>нт колёсных пар вагонов / А.Ф. Богданов, В.Г. Чурсин</w:t>
      </w:r>
      <w:r w:rsidRPr="009A318D">
        <w:rPr>
          <w:color w:val="auto"/>
          <w:sz w:val="28"/>
          <w:szCs w:val="28"/>
        </w:rPr>
        <w:t xml:space="preserve"> - М.: Транспорт, 1985. – 270 с. </w:t>
      </w:r>
    </w:p>
    <w:p w:rsidR="006B6E8F" w:rsidRPr="009A318D" w:rsidRDefault="006B6E8F" w:rsidP="008B1148">
      <w:pPr>
        <w:pStyle w:val="Default"/>
        <w:ind w:firstLine="709"/>
        <w:jc w:val="both"/>
        <w:rPr>
          <w:color w:val="auto"/>
          <w:sz w:val="28"/>
          <w:szCs w:val="28"/>
        </w:rPr>
      </w:pPr>
      <w:r w:rsidRPr="009A318D">
        <w:rPr>
          <w:color w:val="auto"/>
          <w:sz w:val="28"/>
          <w:szCs w:val="28"/>
        </w:rPr>
        <w:t>53 Машнев, М.М. О классификац</w:t>
      </w:r>
      <w:r w:rsidR="000C6A37" w:rsidRPr="009A318D">
        <w:rPr>
          <w:color w:val="auto"/>
          <w:sz w:val="28"/>
          <w:szCs w:val="28"/>
        </w:rPr>
        <w:t>ии дефектов колёсных пар</w:t>
      </w:r>
      <w:r w:rsidRPr="009A318D">
        <w:rPr>
          <w:color w:val="auto"/>
          <w:sz w:val="28"/>
          <w:szCs w:val="28"/>
        </w:rPr>
        <w:t xml:space="preserve"> / М.М. Машнев, Р.С. Хрусталев // Железнодорожный транспорт. - 1968. - № 2. - с. 58-60. – </w:t>
      </w:r>
      <w:r w:rsidRPr="009A318D">
        <w:rPr>
          <w:iCs/>
          <w:color w:val="auto"/>
          <w:sz w:val="28"/>
          <w:szCs w:val="28"/>
        </w:rPr>
        <w:t xml:space="preserve">ISSN </w:t>
      </w:r>
      <w:r w:rsidRPr="009A318D">
        <w:rPr>
          <w:color w:val="auto"/>
          <w:sz w:val="28"/>
          <w:szCs w:val="28"/>
        </w:rPr>
        <w:t xml:space="preserve">0044-4448. </w:t>
      </w:r>
    </w:p>
    <w:p w:rsidR="006B6E8F" w:rsidRPr="009A318D" w:rsidRDefault="006B6E8F" w:rsidP="008B1148">
      <w:pPr>
        <w:pStyle w:val="Default"/>
        <w:ind w:firstLine="709"/>
        <w:jc w:val="both"/>
        <w:rPr>
          <w:color w:val="auto"/>
          <w:sz w:val="28"/>
          <w:szCs w:val="28"/>
        </w:rPr>
      </w:pPr>
      <w:r w:rsidRPr="009A318D">
        <w:rPr>
          <w:color w:val="auto"/>
          <w:sz w:val="28"/>
          <w:szCs w:val="28"/>
        </w:rPr>
        <w:t xml:space="preserve">54 </w:t>
      </w:r>
      <w:r w:rsidRPr="009A318D">
        <w:rPr>
          <w:iCs/>
          <w:color w:val="auto"/>
          <w:sz w:val="28"/>
          <w:szCs w:val="28"/>
        </w:rPr>
        <w:t xml:space="preserve">Vohla, G.K.V. Werkzeugezurrealitaetsnahen simulation der laufdynamik von schienenfahrzeugen/ G.K.W. Vohla. – Fortschritt-Berichte VDI Reihe </w:t>
      </w:r>
      <w:r w:rsidRPr="009A318D">
        <w:rPr>
          <w:color w:val="auto"/>
          <w:sz w:val="28"/>
          <w:szCs w:val="28"/>
        </w:rPr>
        <w:t xml:space="preserve">1, </w:t>
      </w:r>
      <w:r w:rsidRPr="009A318D">
        <w:rPr>
          <w:iCs/>
          <w:color w:val="auto"/>
          <w:sz w:val="28"/>
          <w:szCs w:val="28"/>
        </w:rPr>
        <w:t>Nr</w:t>
      </w:r>
      <w:r w:rsidRPr="009A318D">
        <w:rPr>
          <w:color w:val="auto"/>
          <w:sz w:val="28"/>
          <w:szCs w:val="28"/>
        </w:rPr>
        <w:t xml:space="preserve">.270. </w:t>
      </w:r>
      <w:r w:rsidRPr="009A318D">
        <w:rPr>
          <w:iCs/>
          <w:color w:val="auto"/>
          <w:sz w:val="28"/>
          <w:szCs w:val="28"/>
        </w:rPr>
        <w:t>VDI Verlag, Dusseldorf</w:t>
      </w:r>
      <w:r w:rsidRPr="009A318D">
        <w:rPr>
          <w:color w:val="auto"/>
          <w:sz w:val="28"/>
          <w:szCs w:val="28"/>
        </w:rPr>
        <w:t xml:space="preserve">, 1998. </w:t>
      </w:r>
    </w:p>
    <w:p w:rsidR="006B6E8F" w:rsidRPr="009A318D" w:rsidRDefault="006B6E8F" w:rsidP="008B1148">
      <w:pPr>
        <w:pStyle w:val="Default"/>
        <w:ind w:firstLine="709"/>
        <w:jc w:val="both"/>
        <w:rPr>
          <w:color w:val="auto"/>
          <w:sz w:val="28"/>
          <w:szCs w:val="28"/>
        </w:rPr>
      </w:pPr>
      <w:r w:rsidRPr="009A318D">
        <w:rPr>
          <w:color w:val="auto"/>
          <w:sz w:val="28"/>
          <w:szCs w:val="28"/>
        </w:rPr>
        <w:t>55 Исследование цельнокатаных колёс со штампованным, катаным плоскоконическим и криволинейным диском с</w:t>
      </w:r>
      <w:r w:rsidR="000C6A37" w:rsidRPr="009A318D">
        <w:rPr>
          <w:color w:val="auto"/>
          <w:sz w:val="28"/>
          <w:szCs w:val="28"/>
        </w:rPr>
        <w:t xml:space="preserve"> разработкой предложений</w:t>
      </w:r>
      <w:r w:rsidRPr="009A318D">
        <w:rPr>
          <w:color w:val="auto"/>
          <w:sz w:val="28"/>
          <w:szCs w:val="28"/>
        </w:rPr>
        <w:t>: отчёт о Н</w:t>
      </w:r>
      <w:r w:rsidR="000C6A37" w:rsidRPr="009A318D">
        <w:rPr>
          <w:color w:val="auto"/>
          <w:sz w:val="28"/>
          <w:szCs w:val="28"/>
        </w:rPr>
        <w:t xml:space="preserve">ИР. - И560В-84. - М.: ВНИИЖТ, </w:t>
      </w:r>
      <w:r w:rsidRPr="009A318D">
        <w:rPr>
          <w:color w:val="auto"/>
          <w:sz w:val="28"/>
          <w:szCs w:val="28"/>
        </w:rPr>
        <w:t xml:space="preserve">79 с. </w:t>
      </w:r>
    </w:p>
    <w:p w:rsidR="006B6E8F" w:rsidRPr="009A318D" w:rsidRDefault="006B6E8F" w:rsidP="008B1148">
      <w:pPr>
        <w:widowControl w:val="0"/>
        <w:shd w:val="clear" w:color="auto" w:fill="FFFFFF"/>
        <w:tabs>
          <w:tab w:val="left" w:pos="888"/>
        </w:tabs>
        <w:autoSpaceDE w:val="0"/>
        <w:autoSpaceDN w:val="0"/>
        <w:adjustRightInd w:val="0"/>
        <w:spacing w:after="0" w:line="240" w:lineRule="auto"/>
        <w:ind w:firstLine="709"/>
        <w:jc w:val="both"/>
        <w:rPr>
          <w:rFonts w:ascii="Times New Roman" w:hAnsi="Times New Roman" w:cs="Times New Roman"/>
          <w:iCs/>
          <w:spacing w:val="-6"/>
          <w:sz w:val="28"/>
          <w:szCs w:val="28"/>
        </w:rPr>
      </w:pPr>
      <w:r w:rsidRPr="009A318D">
        <w:rPr>
          <w:rFonts w:ascii="Times New Roman" w:hAnsi="Times New Roman" w:cs="Times New Roman"/>
          <w:sz w:val="28"/>
          <w:szCs w:val="28"/>
        </w:rPr>
        <w:t xml:space="preserve">56 </w:t>
      </w:r>
      <w:r w:rsidR="0091576C" w:rsidRPr="009A318D">
        <w:rPr>
          <w:rFonts w:ascii="Times New Roman" w:hAnsi="Times New Roman" w:cs="Times New Roman"/>
          <w:sz w:val="28"/>
          <w:szCs w:val="28"/>
        </w:rPr>
        <w:t xml:space="preserve">Жумекенова З.Ж., Бондарев В.К. </w:t>
      </w:r>
      <w:r w:rsidR="00FF7AE4" w:rsidRPr="009A318D">
        <w:rPr>
          <w:rFonts w:ascii="Times New Roman" w:hAnsi="Times New Roman" w:cs="Times New Roman"/>
          <w:iCs/>
          <w:spacing w:val="-6"/>
          <w:sz w:val="28"/>
          <w:szCs w:val="28"/>
        </w:rPr>
        <w:t>Виды дефектов колесных пар железнодорожных вагонов</w:t>
      </w:r>
      <w:r w:rsidR="00E51A0A" w:rsidRPr="009A318D">
        <w:rPr>
          <w:rFonts w:ascii="Times New Roman" w:hAnsi="Times New Roman" w:cs="Times New Roman"/>
          <w:iCs/>
          <w:spacing w:val="-6"/>
          <w:sz w:val="28"/>
          <w:szCs w:val="28"/>
        </w:rPr>
        <w:t xml:space="preserve"> </w:t>
      </w:r>
      <w:r w:rsidR="00FF7AE4" w:rsidRPr="009A318D">
        <w:rPr>
          <w:rFonts w:ascii="Times New Roman" w:hAnsi="Times New Roman" w:cs="Times New Roman"/>
          <w:iCs/>
          <w:spacing w:val="-6"/>
          <w:sz w:val="28"/>
          <w:szCs w:val="28"/>
        </w:rPr>
        <w:t>и способы их устранения</w:t>
      </w:r>
      <w:r w:rsidR="00FF7AE4" w:rsidRPr="009A318D">
        <w:rPr>
          <w:rFonts w:ascii="Times New Roman" w:hAnsi="Times New Roman" w:cs="Times New Roman"/>
          <w:sz w:val="28"/>
          <w:szCs w:val="28"/>
        </w:rPr>
        <w:t xml:space="preserve">. </w:t>
      </w:r>
      <w:r w:rsidR="009861DE" w:rsidRPr="009A318D">
        <w:rPr>
          <w:rFonts w:ascii="Times New Roman" w:hAnsi="Times New Roman" w:cs="Times New Roman"/>
          <w:sz w:val="28"/>
          <w:szCs w:val="28"/>
        </w:rPr>
        <w:t xml:space="preserve">– Алматы: </w:t>
      </w:r>
      <w:r w:rsidR="00FF7AE4" w:rsidRPr="009A318D">
        <w:rPr>
          <w:rFonts w:ascii="Times New Roman" w:hAnsi="Times New Roman" w:cs="Times New Roman"/>
          <w:sz w:val="28"/>
          <w:szCs w:val="28"/>
        </w:rPr>
        <w:t>«Вестник КазНИТУ» № 4</w:t>
      </w:r>
      <w:r w:rsidR="00E51A0A" w:rsidRPr="009A318D">
        <w:rPr>
          <w:rFonts w:ascii="Times New Roman" w:hAnsi="Times New Roman" w:cs="Times New Roman"/>
          <w:sz w:val="28"/>
          <w:szCs w:val="28"/>
        </w:rPr>
        <w:t>,</w:t>
      </w:r>
      <w:r w:rsidR="009861DE" w:rsidRPr="009A318D">
        <w:rPr>
          <w:rFonts w:ascii="Times New Roman" w:hAnsi="Times New Roman" w:cs="Times New Roman"/>
          <w:sz w:val="28"/>
          <w:szCs w:val="28"/>
        </w:rPr>
        <w:t xml:space="preserve"> 2019. - С</w:t>
      </w:r>
      <w:r w:rsidR="00FF7AE4" w:rsidRPr="009A318D">
        <w:rPr>
          <w:rFonts w:ascii="Times New Roman" w:hAnsi="Times New Roman" w:cs="Times New Roman"/>
          <w:sz w:val="28"/>
          <w:szCs w:val="28"/>
        </w:rPr>
        <w:t>. 376-384.</w:t>
      </w:r>
    </w:p>
    <w:p w:rsidR="00FF7AE4" w:rsidRPr="009A318D" w:rsidRDefault="0091576C" w:rsidP="008B1148">
      <w:pPr>
        <w:pStyle w:val="Default"/>
        <w:ind w:firstLine="709"/>
        <w:jc w:val="both"/>
        <w:rPr>
          <w:color w:val="auto"/>
          <w:sz w:val="28"/>
          <w:szCs w:val="28"/>
        </w:rPr>
      </w:pPr>
      <w:r w:rsidRPr="009A318D">
        <w:rPr>
          <w:color w:val="auto"/>
          <w:sz w:val="28"/>
          <w:szCs w:val="28"/>
        </w:rPr>
        <w:t xml:space="preserve">57 </w:t>
      </w:r>
      <w:r w:rsidR="00FF7AE4" w:rsidRPr="009A318D">
        <w:rPr>
          <w:color w:val="auto"/>
          <w:sz w:val="28"/>
          <w:szCs w:val="28"/>
        </w:rPr>
        <w:t>Шкарупо Е.С. Колесные пары: эффективная эксплуатация и ремонт/ Е.С. Шкарупо</w:t>
      </w:r>
      <w:r w:rsidR="000C6A37" w:rsidRPr="009A318D">
        <w:rPr>
          <w:color w:val="auto"/>
          <w:sz w:val="28"/>
          <w:szCs w:val="28"/>
        </w:rPr>
        <w:t xml:space="preserve"> </w:t>
      </w:r>
      <w:r w:rsidR="00FF7AE4" w:rsidRPr="009A318D">
        <w:rPr>
          <w:color w:val="auto"/>
          <w:sz w:val="28"/>
          <w:szCs w:val="28"/>
        </w:rPr>
        <w:t>//</w:t>
      </w:r>
      <w:r w:rsidR="000C6A37" w:rsidRPr="009A318D">
        <w:rPr>
          <w:color w:val="auto"/>
          <w:sz w:val="28"/>
          <w:szCs w:val="28"/>
        </w:rPr>
        <w:t xml:space="preserve"> В</w:t>
      </w:r>
      <w:r w:rsidR="00FF7AE4" w:rsidRPr="009A318D">
        <w:rPr>
          <w:color w:val="auto"/>
          <w:sz w:val="28"/>
          <w:szCs w:val="28"/>
        </w:rPr>
        <w:t>агонный парк. – 2007. - №</w:t>
      </w:r>
      <w:r w:rsidR="000C6A37" w:rsidRPr="009A318D">
        <w:rPr>
          <w:color w:val="auto"/>
          <w:sz w:val="28"/>
          <w:szCs w:val="28"/>
        </w:rPr>
        <w:t xml:space="preserve"> </w:t>
      </w:r>
      <w:r w:rsidR="00FF7AE4" w:rsidRPr="009A318D">
        <w:rPr>
          <w:color w:val="auto"/>
          <w:sz w:val="28"/>
          <w:szCs w:val="28"/>
        </w:rPr>
        <w:t>2.</w:t>
      </w:r>
    </w:p>
    <w:p w:rsidR="0091576C" w:rsidRPr="009A318D" w:rsidRDefault="00FF7AE4" w:rsidP="008B1148">
      <w:pPr>
        <w:pStyle w:val="Default"/>
        <w:ind w:firstLine="709"/>
        <w:jc w:val="both"/>
        <w:rPr>
          <w:color w:val="auto"/>
          <w:sz w:val="28"/>
          <w:szCs w:val="28"/>
        </w:rPr>
      </w:pPr>
      <w:r w:rsidRPr="009A318D">
        <w:rPr>
          <w:color w:val="auto"/>
          <w:sz w:val="28"/>
          <w:szCs w:val="28"/>
        </w:rPr>
        <w:t>58 Крутько Андрей А. Оптимизация технологии восстановительной токарной обработки профиля железнодорожного колеса / Андрей А.</w:t>
      </w:r>
      <w:r w:rsidR="00BB3418" w:rsidRPr="009A318D">
        <w:rPr>
          <w:color w:val="auto"/>
          <w:sz w:val="28"/>
          <w:szCs w:val="28"/>
        </w:rPr>
        <w:t xml:space="preserve"> </w:t>
      </w:r>
      <w:r w:rsidRPr="009A318D">
        <w:rPr>
          <w:color w:val="auto"/>
          <w:sz w:val="28"/>
          <w:szCs w:val="28"/>
        </w:rPr>
        <w:t>Крутько, Алексей А.</w:t>
      </w:r>
      <w:r w:rsidR="00BB3418" w:rsidRPr="009A318D">
        <w:rPr>
          <w:color w:val="auto"/>
          <w:sz w:val="28"/>
          <w:szCs w:val="28"/>
        </w:rPr>
        <w:t xml:space="preserve"> </w:t>
      </w:r>
      <w:r w:rsidRPr="009A318D">
        <w:rPr>
          <w:color w:val="auto"/>
          <w:sz w:val="28"/>
          <w:szCs w:val="28"/>
        </w:rPr>
        <w:t>Крутько // Россия молодая: передовые технологии – в промышленность. - 2013. - № 1. - С. 053-055.</w:t>
      </w:r>
    </w:p>
    <w:p w:rsidR="00FF7AE4" w:rsidRPr="009A318D" w:rsidRDefault="00FF7AE4" w:rsidP="008B1148">
      <w:pPr>
        <w:pStyle w:val="Default"/>
        <w:ind w:firstLine="709"/>
        <w:jc w:val="both"/>
        <w:rPr>
          <w:color w:val="auto"/>
          <w:sz w:val="28"/>
          <w:szCs w:val="28"/>
        </w:rPr>
      </w:pPr>
      <w:r w:rsidRPr="009A318D">
        <w:rPr>
          <w:color w:val="auto"/>
          <w:sz w:val="28"/>
          <w:szCs w:val="28"/>
        </w:rPr>
        <w:t>59 Анализ методов восстановления профи</w:t>
      </w:r>
      <w:r w:rsidR="000C6A37" w:rsidRPr="009A318D">
        <w:rPr>
          <w:color w:val="auto"/>
          <w:sz w:val="28"/>
          <w:szCs w:val="28"/>
        </w:rPr>
        <w:t xml:space="preserve">ля катания колесных пар </w:t>
      </w:r>
      <w:r w:rsidRPr="009A318D">
        <w:rPr>
          <w:color w:val="auto"/>
          <w:sz w:val="28"/>
          <w:szCs w:val="28"/>
        </w:rPr>
        <w:t>/ А.А. Воробьев, И.</w:t>
      </w:r>
      <w:r w:rsidR="000C6A37" w:rsidRPr="009A318D">
        <w:rPr>
          <w:color w:val="auto"/>
          <w:sz w:val="28"/>
          <w:szCs w:val="28"/>
        </w:rPr>
        <w:t xml:space="preserve">А. Иванов, Д.П. Кононов </w:t>
      </w:r>
      <w:r w:rsidRPr="009A318D">
        <w:rPr>
          <w:color w:val="auto"/>
          <w:sz w:val="28"/>
          <w:szCs w:val="28"/>
        </w:rPr>
        <w:t>// В</w:t>
      </w:r>
      <w:r w:rsidR="000C6A37" w:rsidRPr="009A318D">
        <w:rPr>
          <w:color w:val="auto"/>
          <w:sz w:val="28"/>
          <w:szCs w:val="28"/>
        </w:rPr>
        <w:t xml:space="preserve">естник научно-иссл. </w:t>
      </w:r>
      <w:r w:rsidRPr="009A318D">
        <w:rPr>
          <w:color w:val="auto"/>
          <w:sz w:val="28"/>
          <w:szCs w:val="28"/>
        </w:rPr>
        <w:t xml:space="preserve">института железнодорожного транспорта. - 2011. - № 3. - С. 34-38. - </w:t>
      </w:r>
      <w:r w:rsidRPr="009A318D">
        <w:rPr>
          <w:iCs/>
          <w:color w:val="auto"/>
          <w:sz w:val="28"/>
          <w:szCs w:val="28"/>
        </w:rPr>
        <w:t>ISSN</w:t>
      </w:r>
      <w:r w:rsidRPr="009A318D">
        <w:rPr>
          <w:i/>
          <w:iCs/>
          <w:color w:val="auto"/>
          <w:sz w:val="28"/>
          <w:szCs w:val="28"/>
        </w:rPr>
        <w:t xml:space="preserve"> </w:t>
      </w:r>
      <w:r w:rsidRPr="009A318D">
        <w:rPr>
          <w:color w:val="auto"/>
          <w:sz w:val="28"/>
          <w:szCs w:val="28"/>
        </w:rPr>
        <w:t xml:space="preserve">2223-9731. </w:t>
      </w:r>
    </w:p>
    <w:p w:rsidR="006C10F2" w:rsidRPr="009A318D" w:rsidRDefault="00FF7AE4" w:rsidP="008B1148">
      <w:pPr>
        <w:pStyle w:val="Default"/>
        <w:ind w:firstLine="709"/>
        <w:jc w:val="both"/>
        <w:rPr>
          <w:color w:val="auto"/>
          <w:sz w:val="28"/>
          <w:szCs w:val="28"/>
        </w:rPr>
      </w:pPr>
      <w:r w:rsidRPr="009A318D">
        <w:rPr>
          <w:color w:val="auto"/>
          <w:sz w:val="28"/>
          <w:szCs w:val="28"/>
        </w:rPr>
        <w:lastRenderedPageBreak/>
        <w:t>60</w:t>
      </w:r>
      <w:r w:rsidR="006C10F2" w:rsidRPr="009A318D">
        <w:rPr>
          <w:color w:val="auto"/>
          <w:sz w:val="28"/>
          <w:szCs w:val="28"/>
        </w:rPr>
        <w:t xml:space="preserve"> Коссов В. С. Исследование риска сход</w:t>
      </w:r>
      <w:r w:rsidR="000C6A37" w:rsidRPr="009A318D">
        <w:rPr>
          <w:color w:val="auto"/>
          <w:sz w:val="28"/>
          <w:szCs w:val="28"/>
        </w:rPr>
        <w:t>а грузовых вагонов из-за разруше</w:t>
      </w:r>
      <w:r w:rsidR="006C10F2" w:rsidRPr="009A318D">
        <w:rPr>
          <w:color w:val="auto"/>
          <w:sz w:val="28"/>
          <w:szCs w:val="28"/>
        </w:rPr>
        <w:t xml:space="preserve">ния одного из элементов колесной пары / В. С. Коссов, Г. М. Волохов, </w:t>
      </w:r>
      <w:r w:rsidR="006C10F2" w:rsidRPr="009A318D">
        <w:rPr>
          <w:bCs/>
          <w:color w:val="auto"/>
          <w:sz w:val="28"/>
          <w:szCs w:val="28"/>
        </w:rPr>
        <w:t xml:space="preserve">Д. А. Князев </w:t>
      </w:r>
      <w:r w:rsidR="006C10F2" w:rsidRPr="009A318D">
        <w:rPr>
          <w:color w:val="auto"/>
          <w:sz w:val="28"/>
          <w:szCs w:val="28"/>
        </w:rPr>
        <w:t>// Безопасность труда в промышл</w:t>
      </w:r>
      <w:r w:rsidR="009861DE" w:rsidRPr="009A318D">
        <w:rPr>
          <w:color w:val="auto"/>
          <w:sz w:val="28"/>
          <w:szCs w:val="28"/>
        </w:rPr>
        <w:t>енности. - 2010. - № 6. - С. 42-</w:t>
      </w:r>
      <w:r w:rsidR="006C10F2" w:rsidRPr="009A318D">
        <w:rPr>
          <w:color w:val="auto"/>
          <w:sz w:val="28"/>
          <w:szCs w:val="28"/>
        </w:rPr>
        <w:t xml:space="preserve">46. </w:t>
      </w:r>
    </w:p>
    <w:p w:rsidR="006B6E8F" w:rsidRPr="009A318D" w:rsidRDefault="006C10F2" w:rsidP="008B1148">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9A318D">
        <w:rPr>
          <w:rFonts w:ascii="Times New Roman" w:hAnsi="Times New Roman" w:cs="Times New Roman"/>
          <w:sz w:val="28"/>
          <w:szCs w:val="28"/>
        </w:rPr>
        <w:t xml:space="preserve">61 </w:t>
      </w:r>
      <w:r w:rsidR="00B5410A" w:rsidRPr="009A318D">
        <w:rPr>
          <w:rFonts w:ascii="Times New Roman" w:eastAsia="TimesNewRoman" w:hAnsi="Times New Roman" w:cs="Times New Roman"/>
          <w:sz w:val="28"/>
          <w:szCs w:val="28"/>
        </w:rPr>
        <w:t>Бехер С.А., Степанова Л.Н., Кочетков А.С. Разработка методики браковки дефектов поверхности катания колесных пар в движени</w:t>
      </w:r>
      <w:r w:rsidR="009861DE" w:rsidRPr="009A318D">
        <w:rPr>
          <w:rFonts w:ascii="Times New Roman" w:eastAsia="TimesNewRoman" w:hAnsi="Times New Roman" w:cs="Times New Roman"/>
          <w:sz w:val="28"/>
          <w:szCs w:val="28"/>
        </w:rPr>
        <w:t xml:space="preserve">и// Контроль. Диагностика. - 2011. - </w:t>
      </w:r>
      <w:r w:rsidR="00B5410A" w:rsidRPr="009A318D">
        <w:rPr>
          <w:rFonts w:ascii="Times New Roman" w:eastAsia="TimesNewRoman" w:hAnsi="Times New Roman" w:cs="Times New Roman"/>
          <w:sz w:val="28"/>
          <w:szCs w:val="28"/>
        </w:rPr>
        <w:t xml:space="preserve"> №</w:t>
      </w:r>
      <w:r w:rsidR="00BB3418" w:rsidRPr="009A318D">
        <w:rPr>
          <w:rFonts w:ascii="Times New Roman" w:eastAsia="TimesNewRoman" w:hAnsi="Times New Roman" w:cs="Times New Roman"/>
          <w:sz w:val="28"/>
          <w:szCs w:val="28"/>
        </w:rPr>
        <w:t xml:space="preserve"> </w:t>
      </w:r>
      <w:r w:rsidR="000C6A37" w:rsidRPr="009A318D">
        <w:rPr>
          <w:rFonts w:ascii="Times New Roman" w:eastAsia="TimesNewRoman" w:hAnsi="Times New Roman" w:cs="Times New Roman"/>
          <w:sz w:val="28"/>
          <w:szCs w:val="28"/>
        </w:rPr>
        <w:t>7.</w:t>
      </w:r>
      <w:r w:rsidR="00B5410A" w:rsidRPr="009A318D">
        <w:rPr>
          <w:rFonts w:ascii="Times New Roman" w:eastAsia="TimesNewRoman" w:hAnsi="Times New Roman" w:cs="Times New Roman"/>
          <w:sz w:val="28"/>
          <w:szCs w:val="28"/>
        </w:rPr>
        <w:t xml:space="preserve"> </w:t>
      </w:r>
      <w:r w:rsidR="009861DE" w:rsidRPr="009A318D">
        <w:rPr>
          <w:rFonts w:ascii="Times New Roman" w:eastAsia="TimesNewRoman" w:hAnsi="Times New Roman" w:cs="Times New Roman"/>
          <w:sz w:val="28"/>
          <w:szCs w:val="28"/>
        </w:rPr>
        <w:t xml:space="preserve">- </w:t>
      </w:r>
      <w:r w:rsidR="00B5410A" w:rsidRPr="009A318D">
        <w:rPr>
          <w:rFonts w:ascii="Times New Roman" w:eastAsia="TimesNewRoman" w:hAnsi="Times New Roman" w:cs="Times New Roman"/>
          <w:sz w:val="28"/>
          <w:szCs w:val="28"/>
        </w:rPr>
        <w:t>С. 24-29.</w:t>
      </w:r>
      <w:r w:rsidR="00FF7AE4" w:rsidRPr="009A318D">
        <w:rPr>
          <w:rFonts w:ascii="Times New Roman" w:hAnsi="Times New Roman" w:cs="Times New Roman"/>
          <w:sz w:val="28"/>
          <w:szCs w:val="28"/>
        </w:rPr>
        <w:t xml:space="preserve"> </w:t>
      </w:r>
    </w:p>
    <w:p w:rsidR="006B6E8F" w:rsidRPr="009A318D" w:rsidRDefault="00B5410A" w:rsidP="008B1148">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9A318D">
        <w:rPr>
          <w:rFonts w:ascii="Times New Roman" w:hAnsi="Times New Roman" w:cs="Times New Roman"/>
          <w:sz w:val="28"/>
          <w:szCs w:val="28"/>
        </w:rPr>
        <w:t xml:space="preserve">62 </w:t>
      </w:r>
      <w:r w:rsidRPr="009A318D">
        <w:rPr>
          <w:rFonts w:ascii="Times New Roman" w:eastAsia="TimesNewRoman" w:hAnsi="Times New Roman" w:cs="Times New Roman"/>
          <w:sz w:val="28"/>
          <w:szCs w:val="28"/>
        </w:rPr>
        <w:t>Кочетков А.С., Бехер А.С. Исс</w:t>
      </w:r>
      <w:r w:rsidR="0008703D" w:rsidRPr="009A318D">
        <w:rPr>
          <w:rFonts w:ascii="Times New Roman" w:eastAsia="TimesNewRoman" w:hAnsi="Times New Roman" w:cs="Times New Roman"/>
          <w:sz w:val="28"/>
          <w:szCs w:val="28"/>
        </w:rPr>
        <w:t xml:space="preserve">ледование деформаций рельса для </w:t>
      </w:r>
      <w:r w:rsidRPr="009A318D">
        <w:rPr>
          <w:rFonts w:ascii="Times New Roman" w:eastAsia="TimesNewRoman" w:hAnsi="Times New Roman" w:cs="Times New Roman"/>
          <w:sz w:val="28"/>
          <w:szCs w:val="28"/>
        </w:rPr>
        <w:t>поиска поверхностных дефектов, пройденных по нему вагонных колес //</w:t>
      </w:r>
      <w:r w:rsidR="000C6A37" w:rsidRPr="009A318D">
        <w:rPr>
          <w:rFonts w:ascii="Times New Roman" w:eastAsia="TimesNewRoman" w:hAnsi="Times New Roman" w:cs="Times New Roman"/>
          <w:sz w:val="28"/>
          <w:szCs w:val="28"/>
        </w:rPr>
        <w:t xml:space="preserve"> </w:t>
      </w:r>
      <w:r w:rsidRPr="009A318D">
        <w:rPr>
          <w:rFonts w:ascii="Times New Roman" w:eastAsia="TimesNewRoman" w:hAnsi="Times New Roman" w:cs="Times New Roman"/>
          <w:sz w:val="28"/>
          <w:szCs w:val="28"/>
        </w:rPr>
        <w:t>Наука. Промышле</w:t>
      </w:r>
      <w:r w:rsidR="000C6A37" w:rsidRPr="009A318D">
        <w:rPr>
          <w:rFonts w:ascii="Times New Roman" w:eastAsia="TimesNewRoman" w:hAnsi="Times New Roman" w:cs="Times New Roman"/>
          <w:sz w:val="28"/>
          <w:szCs w:val="28"/>
        </w:rPr>
        <w:t xml:space="preserve">нность. Оборона: Труды VII </w:t>
      </w:r>
      <w:r w:rsidRPr="009A318D">
        <w:rPr>
          <w:rFonts w:ascii="Times New Roman" w:eastAsia="TimesNewRoman" w:hAnsi="Times New Roman" w:cs="Times New Roman"/>
          <w:sz w:val="28"/>
          <w:szCs w:val="28"/>
        </w:rPr>
        <w:t>Всероссийской н</w:t>
      </w:r>
      <w:r w:rsidR="000C6A37" w:rsidRPr="009A318D">
        <w:rPr>
          <w:rFonts w:ascii="Times New Roman" w:eastAsia="TimesNewRoman" w:hAnsi="Times New Roman" w:cs="Times New Roman"/>
          <w:sz w:val="28"/>
          <w:szCs w:val="28"/>
        </w:rPr>
        <w:t>аучно-технической конференции - Новосибирск: НГТУ, 2006. -</w:t>
      </w:r>
      <w:r w:rsidRPr="009A318D">
        <w:rPr>
          <w:rFonts w:ascii="Times New Roman" w:eastAsia="TimesNewRoman" w:hAnsi="Times New Roman" w:cs="Times New Roman"/>
          <w:sz w:val="28"/>
          <w:szCs w:val="28"/>
        </w:rPr>
        <w:t xml:space="preserve"> С. 231-232.</w:t>
      </w:r>
    </w:p>
    <w:p w:rsidR="006B6E8F" w:rsidRPr="009A318D" w:rsidRDefault="00B5410A" w:rsidP="008B1148">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9A318D">
        <w:rPr>
          <w:rFonts w:ascii="Times New Roman" w:hAnsi="Times New Roman" w:cs="Times New Roman"/>
          <w:sz w:val="28"/>
          <w:szCs w:val="28"/>
        </w:rPr>
        <w:t xml:space="preserve">63 </w:t>
      </w:r>
      <w:r w:rsidRPr="009A318D">
        <w:rPr>
          <w:rFonts w:ascii="Times New Roman" w:eastAsia="TimesNewRoman" w:hAnsi="Times New Roman" w:cs="Times New Roman"/>
          <w:sz w:val="28"/>
          <w:szCs w:val="28"/>
        </w:rPr>
        <w:t>Бехер С.А., Кочетков А.С., Козятник И.И. Исследование распределения деформаций в рельсе под проходящим поездом для повышения достоверности выявления дефектов поверхности катания колес вагонов</w:t>
      </w:r>
      <w:r w:rsidR="000C6A37" w:rsidRPr="009A318D">
        <w:rPr>
          <w:rFonts w:ascii="Times New Roman" w:eastAsia="TimesNewRoman" w:hAnsi="Times New Roman" w:cs="Times New Roman"/>
          <w:sz w:val="28"/>
          <w:szCs w:val="28"/>
        </w:rPr>
        <w:t xml:space="preserve"> </w:t>
      </w:r>
      <w:r w:rsidRPr="009A318D">
        <w:rPr>
          <w:rFonts w:ascii="Times New Roman" w:eastAsia="TimesNewRoman" w:hAnsi="Times New Roman" w:cs="Times New Roman"/>
          <w:sz w:val="28"/>
          <w:szCs w:val="28"/>
        </w:rPr>
        <w:t>// Безопасность движения поездов: тр. VI науч.-практ. конф. - М., 2005. - Т. 2. - С. X-16 - X-17.</w:t>
      </w:r>
    </w:p>
    <w:p w:rsidR="006B6E8F" w:rsidRPr="009A318D" w:rsidRDefault="000E2770" w:rsidP="008B1148">
      <w:pPr>
        <w:pStyle w:val="Default"/>
        <w:ind w:firstLine="709"/>
        <w:jc w:val="both"/>
        <w:rPr>
          <w:color w:val="auto"/>
          <w:sz w:val="28"/>
          <w:szCs w:val="28"/>
        </w:rPr>
      </w:pPr>
      <w:r w:rsidRPr="009A318D">
        <w:rPr>
          <w:color w:val="auto"/>
          <w:sz w:val="28"/>
          <w:szCs w:val="28"/>
        </w:rPr>
        <w:t xml:space="preserve">64 </w:t>
      </w:r>
      <w:r w:rsidR="00582C8E" w:rsidRPr="009A318D">
        <w:rPr>
          <w:color w:val="auto"/>
          <w:sz w:val="28"/>
          <w:szCs w:val="28"/>
        </w:rPr>
        <w:t>Ромен Ю.С. Состояние ходовых частей подвижного состава и износы в системе колесо-рельс / Ю.С. Ромен, А.М. Орлова, В.С. Лесничий // Вестник научно-исследовательского института железнодорожного транспорта, 2010</w:t>
      </w:r>
      <w:r w:rsidR="009861DE" w:rsidRPr="009A318D">
        <w:rPr>
          <w:color w:val="auto"/>
          <w:sz w:val="28"/>
          <w:szCs w:val="28"/>
        </w:rPr>
        <w:t>.</w:t>
      </w:r>
      <w:r w:rsidR="00582C8E" w:rsidRPr="009A318D">
        <w:rPr>
          <w:color w:val="auto"/>
          <w:sz w:val="28"/>
          <w:szCs w:val="28"/>
        </w:rPr>
        <w:t xml:space="preserve"> </w:t>
      </w:r>
      <w:r w:rsidR="009861DE" w:rsidRPr="009A318D">
        <w:rPr>
          <w:color w:val="auto"/>
          <w:sz w:val="28"/>
          <w:szCs w:val="28"/>
        </w:rPr>
        <w:t>- № 2. -</w:t>
      </w:r>
      <w:r w:rsidR="00582C8E" w:rsidRPr="009A318D">
        <w:rPr>
          <w:color w:val="auto"/>
          <w:sz w:val="28"/>
          <w:szCs w:val="28"/>
        </w:rPr>
        <w:t xml:space="preserve"> С. 42-45.</w:t>
      </w:r>
    </w:p>
    <w:p w:rsidR="00582C8E" w:rsidRPr="009A318D" w:rsidRDefault="00582C8E" w:rsidP="008B1148">
      <w:pPr>
        <w:pStyle w:val="Default"/>
        <w:ind w:firstLine="709"/>
        <w:jc w:val="both"/>
        <w:rPr>
          <w:color w:val="auto"/>
          <w:sz w:val="28"/>
          <w:szCs w:val="28"/>
        </w:rPr>
      </w:pPr>
      <w:r w:rsidRPr="009A318D">
        <w:rPr>
          <w:color w:val="auto"/>
          <w:sz w:val="28"/>
          <w:szCs w:val="28"/>
        </w:rPr>
        <w:t xml:space="preserve">65 Петров С.Ю. Влияние лубрикации на износ гребней колес / С.Ю. Петров, С.М. Бабан, А.И. Костюкевич // Локомотив, 2013. - № 8. </w:t>
      </w:r>
      <w:r w:rsidR="009861DE" w:rsidRPr="009A318D">
        <w:rPr>
          <w:color w:val="auto"/>
          <w:sz w:val="28"/>
          <w:szCs w:val="28"/>
        </w:rPr>
        <w:t>-</w:t>
      </w:r>
      <w:r w:rsidR="0017345C" w:rsidRPr="009A318D">
        <w:rPr>
          <w:color w:val="auto"/>
          <w:sz w:val="28"/>
          <w:szCs w:val="28"/>
        </w:rPr>
        <w:t xml:space="preserve"> С. 43-45.</w:t>
      </w:r>
    </w:p>
    <w:p w:rsidR="0017345C" w:rsidRPr="009A318D" w:rsidRDefault="0017345C" w:rsidP="008B1148">
      <w:pPr>
        <w:pStyle w:val="Default"/>
        <w:ind w:firstLine="709"/>
        <w:jc w:val="both"/>
        <w:rPr>
          <w:color w:val="auto"/>
          <w:sz w:val="28"/>
          <w:szCs w:val="28"/>
        </w:rPr>
      </w:pPr>
      <w:r w:rsidRPr="009A318D">
        <w:rPr>
          <w:color w:val="auto"/>
          <w:sz w:val="28"/>
          <w:szCs w:val="28"/>
        </w:rPr>
        <w:t>66 Орлова А.М. Уточнение некоторых параметров модели изнашивания колес грузового вагон / Саидова А.В., Орлова А.М. // Известия Петербургского университета путей сообщения, 2013 - № 1(34) – С. 147-151.</w:t>
      </w:r>
    </w:p>
    <w:p w:rsidR="00097F4D" w:rsidRPr="009A318D" w:rsidRDefault="0017345C" w:rsidP="008B1148">
      <w:pPr>
        <w:pStyle w:val="Default"/>
        <w:ind w:firstLine="709"/>
        <w:jc w:val="both"/>
        <w:rPr>
          <w:color w:val="auto"/>
          <w:sz w:val="28"/>
          <w:szCs w:val="28"/>
        </w:rPr>
      </w:pPr>
      <w:r w:rsidRPr="009A318D">
        <w:rPr>
          <w:color w:val="auto"/>
          <w:sz w:val="28"/>
          <w:szCs w:val="28"/>
        </w:rPr>
        <w:t>67</w:t>
      </w:r>
      <w:r w:rsidR="0008703D" w:rsidRPr="009A318D">
        <w:rPr>
          <w:color w:val="auto"/>
          <w:sz w:val="28"/>
          <w:szCs w:val="28"/>
        </w:rPr>
        <w:t xml:space="preserve"> Богданов</w:t>
      </w:r>
      <w:r w:rsidR="00097F4D" w:rsidRPr="009A318D">
        <w:rPr>
          <w:color w:val="auto"/>
          <w:sz w:val="28"/>
          <w:szCs w:val="28"/>
        </w:rPr>
        <w:t xml:space="preserve"> В.М. Снижение интенсивности износа гребней колес и бокового износа рельсов / В.М. Богданов</w:t>
      </w:r>
      <w:r w:rsidR="003D2822" w:rsidRPr="009A318D">
        <w:rPr>
          <w:color w:val="auto"/>
          <w:sz w:val="28"/>
          <w:szCs w:val="28"/>
        </w:rPr>
        <w:t xml:space="preserve"> // Железнодорожный транспорт. - 1992. -</w:t>
      </w:r>
      <w:r w:rsidR="00097F4D" w:rsidRPr="009A318D">
        <w:rPr>
          <w:color w:val="auto"/>
          <w:sz w:val="28"/>
          <w:szCs w:val="28"/>
        </w:rPr>
        <w:t xml:space="preserve"> №</w:t>
      </w:r>
      <w:r w:rsidR="000C6A37" w:rsidRPr="009A318D">
        <w:rPr>
          <w:color w:val="auto"/>
          <w:sz w:val="28"/>
          <w:szCs w:val="28"/>
        </w:rPr>
        <w:t xml:space="preserve"> </w:t>
      </w:r>
      <w:r w:rsidR="003D2822" w:rsidRPr="009A318D">
        <w:rPr>
          <w:color w:val="auto"/>
          <w:sz w:val="28"/>
          <w:szCs w:val="28"/>
        </w:rPr>
        <w:t>12. - С. 30-</w:t>
      </w:r>
      <w:r w:rsidR="00097F4D" w:rsidRPr="009A318D">
        <w:rPr>
          <w:color w:val="auto"/>
          <w:sz w:val="28"/>
          <w:szCs w:val="28"/>
        </w:rPr>
        <w:t xml:space="preserve">34. </w:t>
      </w:r>
    </w:p>
    <w:p w:rsidR="00097F4D" w:rsidRPr="009A318D" w:rsidRDefault="00097F4D" w:rsidP="008B1148">
      <w:pPr>
        <w:pStyle w:val="Default"/>
        <w:ind w:firstLine="709"/>
        <w:jc w:val="both"/>
        <w:rPr>
          <w:color w:val="auto"/>
          <w:sz w:val="28"/>
          <w:szCs w:val="28"/>
        </w:rPr>
      </w:pPr>
      <w:r w:rsidRPr="009A318D">
        <w:rPr>
          <w:color w:val="auto"/>
          <w:sz w:val="28"/>
          <w:szCs w:val="28"/>
        </w:rPr>
        <w:t xml:space="preserve">68 </w:t>
      </w:r>
      <w:r w:rsidR="0008703D" w:rsidRPr="009A318D">
        <w:rPr>
          <w:color w:val="auto"/>
          <w:sz w:val="28"/>
          <w:szCs w:val="28"/>
        </w:rPr>
        <w:t>Бухарин</w:t>
      </w:r>
      <w:r w:rsidRPr="009A318D">
        <w:rPr>
          <w:color w:val="auto"/>
          <w:sz w:val="28"/>
          <w:szCs w:val="28"/>
        </w:rPr>
        <w:t xml:space="preserve"> М.Н. Снижаем боковой износ рельсов и вертикальный подрез гр</w:t>
      </w:r>
      <w:r w:rsidR="000C6A37" w:rsidRPr="009A318D">
        <w:rPr>
          <w:color w:val="auto"/>
          <w:sz w:val="28"/>
          <w:szCs w:val="28"/>
        </w:rPr>
        <w:t>ебней</w:t>
      </w:r>
      <w:r w:rsidR="003D2822" w:rsidRPr="009A318D">
        <w:rPr>
          <w:color w:val="auto"/>
          <w:sz w:val="28"/>
          <w:szCs w:val="28"/>
        </w:rPr>
        <w:t xml:space="preserve"> / М.Н. Бухарин // Локомотив. - 1993. - № 8. - С. 27-</w:t>
      </w:r>
      <w:r w:rsidRPr="009A318D">
        <w:rPr>
          <w:color w:val="auto"/>
          <w:sz w:val="28"/>
          <w:szCs w:val="28"/>
        </w:rPr>
        <w:t xml:space="preserve">28. </w:t>
      </w:r>
    </w:p>
    <w:p w:rsidR="00097F4D" w:rsidRPr="009A318D" w:rsidRDefault="00E51A0A"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69</w:t>
      </w:r>
      <w:r w:rsidR="0008703D" w:rsidRPr="009A318D">
        <w:rPr>
          <w:rFonts w:ascii="Times New Roman" w:hAnsi="Times New Roman" w:cs="Times New Roman"/>
          <w:sz w:val="28"/>
          <w:szCs w:val="28"/>
        </w:rPr>
        <w:t xml:space="preserve"> Бухин</w:t>
      </w:r>
      <w:r w:rsidR="00097F4D" w:rsidRPr="009A318D">
        <w:rPr>
          <w:rFonts w:ascii="Times New Roman" w:hAnsi="Times New Roman" w:cs="Times New Roman"/>
          <w:sz w:val="28"/>
          <w:szCs w:val="28"/>
        </w:rPr>
        <w:t xml:space="preserve"> М.В. Вагоны со свободновращающимися колесами / М.В. Бухин //</w:t>
      </w:r>
      <w:r w:rsidR="000C6A37" w:rsidRPr="009A318D">
        <w:rPr>
          <w:rFonts w:ascii="Times New Roman" w:hAnsi="Times New Roman" w:cs="Times New Roman"/>
          <w:sz w:val="28"/>
          <w:szCs w:val="28"/>
        </w:rPr>
        <w:t xml:space="preserve"> </w:t>
      </w:r>
      <w:r w:rsidR="00097F4D" w:rsidRPr="009A318D">
        <w:rPr>
          <w:rFonts w:ascii="Times New Roman" w:hAnsi="Times New Roman" w:cs="Times New Roman"/>
          <w:sz w:val="28"/>
          <w:szCs w:val="28"/>
        </w:rPr>
        <w:t>Же</w:t>
      </w:r>
      <w:r w:rsidR="003D2822" w:rsidRPr="009A318D">
        <w:rPr>
          <w:rFonts w:ascii="Times New Roman" w:hAnsi="Times New Roman" w:cs="Times New Roman"/>
          <w:sz w:val="28"/>
          <w:szCs w:val="28"/>
        </w:rPr>
        <w:t>лезнодорожный транспорт, 1965. -</w:t>
      </w:r>
      <w:r w:rsidR="00097F4D" w:rsidRPr="009A318D">
        <w:rPr>
          <w:rFonts w:ascii="Times New Roman" w:hAnsi="Times New Roman" w:cs="Times New Roman"/>
          <w:sz w:val="28"/>
          <w:szCs w:val="28"/>
        </w:rPr>
        <w:t xml:space="preserve"> №</w:t>
      </w:r>
      <w:r w:rsidR="0008703D" w:rsidRPr="009A318D">
        <w:rPr>
          <w:rFonts w:ascii="Times New Roman" w:hAnsi="Times New Roman" w:cs="Times New Roman"/>
          <w:sz w:val="28"/>
          <w:szCs w:val="28"/>
        </w:rPr>
        <w:t xml:space="preserve"> </w:t>
      </w:r>
      <w:r w:rsidR="003D2822" w:rsidRPr="009A318D">
        <w:rPr>
          <w:rFonts w:ascii="Times New Roman" w:hAnsi="Times New Roman" w:cs="Times New Roman"/>
          <w:sz w:val="28"/>
          <w:szCs w:val="28"/>
        </w:rPr>
        <w:t>2. - С. 94-</w:t>
      </w:r>
      <w:r w:rsidR="00097F4D" w:rsidRPr="009A318D">
        <w:rPr>
          <w:rFonts w:ascii="Times New Roman" w:hAnsi="Times New Roman" w:cs="Times New Roman"/>
          <w:sz w:val="28"/>
          <w:szCs w:val="28"/>
        </w:rPr>
        <w:t xml:space="preserve">95. </w:t>
      </w:r>
    </w:p>
    <w:p w:rsidR="00097F4D" w:rsidRPr="009A318D" w:rsidRDefault="0008703D" w:rsidP="008B1148">
      <w:pPr>
        <w:pStyle w:val="Default"/>
        <w:ind w:firstLine="709"/>
        <w:jc w:val="both"/>
        <w:rPr>
          <w:color w:val="auto"/>
          <w:sz w:val="28"/>
          <w:szCs w:val="28"/>
        </w:rPr>
      </w:pPr>
      <w:r w:rsidRPr="009A318D">
        <w:rPr>
          <w:color w:val="auto"/>
          <w:sz w:val="28"/>
          <w:szCs w:val="28"/>
        </w:rPr>
        <w:t>70 Вериго</w:t>
      </w:r>
      <w:r w:rsidR="00097F4D" w:rsidRPr="009A318D">
        <w:rPr>
          <w:color w:val="auto"/>
          <w:sz w:val="28"/>
          <w:szCs w:val="28"/>
        </w:rPr>
        <w:t xml:space="preserve"> М.Ф. Причины роста интенсивности бокового износа рельсов</w:t>
      </w:r>
      <w:r w:rsidR="003D2822" w:rsidRPr="009A318D">
        <w:rPr>
          <w:color w:val="auto"/>
          <w:sz w:val="28"/>
          <w:szCs w:val="28"/>
        </w:rPr>
        <w:t xml:space="preserve"> и гребней колес / Вериго М.Ф. - М.: Транспорт, 1992,</w:t>
      </w:r>
      <w:r w:rsidR="00097F4D" w:rsidRPr="009A318D">
        <w:rPr>
          <w:color w:val="auto"/>
          <w:sz w:val="28"/>
          <w:szCs w:val="28"/>
        </w:rPr>
        <w:t xml:space="preserve"> 56 с. </w:t>
      </w:r>
    </w:p>
    <w:p w:rsidR="00097F4D" w:rsidRPr="009A318D" w:rsidRDefault="0008703D" w:rsidP="008B1148">
      <w:pPr>
        <w:pStyle w:val="Default"/>
        <w:ind w:firstLine="709"/>
        <w:jc w:val="both"/>
        <w:rPr>
          <w:color w:val="auto"/>
          <w:sz w:val="28"/>
          <w:szCs w:val="28"/>
        </w:rPr>
      </w:pPr>
      <w:r w:rsidRPr="009A318D">
        <w:rPr>
          <w:color w:val="auto"/>
          <w:sz w:val="28"/>
          <w:szCs w:val="28"/>
        </w:rPr>
        <w:t>71 Лужнов</w:t>
      </w:r>
      <w:r w:rsidR="00097F4D" w:rsidRPr="009A318D">
        <w:rPr>
          <w:color w:val="auto"/>
          <w:sz w:val="28"/>
          <w:szCs w:val="28"/>
        </w:rPr>
        <w:t xml:space="preserve"> Ю. М. Сцепление колес с рельсами (природа и закономерности) / Ю. М. Лужнов. – М.: Ин-текст, 2003. – 144</w:t>
      </w:r>
      <w:r w:rsidR="003D2822" w:rsidRPr="009A318D">
        <w:rPr>
          <w:color w:val="auto"/>
          <w:sz w:val="28"/>
          <w:szCs w:val="28"/>
        </w:rPr>
        <w:t xml:space="preserve"> </w:t>
      </w:r>
      <w:r w:rsidR="00097F4D" w:rsidRPr="009A318D">
        <w:rPr>
          <w:color w:val="auto"/>
          <w:sz w:val="28"/>
          <w:szCs w:val="28"/>
        </w:rPr>
        <w:t xml:space="preserve">с. </w:t>
      </w:r>
    </w:p>
    <w:p w:rsidR="00097F4D" w:rsidRPr="009A318D" w:rsidRDefault="0008703D" w:rsidP="008B1148">
      <w:pPr>
        <w:pStyle w:val="Default"/>
        <w:ind w:firstLine="709"/>
        <w:jc w:val="both"/>
        <w:rPr>
          <w:color w:val="auto"/>
          <w:sz w:val="28"/>
          <w:szCs w:val="28"/>
        </w:rPr>
      </w:pPr>
      <w:r w:rsidRPr="009A318D">
        <w:rPr>
          <w:color w:val="auto"/>
          <w:sz w:val="28"/>
          <w:szCs w:val="28"/>
        </w:rPr>
        <w:t>72 Шилер</w:t>
      </w:r>
      <w:r w:rsidR="00097F4D" w:rsidRPr="009A318D">
        <w:rPr>
          <w:color w:val="auto"/>
          <w:sz w:val="28"/>
          <w:szCs w:val="28"/>
        </w:rPr>
        <w:t xml:space="preserve"> А.В. Исследование динамических свойств колесной пары с гибкими независимо вращающимися бандажами / А.В</w:t>
      </w:r>
      <w:r w:rsidR="00E51A0A" w:rsidRPr="009A318D">
        <w:rPr>
          <w:color w:val="auto"/>
          <w:sz w:val="28"/>
          <w:szCs w:val="28"/>
        </w:rPr>
        <w:t>. Шилер, В.В. Шилер, П. А. Шипи</w:t>
      </w:r>
      <w:r w:rsidR="00097F4D" w:rsidRPr="009A318D">
        <w:rPr>
          <w:color w:val="auto"/>
          <w:sz w:val="28"/>
          <w:szCs w:val="28"/>
        </w:rPr>
        <w:t>лов // Изв</w:t>
      </w:r>
      <w:r w:rsidR="003D2822" w:rsidRPr="009A318D">
        <w:rPr>
          <w:color w:val="auto"/>
          <w:sz w:val="28"/>
          <w:szCs w:val="28"/>
        </w:rPr>
        <w:t>естия Транссиба. -</w:t>
      </w:r>
      <w:r w:rsidR="00097F4D" w:rsidRPr="009A318D">
        <w:rPr>
          <w:color w:val="auto"/>
          <w:sz w:val="28"/>
          <w:szCs w:val="28"/>
        </w:rPr>
        <w:t xml:space="preserve"> 2011.</w:t>
      </w:r>
      <w:r w:rsidR="007150FA" w:rsidRPr="009A318D">
        <w:rPr>
          <w:color w:val="auto"/>
          <w:sz w:val="28"/>
          <w:szCs w:val="28"/>
        </w:rPr>
        <w:t xml:space="preserve"> </w:t>
      </w:r>
      <w:r w:rsidR="003D2822" w:rsidRPr="009A318D">
        <w:rPr>
          <w:color w:val="auto"/>
          <w:sz w:val="28"/>
          <w:szCs w:val="28"/>
        </w:rPr>
        <w:t>-</w:t>
      </w:r>
      <w:r w:rsidR="00097F4D" w:rsidRPr="009A318D">
        <w:rPr>
          <w:color w:val="auto"/>
          <w:sz w:val="28"/>
          <w:szCs w:val="28"/>
        </w:rPr>
        <w:t xml:space="preserve"> №</w:t>
      </w:r>
      <w:r w:rsidR="003D2822" w:rsidRPr="009A318D">
        <w:rPr>
          <w:color w:val="auto"/>
          <w:sz w:val="28"/>
          <w:szCs w:val="28"/>
        </w:rPr>
        <w:t xml:space="preserve"> </w:t>
      </w:r>
      <w:r w:rsidR="00097F4D" w:rsidRPr="009A318D">
        <w:rPr>
          <w:color w:val="auto"/>
          <w:sz w:val="28"/>
          <w:szCs w:val="28"/>
        </w:rPr>
        <w:t>4</w:t>
      </w:r>
      <w:r w:rsidR="007150FA" w:rsidRPr="009A318D">
        <w:rPr>
          <w:color w:val="auto"/>
          <w:sz w:val="28"/>
          <w:szCs w:val="28"/>
        </w:rPr>
        <w:t xml:space="preserve"> </w:t>
      </w:r>
      <w:r w:rsidR="003D2822" w:rsidRPr="009A318D">
        <w:rPr>
          <w:color w:val="auto"/>
          <w:sz w:val="28"/>
          <w:szCs w:val="28"/>
        </w:rPr>
        <w:t>(8). -</w:t>
      </w:r>
      <w:r w:rsidR="00097F4D" w:rsidRPr="009A318D">
        <w:rPr>
          <w:color w:val="auto"/>
          <w:sz w:val="28"/>
          <w:szCs w:val="28"/>
        </w:rPr>
        <w:t xml:space="preserve"> С. 69-75. </w:t>
      </w:r>
    </w:p>
    <w:p w:rsidR="00097F4D" w:rsidRPr="009A318D" w:rsidRDefault="00097F4D" w:rsidP="008B1148">
      <w:pPr>
        <w:pStyle w:val="Default"/>
        <w:ind w:firstLine="709"/>
        <w:jc w:val="both"/>
        <w:rPr>
          <w:color w:val="auto"/>
          <w:sz w:val="28"/>
          <w:szCs w:val="28"/>
        </w:rPr>
      </w:pPr>
      <w:r w:rsidRPr="009A318D">
        <w:rPr>
          <w:color w:val="auto"/>
          <w:sz w:val="28"/>
          <w:szCs w:val="28"/>
        </w:rPr>
        <w:t xml:space="preserve">73 Шилер, А.В. Колесная пара для железнодорожного подвижного состава с гибкими независимо вращающимися бандажами / А.В. Шилер, Т.О. Безуглый // XII Туполевские чтения: материалы международной молодежной научной конф. – Казань: КАИ, 2004. </w:t>
      </w:r>
    </w:p>
    <w:p w:rsidR="00097F4D" w:rsidRPr="009A318D" w:rsidRDefault="0008703D" w:rsidP="008B1148">
      <w:pPr>
        <w:pStyle w:val="Default"/>
        <w:ind w:firstLine="709"/>
        <w:jc w:val="both"/>
        <w:rPr>
          <w:color w:val="auto"/>
          <w:sz w:val="28"/>
          <w:szCs w:val="28"/>
        </w:rPr>
      </w:pPr>
      <w:r w:rsidRPr="009A318D">
        <w:rPr>
          <w:color w:val="auto"/>
          <w:sz w:val="28"/>
          <w:szCs w:val="28"/>
        </w:rPr>
        <w:t>74 Шилер</w:t>
      </w:r>
      <w:r w:rsidR="00097F4D" w:rsidRPr="009A318D">
        <w:rPr>
          <w:color w:val="auto"/>
          <w:sz w:val="28"/>
          <w:szCs w:val="28"/>
        </w:rPr>
        <w:t xml:space="preserve"> А.В. Моделирование и экспериментальное исследование движения колесной пары с независимым вращением кругов катания колес / А.В. Шилер, В.В. Шилер, Т.О. Безуглый, П.А. Шипилов, А.В. Плосков // </w:t>
      </w:r>
      <w:r w:rsidR="00097F4D" w:rsidRPr="009A318D">
        <w:rPr>
          <w:color w:val="auto"/>
          <w:sz w:val="28"/>
          <w:szCs w:val="28"/>
        </w:rPr>
        <w:lastRenderedPageBreak/>
        <w:t xml:space="preserve">Ресурсосберегающие технологии на железнодорожном транспорте: сб. тр. Всероссийской науч.-техн. конф. – Красноярск, 2005. </w:t>
      </w:r>
    </w:p>
    <w:p w:rsidR="00097F4D" w:rsidRPr="009A318D" w:rsidRDefault="0008703D" w:rsidP="008B1148">
      <w:pPr>
        <w:pStyle w:val="Default"/>
        <w:ind w:firstLine="709"/>
        <w:jc w:val="both"/>
        <w:rPr>
          <w:color w:val="auto"/>
          <w:sz w:val="28"/>
          <w:szCs w:val="28"/>
        </w:rPr>
      </w:pPr>
      <w:r w:rsidRPr="009A318D">
        <w:rPr>
          <w:color w:val="auto"/>
          <w:sz w:val="28"/>
          <w:szCs w:val="28"/>
        </w:rPr>
        <w:t>75 Шилер</w:t>
      </w:r>
      <w:r w:rsidR="007150FA" w:rsidRPr="009A318D">
        <w:rPr>
          <w:color w:val="auto"/>
          <w:sz w:val="28"/>
          <w:szCs w:val="28"/>
        </w:rPr>
        <w:t xml:space="preserve"> А.В. </w:t>
      </w:r>
      <w:r w:rsidR="00097F4D" w:rsidRPr="009A318D">
        <w:rPr>
          <w:color w:val="auto"/>
          <w:sz w:val="28"/>
          <w:szCs w:val="28"/>
        </w:rPr>
        <w:t xml:space="preserve">Повышение энергетической эффективности производственной деятельности ОАО «РЖД» за счет внедрения </w:t>
      </w:r>
      <w:r w:rsidRPr="009A318D">
        <w:rPr>
          <w:color w:val="auto"/>
          <w:sz w:val="28"/>
          <w:szCs w:val="28"/>
        </w:rPr>
        <w:t>новых технических и технологиче</w:t>
      </w:r>
      <w:r w:rsidR="007150FA" w:rsidRPr="009A318D">
        <w:rPr>
          <w:color w:val="auto"/>
          <w:sz w:val="28"/>
          <w:szCs w:val="28"/>
        </w:rPr>
        <w:t>ских решений/</w:t>
      </w:r>
      <w:r w:rsidR="00097F4D" w:rsidRPr="009A318D">
        <w:rPr>
          <w:color w:val="auto"/>
          <w:sz w:val="28"/>
          <w:szCs w:val="28"/>
        </w:rPr>
        <w:t>А.В. Шилер, Е.С. Прокофьева, В</w:t>
      </w:r>
      <w:r w:rsidR="007150FA" w:rsidRPr="009A318D">
        <w:rPr>
          <w:color w:val="auto"/>
          <w:sz w:val="28"/>
          <w:szCs w:val="28"/>
        </w:rPr>
        <w:t>.В. Шилер//</w:t>
      </w:r>
      <w:r w:rsidRPr="009A318D">
        <w:rPr>
          <w:color w:val="auto"/>
          <w:sz w:val="28"/>
          <w:szCs w:val="28"/>
        </w:rPr>
        <w:t>Электроника и элек</w:t>
      </w:r>
      <w:r w:rsidR="00097F4D" w:rsidRPr="009A318D">
        <w:rPr>
          <w:color w:val="auto"/>
          <w:sz w:val="28"/>
          <w:szCs w:val="28"/>
        </w:rPr>
        <w:t>трооборудование транспорта. – 2018. – №</w:t>
      </w:r>
      <w:r w:rsidR="007150FA" w:rsidRPr="009A318D">
        <w:rPr>
          <w:color w:val="auto"/>
          <w:sz w:val="28"/>
          <w:szCs w:val="28"/>
        </w:rPr>
        <w:t xml:space="preserve"> </w:t>
      </w:r>
      <w:r w:rsidR="00097F4D" w:rsidRPr="009A318D">
        <w:rPr>
          <w:color w:val="auto"/>
          <w:sz w:val="28"/>
          <w:szCs w:val="28"/>
        </w:rPr>
        <w:t>6.</w:t>
      </w:r>
      <w:r w:rsidR="002F32A9" w:rsidRPr="009A318D">
        <w:rPr>
          <w:color w:val="auto"/>
          <w:sz w:val="28"/>
          <w:szCs w:val="28"/>
        </w:rPr>
        <w:t xml:space="preserve"> </w:t>
      </w:r>
      <w:r w:rsidR="007150FA" w:rsidRPr="009A318D">
        <w:rPr>
          <w:color w:val="auto"/>
          <w:sz w:val="28"/>
          <w:szCs w:val="28"/>
        </w:rPr>
        <w:t>– С.2-</w:t>
      </w:r>
      <w:r w:rsidR="00097F4D" w:rsidRPr="009A318D">
        <w:rPr>
          <w:color w:val="auto"/>
          <w:sz w:val="28"/>
          <w:szCs w:val="28"/>
        </w:rPr>
        <w:t xml:space="preserve">4. </w:t>
      </w:r>
    </w:p>
    <w:p w:rsidR="006B6E8F" w:rsidRPr="009A318D" w:rsidRDefault="00097F4D" w:rsidP="008B1148">
      <w:pPr>
        <w:pStyle w:val="Default"/>
        <w:ind w:firstLine="709"/>
        <w:jc w:val="both"/>
        <w:rPr>
          <w:color w:val="auto"/>
          <w:sz w:val="28"/>
          <w:szCs w:val="28"/>
        </w:rPr>
      </w:pPr>
      <w:r w:rsidRPr="009A318D">
        <w:rPr>
          <w:color w:val="auto"/>
          <w:sz w:val="28"/>
          <w:szCs w:val="28"/>
        </w:rPr>
        <w:t>76</w:t>
      </w:r>
      <w:r w:rsidR="00E81317" w:rsidRPr="009A318D">
        <w:rPr>
          <w:color w:val="auto"/>
          <w:sz w:val="28"/>
          <w:szCs w:val="28"/>
        </w:rPr>
        <w:t xml:space="preserve"> Певзн</w:t>
      </w:r>
      <w:r w:rsidR="0008703D" w:rsidRPr="009A318D">
        <w:rPr>
          <w:color w:val="auto"/>
          <w:sz w:val="28"/>
          <w:szCs w:val="28"/>
        </w:rPr>
        <w:t>ер В.О. Влияние ширины колеи/В.О. Певзне</w:t>
      </w:r>
      <w:r w:rsidR="000C6A37" w:rsidRPr="009A318D">
        <w:rPr>
          <w:color w:val="auto"/>
          <w:sz w:val="28"/>
          <w:szCs w:val="28"/>
        </w:rPr>
        <w:t>р</w:t>
      </w:r>
      <w:r w:rsidR="00E81317" w:rsidRPr="009A318D">
        <w:rPr>
          <w:color w:val="auto"/>
          <w:sz w:val="28"/>
          <w:szCs w:val="28"/>
        </w:rPr>
        <w:t xml:space="preserve"> //Железнодорожный транспорт. – 1996. – №</w:t>
      </w:r>
      <w:r w:rsidR="0008703D" w:rsidRPr="009A318D">
        <w:rPr>
          <w:color w:val="auto"/>
          <w:sz w:val="28"/>
          <w:szCs w:val="28"/>
        </w:rPr>
        <w:t xml:space="preserve"> </w:t>
      </w:r>
      <w:r w:rsidR="00E81317" w:rsidRPr="009A318D">
        <w:rPr>
          <w:color w:val="auto"/>
          <w:sz w:val="28"/>
          <w:szCs w:val="28"/>
        </w:rPr>
        <w:t>12. – С.</w:t>
      </w:r>
      <w:r w:rsidR="007150FA" w:rsidRPr="009A318D">
        <w:rPr>
          <w:color w:val="auto"/>
          <w:sz w:val="28"/>
          <w:szCs w:val="28"/>
        </w:rPr>
        <w:t xml:space="preserve"> </w:t>
      </w:r>
      <w:r w:rsidR="00E81317" w:rsidRPr="009A318D">
        <w:rPr>
          <w:color w:val="auto"/>
          <w:sz w:val="28"/>
          <w:szCs w:val="28"/>
        </w:rPr>
        <w:t>36-39.</w:t>
      </w:r>
    </w:p>
    <w:p w:rsidR="00E81317" w:rsidRPr="009A318D" w:rsidRDefault="0008703D" w:rsidP="008B1148">
      <w:pPr>
        <w:pStyle w:val="Default"/>
        <w:ind w:firstLine="709"/>
        <w:jc w:val="both"/>
        <w:rPr>
          <w:color w:val="auto"/>
          <w:sz w:val="28"/>
          <w:szCs w:val="28"/>
        </w:rPr>
      </w:pPr>
      <w:r w:rsidRPr="009A318D">
        <w:rPr>
          <w:color w:val="auto"/>
          <w:sz w:val="28"/>
          <w:szCs w:val="28"/>
        </w:rPr>
        <w:t xml:space="preserve">77 Харрис </w:t>
      </w:r>
      <w:r w:rsidR="00E81317" w:rsidRPr="009A318D">
        <w:rPr>
          <w:color w:val="auto"/>
          <w:sz w:val="28"/>
          <w:szCs w:val="28"/>
        </w:rPr>
        <w:t>У. Дж. Обобщение передового опыта тяжеловесного движения: вопросы взаимодействия колеса и рельса: Пер. с англ./ У. Дж. Харрис, С. М. Захаров, Дж Ландгрен, Х. Турне, В.</w:t>
      </w:r>
      <w:r w:rsidR="003D2822" w:rsidRPr="009A318D">
        <w:rPr>
          <w:color w:val="auto"/>
          <w:sz w:val="28"/>
          <w:szCs w:val="28"/>
        </w:rPr>
        <w:t xml:space="preserve"> Эберсен. - М.: Интекст, 2002. -</w:t>
      </w:r>
      <w:r w:rsidR="00E81317" w:rsidRPr="009A318D">
        <w:rPr>
          <w:color w:val="auto"/>
          <w:sz w:val="28"/>
          <w:szCs w:val="28"/>
        </w:rPr>
        <w:t xml:space="preserve"> 408 с.</w:t>
      </w:r>
    </w:p>
    <w:p w:rsidR="006B6E8F" w:rsidRPr="009A318D" w:rsidRDefault="0008703D" w:rsidP="008B1148">
      <w:pPr>
        <w:pStyle w:val="Default"/>
        <w:ind w:firstLine="709"/>
        <w:jc w:val="both"/>
        <w:rPr>
          <w:color w:val="auto"/>
          <w:sz w:val="28"/>
          <w:szCs w:val="28"/>
        </w:rPr>
      </w:pPr>
      <w:r w:rsidRPr="009A318D">
        <w:rPr>
          <w:color w:val="auto"/>
          <w:sz w:val="28"/>
          <w:szCs w:val="28"/>
        </w:rPr>
        <w:t>78 Трофимов</w:t>
      </w:r>
      <w:r w:rsidR="002F32A9" w:rsidRPr="009A318D">
        <w:rPr>
          <w:color w:val="auto"/>
          <w:sz w:val="28"/>
          <w:szCs w:val="28"/>
        </w:rPr>
        <w:t xml:space="preserve"> В.М. Работа пути с железобетонными шпалам</w:t>
      </w:r>
      <w:r w:rsidR="00F277D3" w:rsidRPr="009A318D">
        <w:rPr>
          <w:color w:val="auto"/>
          <w:sz w:val="28"/>
          <w:szCs w:val="28"/>
        </w:rPr>
        <w:t xml:space="preserve">и под нагрузкой </w:t>
      </w:r>
      <w:r w:rsidR="002F32A9" w:rsidRPr="009A318D">
        <w:rPr>
          <w:color w:val="auto"/>
          <w:sz w:val="28"/>
          <w:szCs w:val="28"/>
        </w:rPr>
        <w:t>// Тр./ МИИ</w:t>
      </w:r>
      <w:r w:rsidR="003D2822" w:rsidRPr="009A318D">
        <w:rPr>
          <w:color w:val="auto"/>
          <w:sz w:val="28"/>
          <w:szCs w:val="28"/>
        </w:rPr>
        <w:t>Т. -</w:t>
      </w:r>
      <w:r w:rsidR="002F32A9" w:rsidRPr="009A318D">
        <w:rPr>
          <w:color w:val="auto"/>
          <w:sz w:val="28"/>
          <w:szCs w:val="28"/>
        </w:rPr>
        <w:t xml:space="preserve"> М.</w:t>
      </w:r>
      <w:r w:rsidR="003D2822" w:rsidRPr="009A318D">
        <w:rPr>
          <w:color w:val="auto"/>
          <w:sz w:val="28"/>
          <w:szCs w:val="28"/>
        </w:rPr>
        <w:t>: Транспорт, 1965. - Вып. 178. -</w:t>
      </w:r>
      <w:r w:rsidR="002F32A9" w:rsidRPr="009A318D">
        <w:rPr>
          <w:color w:val="auto"/>
          <w:sz w:val="28"/>
          <w:szCs w:val="28"/>
        </w:rPr>
        <w:t xml:space="preserve"> 250 с.</w:t>
      </w:r>
    </w:p>
    <w:p w:rsidR="002F32A9" w:rsidRPr="009A318D" w:rsidRDefault="0008703D"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79 Буйносов</w:t>
      </w:r>
      <w:r w:rsidR="002F32A9" w:rsidRPr="009A318D">
        <w:rPr>
          <w:rFonts w:ascii="Times New Roman" w:hAnsi="Times New Roman" w:cs="Times New Roman"/>
          <w:sz w:val="28"/>
          <w:szCs w:val="28"/>
        </w:rPr>
        <w:t xml:space="preserve"> А.П. Влияние разности диаметров колёсных пар на их износ с учётом средств технической диагностики / А.П. Буйносов, К</w:t>
      </w:r>
      <w:r w:rsidRPr="009A318D">
        <w:rPr>
          <w:rFonts w:ascii="Times New Roman" w:hAnsi="Times New Roman" w:cs="Times New Roman"/>
          <w:sz w:val="28"/>
          <w:szCs w:val="28"/>
        </w:rPr>
        <w:t>.А. Стаценко // Сборник трудов «</w:t>
      </w:r>
      <w:r w:rsidR="002F32A9" w:rsidRPr="009A318D">
        <w:rPr>
          <w:rFonts w:ascii="Times New Roman" w:hAnsi="Times New Roman" w:cs="Times New Roman"/>
          <w:sz w:val="28"/>
          <w:szCs w:val="28"/>
        </w:rPr>
        <w:t>Ресурсосберегающие технологии на железнодорожном транспорте</w:t>
      </w:r>
      <w:r w:rsidRPr="009A318D">
        <w:rPr>
          <w:rFonts w:ascii="Times New Roman" w:hAnsi="Times New Roman" w:cs="Times New Roman"/>
          <w:sz w:val="28"/>
          <w:szCs w:val="28"/>
        </w:rPr>
        <w:t>»</w:t>
      </w:r>
      <w:r w:rsidR="002F32A9" w:rsidRPr="009A318D">
        <w:rPr>
          <w:rFonts w:ascii="Times New Roman" w:hAnsi="Times New Roman" w:cs="Times New Roman"/>
          <w:sz w:val="28"/>
          <w:szCs w:val="28"/>
        </w:rPr>
        <w:t>,</w:t>
      </w:r>
      <w:r w:rsidR="003D2822" w:rsidRPr="009A318D">
        <w:rPr>
          <w:rFonts w:ascii="Times New Roman" w:hAnsi="Times New Roman" w:cs="Times New Roman"/>
          <w:sz w:val="28"/>
          <w:szCs w:val="28"/>
        </w:rPr>
        <w:t xml:space="preserve"> ЧИПС УрГУПС. - Челябинск, 2002. - С. 24-</w:t>
      </w:r>
      <w:r w:rsidR="002F32A9" w:rsidRPr="009A318D">
        <w:rPr>
          <w:rFonts w:ascii="Times New Roman" w:hAnsi="Times New Roman" w:cs="Times New Roman"/>
          <w:sz w:val="28"/>
          <w:szCs w:val="28"/>
        </w:rPr>
        <w:t>33.</w:t>
      </w:r>
    </w:p>
    <w:p w:rsidR="002F32A9" w:rsidRPr="009A318D" w:rsidRDefault="002F32A9" w:rsidP="008B1148">
      <w:pPr>
        <w:pStyle w:val="Default"/>
        <w:ind w:firstLine="709"/>
        <w:jc w:val="both"/>
        <w:rPr>
          <w:color w:val="auto"/>
          <w:sz w:val="28"/>
          <w:szCs w:val="28"/>
        </w:rPr>
      </w:pPr>
      <w:r w:rsidRPr="009A318D">
        <w:rPr>
          <w:color w:val="auto"/>
          <w:sz w:val="28"/>
          <w:szCs w:val="28"/>
        </w:rPr>
        <w:t xml:space="preserve">80 </w:t>
      </w:r>
      <w:r w:rsidR="0008703D" w:rsidRPr="009A318D">
        <w:rPr>
          <w:color w:val="auto"/>
          <w:sz w:val="28"/>
          <w:szCs w:val="28"/>
        </w:rPr>
        <w:t>Крагельский</w:t>
      </w:r>
      <w:r w:rsidRPr="009A318D">
        <w:rPr>
          <w:color w:val="auto"/>
          <w:sz w:val="28"/>
          <w:szCs w:val="28"/>
        </w:rPr>
        <w:t xml:space="preserve"> И В. Фрикционные автоколебания / И</w:t>
      </w:r>
      <w:r w:rsidR="003D2822" w:rsidRPr="009A318D">
        <w:rPr>
          <w:color w:val="auto"/>
          <w:sz w:val="28"/>
          <w:szCs w:val="28"/>
        </w:rPr>
        <w:t xml:space="preserve"> В. Крагельский, Н. В. Гиттис. -</w:t>
      </w:r>
      <w:r w:rsidR="00715368" w:rsidRPr="009A318D">
        <w:rPr>
          <w:color w:val="auto"/>
          <w:sz w:val="28"/>
          <w:szCs w:val="28"/>
        </w:rPr>
        <w:t xml:space="preserve"> М.: Наука, 1987. -</w:t>
      </w:r>
      <w:r w:rsidRPr="009A318D">
        <w:rPr>
          <w:color w:val="auto"/>
          <w:sz w:val="28"/>
          <w:szCs w:val="28"/>
        </w:rPr>
        <w:t xml:space="preserve"> 171 с.</w:t>
      </w:r>
    </w:p>
    <w:p w:rsidR="002F32A9" w:rsidRPr="009A318D" w:rsidRDefault="002F32A9" w:rsidP="008B1148">
      <w:pPr>
        <w:pStyle w:val="Default"/>
        <w:ind w:firstLine="709"/>
        <w:jc w:val="both"/>
        <w:rPr>
          <w:color w:val="auto"/>
          <w:sz w:val="28"/>
          <w:szCs w:val="28"/>
        </w:rPr>
      </w:pPr>
      <w:r w:rsidRPr="009A318D">
        <w:rPr>
          <w:color w:val="auto"/>
          <w:sz w:val="28"/>
          <w:szCs w:val="28"/>
        </w:rPr>
        <w:t xml:space="preserve">81 </w:t>
      </w:r>
      <w:r w:rsidR="0008703D" w:rsidRPr="009A318D">
        <w:rPr>
          <w:color w:val="auto"/>
          <w:sz w:val="28"/>
          <w:szCs w:val="28"/>
        </w:rPr>
        <w:t>Буйносов</w:t>
      </w:r>
      <w:r w:rsidR="00362639" w:rsidRPr="009A318D">
        <w:rPr>
          <w:color w:val="auto"/>
          <w:sz w:val="28"/>
          <w:szCs w:val="28"/>
        </w:rPr>
        <w:t xml:space="preserve"> А.П. Износ бандажей и рельсов: причины и возможн</w:t>
      </w:r>
      <w:r w:rsidR="00F277D3" w:rsidRPr="009A318D">
        <w:rPr>
          <w:color w:val="auto"/>
          <w:sz w:val="28"/>
          <w:szCs w:val="28"/>
        </w:rPr>
        <w:t xml:space="preserve">ости сокращения </w:t>
      </w:r>
      <w:r w:rsidR="00362639" w:rsidRPr="009A318D">
        <w:rPr>
          <w:color w:val="auto"/>
          <w:sz w:val="28"/>
          <w:szCs w:val="28"/>
        </w:rPr>
        <w:t>// Железнодорож</w:t>
      </w:r>
      <w:r w:rsidR="00715368" w:rsidRPr="009A318D">
        <w:rPr>
          <w:color w:val="auto"/>
          <w:sz w:val="28"/>
          <w:szCs w:val="28"/>
        </w:rPr>
        <w:t>ный транспорт. - 1994. - № 10. - С. 39-</w:t>
      </w:r>
      <w:r w:rsidR="00362639" w:rsidRPr="009A318D">
        <w:rPr>
          <w:color w:val="auto"/>
          <w:sz w:val="28"/>
          <w:szCs w:val="28"/>
        </w:rPr>
        <w:t>41.</w:t>
      </w:r>
    </w:p>
    <w:p w:rsidR="002F32A9" w:rsidRPr="009A318D" w:rsidRDefault="0008703D" w:rsidP="008B1148">
      <w:pPr>
        <w:pStyle w:val="Default"/>
        <w:ind w:firstLine="709"/>
        <w:jc w:val="both"/>
        <w:rPr>
          <w:color w:val="auto"/>
          <w:sz w:val="28"/>
          <w:szCs w:val="28"/>
        </w:rPr>
      </w:pPr>
      <w:r w:rsidRPr="009A318D">
        <w:rPr>
          <w:color w:val="auto"/>
          <w:sz w:val="28"/>
          <w:szCs w:val="28"/>
        </w:rPr>
        <w:t>82 Буйносов</w:t>
      </w:r>
      <w:r w:rsidR="00362639" w:rsidRPr="009A318D">
        <w:rPr>
          <w:color w:val="auto"/>
          <w:sz w:val="28"/>
          <w:szCs w:val="28"/>
        </w:rPr>
        <w:t xml:space="preserve"> А.П. Износ бандажей и рельсов: причины и возможности сокращения / А.П. Буйносов</w:t>
      </w:r>
      <w:r w:rsidR="00715368" w:rsidRPr="009A318D">
        <w:rPr>
          <w:color w:val="auto"/>
          <w:sz w:val="28"/>
          <w:szCs w:val="28"/>
        </w:rPr>
        <w:t xml:space="preserve"> // Железнодорожный транспорт. - 1994. - № 10. - С. 39-</w:t>
      </w:r>
      <w:r w:rsidR="00362639" w:rsidRPr="009A318D">
        <w:rPr>
          <w:color w:val="auto"/>
          <w:sz w:val="28"/>
          <w:szCs w:val="28"/>
        </w:rPr>
        <w:t>41.</w:t>
      </w:r>
    </w:p>
    <w:p w:rsidR="00362639" w:rsidRPr="009A318D" w:rsidRDefault="00362639" w:rsidP="008B1148">
      <w:pPr>
        <w:pStyle w:val="Default"/>
        <w:ind w:firstLine="709"/>
        <w:jc w:val="both"/>
        <w:rPr>
          <w:color w:val="auto"/>
          <w:sz w:val="28"/>
          <w:szCs w:val="28"/>
        </w:rPr>
      </w:pPr>
      <w:r w:rsidRPr="009A318D">
        <w:rPr>
          <w:color w:val="auto"/>
          <w:sz w:val="28"/>
          <w:szCs w:val="28"/>
        </w:rPr>
        <w:t>83 Крысанова Л.Г. Повышение надежности работы верхнего строения пути в современных условиях эксплуатации</w:t>
      </w:r>
      <w:r w:rsidR="00F277D3" w:rsidRPr="009A318D">
        <w:rPr>
          <w:color w:val="auto"/>
          <w:sz w:val="28"/>
          <w:szCs w:val="28"/>
        </w:rPr>
        <w:t>. -</w:t>
      </w:r>
      <w:r w:rsidR="00715368" w:rsidRPr="009A318D">
        <w:rPr>
          <w:color w:val="auto"/>
          <w:sz w:val="28"/>
          <w:szCs w:val="28"/>
        </w:rPr>
        <w:t xml:space="preserve"> М.: Интекст, 2000. -</w:t>
      </w:r>
      <w:r w:rsidR="007150FA" w:rsidRPr="009A318D">
        <w:rPr>
          <w:color w:val="auto"/>
          <w:sz w:val="28"/>
          <w:szCs w:val="28"/>
        </w:rPr>
        <w:t xml:space="preserve"> </w:t>
      </w:r>
      <w:r w:rsidRPr="009A318D">
        <w:rPr>
          <w:color w:val="auto"/>
          <w:sz w:val="28"/>
          <w:szCs w:val="28"/>
        </w:rPr>
        <w:t>142</w:t>
      </w:r>
      <w:r w:rsidR="007150FA" w:rsidRPr="009A318D">
        <w:rPr>
          <w:color w:val="auto"/>
          <w:sz w:val="28"/>
          <w:szCs w:val="28"/>
        </w:rPr>
        <w:t xml:space="preserve"> </w:t>
      </w:r>
      <w:r w:rsidRPr="009A318D">
        <w:rPr>
          <w:color w:val="auto"/>
          <w:sz w:val="28"/>
          <w:szCs w:val="28"/>
        </w:rPr>
        <w:t>c.</w:t>
      </w:r>
    </w:p>
    <w:p w:rsidR="00362639" w:rsidRPr="009A318D" w:rsidRDefault="00362639" w:rsidP="008B1148">
      <w:pPr>
        <w:pStyle w:val="Default"/>
        <w:ind w:firstLine="709"/>
        <w:jc w:val="both"/>
        <w:rPr>
          <w:color w:val="auto"/>
          <w:sz w:val="28"/>
          <w:szCs w:val="28"/>
        </w:rPr>
      </w:pPr>
      <w:r w:rsidRPr="009A318D">
        <w:rPr>
          <w:color w:val="auto"/>
          <w:sz w:val="28"/>
          <w:szCs w:val="28"/>
        </w:rPr>
        <w:t xml:space="preserve">84 Улучшение взаимодействия подвижного состава и пути. // Железные дороги мира. 2004. </w:t>
      </w:r>
      <w:r w:rsidR="00715368" w:rsidRPr="009A318D">
        <w:rPr>
          <w:color w:val="auto"/>
          <w:sz w:val="28"/>
          <w:szCs w:val="28"/>
        </w:rPr>
        <w:t xml:space="preserve">- </w:t>
      </w:r>
      <w:r w:rsidRPr="009A318D">
        <w:rPr>
          <w:color w:val="auto"/>
          <w:sz w:val="28"/>
          <w:szCs w:val="28"/>
        </w:rPr>
        <w:t>№</w:t>
      </w:r>
      <w:r w:rsidR="00715368" w:rsidRPr="009A318D">
        <w:rPr>
          <w:color w:val="auto"/>
          <w:sz w:val="28"/>
          <w:szCs w:val="28"/>
        </w:rPr>
        <w:t xml:space="preserve"> </w:t>
      </w:r>
      <w:r w:rsidRPr="009A318D">
        <w:rPr>
          <w:color w:val="auto"/>
          <w:sz w:val="28"/>
          <w:szCs w:val="28"/>
        </w:rPr>
        <w:t xml:space="preserve">8. </w:t>
      </w:r>
      <w:r w:rsidR="00715368" w:rsidRPr="009A318D">
        <w:rPr>
          <w:color w:val="auto"/>
          <w:sz w:val="28"/>
          <w:szCs w:val="28"/>
        </w:rPr>
        <w:t>- С. 63-</w:t>
      </w:r>
      <w:r w:rsidRPr="009A318D">
        <w:rPr>
          <w:color w:val="auto"/>
          <w:sz w:val="28"/>
          <w:szCs w:val="28"/>
        </w:rPr>
        <w:t>68.</w:t>
      </w:r>
    </w:p>
    <w:p w:rsidR="00362639" w:rsidRPr="009A318D" w:rsidRDefault="00362639" w:rsidP="008B1148">
      <w:pPr>
        <w:pStyle w:val="Default"/>
        <w:ind w:firstLine="709"/>
        <w:jc w:val="both"/>
        <w:rPr>
          <w:color w:val="auto"/>
          <w:sz w:val="28"/>
          <w:szCs w:val="28"/>
        </w:rPr>
      </w:pPr>
      <w:r w:rsidRPr="009A318D">
        <w:rPr>
          <w:color w:val="auto"/>
          <w:sz w:val="28"/>
          <w:szCs w:val="28"/>
        </w:rPr>
        <w:t>85 Хейман X. Направление железнодорожных экипаж</w:t>
      </w:r>
      <w:r w:rsidR="0008703D" w:rsidRPr="009A318D">
        <w:rPr>
          <w:color w:val="auto"/>
          <w:sz w:val="28"/>
          <w:szCs w:val="28"/>
        </w:rPr>
        <w:t xml:space="preserve">ей рельсовой колеи / Х. Хейман. </w:t>
      </w:r>
      <w:r w:rsidRPr="009A318D">
        <w:rPr>
          <w:color w:val="auto"/>
          <w:sz w:val="28"/>
          <w:szCs w:val="28"/>
        </w:rPr>
        <w:t xml:space="preserve">М.: Трансжелдориздат, 1957. </w:t>
      </w:r>
      <w:r w:rsidR="00715368" w:rsidRPr="009A318D">
        <w:rPr>
          <w:color w:val="auto"/>
          <w:sz w:val="28"/>
          <w:szCs w:val="28"/>
        </w:rPr>
        <w:t xml:space="preserve">- </w:t>
      </w:r>
      <w:r w:rsidRPr="009A318D">
        <w:rPr>
          <w:color w:val="auto"/>
          <w:sz w:val="28"/>
          <w:szCs w:val="28"/>
        </w:rPr>
        <w:t>415 с.</w:t>
      </w:r>
    </w:p>
    <w:p w:rsidR="00362639" w:rsidRPr="009A318D" w:rsidRDefault="00362639" w:rsidP="008B1148">
      <w:pPr>
        <w:pStyle w:val="Default"/>
        <w:ind w:firstLine="709"/>
        <w:jc w:val="both"/>
        <w:rPr>
          <w:color w:val="auto"/>
          <w:sz w:val="28"/>
          <w:szCs w:val="28"/>
        </w:rPr>
      </w:pPr>
      <w:r w:rsidRPr="009A318D">
        <w:rPr>
          <w:color w:val="auto"/>
          <w:sz w:val="28"/>
          <w:szCs w:val="28"/>
        </w:rPr>
        <w:t>86 Оптимизация взаимодействия колеса и</w:t>
      </w:r>
      <w:r w:rsidR="000C6A37" w:rsidRPr="009A318D">
        <w:rPr>
          <w:color w:val="auto"/>
          <w:sz w:val="28"/>
          <w:szCs w:val="28"/>
        </w:rPr>
        <w:t xml:space="preserve"> рельса</w:t>
      </w:r>
      <w:r w:rsidRPr="009A318D">
        <w:rPr>
          <w:color w:val="auto"/>
          <w:sz w:val="28"/>
          <w:szCs w:val="28"/>
        </w:rPr>
        <w:t xml:space="preserve"> // Железн</w:t>
      </w:r>
      <w:r w:rsidR="00715368" w:rsidRPr="009A318D">
        <w:rPr>
          <w:color w:val="auto"/>
          <w:sz w:val="28"/>
          <w:szCs w:val="28"/>
        </w:rPr>
        <w:t>ые дороги мира. - 2003. - № 1. - С. 66-</w:t>
      </w:r>
      <w:r w:rsidRPr="009A318D">
        <w:rPr>
          <w:color w:val="auto"/>
          <w:sz w:val="28"/>
          <w:szCs w:val="28"/>
        </w:rPr>
        <w:t>70.</w:t>
      </w:r>
    </w:p>
    <w:p w:rsidR="00362639" w:rsidRPr="009A318D" w:rsidRDefault="00362639" w:rsidP="008B1148">
      <w:pPr>
        <w:spacing w:after="0" w:line="240" w:lineRule="auto"/>
        <w:ind w:firstLine="709"/>
        <w:jc w:val="both"/>
        <w:rPr>
          <w:rFonts w:ascii="Times New Roman" w:hAnsi="Times New Roman" w:cs="Times New Roman"/>
          <w:sz w:val="28"/>
          <w:szCs w:val="28"/>
          <w:lang w:val="kk-KZ"/>
        </w:rPr>
      </w:pPr>
      <w:r w:rsidRPr="009A318D">
        <w:rPr>
          <w:rFonts w:ascii="Times New Roman" w:hAnsi="Times New Roman" w:cs="Times New Roman"/>
          <w:sz w:val="28"/>
          <w:szCs w:val="28"/>
          <w:lang w:val="en-US"/>
        </w:rPr>
        <w:t xml:space="preserve">87 </w:t>
      </w:r>
      <w:r w:rsidR="00CC4AA2" w:rsidRPr="009A318D">
        <w:rPr>
          <w:rFonts w:ascii="Times New Roman" w:hAnsi="Times New Roman" w:cs="Times New Roman"/>
          <w:sz w:val="28"/>
          <w:szCs w:val="28"/>
          <w:lang w:val="en-US"/>
        </w:rPr>
        <w:t>Zhumekenova</w:t>
      </w:r>
      <w:r w:rsidR="00715368" w:rsidRPr="009A318D">
        <w:rPr>
          <w:rFonts w:ascii="Times New Roman" w:hAnsi="Times New Roman" w:cs="Times New Roman"/>
          <w:sz w:val="28"/>
          <w:szCs w:val="28"/>
          <w:lang w:val="en-US"/>
        </w:rPr>
        <w:t xml:space="preserve"> Z.</w:t>
      </w:r>
      <w:r w:rsidR="00CC4AA2" w:rsidRPr="009A318D">
        <w:rPr>
          <w:rFonts w:ascii="Times New Roman" w:hAnsi="Times New Roman" w:cs="Times New Roman"/>
          <w:sz w:val="28"/>
          <w:szCs w:val="28"/>
          <w:lang w:val="en-US"/>
        </w:rPr>
        <w:t>, Savinkin</w:t>
      </w:r>
      <w:r w:rsidR="00715368" w:rsidRPr="009A318D">
        <w:rPr>
          <w:rFonts w:ascii="Times New Roman" w:hAnsi="Times New Roman" w:cs="Times New Roman"/>
          <w:sz w:val="28"/>
          <w:szCs w:val="28"/>
          <w:lang w:val="en-US"/>
        </w:rPr>
        <w:t xml:space="preserve"> V.</w:t>
      </w:r>
      <w:r w:rsidR="00CC4AA2" w:rsidRPr="009A318D">
        <w:rPr>
          <w:rFonts w:ascii="Times New Roman" w:hAnsi="Times New Roman" w:cs="Times New Roman"/>
          <w:sz w:val="28"/>
          <w:szCs w:val="28"/>
          <w:lang w:val="en-US"/>
        </w:rPr>
        <w:t>, Seitova</w:t>
      </w:r>
      <w:r w:rsidR="00715368" w:rsidRPr="009A318D">
        <w:rPr>
          <w:rFonts w:ascii="Times New Roman" w:hAnsi="Times New Roman" w:cs="Times New Roman"/>
          <w:sz w:val="28"/>
          <w:szCs w:val="28"/>
          <w:lang w:val="en-US"/>
        </w:rPr>
        <w:t xml:space="preserve"> A.</w:t>
      </w:r>
      <w:r w:rsidR="00CC4AA2" w:rsidRPr="009A318D">
        <w:rPr>
          <w:rFonts w:ascii="Times New Roman" w:hAnsi="Times New Roman" w:cs="Times New Roman"/>
          <w:sz w:val="28"/>
          <w:szCs w:val="28"/>
          <w:lang w:val="en-US"/>
        </w:rPr>
        <w:t>, Abilmazhinova</w:t>
      </w:r>
      <w:r w:rsidR="00715368" w:rsidRPr="009A318D">
        <w:rPr>
          <w:rFonts w:ascii="Times New Roman" w:hAnsi="Times New Roman" w:cs="Times New Roman"/>
          <w:sz w:val="28"/>
          <w:szCs w:val="28"/>
          <w:lang w:val="en-US"/>
        </w:rPr>
        <w:t xml:space="preserve"> A</w:t>
      </w:r>
      <w:r w:rsidR="00CC4AA2" w:rsidRPr="009A318D">
        <w:rPr>
          <w:rFonts w:ascii="Times New Roman" w:hAnsi="Times New Roman" w:cs="Times New Roman"/>
          <w:sz w:val="28"/>
          <w:szCs w:val="28"/>
          <w:lang w:val="en-US"/>
        </w:rPr>
        <w:t xml:space="preserve">. </w:t>
      </w:r>
      <w:r w:rsidRPr="009A318D">
        <w:rPr>
          <w:rFonts w:ascii="Times New Roman" w:hAnsi="Times New Roman" w:cs="Times New Roman"/>
          <w:sz w:val="28"/>
          <w:szCs w:val="28"/>
          <w:lang w:val="kk-KZ"/>
        </w:rPr>
        <w:t>Investigation of the reasons of resource longevity decrease of railway cars’ wheel pairs</w:t>
      </w:r>
      <w:r w:rsidR="00CC4AA2" w:rsidRPr="009A318D">
        <w:rPr>
          <w:rFonts w:ascii="Times New Roman" w:hAnsi="Times New Roman" w:cs="Times New Roman"/>
          <w:sz w:val="28"/>
          <w:szCs w:val="28"/>
          <w:lang w:val="kk-KZ"/>
        </w:rPr>
        <w:t>. Scienti</w:t>
      </w:r>
      <w:r w:rsidR="00F277D3" w:rsidRPr="009A318D">
        <w:rPr>
          <w:rFonts w:ascii="Times New Roman" w:hAnsi="Times New Roman" w:cs="Times New Roman"/>
          <w:sz w:val="28"/>
          <w:szCs w:val="28"/>
          <w:lang w:val="kk-KZ"/>
        </w:rPr>
        <w:t>fic journal «Bulletin of KazNTU»</w:t>
      </w:r>
      <w:r w:rsidR="00715368" w:rsidRPr="009A318D">
        <w:rPr>
          <w:rFonts w:ascii="Times New Roman" w:hAnsi="Times New Roman" w:cs="Times New Roman"/>
          <w:sz w:val="28"/>
          <w:szCs w:val="28"/>
          <w:lang w:val="kk-KZ"/>
        </w:rPr>
        <w:t>. –</w:t>
      </w:r>
      <w:r w:rsidR="00CC4AA2" w:rsidRPr="009A318D">
        <w:rPr>
          <w:rFonts w:ascii="Times New Roman" w:hAnsi="Times New Roman" w:cs="Times New Roman"/>
          <w:sz w:val="28"/>
          <w:szCs w:val="28"/>
          <w:lang w:val="kk-KZ"/>
        </w:rPr>
        <w:t xml:space="preserve"> </w:t>
      </w:r>
      <w:r w:rsidR="00715368" w:rsidRPr="009A318D">
        <w:rPr>
          <w:rFonts w:ascii="Times New Roman" w:hAnsi="Times New Roman" w:cs="Times New Roman"/>
          <w:sz w:val="28"/>
          <w:szCs w:val="28"/>
          <w:lang w:val="kk-KZ"/>
        </w:rPr>
        <w:t>Almaty: No.2 (138) April 2020. - P</w:t>
      </w:r>
      <w:r w:rsidR="00CC4AA2" w:rsidRPr="009A318D">
        <w:rPr>
          <w:rFonts w:ascii="Times New Roman" w:hAnsi="Times New Roman" w:cs="Times New Roman"/>
          <w:sz w:val="28"/>
          <w:szCs w:val="28"/>
          <w:lang w:val="kk-KZ"/>
        </w:rPr>
        <w:t>. 239-245.</w:t>
      </w:r>
    </w:p>
    <w:p w:rsidR="00CC4AA2" w:rsidRPr="009A318D" w:rsidRDefault="00CC4AA2" w:rsidP="008B1148">
      <w:pPr>
        <w:spacing w:after="0" w:line="240" w:lineRule="auto"/>
        <w:ind w:firstLine="709"/>
        <w:jc w:val="both"/>
        <w:rPr>
          <w:rFonts w:ascii="Times New Roman" w:hAnsi="Times New Roman" w:cs="Times New Roman"/>
          <w:sz w:val="28"/>
          <w:szCs w:val="28"/>
          <w:lang w:val="kk-KZ"/>
        </w:rPr>
      </w:pPr>
      <w:r w:rsidRPr="009A318D">
        <w:rPr>
          <w:rFonts w:ascii="Times New Roman" w:hAnsi="Times New Roman" w:cs="Times New Roman"/>
          <w:sz w:val="28"/>
          <w:szCs w:val="28"/>
          <w:lang w:val="kk-KZ"/>
        </w:rPr>
        <w:t xml:space="preserve">88 </w:t>
      </w:r>
      <w:r w:rsidR="0021659E" w:rsidRPr="009A318D">
        <w:rPr>
          <w:rFonts w:ascii="Times New Roman" w:hAnsi="Times New Roman" w:cs="Times New Roman"/>
          <w:sz w:val="28"/>
          <w:szCs w:val="28"/>
          <w:lang w:val="kk-KZ"/>
        </w:rPr>
        <w:t xml:space="preserve">Кондрашов В.М. Единые принципы </w:t>
      </w:r>
      <w:r w:rsidR="0008703D" w:rsidRPr="009A318D">
        <w:rPr>
          <w:rFonts w:ascii="Times New Roman" w:hAnsi="Times New Roman" w:cs="Times New Roman"/>
          <w:sz w:val="28"/>
          <w:szCs w:val="28"/>
          <w:lang w:val="kk-KZ"/>
        </w:rPr>
        <w:t>исследования динамики железнодо</w:t>
      </w:r>
      <w:r w:rsidR="0021659E" w:rsidRPr="009A318D">
        <w:rPr>
          <w:rFonts w:ascii="Times New Roman" w:hAnsi="Times New Roman" w:cs="Times New Roman"/>
          <w:sz w:val="28"/>
          <w:szCs w:val="28"/>
          <w:lang w:val="kk-KZ"/>
        </w:rPr>
        <w:t>рожных экипажей</w:t>
      </w:r>
      <w:r w:rsidR="000C6A37" w:rsidRPr="009A318D">
        <w:rPr>
          <w:rFonts w:ascii="Times New Roman" w:hAnsi="Times New Roman" w:cs="Times New Roman"/>
          <w:sz w:val="28"/>
          <w:szCs w:val="28"/>
          <w:lang w:val="kk-KZ"/>
        </w:rPr>
        <w:t xml:space="preserve"> в теории и эксперименте</w:t>
      </w:r>
      <w:r w:rsidR="0021659E" w:rsidRPr="009A318D">
        <w:rPr>
          <w:rFonts w:ascii="Times New Roman" w:hAnsi="Times New Roman" w:cs="Times New Roman"/>
          <w:sz w:val="28"/>
          <w:szCs w:val="28"/>
          <w:lang w:val="kk-KZ"/>
        </w:rPr>
        <w:t xml:space="preserve"> // Науч. труды Всесоюз. н.-и. ин-та ж.-д. транспорта. – М.: Интекст, 2001. – 188 с.</w:t>
      </w:r>
    </w:p>
    <w:p w:rsidR="002F32A9" w:rsidRPr="009A318D" w:rsidRDefault="0021659E" w:rsidP="008B1148">
      <w:pPr>
        <w:pStyle w:val="Default"/>
        <w:ind w:firstLine="709"/>
        <w:jc w:val="both"/>
        <w:rPr>
          <w:color w:val="auto"/>
          <w:sz w:val="28"/>
          <w:szCs w:val="28"/>
        </w:rPr>
      </w:pPr>
      <w:r w:rsidRPr="009A318D">
        <w:rPr>
          <w:color w:val="auto"/>
          <w:sz w:val="28"/>
          <w:szCs w:val="28"/>
        </w:rPr>
        <w:t>89 Коссов В.С. Моделирование энергети</w:t>
      </w:r>
      <w:r w:rsidR="00715368" w:rsidRPr="009A318D">
        <w:rPr>
          <w:color w:val="auto"/>
          <w:sz w:val="28"/>
          <w:szCs w:val="28"/>
        </w:rPr>
        <w:t>ческого взаимодействия локомоти</w:t>
      </w:r>
      <w:r w:rsidRPr="009A318D">
        <w:rPr>
          <w:color w:val="auto"/>
          <w:sz w:val="28"/>
          <w:szCs w:val="28"/>
        </w:rPr>
        <w:t>ва и пути для различного трибологического с</w:t>
      </w:r>
      <w:r w:rsidR="000C6A37" w:rsidRPr="009A318D">
        <w:rPr>
          <w:color w:val="auto"/>
          <w:sz w:val="28"/>
          <w:szCs w:val="28"/>
        </w:rPr>
        <w:t>остояния колес и рельсов</w:t>
      </w:r>
      <w:r w:rsidR="00715368" w:rsidRPr="009A318D">
        <w:rPr>
          <w:color w:val="auto"/>
          <w:sz w:val="28"/>
          <w:szCs w:val="28"/>
        </w:rPr>
        <w:t xml:space="preserve"> // Вестник ВНИИЖТ. - М. -</w:t>
      </w:r>
      <w:r w:rsidR="007150FA" w:rsidRPr="009A318D">
        <w:rPr>
          <w:color w:val="auto"/>
          <w:sz w:val="28"/>
          <w:szCs w:val="28"/>
        </w:rPr>
        <w:t xml:space="preserve"> </w:t>
      </w:r>
      <w:r w:rsidR="00715368" w:rsidRPr="009A318D">
        <w:rPr>
          <w:color w:val="auto"/>
          <w:sz w:val="28"/>
          <w:szCs w:val="28"/>
        </w:rPr>
        <w:t>2001. - № 2. - С. 17-</w:t>
      </w:r>
      <w:r w:rsidRPr="009A318D">
        <w:rPr>
          <w:color w:val="auto"/>
          <w:sz w:val="28"/>
          <w:szCs w:val="28"/>
        </w:rPr>
        <w:t>19.</w:t>
      </w:r>
    </w:p>
    <w:p w:rsidR="002F32A9" w:rsidRPr="009A318D" w:rsidRDefault="0021659E" w:rsidP="008B1148">
      <w:pPr>
        <w:pStyle w:val="Default"/>
        <w:ind w:firstLine="709"/>
        <w:jc w:val="both"/>
        <w:rPr>
          <w:color w:val="auto"/>
          <w:sz w:val="28"/>
          <w:szCs w:val="28"/>
        </w:rPr>
      </w:pPr>
      <w:r w:rsidRPr="009A318D">
        <w:rPr>
          <w:color w:val="auto"/>
          <w:sz w:val="28"/>
          <w:szCs w:val="28"/>
        </w:rPr>
        <w:t xml:space="preserve">90 </w:t>
      </w:r>
      <w:r w:rsidR="007E3F3C" w:rsidRPr="009A318D">
        <w:rPr>
          <w:color w:val="auto"/>
          <w:sz w:val="28"/>
          <w:szCs w:val="28"/>
        </w:rPr>
        <w:t xml:space="preserve">Коссов В.С. Результаты динамических и по воздействию на путь испытаний поездов </w:t>
      </w:r>
      <w:r w:rsidR="000C6A37" w:rsidRPr="009A318D">
        <w:rPr>
          <w:color w:val="auto"/>
          <w:sz w:val="28"/>
          <w:szCs w:val="28"/>
        </w:rPr>
        <w:t>повышенной массы и длины</w:t>
      </w:r>
      <w:r w:rsidR="007E3F3C" w:rsidRPr="009A318D">
        <w:rPr>
          <w:color w:val="auto"/>
          <w:sz w:val="28"/>
          <w:szCs w:val="28"/>
        </w:rPr>
        <w:t xml:space="preserve"> / В.С. Коссов, В.А. Гапанович, А.А. Лунин, А.В. Спиров, А.В. Трифонов // Т</w:t>
      </w:r>
      <w:r w:rsidR="000C6A37" w:rsidRPr="009A318D">
        <w:rPr>
          <w:color w:val="auto"/>
          <w:sz w:val="28"/>
          <w:szCs w:val="28"/>
        </w:rPr>
        <w:t>ехника железных дорог</w:t>
      </w:r>
      <w:r w:rsidR="007E3F3C" w:rsidRPr="009A318D">
        <w:rPr>
          <w:color w:val="auto"/>
          <w:sz w:val="28"/>
          <w:szCs w:val="28"/>
        </w:rPr>
        <w:t>.</w:t>
      </w:r>
      <w:r w:rsidR="0008703D" w:rsidRPr="009A318D">
        <w:rPr>
          <w:color w:val="auto"/>
          <w:sz w:val="28"/>
          <w:szCs w:val="28"/>
        </w:rPr>
        <w:t xml:space="preserve"> </w:t>
      </w:r>
      <w:r w:rsidR="00715368" w:rsidRPr="009A318D">
        <w:rPr>
          <w:color w:val="auto"/>
          <w:sz w:val="28"/>
          <w:szCs w:val="28"/>
        </w:rPr>
        <w:t>-</w:t>
      </w:r>
      <w:r w:rsidR="007E3F3C" w:rsidRPr="009A318D">
        <w:rPr>
          <w:color w:val="auto"/>
          <w:sz w:val="28"/>
          <w:szCs w:val="28"/>
        </w:rPr>
        <w:t xml:space="preserve"> 2018.</w:t>
      </w:r>
      <w:r w:rsidR="007150FA" w:rsidRPr="009A318D">
        <w:rPr>
          <w:color w:val="auto"/>
          <w:sz w:val="28"/>
          <w:szCs w:val="28"/>
        </w:rPr>
        <w:t xml:space="preserve"> </w:t>
      </w:r>
      <w:r w:rsidR="00715368" w:rsidRPr="009A318D">
        <w:rPr>
          <w:color w:val="auto"/>
          <w:sz w:val="28"/>
          <w:szCs w:val="28"/>
        </w:rPr>
        <w:t>-</w:t>
      </w:r>
      <w:r w:rsidR="007150FA" w:rsidRPr="009A318D">
        <w:rPr>
          <w:color w:val="auto"/>
          <w:sz w:val="28"/>
          <w:szCs w:val="28"/>
        </w:rPr>
        <w:t xml:space="preserve"> </w:t>
      </w:r>
      <w:r w:rsidR="00715368" w:rsidRPr="009A318D">
        <w:rPr>
          <w:color w:val="auto"/>
          <w:sz w:val="28"/>
          <w:szCs w:val="28"/>
        </w:rPr>
        <w:t>№ 2. -</w:t>
      </w:r>
      <w:r w:rsidR="007150FA" w:rsidRPr="009A318D">
        <w:rPr>
          <w:color w:val="auto"/>
          <w:sz w:val="28"/>
          <w:szCs w:val="28"/>
        </w:rPr>
        <w:t xml:space="preserve"> </w:t>
      </w:r>
      <w:r w:rsidR="007E3F3C" w:rsidRPr="009A318D">
        <w:rPr>
          <w:color w:val="auto"/>
          <w:sz w:val="28"/>
          <w:szCs w:val="28"/>
        </w:rPr>
        <w:t>С. 82-87.</w:t>
      </w:r>
    </w:p>
    <w:p w:rsidR="002F32A9" w:rsidRPr="009A318D" w:rsidRDefault="007E3F3C" w:rsidP="008B1148">
      <w:pPr>
        <w:pStyle w:val="Default"/>
        <w:ind w:firstLine="709"/>
        <w:jc w:val="both"/>
        <w:rPr>
          <w:color w:val="auto"/>
          <w:sz w:val="28"/>
          <w:szCs w:val="28"/>
        </w:rPr>
      </w:pPr>
      <w:r w:rsidRPr="009A318D">
        <w:rPr>
          <w:color w:val="auto"/>
          <w:sz w:val="28"/>
          <w:szCs w:val="28"/>
        </w:rPr>
        <w:lastRenderedPageBreak/>
        <w:t>91 Коссов В.С. Влияние ширины колеи на показатели динамики, воздействия на путь, сопротивления движению и</w:t>
      </w:r>
      <w:r w:rsidR="000C6A37" w:rsidRPr="009A318D">
        <w:rPr>
          <w:color w:val="auto"/>
          <w:sz w:val="28"/>
          <w:szCs w:val="28"/>
        </w:rPr>
        <w:t xml:space="preserve"> критерии износа рельсов / Кос</w:t>
      </w:r>
      <w:r w:rsidRPr="009A318D">
        <w:rPr>
          <w:color w:val="auto"/>
          <w:sz w:val="28"/>
          <w:szCs w:val="28"/>
        </w:rPr>
        <w:t>сов В.С., Бидуля А.Л., Березин В.В. Быков В.А., Лунин А.А., Гриневич В.П., Спиров А.В., Трифонов А.В. // Ве</w:t>
      </w:r>
      <w:r w:rsidR="00715368" w:rsidRPr="009A318D">
        <w:rPr>
          <w:color w:val="auto"/>
          <w:sz w:val="28"/>
          <w:szCs w:val="28"/>
        </w:rPr>
        <w:t>стник ВНИКТИ. - Коломна, 2010. -</w:t>
      </w:r>
      <w:r w:rsidRPr="009A318D">
        <w:rPr>
          <w:color w:val="auto"/>
          <w:sz w:val="28"/>
          <w:szCs w:val="28"/>
        </w:rPr>
        <w:t xml:space="preserve"> Вып. 92.</w:t>
      </w:r>
      <w:r w:rsidR="0008703D" w:rsidRPr="009A318D">
        <w:rPr>
          <w:color w:val="auto"/>
          <w:sz w:val="28"/>
          <w:szCs w:val="28"/>
        </w:rPr>
        <w:t xml:space="preserve"> </w:t>
      </w:r>
      <w:r w:rsidR="00715368" w:rsidRPr="009A318D">
        <w:rPr>
          <w:color w:val="auto"/>
          <w:sz w:val="28"/>
          <w:szCs w:val="28"/>
        </w:rPr>
        <w:t>-</w:t>
      </w:r>
      <w:r w:rsidRPr="009A318D">
        <w:rPr>
          <w:color w:val="auto"/>
          <w:sz w:val="28"/>
          <w:szCs w:val="28"/>
        </w:rPr>
        <w:t xml:space="preserve"> С. 3-21.</w:t>
      </w:r>
    </w:p>
    <w:p w:rsidR="007E3F3C" w:rsidRPr="009A318D" w:rsidRDefault="00E3445D" w:rsidP="008B1148">
      <w:pPr>
        <w:pStyle w:val="Default"/>
        <w:ind w:firstLine="709"/>
        <w:jc w:val="both"/>
        <w:rPr>
          <w:color w:val="auto"/>
          <w:sz w:val="28"/>
          <w:szCs w:val="28"/>
          <w:lang w:val="en-US"/>
        </w:rPr>
      </w:pPr>
      <w:r w:rsidRPr="009A318D">
        <w:rPr>
          <w:color w:val="auto"/>
          <w:sz w:val="28"/>
          <w:szCs w:val="28"/>
          <w:lang w:val="en-US"/>
        </w:rPr>
        <w:t xml:space="preserve">92 ADAMS </w:t>
      </w:r>
      <w:r w:rsidR="000C6A37" w:rsidRPr="009A318D">
        <w:rPr>
          <w:color w:val="auto"/>
          <w:sz w:val="28"/>
          <w:szCs w:val="28"/>
          <w:lang w:val="en-US"/>
        </w:rPr>
        <w:t>User Guide Mechanical Dynamics</w:t>
      </w:r>
      <w:r w:rsidR="00715368" w:rsidRPr="009A318D">
        <w:rPr>
          <w:color w:val="auto"/>
          <w:sz w:val="28"/>
          <w:szCs w:val="28"/>
          <w:lang w:val="en-US"/>
        </w:rPr>
        <w:t xml:space="preserve"> / Corporated, Ann Ar-bor. - Michigan U.S.A., 2002. -</w:t>
      </w:r>
      <w:r w:rsidRPr="009A318D">
        <w:rPr>
          <w:color w:val="auto"/>
          <w:sz w:val="28"/>
          <w:szCs w:val="28"/>
          <w:lang w:val="en-US"/>
        </w:rPr>
        <w:t xml:space="preserve"> 64 p.</w:t>
      </w:r>
    </w:p>
    <w:p w:rsidR="007E3F3C" w:rsidRPr="009A318D" w:rsidRDefault="00E3445D" w:rsidP="008B1148">
      <w:pPr>
        <w:pStyle w:val="Default"/>
        <w:ind w:firstLine="709"/>
        <w:jc w:val="both"/>
        <w:rPr>
          <w:color w:val="auto"/>
          <w:sz w:val="28"/>
          <w:szCs w:val="28"/>
          <w:lang w:val="en-US"/>
        </w:rPr>
      </w:pPr>
      <w:r w:rsidRPr="009A318D">
        <w:rPr>
          <w:color w:val="auto"/>
          <w:sz w:val="28"/>
          <w:szCs w:val="28"/>
          <w:lang w:val="en-US"/>
        </w:rPr>
        <w:t>93 Eadie D.T., Kalou</w:t>
      </w:r>
      <w:r w:rsidR="000C6A37" w:rsidRPr="009A318D">
        <w:rPr>
          <w:color w:val="auto"/>
          <w:sz w:val="28"/>
          <w:szCs w:val="28"/>
          <w:lang w:val="en-US"/>
        </w:rPr>
        <w:t>ser J. Sray it on, let’em roll</w:t>
      </w:r>
      <w:r w:rsidRPr="009A318D">
        <w:rPr>
          <w:color w:val="auto"/>
          <w:sz w:val="28"/>
          <w:szCs w:val="28"/>
          <w:lang w:val="en-US"/>
        </w:rPr>
        <w:t xml:space="preserve"> // Railuay Agc. – 2001. – № 6. – </w:t>
      </w:r>
      <w:r w:rsidRPr="009A318D">
        <w:rPr>
          <w:color w:val="auto"/>
          <w:sz w:val="28"/>
          <w:szCs w:val="28"/>
        </w:rPr>
        <w:t>Р</w:t>
      </w:r>
      <w:r w:rsidRPr="009A318D">
        <w:rPr>
          <w:color w:val="auto"/>
          <w:sz w:val="28"/>
          <w:szCs w:val="28"/>
          <w:lang w:val="en-US"/>
        </w:rPr>
        <w:t>. 48–49.</w:t>
      </w:r>
    </w:p>
    <w:p w:rsidR="00E3445D" w:rsidRPr="009A318D" w:rsidRDefault="00E3445D" w:rsidP="008B1148">
      <w:pPr>
        <w:pStyle w:val="Default"/>
        <w:ind w:firstLine="709"/>
        <w:jc w:val="both"/>
        <w:rPr>
          <w:color w:val="auto"/>
          <w:sz w:val="28"/>
          <w:szCs w:val="28"/>
        </w:rPr>
      </w:pPr>
      <w:r w:rsidRPr="009A318D">
        <w:rPr>
          <w:color w:val="auto"/>
          <w:sz w:val="28"/>
          <w:szCs w:val="28"/>
        </w:rPr>
        <w:t>94 Филиппов, В. Н. Снижение подреза гребней колес</w:t>
      </w:r>
      <w:r w:rsidR="000C6A37" w:rsidRPr="009A318D">
        <w:rPr>
          <w:color w:val="auto"/>
          <w:sz w:val="28"/>
          <w:szCs w:val="28"/>
        </w:rPr>
        <w:t>ных пар грузовых вагонов</w:t>
      </w:r>
      <w:r w:rsidRPr="009A318D">
        <w:rPr>
          <w:color w:val="auto"/>
          <w:sz w:val="28"/>
          <w:szCs w:val="28"/>
        </w:rPr>
        <w:t xml:space="preserve"> / В. Н. Филиппов, П. И. Зуйков, Я. Д. Подлесников</w:t>
      </w:r>
      <w:r w:rsidR="00715368" w:rsidRPr="009A318D">
        <w:rPr>
          <w:color w:val="auto"/>
          <w:sz w:val="28"/>
          <w:szCs w:val="28"/>
        </w:rPr>
        <w:t xml:space="preserve"> // Железнодорожный транспорт. - 2014. - № 3. -</w:t>
      </w:r>
      <w:r w:rsidRPr="009A318D">
        <w:rPr>
          <w:color w:val="auto"/>
          <w:sz w:val="28"/>
          <w:szCs w:val="28"/>
        </w:rPr>
        <w:t xml:space="preserve"> С. 70-72. </w:t>
      </w:r>
    </w:p>
    <w:p w:rsidR="00D14959" w:rsidRPr="009A318D" w:rsidRDefault="00E3445D" w:rsidP="008B1148">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9A318D">
        <w:rPr>
          <w:rFonts w:ascii="Times New Roman" w:hAnsi="Times New Roman" w:cs="Times New Roman"/>
          <w:sz w:val="28"/>
          <w:szCs w:val="28"/>
        </w:rPr>
        <w:t xml:space="preserve">95 </w:t>
      </w:r>
      <w:r w:rsidR="00D14959" w:rsidRPr="009A318D">
        <w:rPr>
          <w:rFonts w:ascii="Times New Roman" w:hAnsi="Times New Roman" w:cs="Times New Roman"/>
          <w:bCs/>
          <w:sz w:val="28"/>
          <w:szCs w:val="28"/>
        </w:rPr>
        <w:t>Контактные</w:t>
      </w:r>
      <w:r w:rsidR="00D14959" w:rsidRPr="009A318D">
        <w:rPr>
          <w:rFonts w:ascii="Times New Roman" w:hAnsi="Times New Roman" w:cs="Times New Roman"/>
          <w:b/>
          <w:bCs/>
          <w:sz w:val="28"/>
          <w:szCs w:val="28"/>
        </w:rPr>
        <w:t xml:space="preserve"> </w:t>
      </w:r>
      <w:r w:rsidR="00D14959" w:rsidRPr="009A318D">
        <w:rPr>
          <w:rFonts w:ascii="Times New Roman" w:eastAsia="TimesNewRomanPSMT" w:hAnsi="Times New Roman" w:cs="Times New Roman"/>
          <w:sz w:val="28"/>
          <w:szCs w:val="28"/>
        </w:rPr>
        <w:t>задачи железнодорожного транспорта / В. И. Сакало, В. И. Коссов.</w:t>
      </w:r>
      <w:r w:rsidR="0008703D" w:rsidRPr="009A318D">
        <w:rPr>
          <w:rFonts w:ascii="Times New Roman" w:eastAsia="TimesNewRomanPSMT" w:hAnsi="Times New Roman" w:cs="Times New Roman"/>
          <w:sz w:val="28"/>
          <w:szCs w:val="28"/>
        </w:rPr>
        <w:t xml:space="preserve"> </w:t>
      </w:r>
      <w:r w:rsidR="00715368" w:rsidRPr="009A318D">
        <w:rPr>
          <w:rFonts w:ascii="Times New Roman" w:eastAsia="TimesNewRomanPSMT" w:hAnsi="Times New Roman" w:cs="Times New Roman"/>
          <w:sz w:val="28"/>
          <w:szCs w:val="28"/>
        </w:rPr>
        <w:t>– М.: Машиностроение, 2004. - С. 448-</w:t>
      </w:r>
      <w:r w:rsidR="00D14959" w:rsidRPr="009A318D">
        <w:rPr>
          <w:rFonts w:ascii="Times New Roman" w:eastAsia="TimesNewRomanPSMT" w:hAnsi="Times New Roman" w:cs="Times New Roman"/>
          <w:sz w:val="28"/>
          <w:szCs w:val="28"/>
        </w:rPr>
        <w:t>449.</w:t>
      </w:r>
    </w:p>
    <w:p w:rsidR="00D14959" w:rsidRPr="009A318D" w:rsidRDefault="00D14959" w:rsidP="008B1148">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9A318D">
        <w:rPr>
          <w:rFonts w:ascii="Times New Roman" w:eastAsia="TimesNewRomanPSMT" w:hAnsi="Times New Roman" w:cs="Times New Roman"/>
          <w:sz w:val="28"/>
          <w:szCs w:val="28"/>
        </w:rPr>
        <w:t xml:space="preserve">96 </w:t>
      </w:r>
      <w:r w:rsidRPr="009A318D">
        <w:rPr>
          <w:rFonts w:ascii="Times New Roman" w:hAnsi="Times New Roman" w:cs="Times New Roman"/>
          <w:bCs/>
          <w:sz w:val="28"/>
          <w:szCs w:val="28"/>
        </w:rPr>
        <w:t>Классификация</w:t>
      </w:r>
      <w:r w:rsidRPr="009A318D">
        <w:rPr>
          <w:rFonts w:ascii="Times New Roman" w:hAnsi="Times New Roman" w:cs="Times New Roman"/>
          <w:b/>
          <w:bCs/>
          <w:sz w:val="28"/>
          <w:szCs w:val="28"/>
        </w:rPr>
        <w:t xml:space="preserve"> </w:t>
      </w:r>
      <w:r w:rsidRPr="009A318D">
        <w:rPr>
          <w:rFonts w:ascii="Times New Roman" w:eastAsia="TimesNewRomanPSMT" w:hAnsi="Times New Roman" w:cs="Times New Roman"/>
          <w:sz w:val="28"/>
          <w:szCs w:val="28"/>
        </w:rPr>
        <w:t>работ в области расчетных и экспериментальных методов определения износа профилей колес грузовых вагонов / Орлова А. М., Саидова А. В. // Тез. докладов Междунар. науч.-техн. конф. «Подвижной соста</w:t>
      </w:r>
      <w:r w:rsidR="00092FAD" w:rsidRPr="009A318D">
        <w:rPr>
          <w:rFonts w:ascii="Times New Roman" w:eastAsia="TimesNewRomanPSMT" w:hAnsi="Times New Roman" w:cs="Times New Roman"/>
          <w:sz w:val="28"/>
          <w:szCs w:val="28"/>
        </w:rPr>
        <w:t xml:space="preserve">в </w:t>
      </w:r>
      <w:r w:rsidRPr="009A318D">
        <w:rPr>
          <w:rFonts w:ascii="Times New Roman" w:eastAsia="TimesNewRomanPSMT" w:hAnsi="Times New Roman" w:cs="Times New Roman"/>
          <w:sz w:val="28"/>
          <w:szCs w:val="28"/>
        </w:rPr>
        <w:t>ХХI века: идеи, тр</w:t>
      </w:r>
      <w:r w:rsidR="0008703D" w:rsidRPr="009A318D">
        <w:rPr>
          <w:rFonts w:ascii="Times New Roman" w:eastAsia="TimesNewRomanPSMT" w:hAnsi="Times New Roman" w:cs="Times New Roman"/>
          <w:sz w:val="28"/>
          <w:szCs w:val="28"/>
        </w:rPr>
        <w:t>ебования, проекты», Санкт-Петер</w:t>
      </w:r>
      <w:r w:rsidR="00715368" w:rsidRPr="009A318D">
        <w:rPr>
          <w:rFonts w:ascii="Times New Roman" w:eastAsia="TimesNewRomanPSMT" w:hAnsi="Times New Roman" w:cs="Times New Roman"/>
          <w:sz w:val="28"/>
          <w:szCs w:val="28"/>
        </w:rPr>
        <w:t>бург, 06.07-</w:t>
      </w:r>
      <w:r w:rsidRPr="009A318D">
        <w:rPr>
          <w:rFonts w:ascii="Times New Roman" w:eastAsia="TimesNewRomanPSMT" w:hAnsi="Times New Roman" w:cs="Times New Roman"/>
          <w:sz w:val="28"/>
          <w:szCs w:val="28"/>
        </w:rPr>
        <w:t>10</w:t>
      </w:r>
      <w:r w:rsidR="00715368" w:rsidRPr="009A318D">
        <w:rPr>
          <w:rFonts w:ascii="Times New Roman" w:eastAsia="TimesNewRomanPSMT" w:hAnsi="Times New Roman" w:cs="Times New Roman"/>
          <w:sz w:val="28"/>
          <w:szCs w:val="28"/>
        </w:rPr>
        <w:t>.07.2011. -СПб.: ПГУПС, 2011. - С. 49-</w:t>
      </w:r>
      <w:r w:rsidRPr="009A318D">
        <w:rPr>
          <w:rFonts w:ascii="Times New Roman" w:eastAsia="TimesNewRomanPSMT" w:hAnsi="Times New Roman" w:cs="Times New Roman"/>
          <w:sz w:val="28"/>
          <w:szCs w:val="28"/>
        </w:rPr>
        <w:t>50.</w:t>
      </w:r>
    </w:p>
    <w:p w:rsidR="007E3F3C" w:rsidRPr="009A318D" w:rsidRDefault="00D14959" w:rsidP="008B1148">
      <w:pPr>
        <w:autoSpaceDE w:val="0"/>
        <w:autoSpaceDN w:val="0"/>
        <w:adjustRightInd w:val="0"/>
        <w:spacing w:after="0" w:line="240" w:lineRule="auto"/>
        <w:ind w:firstLine="709"/>
        <w:jc w:val="both"/>
        <w:rPr>
          <w:rFonts w:ascii="Times New Roman" w:eastAsia="TimesNewRomanPSMT" w:hAnsi="Times New Roman" w:cs="Times New Roman"/>
          <w:sz w:val="28"/>
          <w:szCs w:val="28"/>
          <w:lang w:val="en-US"/>
        </w:rPr>
      </w:pPr>
      <w:r w:rsidRPr="009A318D">
        <w:rPr>
          <w:rFonts w:ascii="Times New Roman" w:eastAsia="TimesNewRomanPSMT" w:hAnsi="Times New Roman" w:cs="Times New Roman"/>
          <w:sz w:val="28"/>
          <w:szCs w:val="28"/>
          <w:lang w:val="en-US"/>
        </w:rPr>
        <w:t xml:space="preserve">97 </w:t>
      </w:r>
      <w:r w:rsidRPr="009A318D">
        <w:rPr>
          <w:rFonts w:ascii="Times New Roman" w:hAnsi="Times New Roman" w:cs="Times New Roman"/>
          <w:bCs/>
          <w:sz w:val="28"/>
          <w:szCs w:val="28"/>
          <w:lang w:val="en-US"/>
        </w:rPr>
        <w:t xml:space="preserve">Elastic </w:t>
      </w:r>
      <w:r w:rsidRPr="009A318D">
        <w:rPr>
          <w:rFonts w:ascii="Times New Roman" w:eastAsia="TimesNewRomanPSMT" w:hAnsi="Times New Roman" w:cs="Times New Roman"/>
          <w:sz w:val="28"/>
          <w:szCs w:val="28"/>
          <w:lang w:val="en-US"/>
        </w:rPr>
        <w:t xml:space="preserve">deformation and the laws of friction / J. E. Archard // Proc. </w:t>
      </w:r>
      <w:r w:rsidR="00715368" w:rsidRPr="009A318D">
        <w:rPr>
          <w:rFonts w:ascii="Times New Roman" w:eastAsia="TimesNewRomanPSMT" w:hAnsi="Times New Roman" w:cs="Times New Roman"/>
          <w:sz w:val="28"/>
          <w:szCs w:val="28"/>
          <w:lang w:val="en-US"/>
        </w:rPr>
        <w:t>Royal Society. - London, 1957. - Ser. A243. – PP. 190-</w:t>
      </w:r>
      <w:r w:rsidRPr="009A318D">
        <w:rPr>
          <w:rFonts w:ascii="Times New Roman" w:eastAsia="TimesNewRomanPSMT" w:hAnsi="Times New Roman" w:cs="Times New Roman"/>
          <w:sz w:val="28"/>
          <w:szCs w:val="28"/>
          <w:lang w:val="en-US"/>
        </w:rPr>
        <w:t xml:space="preserve">205. </w:t>
      </w:r>
    </w:p>
    <w:p w:rsidR="008B24BE" w:rsidRPr="009A318D" w:rsidRDefault="00D14959" w:rsidP="008B1148">
      <w:pPr>
        <w:pStyle w:val="Default"/>
        <w:ind w:firstLine="709"/>
        <w:jc w:val="both"/>
        <w:rPr>
          <w:color w:val="auto"/>
          <w:sz w:val="28"/>
          <w:szCs w:val="28"/>
        </w:rPr>
      </w:pPr>
      <w:r w:rsidRPr="009A318D">
        <w:rPr>
          <w:rFonts w:eastAsia="TimesNewRomanPSMT"/>
          <w:color w:val="auto"/>
          <w:sz w:val="28"/>
          <w:szCs w:val="28"/>
          <w:lang w:val="en-US"/>
        </w:rPr>
        <w:t>98</w:t>
      </w:r>
      <w:r w:rsidR="008B24BE" w:rsidRPr="009A318D">
        <w:rPr>
          <w:rFonts w:eastAsia="TimesNewRomanPSMT"/>
          <w:color w:val="auto"/>
          <w:sz w:val="28"/>
          <w:szCs w:val="28"/>
          <w:lang w:val="en-US"/>
        </w:rPr>
        <w:t xml:space="preserve"> </w:t>
      </w:r>
      <w:r w:rsidR="00092FAD" w:rsidRPr="009A318D">
        <w:rPr>
          <w:color w:val="auto"/>
          <w:sz w:val="28"/>
          <w:szCs w:val="28"/>
          <w:lang w:val="en-US"/>
        </w:rPr>
        <w:t xml:space="preserve">Dumpala, R.; Chandran, M.; Rao, M. S. Engineered CVD Diamond Coatings for Machining and Tribological Applications. </w:t>
      </w:r>
      <w:r w:rsidR="00715368" w:rsidRPr="009A318D">
        <w:rPr>
          <w:color w:val="auto"/>
          <w:sz w:val="28"/>
          <w:szCs w:val="28"/>
        </w:rPr>
        <w:t xml:space="preserve">JOM. 2015, </w:t>
      </w:r>
      <w:r w:rsidR="00092FAD" w:rsidRPr="009A318D">
        <w:rPr>
          <w:color w:val="auto"/>
          <w:sz w:val="28"/>
          <w:szCs w:val="28"/>
        </w:rPr>
        <w:t xml:space="preserve">67, 7, 1565–1577. </w:t>
      </w:r>
      <w:hyperlink r:id="rId137" w:history="1">
        <w:r w:rsidR="00092FAD" w:rsidRPr="009A318D">
          <w:rPr>
            <w:rStyle w:val="af4"/>
            <w:color w:val="auto"/>
            <w:sz w:val="28"/>
            <w:szCs w:val="28"/>
            <w:u w:val="none"/>
          </w:rPr>
          <w:t>https://doi.org/10.1007/s11837-015-1428-2</w:t>
        </w:r>
      </w:hyperlink>
      <w:r w:rsidR="008B24BE" w:rsidRPr="009A318D">
        <w:rPr>
          <w:color w:val="auto"/>
          <w:sz w:val="28"/>
          <w:szCs w:val="28"/>
        </w:rPr>
        <w:t xml:space="preserve">. </w:t>
      </w:r>
    </w:p>
    <w:p w:rsidR="008B24BE" w:rsidRPr="009A318D" w:rsidRDefault="008B24BE" w:rsidP="008B1148">
      <w:pPr>
        <w:pStyle w:val="Default"/>
        <w:ind w:firstLine="709"/>
        <w:jc w:val="both"/>
        <w:rPr>
          <w:color w:val="auto"/>
          <w:sz w:val="28"/>
          <w:szCs w:val="28"/>
        </w:rPr>
      </w:pPr>
      <w:r w:rsidRPr="009A318D">
        <w:rPr>
          <w:color w:val="auto"/>
          <w:sz w:val="28"/>
          <w:szCs w:val="28"/>
        </w:rPr>
        <w:t xml:space="preserve">99 Кузнецов В.М. Об остроконечном накате на гребнях колесных пар // Путь и путевое хозяйство. 2000. </w:t>
      </w:r>
      <w:r w:rsidR="00715368" w:rsidRPr="009A318D">
        <w:rPr>
          <w:color w:val="auto"/>
          <w:sz w:val="28"/>
          <w:szCs w:val="28"/>
        </w:rPr>
        <w:t>- № 9. - С. 16-</w:t>
      </w:r>
      <w:r w:rsidRPr="009A318D">
        <w:rPr>
          <w:color w:val="auto"/>
          <w:sz w:val="28"/>
          <w:szCs w:val="28"/>
        </w:rPr>
        <w:t>19.</w:t>
      </w:r>
    </w:p>
    <w:p w:rsidR="008B24BE" w:rsidRPr="009A318D" w:rsidRDefault="0008703D" w:rsidP="008B1148">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9A318D">
        <w:rPr>
          <w:rFonts w:ascii="Times New Roman" w:hAnsi="Times New Roman" w:cs="Times New Roman"/>
          <w:sz w:val="28"/>
          <w:szCs w:val="28"/>
        </w:rPr>
        <w:t xml:space="preserve">100 </w:t>
      </w:r>
      <w:r w:rsidR="00F10182" w:rsidRPr="009A318D">
        <w:rPr>
          <w:rFonts w:ascii="Times New Roman" w:hAnsi="Times New Roman" w:cs="Times New Roman"/>
          <w:bCs/>
          <w:sz w:val="28"/>
          <w:szCs w:val="28"/>
        </w:rPr>
        <w:t xml:space="preserve">Разработка </w:t>
      </w:r>
      <w:r w:rsidR="00F10182" w:rsidRPr="009A318D">
        <w:rPr>
          <w:rFonts w:ascii="Times New Roman" w:eastAsia="TimesNewRomanPSMT" w:hAnsi="Times New Roman" w:cs="Times New Roman"/>
          <w:sz w:val="28"/>
          <w:szCs w:val="28"/>
        </w:rPr>
        <w:t>математических моделей вагонов на тележках 18-9810 и 18-9855 для исследования износов колес / Саидова А. В., Орлова А. М. // Тез. докладов ХIII международной конференции «Проблемы механики железнодорожного транспорта. Безопасность движения, динамика, прочность подвижного состава и энергосбережение», Дне</w:t>
      </w:r>
      <w:r w:rsidR="00715368" w:rsidRPr="009A318D">
        <w:rPr>
          <w:rFonts w:ascii="Times New Roman" w:eastAsia="TimesNewRomanPSMT" w:hAnsi="Times New Roman" w:cs="Times New Roman"/>
          <w:sz w:val="28"/>
          <w:szCs w:val="28"/>
        </w:rPr>
        <w:t>пропетровск, 23.05-25.05.2012. -</w:t>
      </w:r>
      <w:r w:rsidR="00F10182" w:rsidRPr="009A318D">
        <w:rPr>
          <w:rFonts w:ascii="Times New Roman" w:eastAsia="TimesNewRomanPSMT" w:hAnsi="Times New Roman" w:cs="Times New Roman"/>
          <w:sz w:val="28"/>
          <w:szCs w:val="28"/>
        </w:rPr>
        <w:t xml:space="preserve"> Днепропетровск: Днеп</w:t>
      </w:r>
      <w:r w:rsidRPr="009A318D">
        <w:rPr>
          <w:rFonts w:ascii="Times New Roman" w:eastAsia="TimesNewRomanPSMT" w:hAnsi="Times New Roman" w:cs="Times New Roman"/>
          <w:sz w:val="28"/>
          <w:szCs w:val="28"/>
        </w:rPr>
        <w:t xml:space="preserve">ропетр. нац. ун-т ж.-д. трансп. </w:t>
      </w:r>
      <w:r w:rsidR="00715368" w:rsidRPr="009A318D">
        <w:rPr>
          <w:rFonts w:ascii="Times New Roman" w:eastAsia="TimesNewRomanPSMT" w:hAnsi="Times New Roman" w:cs="Times New Roman"/>
          <w:sz w:val="28"/>
          <w:szCs w:val="28"/>
        </w:rPr>
        <w:t>им. акад. В. Лазаряна, 2012. - С. 128-</w:t>
      </w:r>
      <w:r w:rsidR="00F10182" w:rsidRPr="009A318D">
        <w:rPr>
          <w:rFonts w:ascii="Times New Roman" w:eastAsia="TimesNewRomanPSMT" w:hAnsi="Times New Roman" w:cs="Times New Roman"/>
          <w:sz w:val="28"/>
          <w:szCs w:val="28"/>
        </w:rPr>
        <w:t>129.</w:t>
      </w:r>
    </w:p>
    <w:p w:rsidR="00D14959" w:rsidRPr="009A318D" w:rsidRDefault="008B24BE" w:rsidP="008B1148">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9A318D">
        <w:rPr>
          <w:rFonts w:ascii="Times New Roman" w:hAnsi="Times New Roman" w:cs="Times New Roman"/>
          <w:sz w:val="28"/>
          <w:szCs w:val="28"/>
        </w:rPr>
        <w:t>101</w:t>
      </w:r>
      <w:r w:rsidR="00F10182" w:rsidRPr="009A318D">
        <w:rPr>
          <w:rFonts w:ascii="Times New Roman" w:hAnsi="Times New Roman" w:cs="Times New Roman"/>
          <w:sz w:val="28"/>
          <w:szCs w:val="28"/>
        </w:rPr>
        <w:t xml:space="preserve"> </w:t>
      </w:r>
      <w:r w:rsidR="00BB6B09" w:rsidRPr="009A318D">
        <w:rPr>
          <w:rFonts w:ascii="Times New Roman" w:eastAsia="TimesNewRomanPSMT" w:hAnsi="Times New Roman" w:cs="Times New Roman"/>
          <w:sz w:val="28"/>
          <w:szCs w:val="28"/>
        </w:rPr>
        <w:t>Сакало В. И. Контактные задачи железнодорожного транспорта</w:t>
      </w:r>
      <w:r w:rsidR="00715368" w:rsidRPr="009A318D">
        <w:rPr>
          <w:rFonts w:ascii="Times New Roman" w:eastAsia="TimesNewRomanPSMT" w:hAnsi="Times New Roman" w:cs="Times New Roman"/>
          <w:sz w:val="28"/>
          <w:szCs w:val="28"/>
        </w:rPr>
        <w:t xml:space="preserve"> / В. И. Сакало, В. С. Коссов. -</w:t>
      </w:r>
      <w:r w:rsidR="00EB0391" w:rsidRPr="009A318D">
        <w:rPr>
          <w:rFonts w:ascii="Times New Roman" w:eastAsia="TimesNewRomanPSMT" w:hAnsi="Times New Roman" w:cs="Times New Roman"/>
          <w:sz w:val="28"/>
          <w:szCs w:val="28"/>
        </w:rPr>
        <w:t xml:space="preserve"> </w:t>
      </w:r>
      <w:r w:rsidR="00BB6B09" w:rsidRPr="009A318D">
        <w:rPr>
          <w:rFonts w:ascii="Times New Roman" w:eastAsia="TimesNewRomanPSMT" w:hAnsi="Times New Roman" w:cs="Times New Roman"/>
          <w:sz w:val="28"/>
          <w:szCs w:val="28"/>
        </w:rPr>
        <w:t>М</w:t>
      </w:r>
      <w:r w:rsidR="00EB0391" w:rsidRPr="009A318D">
        <w:rPr>
          <w:rFonts w:ascii="Times New Roman" w:eastAsia="TimesNewRomanPSMT" w:hAnsi="Times New Roman" w:cs="Times New Roman"/>
          <w:sz w:val="28"/>
          <w:szCs w:val="28"/>
        </w:rPr>
        <w:t>.</w:t>
      </w:r>
      <w:r w:rsidR="00715368" w:rsidRPr="009A318D">
        <w:rPr>
          <w:rFonts w:ascii="Times New Roman" w:eastAsia="TimesNewRomanPSMT" w:hAnsi="Times New Roman" w:cs="Times New Roman"/>
          <w:sz w:val="28"/>
          <w:szCs w:val="28"/>
        </w:rPr>
        <w:t>: Машиностроение, 2004. -</w:t>
      </w:r>
      <w:r w:rsidR="00BB6B09" w:rsidRPr="009A318D">
        <w:rPr>
          <w:rFonts w:ascii="Times New Roman" w:eastAsia="TimesNewRomanPSMT" w:hAnsi="Times New Roman" w:cs="Times New Roman"/>
          <w:sz w:val="28"/>
          <w:szCs w:val="28"/>
        </w:rPr>
        <w:t xml:space="preserve"> 496 с.</w:t>
      </w:r>
    </w:p>
    <w:p w:rsidR="00EB0391" w:rsidRPr="009A318D" w:rsidRDefault="00BB6B09" w:rsidP="008B1148">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9A318D">
        <w:rPr>
          <w:rFonts w:ascii="Times New Roman" w:eastAsia="TimesNewRomanPSMT" w:hAnsi="Times New Roman" w:cs="Times New Roman"/>
          <w:sz w:val="28"/>
          <w:szCs w:val="28"/>
        </w:rPr>
        <w:t>102</w:t>
      </w:r>
      <w:r w:rsidR="00EB0391" w:rsidRPr="009A318D">
        <w:rPr>
          <w:rFonts w:ascii="Times New Roman" w:eastAsia="TimesNewRomanPSMT" w:hAnsi="Times New Roman" w:cs="Times New Roman"/>
          <w:sz w:val="28"/>
          <w:szCs w:val="28"/>
        </w:rPr>
        <w:t xml:space="preserve"> </w:t>
      </w:r>
      <w:r w:rsidR="00EB0391" w:rsidRPr="009A318D">
        <w:rPr>
          <w:rFonts w:ascii="Times New Roman" w:eastAsia="TimesNewRoman" w:hAnsi="Times New Roman" w:cs="Times New Roman"/>
          <w:sz w:val="28"/>
          <w:szCs w:val="28"/>
        </w:rPr>
        <w:t>Ершков О. П. Вопросы подготовки железнодорожного пути</w:t>
      </w:r>
      <w:r w:rsidR="00715368" w:rsidRPr="009A318D">
        <w:rPr>
          <w:rFonts w:ascii="Times New Roman" w:eastAsia="TimesNewRoman" w:hAnsi="Times New Roman" w:cs="Times New Roman"/>
          <w:sz w:val="28"/>
          <w:szCs w:val="28"/>
        </w:rPr>
        <w:t xml:space="preserve"> к высоким скоростям движения. - М.: Трансжелдориздат, 1959. -</w:t>
      </w:r>
      <w:r w:rsidR="00EB0391" w:rsidRPr="009A318D">
        <w:rPr>
          <w:rFonts w:ascii="Times New Roman" w:eastAsia="TimesNewRoman" w:hAnsi="Times New Roman" w:cs="Times New Roman"/>
          <w:sz w:val="28"/>
          <w:szCs w:val="28"/>
        </w:rPr>
        <w:t xml:space="preserve"> 126 с.</w:t>
      </w:r>
    </w:p>
    <w:p w:rsidR="00BB6B09" w:rsidRPr="009A318D" w:rsidRDefault="00EB0391" w:rsidP="008B1148">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9A318D">
        <w:rPr>
          <w:rFonts w:ascii="Times New Roman" w:eastAsia="TimesNewRoman" w:hAnsi="Times New Roman" w:cs="Times New Roman"/>
          <w:sz w:val="28"/>
          <w:szCs w:val="28"/>
        </w:rPr>
        <w:t>103 Карпущенко Н.И., Котова И.А. Износ и сроки службы рельсов и колес подвижного состава. СибГУПС, Россия. УДК 625.1.03. - С. 41-46.</w:t>
      </w:r>
      <w:r w:rsidR="00BB6B09" w:rsidRPr="009A318D">
        <w:rPr>
          <w:rFonts w:ascii="Times New Roman" w:eastAsia="TimesNewRomanPSMT" w:hAnsi="Times New Roman" w:cs="Times New Roman"/>
          <w:sz w:val="28"/>
          <w:szCs w:val="28"/>
        </w:rPr>
        <w:t xml:space="preserve"> </w:t>
      </w:r>
    </w:p>
    <w:p w:rsidR="00EB0391" w:rsidRPr="009A318D" w:rsidRDefault="00EB0391" w:rsidP="008B1148">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9A318D">
        <w:rPr>
          <w:rFonts w:ascii="Times New Roman" w:eastAsia="TimesNewRomanPSMT" w:hAnsi="Times New Roman" w:cs="Times New Roman"/>
          <w:sz w:val="28"/>
          <w:szCs w:val="28"/>
        </w:rPr>
        <w:t xml:space="preserve">104 </w:t>
      </w:r>
      <w:r w:rsidR="00555A9E" w:rsidRPr="009A318D">
        <w:rPr>
          <w:rFonts w:ascii="Times New Roman" w:eastAsia="TimesNewRomanPSMT" w:hAnsi="Times New Roman" w:cs="Times New Roman"/>
          <w:sz w:val="28"/>
          <w:szCs w:val="28"/>
        </w:rPr>
        <w:t>Воронько, А. Н. Анализ критериев устойчивости железнодорожн</w:t>
      </w:r>
      <w:r w:rsidR="000C6A37" w:rsidRPr="009A318D">
        <w:rPr>
          <w:rFonts w:ascii="Times New Roman" w:eastAsia="TimesNewRomanPSMT" w:hAnsi="Times New Roman" w:cs="Times New Roman"/>
          <w:sz w:val="28"/>
          <w:szCs w:val="28"/>
        </w:rPr>
        <w:t>ых экипажей от схода с рельсов</w:t>
      </w:r>
      <w:r w:rsidR="00555A9E" w:rsidRPr="009A318D">
        <w:rPr>
          <w:rFonts w:ascii="Times New Roman" w:eastAsia="TimesNewRomanPSMT" w:hAnsi="Times New Roman" w:cs="Times New Roman"/>
          <w:sz w:val="28"/>
          <w:szCs w:val="28"/>
        </w:rPr>
        <w:t xml:space="preserve"> / А. Н. Воронько, С. Ю. Сапронова</w:t>
      </w:r>
      <w:r w:rsidR="00E51A0A" w:rsidRPr="009A318D">
        <w:rPr>
          <w:rFonts w:ascii="Times New Roman" w:eastAsia="TimesNewRomanPSMT" w:hAnsi="Times New Roman" w:cs="Times New Roman"/>
          <w:sz w:val="28"/>
          <w:szCs w:val="28"/>
        </w:rPr>
        <w:t xml:space="preserve">, </w:t>
      </w:r>
      <w:r w:rsidR="00555A9E" w:rsidRPr="009A318D">
        <w:rPr>
          <w:rFonts w:ascii="Times New Roman" w:eastAsia="TimesNewRomanPSMT" w:hAnsi="Times New Roman" w:cs="Times New Roman"/>
          <w:sz w:val="28"/>
          <w:szCs w:val="28"/>
        </w:rPr>
        <w:t xml:space="preserve">В. П. Ткаченко // Вестник ВНУ </w:t>
      </w:r>
      <w:r w:rsidR="00715368" w:rsidRPr="009A318D">
        <w:rPr>
          <w:rFonts w:ascii="Times New Roman" w:eastAsia="TimesNewRomanPSMT" w:hAnsi="Times New Roman" w:cs="Times New Roman"/>
          <w:sz w:val="28"/>
          <w:szCs w:val="28"/>
        </w:rPr>
        <w:t>им. В. Даля. -</w:t>
      </w:r>
      <w:r w:rsidR="00E51A0A" w:rsidRPr="009A318D">
        <w:rPr>
          <w:rFonts w:ascii="Times New Roman" w:eastAsia="TimesNewRomanPSMT" w:hAnsi="Times New Roman" w:cs="Times New Roman"/>
          <w:sz w:val="28"/>
          <w:szCs w:val="28"/>
        </w:rPr>
        <w:t xml:space="preserve"> </w:t>
      </w:r>
      <w:r w:rsidR="00715368" w:rsidRPr="009A318D">
        <w:rPr>
          <w:rFonts w:ascii="Times New Roman" w:eastAsia="TimesNewRomanPSMT" w:hAnsi="Times New Roman" w:cs="Times New Roman"/>
          <w:sz w:val="28"/>
          <w:szCs w:val="28"/>
        </w:rPr>
        <w:t>2006. - № 8 (102), ч. 1. -</w:t>
      </w:r>
      <w:r w:rsidR="00555A9E" w:rsidRPr="009A318D">
        <w:rPr>
          <w:rFonts w:ascii="Times New Roman" w:eastAsia="TimesNewRomanPSMT" w:hAnsi="Times New Roman" w:cs="Times New Roman"/>
          <w:sz w:val="28"/>
          <w:szCs w:val="28"/>
        </w:rPr>
        <w:t xml:space="preserve"> С. 115-120.</w:t>
      </w:r>
    </w:p>
    <w:p w:rsidR="00555A9E" w:rsidRPr="009A318D" w:rsidRDefault="00555A9E" w:rsidP="008B1148">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9A318D">
        <w:rPr>
          <w:rFonts w:ascii="Times New Roman" w:eastAsia="TimesNewRomanPSMT" w:hAnsi="Times New Roman" w:cs="Times New Roman"/>
          <w:sz w:val="28"/>
          <w:szCs w:val="28"/>
        </w:rPr>
        <w:t xml:space="preserve">105 </w:t>
      </w:r>
      <w:r w:rsidR="003738F2" w:rsidRPr="009A318D">
        <w:rPr>
          <w:rFonts w:ascii="Times New Roman" w:eastAsia="TimesNewRomanPSMT" w:hAnsi="Times New Roman" w:cs="Times New Roman"/>
          <w:sz w:val="28"/>
          <w:szCs w:val="28"/>
        </w:rPr>
        <w:t>Сакало, В. И. Контактные задачи жел</w:t>
      </w:r>
      <w:r w:rsidR="00F277D3" w:rsidRPr="009A318D">
        <w:rPr>
          <w:rFonts w:ascii="Times New Roman" w:eastAsia="TimesNewRomanPSMT" w:hAnsi="Times New Roman" w:cs="Times New Roman"/>
          <w:sz w:val="28"/>
          <w:szCs w:val="28"/>
        </w:rPr>
        <w:t>езнодорожного транспорта</w:t>
      </w:r>
      <w:r w:rsidR="003738F2" w:rsidRPr="009A318D">
        <w:rPr>
          <w:rFonts w:ascii="Times New Roman" w:eastAsia="TimesNewRomanPSMT" w:hAnsi="Times New Roman" w:cs="Times New Roman"/>
          <w:sz w:val="28"/>
          <w:szCs w:val="28"/>
        </w:rPr>
        <w:t xml:space="preserve"> / В. И. Сакало</w:t>
      </w:r>
      <w:r w:rsidR="00E51A0A" w:rsidRPr="009A318D">
        <w:rPr>
          <w:rFonts w:ascii="Times New Roman" w:eastAsia="TimesNewRomanPSMT" w:hAnsi="Times New Roman" w:cs="Times New Roman"/>
          <w:sz w:val="28"/>
          <w:szCs w:val="28"/>
        </w:rPr>
        <w:t xml:space="preserve">, </w:t>
      </w:r>
      <w:r w:rsidR="00715368" w:rsidRPr="009A318D">
        <w:rPr>
          <w:rFonts w:ascii="Times New Roman" w:eastAsia="TimesNewRomanPSMT" w:hAnsi="Times New Roman" w:cs="Times New Roman"/>
          <w:sz w:val="28"/>
          <w:szCs w:val="28"/>
        </w:rPr>
        <w:t>В. С. Коссов. -</w:t>
      </w:r>
      <w:r w:rsidR="003738F2" w:rsidRPr="009A318D">
        <w:rPr>
          <w:rFonts w:ascii="Times New Roman" w:eastAsia="TimesNewRomanPSMT" w:hAnsi="Times New Roman" w:cs="Times New Roman"/>
          <w:sz w:val="28"/>
          <w:szCs w:val="28"/>
        </w:rPr>
        <w:t xml:space="preserve"> М.: Машиностроение, 2004.</w:t>
      </w:r>
    </w:p>
    <w:p w:rsidR="003738F2" w:rsidRPr="009A318D" w:rsidRDefault="003738F2" w:rsidP="008B1148">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9A318D">
        <w:rPr>
          <w:rFonts w:ascii="Times New Roman" w:eastAsia="TimesNewRomanPSMT" w:hAnsi="Times New Roman" w:cs="Times New Roman"/>
          <w:sz w:val="28"/>
          <w:szCs w:val="28"/>
        </w:rPr>
        <w:lastRenderedPageBreak/>
        <w:t>106 Моделирование контактных взаимодействий</w:t>
      </w:r>
      <w:r w:rsidR="00E51A0A" w:rsidRPr="009A318D">
        <w:rPr>
          <w:rFonts w:ascii="Times New Roman" w:eastAsia="TimesNewRomanPSMT" w:hAnsi="Times New Roman" w:cs="Times New Roman"/>
          <w:sz w:val="28"/>
          <w:szCs w:val="28"/>
        </w:rPr>
        <w:t xml:space="preserve"> </w:t>
      </w:r>
      <w:r w:rsidRPr="009A318D">
        <w:rPr>
          <w:rFonts w:ascii="Times New Roman" w:eastAsia="TimesNewRomanPSMT" w:hAnsi="Times New Roman" w:cs="Times New Roman"/>
          <w:sz w:val="28"/>
          <w:szCs w:val="28"/>
        </w:rPr>
        <w:t>в за</w:t>
      </w:r>
      <w:r w:rsidR="00F277D3" w:rsidRPr="009A318D">
        <w:rPr>
          <w:rFonts w:ascii="Times New Roman" w:eastAsia="TimesNewRomanPSMT" w:hAnsi="Times New Roman" w:cs="Times New Roman"/>
          <w:sz w:val="28"/>
          <w:szCs w:val="28"/>
        </w:rPr>
        <w:t>дачах динамики систем тел</w:t>
      </w:r>
      <w:r w:rsidR="00E51A0A" w:rsidRPr="009A318D">
        <w:rPr>
          <w:rFonts w:ascii="Times New Roman" w:eastAsia="TimesNewRomanPSMT" w:hAnsi="Times New Roman" w:cs="Times New Roman"/>
          <w:sz w:val="28"/>
          <w:szCs w:val="28"/>
        </w:rPr>
        <w:t xml:space="preserve"> /</w:t>
      </w:r>
      <w:r w:rsidRPr="009A318D">
        <w:rPr>
          <w:rFonts w:ascii="Times New Roman" w:eastAsia="TimesNewRomanPSMT" w:hAnsi="Times New Roman" w:cs="Times New Roman"/>
          <w:sz w:val="28"/>
          <w:szCs w:val="28"/>
        </w:rPr>
        <w:t>Д. Ю. Погорелов и др. // Динамика, прочность и</w:t>
      </w:r>
      <w:r w:rsidR="00E51A0A" w:rsidRPr="009A318D">
        <w:rPr>
          <w:rFonts w:ascii="Times New Roman" w:eastAsia="TimesNewRomanPSMT" w:hAnsi="Times New Roman" w:cs="Times New Roman"/>
          <w:sz w:val="28"/>
          <w:szCs w:val="28"/>
        </w:rPr>
        <w:t xml:space="preserve"> </w:t>
      </w:r>
      <w:r w:rsidRPr="009A318D">
        <w:rPr>
          <w:rFonts w:ascii="Times New Roman" w:eastAsia="TimesNewRomanPSMT" w:hAnsi="Times New Roman" w:cs="Times New Roman"/>
          <w:sz w:val="28"/>
          <w:szCs w:val="28"/>
        </w:rPr>
        <w:t>надежность транспортных машин: Сб. науч</w:t>
      </w:r>
      <w:r w:rsidR="00E51A0A" w:rsidRPr="009A318D">
        <w:rPr>
          <w:rFonts w:ascii="Times New Roman" w:eastAsia="TimesNewRomanPSMT" w:hAnsi="Times New Roman" w:cs="Times New Roman"/>
          <w:sz w:val="28"/>
          <w:szCs w:val="28"/>
        </w:rPr>
        <w:t>.</w:t>
      </w:r>
      <w:r w:rsidR="000C6A37" w:rsidRPr="009A318D">
        <w:rPr>
          <w:rFonts w:ascii="Times New Roman" w:eastAsia="TimesNewRomanPSMT" w:hAnsi="Times New Roman" w:cs="Times New Roman"/>
          <w:sz w:val="28"/>
          <w:szCs w:val="28"/>
        </w:rPr>
        <w:t xml:space="preserve"> </w:t>
      </w:r>
      <w:r w:rsidR="00715368" w:rsidRPr="009A318D">
        <w:rPr>
          <w:rFonts w:ascii="Times New Roman" w:eastAsia="TimesNewRomanPSMT" w:hAnsi="Times New Roman" w:cs="Times New Roman"/>
          <w:sz w:val="28"/>
          <w:szCs w:val="28"/>
        </w:rPr>
        <w:t>тр. / под ред. В. И. Сакало. -</w:t>
      </w:r>
      <w:r w:rsidRPr="009A318D">
        <w:rPr>
          <w:rFonts w:ascii="Times New Roman" w:eastAsia="TimesNewRomanPSMT" w:hAnsi="Times New Roman" w:cs="Times New Roman"/>
          <w:sz w:val="28"/>
          <w:szCs w:val="28"/>
        </w:rPr>
        <w:t xml:space="preserve"> Брянск: БГТУ</w:t>
      </w:r>
      <w:r w:rsidR="00E51A0A" w:rsidRPr="009A318D">
        <w:rPr>
          <w:rFonts w:ascii="Times New Roman" w:eastAsia="TimesNewRomanPSMT" w:hAnsi="Times New Roman" w:cs="Times New Roman"/>
          <w:sz w:val="28"/>
          <w:szCs w:val="28"/>
        </w:rPr>
        <w:t xml:space="preserve">, </w:t>
      </w:r>
      <w:r w:rsidR="00715368" w:rsidRPr="009A318D">
        <w:rPr>
          <w:rFonts w:ascii="Times New Roman" w:eastAsia="TimesNewRomanPSMT" w:hAnsi="Times New Roman" w:cs="Times New Roman"/>
          <w:sz w:val="28"/>
          <w:szCs w:val="28"/>
        </w:rPr>
        <w:t>2001. -</w:t>
      </w:r>
      <w:r w:rsidRPr="009A318D">
        <w:rPr>
          <w:rFonts w:ascii="Times New Roman" w:eastAsia="TimesNewRomanPSMT" w:hAnsi="Times New Roman" w:cs="Times New Roman"/>
          <w:sz w:val="28"/>
          <w:szCs w:val="28"/>
        </w:rPr>
        <w:t xml:space="preserve"> С. 11-23.</w:t>
      </w:r>
    </w:p>
    <w:p w:rsidR="003738F2" w:rsidRPr="009A318D" w:rsidRDefault="003738F2" w:rsidP="008B1148">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9A318D">
        <w:rPr>
          <w:rFonts w:ascii="Times New Roman" w:eastAsia="TimesNewRomanPSMT" w:hAnsi="Times New Roman" w:cs="Times New Roman"/>
          <w:sz w:val="28"/>
          <w:szCs w:val="28"/>
        </w:rPr>
        <w:t>107 Манашкин, Л. А. Гасители колебаний и амортизаторы ударов рельсовых экипажей</w:t>
      </w:r>
      <w:r w:rsidR="00F277D3" w:rsidRPr="009A318D">
        <w:rPr>
          <w:rFonts w:ascii="Times New Roman" w:eastAsia="TimesNewRomanPSMT" w:hAnsi="Times New Roman" w:cs="Times New Roman"/>
          <w:sz w:val="28"/>
          <w:szCs w:val="28"/>
        </w:rPr>
        <w:t xml:space="preserve"> (математические модели)</w:t>
      </w:r>
      <w:r w:rsidRPr="009A318D">
        <w:rPr>
          <w:rFonts w:ascii="Times New Roman" w:eastAsia="TimesNewRomanPSMT" w:hAnsi="Times New Roman" w:cs="Times New Roman"/>
          <w:sz w:val="28"/>
          <w:szCs w:val="28"/>
        </w:rPr>
        <w:t xml:space="preserve">: монография / Л. А. Манашкин, </w:t>
      </w:r>
      <w:r w:rsidR="00715368" w:rsidRPr="009A318D">
        <w:rPr>
          <w:rFonts w:ascii="Times New Roman" w:eastAsia="TimesNewRomanPSMT" w:hAnsi="Times New Roman" w:cs="Times New Roman"/>
          <w:sz w:val="28"/>
          <w:szCs w:val="28"/>
        </w:rPr>
        <w:t>С. В. Мямлин, В. И. Приходько. -</w:t>
      </w:r>
      <w:r w:rsidRPr="009A318D">
        <w:rPr>
          <w:rFonts w:ascii="Times New Roman" w:eastAsia="TimesNewRomanPSMT" w:hAnsi="Times New Roman" w:cs="Times New Roman"/>
          <w:sz w:val="28"/>
          <w:szCs w:val="28"/>
        </w:rPr>
        <w:t xml:space="preserve"> Д</w:t>
      </w:r>
      <w:r w:rsidR="00E51A0A" w:rsidRPr="009A318D">
        <w:rPr>
          <w:rFonts w:ascii="Times New Roman" w:eastAsia="TimesNewRomanPSMT" w:hAnsi="Times New Roman" w:cs="Times New Roman"/>
          <w:sz w:val="28"/>
          <w:szCs w:val="28"/>
        </w:rPr>
        <w:t xml:space="preserve">.: </w:t>
      </w:r>
      <w:r w:rsidR="00715368" w:rsidRPr="009A318D">
        <w:rPr>
          <w:rFonts w:ascii="Times New Roman" w:eastAsia="TimesNewRomanPSMT" w:hAnsi="Times New Roman" w:cs="Times New Roman"/>
          <w:sz w:val="28"/>
          <w:szCs w:val="28"/>
        </w:rPr>
        <w:t>АРТ-ПРЕСС, 2007. -</w:t>
      </w:r>
      <w:r w:rsidRPr="009A318D">
        <w:rPr>
          <w:rFonts w:ascii="Times New Roman" w:eastAsia="TimesNewRomanPSMT" w:hAnsi="Times New Roman" w:cs="Times New Roman"/>
          <w:sz w:val="28"/>
          <w:szCs w:val="28"/>
        </w:rPr>
        <w:t xml:space="preserve"> 196 с.</w:t>
      </w:r>
    </w:p>
    <w:p w:rsidR="003738F2" w:rsidRPr="009A318D" w:rsidRDefault="003738F2" w:rsidP="008B1148">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9A318D">
        <w:rPr>
          <w:rFonts w:ascii="Times New Roman" w:eastAsia="TimesNewRomanPSMT" w:hAnsi="Times New Roman" w:cs="Times New Roman"/>
          <w:sz w:val="28"/>
          <w:szCs w:val="28"/>
        </w:rPr>
        <w:t xml:space="preserve"> 108 Дегтярева Л.Н., Осенин Ю.И., Мямлин С.В. Математическое описание силового взаимодействия коле</w:t>
      </w:r>
      <w:r w:rsidR="00715368" w:rsidRPr="009A318D">
        <w:rPr>
          <w:rFonts w:ascii="Times New Roman" w:eastAsia="TimesNewRomanPSMT" w:hAnsi="Times New Roman" w:cs="Times New Roman"/>
          <w:sz w:val="28"/>
          <w:szCs w:val="28"/>
        </w:rPr>
        <w:t xml:space="preserve">с и рельсов. УДК 629.4.067. - С. </w:t>
      </w:r>
      <w:r w:rsidRPr="009A318D">
        <w:rPr>
          <w:rFonts w:ascii="Times New Roman" w:eastAsia="TimesNewRomanPSMT" w:hAnsi="Times New Roman" w:cs="Times New Roman"/>
          <w:sz w:val="28"/>
          <w:szCs w:val="28"/>
        </w:rPr>
        <w:t>21-24.</w:t>
      </w:r>
    </w:p>
    <w:p w:rsidR="003738F2" w:rsidRPr="009A318D" w:rsidRDefault="003738F2" w:rsidP="008B1148">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9A318D">
        <w:rPr>
          <w:rFonts w:ascii="Times New Roman" w:eastAsia="TimesNewRomanPSMT" w:hAnsi="Times New Roman" w:cs="Times New Roman"/>
          <w:sz w:val="28"/>
          <w:szCs w:val="28"/>
        </w:rPr>
        <w:t xml:space="preserve">109 </w:t>
      </w:r>
      <w:r w:rsidR="000F2413" w:rsidRPr="009A318D">
        <w:rPr>
          <w:rFonts w:ascii="Times New Roman" w:eastAsia="TimesNewRomanPSMT" w:hAnsi="Times New Roman" w:cs="Times New Roman"/>
          <w:sz w:val="28"/>
          <w:szCs w:val="28"/>
        </w:rPr>
        <w:t>Мямлин, С. В. Моделирование ди</w:t>
      </w:r>
      <w:r w:rsidR="000C6A37" w:rsidRPr="009A318D">
        <w:rPr>
          <w:rFonts w:ascii="Times New Roman" w:eastAsia="TimesNewRomanPSMT" w:hAnsi="Times New Roman" w:cs="Times New Roman"/>
          <w:sz w:val="28"/>
          <w:szCs w:val="28"/>
        </w:rPr>
        <w:t>намики рельсовых экипажей</w:t>
      </w:r>
      <w:r w:rsidR="00F83A56" w:rsidRPr="009A318D">
        <w:rPr>
          <w:rFonts w:ascii="Times New Roman" w:eastAsia="TimesNewRomanPSMT" w:hAnsi="Times New Roman" w:cs="Times New Roman"/>
          <w:sz w:val="28"/>
          <w:szCs w:val="28"/>
        </w:rPr>
        <w:t>. -</w:t>
      </w:r>
      <w:r w:rsidR="000F2413" w:rsidRPr="009A318D">
        <w:rPr>
          <w:rFonts w:ascii="Times New Roman" w:eastAsia="TimesNewRomanPSMT" w:hAnsi="Times New Roman" w:cs="Times New Roman"/>
          <w:sz w:val="28"/>
          <w:szCs w:val="28"/>
        </w:rPr>
        <w:t xml:space="preserve"> Д</w:t>
      </w:r>
      <w:r w:rsidR="00E51A0A" w:rsidRPr="009A318D">
        <w:rPr>
          <w:rFonts w:ascii="Times New Roman" w:eastAsia="TimesNewRomanPSMT" w:hAnsi="Times New Roman" w:cs="Times New Roman"/>
          <w:sz w:val="28"/>
          <w:szCs w:val="28"/>
        </w:rPr>
        <w:t xml:space="preserve">.: </w:t>
      </w:r>
      <w:r w:rsidR="00F83A56" w:rsidRPr="009A318D">
        <w:rPr>
          <w:rFonts w:ascii="Times New Roman" w:eastAsia="TimesNewRomanPSMT" w:hAnsi="Times New Roman" w:cs="Times New Roman"/>
          <w:sz w:val="28"/>
          <w:szCs w:val="28"/>
        </w:rPr>
        <w:t>Новая идеология, 2002. -</w:t>
      </w:r>
      <w:r w:rsidR="000F2413" w:rsidRPr="009A318D">
        <w:rPr>
          <w:rFonts w:ascii="Times New Roman" w:eastAsia="TimesNewRomanPSMT" w:hAnsi="Times New Roman" w:cs="Times New Roman"/>
          <w:sz w:val="28"/>
          <w:szCs w:val="28"/>
        </w:rPr>
        <w:t xml:space="preserve"> 240 с.</w:t>
      </w:r>
    </w:p>
    <w:p w:rsidR="00D14959" w:rsidRPr="009A318D" w:rsidRDefault="000F2413" w:rsidP="008B1148">
      <w:pPr>
        <w:spacing w:after="0" w:line="240" w:lineRule="auto"/>
        <w:ind w:firstLine="709"/>
        <w:jc w:val="both"/>
        <w:rPr>
          <w:rFonts w:ascii="Times New Roman" w:eastAsia="TimesNewRomanPSMT" w:hAnsi="Times New Roman" w:cs="Times New Roman"/>
          <w:sz w:val="28"/>
          <w:szCs w:val="28"/>
        </w:rPr>
      </w:pPr>
      <w:r w:rsidRPr="009A318D">
        <w:rPr>
          <w:rFonts w:ascii="Times New Roman" w:hAnsi="Times New Roman" w:cs="Times New Roman"/>
          <w:sz w:val="28"/>
          <w:szCs w:val="28"/>
        </w:rPr>
        <w:t>110</w:t>
      </w:r>
      <w:r w:rsidR="00E51A0A" w:rsidRPr="009A318D">
        <w:rPr>
          <w:rFonts w:ascii="Times New Roman" w:hAnsi="Times New Roman" w:cs="Times New Roman"/>
          <w:sz w:val="28"/>
          <w:szCs w:val="28"/>
        </w:rPr>
        <w:t xml:space="preserve"> </w:t>
      </w:r>
      <w:r w:rsidR="00E51A0A" w:rsidRPr="009A318D">
        <w:rPr>
          <w:rFonts w:ascii="Times New Roman" w:eastAsia="TimesNewRomanPSMT" w:hAnsi="Times New Roman" w:cs="Times New Roman"/>
          <w:sz w:val="28"/>
          <w:szCs w:val="28"/>
        </w:rPr>
        <w:t xml:space="preserve">Жумекенова З.Ж., </w:t>
      </w:r>
      <w:r w:rsidR="005A1773" w:rsidRPr="009A318D">
        <w:rPr>
          <w:rFonts w:ascii="Times New Roman" w:eastAsia="TimesNewRomanPSMT" w:hAnsi="Times New Roman" w:cs="Times New Roman"/>
          <w:sz w:val="28"/>
          <w:szCs w:val="28"/>
        </w:rPr>
        <w:t xml:space="preserve">Савинкин В.В., </w:t>
      </w:r>
      <w:r w:rsidR="00E51A0A" w:rsidRPr="009A318D">
        <w:rPr>
          <w:rFonts w:ascii="Times New Roman" w:eastAsia="TimesNewRomanPSMT" w:hAnsi="Times New Roman" w:cs="Times New Roman"/>
          <w:sz w:val="28"/>
          <w:szCs w:val="28"/>
        </w:rPr>
        <w:t>Колисниченко С.Н</w:t>
      </w:r>
      <w:r w:rsidR="005A1773" w:rsidRPr="009A318D">
        <w:rPr>
          <w:rFonts w:ascii="Times New Roman" w:eastAsia="TimesNewRomanPSMT" w:hAnsi="Times New Roman" w:cs="Times New Roman"/>
          <w:sz w:val="28"/>
          <w:szCs w:val="28"/>
        </w:rPr>
        <w:t>. К вопросу перспективных технологий восстановления поверхностей изнашивания. «Вестник КазНИТУ»</w:t>
      </w:r>
      <w:r w:rsidR="00F83A56" w:rsidRPr="009A318D">
        <w:rPr>
          <w:rFonts w:ascii="Times New Roman" w:eastAsia="TimesNewRomanPSMT" w:hAnsi="Times New Roman" w:cs="Times New Roman"/>
          <w:sz w:val="28"/>
          <w:szCs w:val="28"/>
        </w:rPr>
        <w:t>. –</w:t>
      </w:r>
      <w:r w:rsidR="005A1773" w:rsidRPr="009A318D">
        <w:rPr>
          <w:rFonts w:ascii="Times New Roman" w:eastAsia="TimesNewRomanPSMT" w:hAnsi="Times New Roman" w:cs="Times New Roman"/>
          <w:sz w:val="28"/>
          <w:szCs w:val="28"/>
        </w:rPr>
        <w:t xml:space="preserve"> </w:t>
      </w:r>
      <w:r w:rsidR="00F83A56" w:rsidRPr="009A318D">
        <w:rPr>
          <w:rFonts w:ascii="Times New Roman" w:eastAsia="TimesNewRomanPSMT" w:hAnsi="Times New Roman" w:cs="Times New Roman"/>
          <w:sz w:val="28"/>
          <w:szCs w:val="28"/>
        </w:rPr>
        <w:t xml:space="preserve">Алматы: </w:t>
      </w:r>
      <w:r w:rsidR="005A1773" w:rsidRPr="009A318D">
        <w:rPr>
          <w:rFonts w:ascii="Times New Roman" w:eastAsia="TimesNewRomanPSMT" w:hAnsi="Times New Roman" w:cs="Times New Roman"/>
          <w:sz w:val="28"/>
          <w:szCs w:val="28"/>
        </w:rPr>
        <w:t>№2 (138)</w:t>
      </w:r>
      <w:r w:rsidR="00F83A56" w:rsidRPr="009A318D">
        <w:rPr>
          <w:rFonts w:ascii="Times New Roman" w:eastAsia="TimesNewRomanPSMT" w:hAnsi="Times New Roman" w:cs="Times New Roman"/>
          <w:sz w:val="28"/>
          <w:szCs w:val="28"/>
        </w:rPr>
        <w:t>, апрель 2020. - С</w:t>
      </w:r>
      <w:r w:rsidR="005A1773" w:rsidRPr="009A318D">
        <w:rPr>
          <w:rFonts w:ascii="Times New Roman" w:eastAsia="TimesNewRomanPSMT" w:hAnsi="Times New Roman" w:cs="Times New Roman"/>
          <w:sz w:val="28"/>
          <w:szCs w:val="28"/>
        </w:rPr>
        <w:t>. 170-177.</w:t>
      </w:r>
    </w:p>
    <w:p w:rsidR="005A1773" w:rsidRPr="009A318D" w:rsidRDefault="005A1773" w:rsidP="008B1148">
      <w:pPr>
        <w:spacing w:after="0" w:line="240" w:lineRule="auto"/>
        <w:ind w:firstLine="709"/>
        <w:jc w:val="both"/>
        <w:rPr>
          <w:rFonts w:ascii="Times New Roman" w:hAnsi="Times New Roman" w:cs="Times New Roman"/>
          <w:sz w:val="28"/>
          <w:szCs w:val="28"/>
        </w:rPr>
      </w:pPr>
      <w:r w:rsidRPr="009A318D">
        <w:rPr>
          <w:rFonts w:ascii="Times New Roman" w:eastAsia="TimesNewRomanPSMT" w:hAnsi="Times New Roman" w:cs="Times New Roman"/>
          <w:sz w:val="28"/>
          <w:szCs w:val="28"/>
        </w:rPr>
        <w:t xml:space="preserve">111 </w:t>
      </w:r>
      <w:r w:rsidRPr="009A318D">
        <w:rPr>
          <w:rFonts w:ascii="Times New Roman" w:hAnsi="Times New Roman" w:cs="Times New Roman"/>
          <w:sz w:val="28"/>
          <w:szCs w:val="28"/>
        </w:rPr>
        <w:t>Воробьев А.А., Иванов И.А., Кононов Д.П. и др. Анализ методов восстановления профиля катания колесных пар</w:t>
      </w:r>
      <w:r w:rsidR="000C6A37" w:rsidRPr="009A318D">
        <w:rPr>
          <w:rFonts w:ascii="Times New Roman" w:hAnsi="Times New Roman" w:cs="Times New Roman"/>
          <w:sz w:val="28"/>
          <w:szCs w:val="28"/>
        </w:rPr>
        <w:t xml:space="preserve"> </w:t>
      </w:r>
      <w:r w:rsidRPr="009A318D">
        <w:rPr>
          <w:rFonts w:ascii="Times New Roman" w:hAnsi="Times New Roman" w:cs="Times New Roman"/>
          <w:sz w:val="28"/>
          <w:szCs w:val="28"/>
        </w:rPr>
        <w:t>//</w:t>
      </w:r>
      <w:r w:rsidR="000C6A37"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Вестник научно-исследовательского института железнодорожного транспорта. - 2011. - № 3. - </w:t>
      </w:r>
      <w:r w:rsidR="00F83A56" w:rsidRPr="009A318D">
        <w:rPr>
          <w:rFonts w:ascii="Times New Roman" w:hAnsi="Times New Roman" w:cs="Times New Roman"/>
          <w:sz w:val="28"/>
          <w:szCs w:val="28"/>
          <w:lang w:val="en-US"/>
        </w:rPr>
        <w:t>C</w:t>
      </w:r>
      <w:r w:rsidRPr="009A318D">
        <w:rPr>
          <w:rFonts w:ascii="Times New Roman" w:hAnsi="Times New Roman" w:cs="Times New Roman"/>
          <w:sz w:val="28"/>
          <w:szCs w:val="28"/>
        </w:rPr>
        <w:t xml:space="preserve">. 34-38.  </w:t>
      </w:r>
    </w:p>
    <w:p w:rsidR="005A1773" w:rsidRPr="009A318D" w:rsidRDefault="005A1773" w:rsidP="008B1148">
      <w:pPr>
        <w:spacing w:after="0" w:line="240" w:lineRule="auto"/>
        <w:ind w:firstLine="709"/>
        <w:jc w:val="both"/>
        <w:textAlignment w:val="top"/>
        <w:rPr>
          <w:rFonts w:ascii="Times New Roman" w:eastAsia="Times New Roman" w:hAnsi="Times New Roman" w:cs="Times New Roman"/>
          <w:sz w:val="28"/>
          <w:szCs w:val="28"/>
          <w:lang w:eastAsia="ru-RU"/>
        </w:rPr>
      </w:pPr>
      <w:r w:rsidRPr="009A318D">
        <w:rPr>
          <w:rFonts w:ascii="Times New Roman" w:hAnsi="Times New Roman" w:cs="Times New Roman"/>
          <w:sz w:val="28"/>
          <w:szCs w:val="28"/>
        </w:rPr>
        <w:t xml:space="preserve">112 </w:t>
      </w:r>
      <w:r w:rsidR="0008703D" w:rsidRPr="009A318D">
        <w:rPr>
          <w:rFonts w:ascii="Times New Roman" w:eastAsia="Times New Roman" w:hAnsi="Times New Roman" w:cs="Times New Roman"/>
          <w:sz w:val="28"/>
          <w:szCs w:val="28"/>
          <w:lang w:eastAsia="ru-RU"/>
        </w:rPr>
        <w:t>Буйносов А.П.</w:t>
      </w:r>
      <w:r w:rsidR="00F277D3" w:rsidRPr="009A318D">
        <w:rPr>
          <w:rFonts w:ascii="Times New Roman" w:eastAsia="Times New Roman" w:hAnsi="Times New Roman" w:cs="Times New Roman"/>
          <w:sz w:val="28"/>
          <w:szCs w:val="28"/>
          <w:lang w:eastAsia="ru-RU"/>
        </w:rPr>
        <w:t>//</w:t>
      </w:r>
      <w:r w:rsidRPr="009A318D">
        <w:rPr>
          <w:rFonts w:ascii="Times New Roman" w:eastAsia="Times New Roman" w:hAnsi="Times New Roman" w:cs="Times New Roman"/>
          <w:sz w:val="28"/>
          <w:szCs w:val="28"/>
          <w:lang w:eastAsia="ru-RU"/>
        </w:rPr>
        <w:t xml:space="preserve">Вестник транспорта Поволжья. 2010. </w:t>
      </w:r>
      <w:r w:rsidR="00F83A56" w:rsidRPr="009A318D">
        <w:rPr>
          <w:rFonts w:ascii="Times New Roman" w:eastAsia="Times New Roman" w:hAnsi="Times New Roman" w:cs="Times New Roman"/>
          <w:sz w:val="28"/>
          <w:szCs w:val="28"/>
          <w:lang w:eastAsia="ru-RU"/>
        </w:rPr>
        <w:t xml:space="preserve">- </w:t>
      </w:r>
      <w:r w:rsidRPr="009A318D">
        <w:rPr>
          <w:rFonts w:ascii="Times New Roman" w:eastAsia="Times New Roman" w:hAnsi="Times New Roman" w:cs="Times New Roman"/>
          <w:sz w:val="28"/>
          <w:szCs w:val="28"/>
          <w:lang w:eastAsia="ru-RU"/>
        </w:rPr>
        <w:t>№ 4(24).</w:t>
      </w:r>
      <w:r w:rsidR="00F83A56" w:rsidRPr="009A318D">
        <w:rPr>
          <w:rFonts w:ascii="Times New Roman" w:eastAsia="Times New Roman" w:hAnsi="Times New Roman" w:cs="Times New Roman"/>
          <w:sz w:val="28"/>
          <w:szCs w:val="28"/>
          <w:lang w:eastAsia="ru-RU"/>
        </w:rPr>
        <w:t xml:space="preserve"> -</w:t>
      </w:r>
      <w:r w:rsidRPr="009A318D">
        <w:rPr>
          <w:rFonts w:ascii="Times New Roman" w:eastAsia="Times New Roman" w:hAnsi="Times New Roman" w:cs="Times New Roman"/>
          <w:sz w:val="28"/>
          <w:szCs w:val="28"/>
          <w:lang w:eastAsia="ru-RU"/>
        </w:rPr>
        <w:t xml:space="preserve"> </w:t>
      </w:r>
      <w:r w:rsidR="00F83A56" w:rsidRPr="009A318D">
        <w:rPr>
          <w:rFonts w:ascii="Times New Roman" w:eastAsia="Times New Roman" w:hAnsi="Times New Roman" w:cs="Times New Roman"/>
          <w:sz w:val="28"/>
          <w:szCs w:val="28"/>
          <w:lang w:val="en-US" w:eastAsia="ru-RU"/>
        </w:rPr>
        <w:t>C</w:t>
      </w:r>
      <w:r w:rsidRPr="009A318D">
        <w:rPr>
          <w:rFonts w:ascii="Times New Roman" w:eastAsia="Times New Roman" w:hAnsi="Times New Roman" w:cs="Times New Roman"/>
          <w:sz w:val="28"/>
          <w:szCs w:val="28"/>
          <w:lang w:eastAsia="ru-RU"/>
        </w:rPr>
        <w:t>. 21-25.</w:t>
      </w:r>
    </w:p>
    <w:p w:rsidR="005A1773" w:rsidRPr="009A318D" w:rsidRDefault="005A1773" w:rsidP="008B1148">
      <w:pPr>
        <w:spacing w:after="0" w:line="240" w:lineRule="auto"/>
        <w:ind w:firstLine="709"/>
        <w:jc w:val="both"/>
        <w:rPr>
          <w:rFonts w:ascii="Times New Roman" w:eastAsia="TimesNewRomanPSMT" w:hAnsi="Times New Roman" w:cs="Times New Roman"/>
          <w:sz w:val="28"/>
          <w:szCs w:val="28"/>
        </w:rPr>
      </w:pPr>
      <w:r w:rsidRPr="009A318D">
        <w:rPr>
          <w:rFonts w:ascii="Times New Roman" w:eastAsia="TimesNewRomanPSMT" w:hAnsi="Times New Roman" w:cs="Times New Roman"/>
          <w:sz w:val="28"/>
          <w:szCs w:val="28"/>
        </w:rPr>
        <w:t xml:space="preserve">113 </w:t>
      </w:r>
      <w:r w:rsidR="00F83A56" w:rsidRPr="009A318D">
        <w:rPr>
          <w:rFonts w:ascii="Times New Roman" w:hAnsi="Times New Roman" w:cs="Times New Roman"/>
          <w:iCs/>
          <w:sz w:val="28"/>
          <w:szCs w:val="28"/>
        </w:rPr>
        <w:t xml:space="preserve">Буйносов А.П., Пышный И.М. </w:t>
      </w:r>
      <w:r w:rsidRPr="009A318D">
        <w:rPr>
          <w:rFonts w:ascii="Times New Roman" w:hAnsi="Times New Roman" w:cs="Times New Roman"/>
          <w:sz w:val="28"/>
          <w:szCs w:val="28"/>
        </w:rPr>
        <w:t xml:space="preserve">// Научно-технический вестник Поволжья. 2012. </w:t>
      </w:r>
      <w:r w:rsidR="00F83A56" w:rsidRPr="009A318D">
        <w:rPr>
          <w:rFonts w:ascii="Times New Roman" w:hAnsi="Times New Roman" w:cs="Times New Roman"/>
          <w:sz w:val="28"/>
          <w:szCs w:val="28"/>
        </w:rPr>
        <w:t xml:space="preserve">- </w:t>
      </w:r>
      <w:r w:rsidRPr="009A318D">
        <w:rPr>
          <w:rFonts w:ascii="Times New Roman" w:hAnsi="Times New Roman" w:cs="Times New Roman"/>
          <w:sz w:val="28"/>
          <w:szCs w:val="28"/>
        </w:rPr>
        <w:t xml:space="preserve">№ 2. </w:t>
      </w:r>
      <w:r w:rsidR="00F83A56" w:rsidRPr="009A318D">
        <w:rPr>
          <w:rFonts w:ascii="Times New Roman" w:hAnsi="Times New Roman" w:cs="Times New Roman"/>
          <w:sz w:val="28"/>
          <w:szCs w:val="28"/>
        </w:rPr>
        <w:t xml:space="preserve">- </w:t>
      </w:r>
      <w:r w:rsidR="00F83A56" w:rsidRPr="009A318D">
        <w:rPr>
          <w:rFonts w:ascii="Times New Roman" w:hAnsi="Times New Roman" w:cs="Times New Roman"/>
          <w:sz w:val="28"/>
          <w:szCs w:val="28"/>
          <w:lang w:val="en-US"/>
        </w:rPr>
        <w:t>C</w:t>
      </w:r>
      <w:r w:rsidR="00F83A56" w:rsidRPr="009A318D">
        <w:rPr>
          <w:rFonts w:ascii="Times New Roman" w:hAnsi="Times New Roman" w:cs="Times New Roman"/>
          <w:sz w:val="28"/>
          <w:szCs w:val="28"/>
        </w:rPr>
        <w:t>.</w:t>
      </w:r>
      <w:r w:rsidRPr="009A318D">
        <w:rPr>
          <w:rFonts w:ascii="Times New Roman" w:hAnsi="Times New Roman" w:cs="Times New Roman"/>
          <w:sz w:val="28"/>
          <w:szCs w:val="28"/>
        </w:rPr>
        <w:t xml:space="preserve"> 122-126.</w:t>
      </w:r>
    </w:p>
    <w:p w:rsidR="00D14959" w:rsidRPr="009A318D" w:rsidRDefault="00967A31" w:rsidP="008B1148">
      <w:pPr>
        <w:autoSpaceDE w:val="0"/>
        <w:autoSpaceDN w:val="0"/>
        <w:adjustRightInd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bCs/>
          <w:sz w:val="28"/>
          <w:szCs w:val="28"/>
          <w:lang w:val="kk-KZ"/>
        </w:rPr>
        <w:t xml:space="preserve">114 </w:t>
      </w:r>
      <w:r w:rsidR="00F277D3" w:rsidRPr="009A318D">
        <w:rPr>
          <w:rFonts w:ascii="Times New Roman" w:hAnsi="Times New Roman" w:cs="Times New Roman"/>
          <w:sz w:val="28"/>
          <w:szCs w:val="28"/>
        </w:rPr>
        <w:t>Крутько А.</w:t>
      </w:r>
      <w:r w:rsidRPr="009A318D">
        <w:rPr>
          <w:rFonts w:ascii="Times New Roman" w:hAnsi="Times New Roman" w:cs="Times New Roman"/>
          <w:sz w:val="28"/>
          <w:szCs w:val="28"/>
        </w:rPr>
        <w:t>А. Оптимизация технологии восстановительной токарной обработки профиля ж</w:t>
      </w:r>
      <w:r w:rsidR="00F277D3" w:rsidRPr="009A318D">
        <w:rPr>
          <w:rFonts w:ascii="Times New Roman" w:hAnsi="Times New Roman" w:cs="Times New Roman"/>
          <w:sz w:val="28"/>
          <w:szCs w:val="28"/>
        </w:rPr>
        <w:t>елезнодорожного колеса</w:t>
      </w:r>
      <w:r w:rsidRPr="009A318D">
        <w:rPr>
          <w:rFonts w:ascii="Times New Roman" w:hAnsi="Times New Roman" w:cs="Times New Roman"/>
          <w:sz w:val="28"/>
          <w:szCs w:val="28"/>
        </w:rPr>
        <w:t xml:space="preserve"> // Россия молодая: передовые технологии – в промышленность. - 2013. - № 1.</w:t>
      </w:r>
    </w:p>
    <w:p w:rsidR="00967A31" w:rsidRPr="009A318D" w:rsidRDefault="00967A31" w:rsidP="00DC45B5">
      <w:pPr>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 xml:space="preserve">115 </w:t>
      </w:r>
      <w:r w:rsidR="00DC45B5" w:rsidRPr="009A318D">
        <w:rPr>
          <w:rFonts w:ascii="Times New Roman" w:hAnsi="Times New Roman" w:cs="Times New Roman"/>
          <w:sz w:val="28"/>
          <w:szCs w:val="28"/>
        </w:rPr>
        <w:t xml:space="preserve">Жумекенова З.Ж., Абильмажинова А.С., Сеитова А.Т. Современные технологии восстановления вагонных колес. </w:t>
      </w:r>
      <w:r w:rsidR="00DC45B5" w:rsidRPr="009A318D">
        <w:rPr>
          <w:rFonts w:ascii="Times New Roman" w:hAnsi="Times New Roman"/>
          <w:sz w:val="28"/>
          <w:szCs w:val="28"/>
        </w:rPr>
        <w:t>Материалы VІI Международная научно-практическая конференция «Наука и образование в современном мире</w:t>
      </w:r>
      <w:r w:rsidR="00F83A56" w:rsidRPr="009A318D">
        <w:rPr>
          <w:rFonts w:ascii="Times New Roman" w:hAnsi="Times New Roman"/>
          <w:sz w:val="28"/>
          <w:szCs w:val="28"/>
        </w:rPr>
        <w:t>: вызовы ХХI века». - Нур-Султан, 2020. - С.</w:t>
      </w:r>
      <w:r w:rsidR="00DC45B5" w:rsidRPr="009A318D">
        <w:rPr>
          <w:rFonts w:ascii="Times New Roman" w:hAnsi="Times New Roman"/>
          <w:sz w:val="28"/>
          <w:szCs w:val="28"/>
        </w:rPr>
        <w:t xml:space="preserve"> 233-237.</w:t>
      </w:r>
    </w:p>
    <w:p w:rsidR="00E26A95" w:rsidRPr="009A318D" w:rsidRDefault="00967A31" w:rsidP="008B1148">
      <w:pPr>
        <w:autoSpaceDE w:val="0"/>
        <w:autoSpaceDN w:val="0"/>
        <w:adjustRightInd w:val="0"/>
        <w:spacing w:after="0" w:line="240" w:lineRule="auto"/>
        <w:ind w:firstLine="709"/>
        <w:jc w:val="both"/>
        <w:rPr>
          <w:rFonts w:ascii="Times New Roman" w:eastAsia="TimesNewRoman" w:hAnsi="Times New Roman" w:cs="Times New Roman"/>
          <w:sz w:val="28"/>
          <w:szCs w:val="28"/>
          <w:lang w:val="en-US"/>
        </w:rPr>
      </w:pPr>
      <w:r w:rsidRPr="009A318D">
        <w:rPr>
          <w:rFonts w:ascii="Times New Roman" w:hAnsi="Times New Roman" w:cs="Times New Roman"/>
          <w:bCs/>
          <w:sz w:val="28"/>
          <w:szCs w:val="28"/>
        </w:rPr>
        <w:t xml:space="preserve">116 </w:t>
      </w:r>
      <w:r w:rsidR="00F83A56" w:rsidRPr="009A318D">
        <w:rPr>
          <w:rFonts w:ascii="Times New Roman" w:eastAsia="TimesNewRoman" w:hAnsi="Times New Roman" w:cs="Times New Roman"/>
          <w:sz w:val="28"/>
          <w:szCs w:val="28"/>
        </w:rPr>
        <w:t>Пат.</w:t>
      </w:r>
      <w:r w:rsidR="00E26A95" w:rsidRPr="009A318D">
        <w:rPr>
          <w:rFonts w:ascii="Times New Roman" w:eastAsia="TimesNewRoman" w:hAnsi="Times New Roman" w:cs="Times New Roman"/>
          <w:sz w:val="28"/>
          <w:szCs w:val="28"/>
        </w:rPr>
        <w:t xml:space="preserve"> </w:t>
      </w:r>
      <w:r w:rsidR="00E26A95" w:rsidRPr="009A318D">
        <w:rPr>
          <w:rFonts w:ascii="Times New Roman" w:hAnsi="Times New Roman" w:cs="Times New Roman"/>
          <w:sz w:val="28"/>
          <w:szCs w:val="28"/>
        </w:rPr>
        <w:t xml:space="preserve">2424091 </w:t>
      </w:r>
      <w:r w:rsidR="00F83A56" w:rsidRPr="009A318D">
        <w:rPr>
          <w:rFonts w:ascii="Times New Roman" w:hAnsi="Times New Roman" w:cs="Times New Roman"/>
          <w:sz w:val="28"/>
          <w:szCs w:val="28"/>
        </w:rPr>
        <w:t>Российская Федерация</w:t>
      </w:r>
      <w:r w:rsidR="00E26A95" w:rsidRPr="009A318D">
        <w:rPr>
          <w:rFonts w:ascii="Times New Roman" w:hAnsi="Times New Roman" w:cs="Times New Roman"/>
          <w:sz w:val="28"/>
          <w:szCs w:val="28"/>
        </w:rPr>
        <w:t>, МПК</w:t>
      </w:r>
      <w:r w:rsidR="00E26A95" w:rsidRPr="009A318D">
        <w:rPr>
          <w:rFonts w:ascii="Times New Roman" w:eastAsia="TimesNewRoman" w:hAnsi="Times New Roman" w:cs="Times New Roman"/>
          <w:sz w:val="28"/>
          <w:szCs w:val="28"/>
        </w:rPr>
        <w:t xml:space="preserve"> B 23 К 9/04, B 23 К 35/36, C 22 B 9/18. Флюс для электрошлаковой сварки или наплавки при восстановлении деталей или эле</w:t>
      </w:r>
      <w:r w:rsidR="00F277D3" w:rsidRPr="009A318D">
        <w:rPr>
          <w:rFonts w:ascii="Times New Roman" w:eastAsia="TimesNewRoman" w:hAnsi="Times New Roman" w:cs="Times New Roman"/>
          <w:sz w:val="28"/>
          <w:szCs w:val="28"/>
        </w:rPr>
        <w:t xml:space="preserve">ктрошлакового переплава </w:t>
      </w:r>
      <w:r w:rsidR="00E26A95" w:rsidRPr="009A318D">
        <w:rPr>
          <w:rFonts w:ascii="Times New Roman" w:eastAsia="TimesNewRoman" w:hAnsi="Times New Roman" w:cs="Times New Roman"/>
          <w:sz w:val="28"/>
          <w:szCs w:val="28"/>
        </w:rPr>
        <w:t>/ Э. Г. Бабенко, Е. Н. Кузьмичев, Е. А. Др</w:t>
      </w:r>
      <w:r w:rsidR="00F277D3" w:rsidRPr="009A318D">
        <w:rPr>
          <w:rFonts w:ascii="Times New Roman" w:eastAsia="TimesNewRoman" w:hAnsi="Times New Roman" w:cs="Times New Roman"/>
          <w:sz w:val="28"/>
          <w:szCs w:val="28"/>
        </w:rPr>
        <w:t>оздов, М. А. Колесников</w:t>
      </w:r>
      <w:r w:rsidR="00E26A95" w:rsidRPr="009A318D">
        <w:rPr>
          <w:rFonts w:ascii="Times New Roman" w:eastAsia="TimesNewRoman" w:hAnsi="Times New Roman" w:cs="Times New Roman"/>
          <w:sz w:val="28"/>
          <w:szCs w:val="28"/>
        </w:rPr>
        <w:t>. – № 2009</w:t>
      </w:r>
      <w:r w:rsidR="00F277D3" w:rsidRPr="009A318D">
        <w:rPr>
          <w:rFonts w:ascii="Times New Roman" w:eastAsia="TimesNewRoman" w:hAnsi="Times New Roman" w:cs="Times New Roman"/>
          <w:sz w:val="28"/>
          <w:szCs w:val="28"/>
        </w:rPr>
        <w:t xml:space="preserve">125939/02; </w:t>
      </w:r>
      <w:r w:rsidR="00E26A95" w:rsidRPr="009A318D">
        <w:rPr>
          <w:rFonts w:ascii="Times New Roman" w:eastAsia="TimesNewRoman" w:hAnsi="Times New Roman" w:cs="Times New Roman"/>
          <w:sz w:val="28"/>
          <w:szCs w:val="28"/>
        </w:rPr>
        <w:t xml:space="preserve">опубл. </w:t>
      </w:r>
      <w:r w:rsidR="00E26A95" w:rsidRPr="009A318D">
        <w:rPr>
          <w:rFonts w:ascii="Times New Roman" w:eastAsia="TimesNewRoman" w:hAnsi="Times New Roman" w:cs="Times New Roman"/>
          <w:sz w:val="28"/>
          <w:szCs w:val="28"/>
          <w:lang w:val="en-US"/>
        </w:rPr>
        <w:t xml:space="preserve">20.07.2011. </w:t>
      </w:r>
      <w:r w:rsidR="00E26A95" w:rsidRPr="009A318D">
        <w:rPr>
          <w:rFonts w:ascii="Times New Roman" w:eastAsia="TimesNewRoman" w:hAnsi="Times New Roman" w:cs="Times New Roman"/>
          <w:sz w:val="28"/>
          <w:szCs w:val="28"/>
        </w:rPr>
        <w:t>бюл</w:t>
      </w:r>
      <w:r w:rsidR="00E26A95" w:rsidRPr="009A318D">
        <w:rPr>
          <w:rFonts w:ascii="Times New Roman" w:eastAsia="TimesNewRoman" w:hAnsi="Times New Roman" w:cs="Times New Roman"/>
          <w:sz w:val="28"/>
          <w:szCs w:val="28"/>
          <w:lang w:val="en-US"/>
        </w:rPr>
        <w:t>. № 20.</w:t>
      </w:r>
    </w:p>
    <w:p w:rsidR="00A5357E" w:rsidRPr="009A318D" w:rsidRDefault="00E26A95" w:rsidP="008B1148">
      <w:pPr>
        <w:pStyle w:val="MDPI71References"/>
        <w:spacing w:line="240" w:lineRule="auto"/>
        <w:ind w:left="0" w:firstLine="709"/>
        <w:rPr>
          <w:rFonts w:ascii="Times New Roman" w:hAnsi="Times New Roman"/>
          <w:b/>
          <w:color w:val="auto"/>
          <w:sz w:val="28"/>
          <w:szCs w:val="28"/>
          <w:shd w:val="clear" w:color="auto" w:fill="FFFFFF"/>
        </w:rPr>
      </w:pPr>
      <w:r w:rsidRPr="009A318D">
        <w:rPr>
          <w:rFonts w:ascii="Times New Roman" w:eastAsia="TimesNewRoman" w:hAnsi="Times New Roman"/>
          <w:color w:val="auto"/>
          <w:sz w:val="28"/>
          <w:szCs w:val="28"/>
        </w:rPr>
        <w:t xml:space="preserve">117 </w:t>
      </w:r>
      <w:r w:rsidR="00A5357E" w:rsidRPr="009A318D">
        <w:rPr>
          <w:rFonts w:ascii="Times New Roman" w:hAnsi="Times New Roman"/>
          <w:color w:val="auto"/>
          <w:sz w:val="28"/>
          <w:szCs w:val="28"/>
        </w:rPr>
        <w:t>Wieczorek, A.N.; Stachowiak, A.; Zwierzycki, W. Prediction of tribocorrosive properties of ADI containing Ni-Cu-Mo. Archives of Metallurgy and Materia</w:t>
      </w:r>
      <w:r w:rsidR="00F83A56" w:rsidRPr="009A318D">
        <w:rPr>
          <w:rFonts w:ascii="Times New Roman" w:hAnsi="Times New Roman"/>
          <w:color w:val="auto"/>
          <w:sz w:val="28"/>
          <w:szCs w:val="28"/>
        </w:rPr>
        <w:t xml:space="preserve">ls. 2018, 63, 3. - </w:t>
      </w:r>
      <w:r w:rsidR="00F83A56" w:rsidRPr="009A318D">
        <w:rPr>
          <w:rFonts w:ascii="Times New Roman" w:hAnsi="Times New Roman"/>
          <w:color w:val="auto"/>
          <w:sz w:val="28"/>
          <w:szCs w:val="28"/>
          <w:lang w:val="ru-RU"/>
        </w:rPr>
        <w:t>Р</w:t>
      </w:r>
      <w:r w:rsidR="00F83A56" w:rsidRPr="009A318D">
        <w:rPr>
          <w:rFonts w:ascii="Times New Roman" w:hAnsi="Times New Roman"/>
          <w:color w:val="auto"/>
          <w:sz w:val="28"/>
          <w:szCs w:val="28"/>
        </w:rPr>
        <w:t>.</w:t>
      </w:r>
      <w:r w:rsidR="00A5357E" w:rsidRPr="009A318D">
        <w:rPr>
          <w:rFonts w:ascii="Times New Roman" w:hAnsi="Times New Roman"/>
          <w:color w:val="auto"/>
          <w:sz w:val="28"/>
          <w:szCs w:val="28"/>
        </w:rPr>
        <w:t xml:space="preserve"> 1417-1422.</w:t>
      </w:r>
    </w:p>
    <w:p w:rsidR="00A5357E" w:rsidRPr="009A318D" w:rsidRDefault="00A5357E" w:rsidP="008B1148">
      <w:pPr>
        <w:pStyle w:val="MDPI71References"/>
        <w:spacing w:line="240" w:lineRule="auto"/>
        <w:ind w:left="0" w:firstLine="709"/>
        <w:rPr>
          <w:rFonts w:ascii="Times New Roman" w:hAnsi="Times New Roman"/>
          <w:b/>
          <w:color w:val="auto"/>
          <w:sz w:val="28"/>
          <w:szCs w:val="28"/>
          <w:shd w:val="clear" w:color="auto" w:fill="FFFFFF"/>
          <w:lang w:val="en-GB"/>
        </w:rPr>
      </w:pPr>
      <w:r w:rsidRPr="009A318D">
        <w:rPr>
          <w:rFonts w:ascii="Times New Roman" w:hAnsi="Times New Roman"/>
          <w:color w:val="auto"/>
          <w:sz w:val="28"/>
          <w:szCs w:val="28"/>
          <w:shd w:val="clear" w:color="auto" w:fill="FFFFFF"/>
        </w:rPr>
        <w:t>118 Wieczorek, A.N.; Stachowiak, A.; Zwierzycki, W. Experimental determination of the synergistic components of tribocorrosive wear of Ni-Cu-Mo-Ausferritic Ductile Iron. Archives of Metall</w:t>
      </w:r>
      <w:r w:rsidR="00F83A56" w:rsidRPr="009A318D">
        <w:rPr>
          <w:rFonts w:ascii="Times New Roman" w:hAnsi="Times New Roman"/>
          <w:color w:val="auto"/>
          <w:sz w:val="28"/>
          <w:szCs w:val="28"/>
          <w:shd w:val="clear" w:color="auto" w:fill="FFFFFF"/>
        </w:rPr>
        <w:t xml:space="preserve">urgy and Materials. 2018, 63, 1. - Р. </w:t>
      </w:r>
      <w:r w:rsidRPr="009A318D">
        <w:rPr>
          <w:rFonts w:ascii="Times New Roman" w:hAnsi="Times New Roman"/>
          <w:color w:val="auto"/>
          <w:sz w:val="28"/>
          <w:szCs w:val="28"/>
          <w:shd w:val="clear" w:color="auto" w:fill="FFFFFF"/>
        </w:rPr>
        <w:t>87-97.</w:t>
      </w:r>
    </w:p>
    <w:p w:rsidR="00A5357E" w:rsidRPr="009A318D" w:rsidRDefault="00A5357E" w:rsidP="008B1148">
      <w:pPr>
        <w:pStyle w:val="MDPI71References"/>
        <w:spacing w:line="240" w:lineRule="auto"/>
        <w:ind w:left="0" w:firstLine="709"/>
        <w:rPr>
          <w:rFonts w:ascii="Times New Roman" w:hAnsi="Times New Roman"/>
          <w:color w:val="auto"/>
          <w:sz w:val="28"/>
          <w:szCs w:val="28"/>
          <w:shd w:val="clear" w:color="auto" w:fill="FFFFFF"/>
        </w:rPr>
      </w:pPr>
      <w:r w:rsidRPr="009A318D">
        <w:rPr>
          <w:rFonts w:ascii="Times New Roman" w:hAnsi="Times New Roman"/>
          <w:color w:val="auto"/>
          <w:sz w:val="28"/>
          <w:szCs w:val="28"/>
          <w:shd w:val="clear" w:color="auto" w:fill="FFFFFF"/>
        </w:rPr>
        <w:t>119 Gerasimova, A. A.; Keropyan, A. M.; Girya, A. M. Research of the Wheel-Rail System of Quarry Locomotives during the Traction Mode. Problems of Mechanical Engineering a</w:t>
      </w:r>
      <w:r w:rsidR="00F83A56" w:rsidRPr="009A318D">
        <w:rPr>
          <w:rFonts w:ascii="Times New Roman" w:hAnsi="Times New Roman"/>
          <w:color w:val="auto"/>
          <w:sz w:val="28"/>
          <w:szCs w:val="28"/>
          <w:shd w:val="clear" w:color="auto" w:fill="FFFFFF"/>
        </w:rPr>
        <w:t>nd Machine Reliability. - 2018, 1. -</w:t>
      </w:r>
      <w:r w:rsidRPr="009A318D">
        <w:rPr>
          <w:rFonts w:ascii="Times New Roman" w:hAnsi="Times New Roman"/>
          <w:color w:val="auto"/>
          <w:sz w:val="28"/>
          <w:szCs w:val="28"/>
          <w:shd w:val="clear" w:color="auto" w:fill="FFFFFF"/>
        </w:rPr>
        <w:t xml:space="preserve"> </w:t>
      </w:r>
      <w:r w:rsidR="00F83A56" w:rsidRPr="009A318D">
        <w:rPr>
          <w:rFonts w:ascii="Times New Roman" w:hAnsi="Times New Roman"/>
          <w:color w:val="auto"/>
          <w:sz w:val="28"/>
          <w:szCs w:val="28"/>
          <w:shd w:val="clear" w:color="auto" w:fill="FFFFFF"/>
          <w:lang w:val="ru-RU"/>
        </w:rPr>
        <w:t>Р</w:t>
      </w:r>
      <w:r w:rsidR="00F83A56" w:rsidRPr="009A318D">
        <w:rPr>
          <w:rFonts w:ascii="Times New Roman" w:hAnsi="Times New Roman"/>
          <w:color w:val="auto"/>
          <w:sz w:val="28"/>
          <w:szCs w:val="28"/>
          <w:shd w:val="clear" w:color="auto" w:fill="FFFFFF"/>
        </w:rPr>
        <w:t xml:space="preserve">. </w:t>
      </w:r>
      <w:r w:rsidRPr="009A318D">
        <w:rPr>
          <w:rFonts w:ascii="Times New Roman" w:hAnsi="Times New Roman"/>
          <w:color w:val="auto"/>
          <w:sz w:val="28"/>
          <w:szCs w:val="28"/>
          <w:shd w:val="clear" w:color="auto" w:fill="FFFFFF"/>
        </w:rPr>
        <w:t xml:space="preserve">39-42. </w:t>
      </w:r>
      <w:hyperlink r:id="rId138" w:history="1">
        <w:r w:rsidRPr="009A318D">
          <w:rPr>
            <w:rStyle w:val="af4"/>
            <w:rFonts w:ascii="Times New Roman" w:hAnsi="Times New Roman"/>
            <w:color w:val="auto"/>
            <w:sz w:val="28"/>
            <w:szCs w:val="28"/>
            <w:u w:val="none"/>
          </w:rPr>
          <w:t>https://doi.org/10.3103/S1052618818010065</w:t>
        </w:r>
      </w:hyperlink>
      <w:r w:rsidRPr="009A318D">
        <w:rPr>
          <w:rFonts w:ascii="Times New Roman" w:hAnsi="Times New Roman"/>
          <w:color w:val="auto"/>
          <w:sz w:val="28"/>
          <w:szCs w:val="28"/>
          <w:shd w:val="clear" w:color="auto" w:fill="FFFFFF"/>
        </w:rPr>
        <w:t>.</w:t>
      </w:r>
    </w:p>
    <w:p w:rsidR="00F83A56" w:rsidRPr="009A318D" w:rsidRDefault="00A5357E" w:rsidP="008B1148">
      <w:pPr>
        <w:pStyle w:val="MDPI71References"/>
        <w:spacing w:line="240" w:lineRule="auto"/>
        <w:ind w:left="0" w:firstLine="709"/>
        <w:rPr>
          <w:rFonts w:ascii="Times New Roman" w:hAnsi="Times New Roman"/>
          <w:color w:val="auto"/>
          <w:sz w:val="28"/>
          <w:szCs w:val="28"/>
          <w:shd w:val="clear" w:color="auto" w:fill="FFFFFF"/>
        </w:rPr>
      </w:pPr>
      <w:r w:rsidRPr="009A318D">
        <w:rPr>
          <w:rFonts w:ascii="Times New Roman" w:hAnsi="Times New Roman"/>
          <w:color w:val="auto"/>
          <w:sz w:val="28"/>
          <w:szCs w:val="28"/>
          <w:shd w:val="clear" w:color="auto" w:fill="FFFFFF"/>
        </w:rPr>
        <w:lastRenderedPageBreak/>
        <w:t xml:space="preserve">120 </w:t>
      </w:r>
      <w:r w:rsidR="0008703D" w:rsidRPr="009A318D">
        <w:rPr>
          <w:rFonts w:ascii="Times New Roman" w:hAnsi="Times New Roman"/>
          <w:color w:val="auto"/>
          <w:sz w:val="28"/>
          <w:szCs w:val="28"/>
          <w:shd w:val="clear" w:color="auto" w:fill="FFFFFF"/>
        </w:rPr>
        <w:t>Savinkin</w:t>
      </w:r>
      <w:r w:rsidR="00F83A56" w:rsidRPr="009A318D">
        <w:rPr>
          <w:rFonts w:ascii="Times New Roman" w:hAnsi="Times New Roman"/>
          <w:color w:val="auto"/>
          <w:sz w:val="28"/>
          <w:szCs w:val="28"/>
          <w:shd w:val="clear" w:color="auto" w:fill="FFFFFF"/>
        </w:rPr>
        <w:t xml:space="preserve"> V.,</w:t>
      </w:r>
      <w:r w:rsidR="0008703D" w:rsidRPr="009A318D">
        <w:rPr>
          <w:rFonts w:ascii="Times New Roman" w:hAnsi="Times New Roman"/>
          <w:color w:val="auto"/>
          <w:sz w:val="28"/>
          <w:szCs w:val="28"/>
          <w:shd w:val="clear" w:color="auto" w:fill="FFFFFF"/>
        </w:rPr>
        <w:t xml:space="preserve"> Zhumekenova</w:t>
      </w:r>
      <w:r w:rsidR="00F83A56" w:rsidRPr="009A318D">
        <w:rPr>
          <w:rFonts w:ascii="Times New Roman" w:hAnsi="Times New Roman"/>
          <w:color w:val="auto"/>
          <w:sz w:val="28"/>
          <w:szCs w:val="28"/>
          <w:shd w:val="clear" w:color="auto" w:fill="FFFFFF"/>
        </w:rPr>
        <w:t xml:space="preserve"> Z.</w:t>
      </w:r>
      <w:r w:rsidR="0008703D" w:rsidRPr="009A318D">
        <w:rPr>
          <w:rFonts w:ascii="Times New Roman" w:hAnsi="Times New Roman"/>
          <w:color w:val="auto"/>
          <w:sz w:val="28"/>
          <w:szCs w:val="28"/>
          <w:shd w:val="clear" w:color="auto" w:fill="FFFFFF"/>
        </w:rPr>
        <w:t>, Sandu</w:t>
      </w:r>
      <w:r w:rsidR="00F83A56" w:rsidRPr="009A318D">
        <w:rPr>
          <w:rFonts w:ascii="Times New Roman" w:hAnsi="Times New Roman"/>
          <w:color w:val="auto"/>
          <w:sz w:val="28"/>
          <w:szCs w:val="28"/>
          <w:shd w:val="clear" w:color="auto" w:fill="FFFFFF"/>
        </w:rPr>
        <w:t xml:space="preserve"> A.</w:t>
      </w:r>
      <w:r w:rsidR="0008703D" w:rsidRPr="009A318D">
        <w:rPr>
          <w:rFonts w:ascii="Times New Roman" w:hAnsi="Times New Roman"/>
          <w:color w:val="auto"/>
          <w:sz w:val="28"/>
          <w:szCs w:val="28"/>
          <w:shd w:val="clear" w:color="auto" w:fill="FFFFFF"/>
        </w:rPr>
        <w:t>, Vizureanu</w:t>
      </w:r>
      <w:r w:rsidR="00F83A56" w:rsidRPr="009A318D">
        <w:rPr>
          <w:rFonts w:ascii="Times New Roman" w:hAnsi="Times New Roman"/>
          <w:color w:val="auto"/>
          <w:sz w:val="28"/>
          <w:szCs w:val="28"/>
          <w:shd w:val="clear" w:color="auto" w:fill="FFFFFF"/>
        </w:rPr>
        <w:t xml:space="preserve"> P.</w:t>
      </w:r>
      <w:r w:rsidR="0008703D" w:rsidRPr="009A318D">
        <w:rPr>
          <w:rFonts w:ascii="Times New Roman" w:hAnsi="Times New Roman"/>
          <w:color w:val="auto"/>
          <w:sz w:val="28"/>
          <w:szCs w:val="28"/>
          <w:shd w:val="clear" w:color="auto" w:fill="FFFFFF"/>
        </w:rPr>
        <w:t>, Savinkin</w:t>
      </w:r>
      <w:r w:rsidR="00F83A56" w:rsidRPr="009A318D">
        <w:rPr>
          <w:rFonts w:ascii="Times New Roman" w:hAnsi="Times New Roman"/>
          <w:color w:val="auto"/>
          <w:sz w:val="28"/>
          <w:szCs w:val="28"/>
          <w:shd w:val="clear" w:color="auto" w:fill="FFFFFF"/>
        </w:rPr>
        <w:t xml:space="preserve"> S.</w:t>
      </w:r>
      <w:r w:rsidR="0008703D" w:rsidRPr="009A318D">
        <w:rPr>
          <w:rFonts w:ascii="Times New Roman" w:hAnsi="Times New Roman"/>
          <w:color w:val="auto"/>
          <w:sz w:val="28"/>
          <w:szCs w:val="28"/>
          <w:shd w:val="clear" w:color="auto" w:fill="FFFFFF"/>
        </w:rPr>
        <w:t>, Kolisnichenko</w:t>
      </w:r>
      <w:r w:rsidR="00F83A56" w:rsidRPr="009A318D">
        <w:rPr>
          <w:rFonts w:ascii="Times New Roman" w:hAnsi="Times New Roman"/>
          <w:color w:val="auto"/>
          <w:sz w:val="28"/>
          <w:szCs w:val="28"/>
          <w:shd w:val="clear" w:color="auto" w:fill="FFFFFF"/>
        </w:rPr>
        <w:t xml:space="preserve"> S.</w:t>
      </w:r>
      <w:r w:rsidR="0008703D" w:rsidRPr="009A318D">
        <w:rPr>
          <w:rFonts w:ascii="Times New Roman" w:hAnsi="Times New Roman"/>
          <w:color w:val="auto"/>
          <w:sz w:val="28"/>
          <w:szCs w:val="28"/>
          <w:shd w:val="clear" w:color="auto" w:fill="FFFFFF"/>
        </w:rPr>
        <w:t xml:space="preserve">, Ivanova </w:t>
      </w:r>
      <w:r w:rsidR="00F83A56" w:rsidRPr="009A318D">
        <w:rPr>
          <w:rFonts w:ascii="Times New Roman" w:hAnsi="Times New Roman"/>
          <w:color w:val="auto"/>
          <w:sz w:val="28"/>
          <w:szCs w:val="28"/>
          <w:shd w:val="clear" w:color="auto" w:fill="FFFFFF"/>
        </w:rPr>
        <w:t xml:space="preserve">O. </w:t>
      </w:r>
      <w:r w:rsidR="0008703D" w:rsidRPr="009A318D">
        <w:rPr>
          <w:rFonts w:ascii="Times New Roman" w:hAnsi="Times New Roman"/>
          <w:color w:val="auto"/>
          <w:sz w:val="28"/>
          <w:szCs w:val="28"/>
        </w:rPr>
        <w:t xml:space="preserve">Study </w:t>
      </w:r>
      <w:r w:rsidR="00DC45B5" w:rsidRPr="009A318D">
        <w:rPr>
          <w:rFonts w:ascii="Times New Roman" w:hAnsi="Times New Roman"/>
          <w:color w:val="auto"/>
          <w:sz w:val="28"/>
          <w:szCs w:val="28"/>
        </w:rPr>
        <w:t xml:space="preserve">of wear and redistribution dynamic forces of wheel pairs restored by a wear-resistant </w:t>
      </w:r>
      <w:r w:rsidR="00DC45B5" w:rsidRPr="009A318D">
        <w:rPr>
          <w:rFonts w:ascii="Times New Roman" w:hAnsi="Times New Roman"/>
          <w:color w:val="auto"/>
          <w:sz w:val="28"/>
          <w:szCs w:val="28"/>
          <w:shd w:val="clear" w:color="auto" w:fill="FFFFFF"/>
        </w:rPr>
        <w:t>coating 15Cr17Ni12V3</w:t>
      </w:r>
      <w:r w:rsidR="0008703D" w:rsidRPr="009A318D">
        <w:rPr>
          <w:rFonts w:ascii="Times New Roman" w:hAnsi="Times New Roman"/>
          <w:color w:val="auto"/>
          <w:sz w:val="28"/>
          <w:szCs w:val="28"/>
          <w:shd w:val="clear" w:color="auto" w:fill="FFFFFF"/>
        </w:rPr>
        <w:t xml:space="preserve">F. </w:t>
      </w:r>
      <w:r w:rsidR="00F83A56" w:rsidRPr="009A318D">
        <w:rPr>
          <w:rFonts w:ascii="Times New Roman" w:hAnsi="Times New Roman"/>
          <w:color w:val="auto"/>
          <w:sz w:val="28"/>
          <w:szCs w:val="28"/>
          <w:shd w:val="clear" w:color="auto" w:fill="FFFFFF"/>
        </w:rPr>
        <w:t xml:space="preserve">- </w:t>
      </w:r>
      <w:r w:rsidR="0008703D" w:rsidRPr="009A318D">
        <w:rPr>
          <w:rFonts w:ascii="Times New Roman" w:hAnsi="Times New Roman"/>
          <w:color w:val="auto"/>
          <w:sz w:val="28"/>
          <w:szCs w:val="28"/>
          <w:shd w:val="clear" w:color="auto" w:fill="FFFFFF"/>
        </w:rPr>
        <w:t xml:space="preserve">Coatings 2021, </w:t>
      </w:r>
      <w:r w:rsidR="00DC45B5" w:rsidRPr="009A318D">
        <w:rPr>
          <w:rFonts w:ascii="Times New Roman" w:hAnsi="Times New Roman"/>
          <w:color w:val="auto"/>
          <w:sz w:val="28"/>
          <w:szCs w:val="28"/>
          <w:shd w:val="clear" w:color="auto" w:fill="FFFFFF"/>
        </w:rPr>
        <w:t>11</w:t>
      </w:r>
      <w:r w:rsidR="00F83A56" w:rsidRPr="009A318D">
        <w:rPr>
          <w:rFonts w:ascii="Times New Roman" w:hAnsi="Times New Roman"/>
          <w:color w:val="auto"/>
          <w:sz w:val="28"/>
          <w:szCs w:val="28"/>
          <w:shd w:val="clear" w:color="auto" w:fill="FFFFFF"/>
        </w:rPr>
        <w:t>(12)</w:t>
      </w:r>
      <w:r w:rsidR="00DC45B5" w:rsidRPr="009A318D">
        <w:rPr>
          <w:rFonts w:ascii="Times New Roman" w:hAnsi="Times New Roman"/>
          <w:color w:val="auto"/>
          <w:sz w:val="28"/>
          <w:szCs w:val="28"/>
          <w:shd w:val="clear" w:color="auto" w:fill="FFFFFF"/>
        </w:rPr>
        <w:t xml:space="preserve">, </w:t>
      </w:r>
      <w:r w:rsidR="00F83A56" w:rsidRPr="009A318D">
        <w:rPr>
          <w:rFonts w:ascii="Times New Roman" w:hAnsi="Times New Roman"/>
          <w:color w:val="auto"/>
          <w:sz w:val="28"/>
          <w:szCs w:val="28"/>
          <w:shd w:val="clear" w:color="auto" w:fill="FFFFFF"/>
        </w:rPr>
        <w:t>https://doi.org/10.3390/ сoatings11121441.</w:t>
      </w:r>
    </w:p>
    <w:p w:rsidR="00A5357E" w:rsidRPr="009A318D" w:rsidRDefault="00A5357E" w:rsidP="008B1148">
      <w:pPr>
        <w:pStyle w:val="MDPI71References"/>
        <w:spacing w:line="240" w:lineRule="auto"/>
        <w:ind w:left="0" w:firstLine="709"/>
        <w:rPr>
          <w:rFonts w:ascii="Times New Roman" w:hAnsi="Times New Roman"/>
          <w:color w:val="auto"/>
          <w:sz w:val="28"/>
          <w:szCs w:val="28"/>
          <w:shd w:val="clear" w:color="auto" w:fill="FFFFFF"/>
          <w:lang w:val="ru-RU"/>
        </w:rPr>
      </w:pPr>
      <w:r w:rsidRPr="009A318D">
        <w:rPr>
          <w:rFonts w:ascii="Times New Roman" w:hAnsi="Times New Roman"/>
          <w:color w:val="auto"/>
          <w:sz w:val="28"/>
          <w:szCs w:val="28"/>
          <w:shd w:val="clear" w:color="auto" w:fill="FFFFFF"/>
        </w:rPr>
        <w:t xml:space="preserve">121 </w:t>
      </w:r>
      <w:hyperlink r:id="rId139" w:history="1">
        <w:r w:rsidR="00F83A56" w:rsidRPr="009A318D">
          <w:rPr>
            <w:rFonts w:ascii="Times New Roman" w:hAnsi="Times New Roman"/>
            <w:color w:val="auto"/>
            <w:sz w:val="28"/>
            <w:szCs w:val="28"/>
            <w:shd w:val="clear" w:color="auto" w:fill="FFFFFF"/>
          </w:rPr>
          <w:t>Hesam, S</w:t>
        </w:r>
      </w:hyperlink>
      <w:r w:rsidR="00F83A56" w:rsidRPr="009A318D">
        <w:rPr>
          <w:rFonts w:ascii="Times New Roman" w:hAnsi="Times New Roman"/>
          <w:color w:val="auto"/>
          <w:sz w:val="28"/>
          <w:szCs w:val="28"/>
          <w:shd w:val="clear" w:color="auto" w:fill="FFFFFF"/>
        </w:rPr>
        <w:t>.</w:t>
      </w:r>
      <w:r w:rsidRPr="009A318D">
        <w:rPr>
          <w:rFonts w:ascii="Times New Roman" w:hAnsi="Times New Roman"/>
          <w:color w:val="auto"/>
          <w:sz w:val="28"/>
          <w:szCs w:val="28"/>
          <w:shd w:val="clear" w:color="auto" w:fill="FFFFFF"/>
        </w:rPr>
        <w:t xml:space="preserve">; </w:t>
      </w:r>
      <w:hyperlink r:id="rId140" w:history="1">
        <w:r w:rsidR="00F83A56" w:rsidRPr="009A318D">
          <w:rPr>
            <w:rFonts w:ascii="Times New Roman" w:hAnsi="Times New Roman"/>
            <w:color w:val="auto"/>
            <w:sz w:val="28"/>
            <w:szCs w:val="28"/>
            <w:shd w:val="clear" w:color="auto" w:fill="FFFFFF"/>
          </w:rPr>
          <w:t>Majid, M</w:t>
        </w:r>
      </w:hyperlink>
      <w:r w:rsidR="00F83A56" w:rsidRPr="009A318D">
        <w:rPr>
          <w:rFonts w:ascii="Times New Roman" w:hAnsi="Times New Roman"/>
          <w:color w:val="auto"/>
          <w:sz w:val="28"/>
          <w:szCs w:val="28"/>
          <w:shd w:val="clear" w:color="auto" w:fill="FFFFFF"/>
        </w:rPr>
        <w:t>. Tribological Aspects of Wheel-</w:t>
      </w:r>
      <w:r w:rsidRPr="009A318D">
        <w:rPr>
          <w:rFonts w:ascii="Times New Roman" w:hAnsi="Times New Roman"/>
          <w:color w:val="auto"/>
          <w:sz w:val="28"/>
          <w:szCs w:val="28"/>
          <w:shd w:val="clear" w:color="auto" w:fill="FFFFFF"/>
        </w:rPr>
        <w:t xml:space="preserve">Rail Contact: A Review of Wear Mechanisms and Effective Factors on Rolling Contact Fatigue. </w:t>
      </w:r>
      <w:hyperlink r:id="rId141" w:history="1">
        <w:r w:rsidRPr="009A318D">
          <w:rPr>
            <w:rFonts w:ascii="Times New Roman" w:hAnsi="Times New Roman"/>
            <w:color w:val="auto"/>
            <w:sz w:val="28"/>
            <w:szCs w:val="28"/>
            <w:shd w:val="clear" w:color="auto" w:fill="FFFFFF"/>
          </w:rPr>
          <w:t>Urban</w:t>
        </w:r>
        <w:r w:rsidRPr="009A318D">
          <w:rPr>
            <w:rFonts w:ascii="Times New Roman" w:hAnsi="Times New Roman"/>
            <w:color w:val="auto"/>
            <w:sz w:val="28"/>
            <w:szCs w:val="28"/>
            <w:shd w:val="clear" w:color="auto" w:fill="FFFFFF"/>
            <w:lang w:val="ru-RU"/>
          </w:rPr>
          <w:t xml:space="preserve"> </w:t>
        </w:r>
        <w:r w:rsidRPr="009A318D">
          <w:rPr>
            <w:rFonts w:ascii="Times New Roman" w:hAnsi="Times New Roman"/>
            <w:color w:val="auto"/>
            <w:sz w:val="28"/>
            <w:szCs w:val="28"/>
            <w:shd w:val="clear" w:color="auto" w:fill="FFFFFF"/>
          </w:rPr>
          <w:t>Rail</w:t>
        </w:r>
        <w:r w:rsidRPr="009A318D">
          <w:rPr>
            <w:rFonts w:ascii="Times New Roman" w:hAnsi="Times New Roman"/>
            <w:color w:val="auto"/>
            <w:sz w:val="28"/>
            <w:szCs w:val="28"/>
            <w:shd w:val="clear" w:color="auto" w:fill="FFFFFF"/>
            <w:lang w:val="ru-RU"/>
          </w:rPr>
          <w:t xml:space="preserve"> </w:t>
        </w:r>
        <w:r w:rsidRPr="009A318D">
          <w:rPr>
            <w:rFonts w:ascii="Times New Roman" w:hAnsi="Times New Roman"/>
            <w:color w:val="auto"/>
            <w:sz w:val="28"/>
            <w:szCs w:val="28"/>
            <w:shd w:val="clear" w:color="auto" w:fill="FFFFFF"/>
          </w:rPr>
          <w:t>Transit</w:t>
        </w:r>
      </w:hyperlink>
      <w:r w:rsidRPr="009A318D">
        <w:rPr>
          <w:rFonts w:ascii="Times New Roman" w:hAnsi="Times New Roman"/>
          <w:color w:val="auto"/>
          <w:sz w:val="28"/>
          <w:szCs w:val="28"/>
          <w:shd w:val="clear" w:color="auto" w:fill="FFFFFF"/>
          <w:lang w:val="ru-RU"/>
        </w:rPr>
        <w:t>.</w:t>
      </w:r>
      <w:r w:rsidRPr="009A318D">
        <w:rPr>
          <w:rFonts w:ascii="Times New Roman" w:hAnsi="Times New Roman"/>
          <w:color w:val="auto"/>
          <w:sz w:val="28"/>
          <w:szCs w:val="28"/>
          <w:shd w:val="clear" w:color="auto" w:fill="FFFFFF"/>
        </w:rPr>
        <w:t> </w:t>
      </w:r>
      <w:r w:rsidR="00F83A56" w:rsidRPr="009A318D">
        <w:rPr>
          <w:rFonts w:ascii="Times New Roman" w:hAnsi="Times New Roman"/>
          <w:color w:val="auto"/>
          <w:sz w:val="28"/>
          <w:szCs w:val="28"/>
          <w:shd w:val="clear" w:color="auto" w:fill="FFFFFF"/>
          <w:lang w:val="ru-RU"/>
        </w:rPr>
        <w:t xml:space="preserve">- </w:t>
      </w:r>
      <w:r w:rsidRPr="009A318D">
        <w:rPr>
          <w:rFonts w:ascii="Times New Roman" w:hAnsi="Times New Roman"/>
          <w:color w:val="auto"/>
          <w:sz w:val="28"/>
          <w:szCs w:val="28"/>
          <w:shd w:val="clear" w:color="auto" w:fill="FFFFFF"/>
          <w:lang w:val="ru-RU"/>
        </w:rPr>
        <w:t>2017,</w:t>
      </w:r>
      <w:r w:rsidRPr="009A318D">
        <w:rPr>
          <w:rFonts w:ascii="Times New Roman" w:hAnsi="Times New Roman"/>
          <w:color w:val="auto"/>
          <w:sz w:val="28"/>
          <w:szCs w:val="28"/>
          <w:shd w:val="clear" w:color="auto" w:fill="FFFFFF"/>
        </w:rPr>
        <w:t> </w:t>
      </w:r>
      <w:r w:rsidR="00F83A56" w:rsidRPr="009A318D">
        <w:rPr>
          <w:rFonts w:ascii="Times New Roman" w:hAnsi="Times New Roman"/>
          <w:color w:val="auto"/>
          <w:sz w:val="28"/>
          <w:szCs w:val="28"/>
          <w:shd w:val="clear" w:color="auto" w:fill="FFFFFF"/>
          <w:lang w:val="ru-RU"/>
        </w:rPr>
        <w:t>3. -</w:t>
      </w:r>
      <w:r w:rsidRPr="009A318D">
        <w:rPr>
          <w:rFonts w:ascii="Times New Roman" w:hAnsi="Times New Roman"/>
          <w:color w:val="auto"/>
          <w:sz w:val="28"/>
          <w:szCs w:val="28"/>
          <w:shd w:val="clear" w:color="auto" w:fill="FFFFFF"/>
        </w:rPr>
        <w:t> </w:t>
      </w:r>
      <w:r w:rsidR="00F83A56" w:rsidRPr="009A318D">
        <w:rPr>
          <w:rFonts w:ascii="Times New Roman" w:hAnsi="Times New Roman"/>
          <w:color w:val="auto"/>
          <w:sz w:val="28"/>
          <w:szCs w:val="28"/>
          <w:shd w:val="clear" w:color="auto" w:fill="FFFFFF"/>
          <w:lang w:val="ru-RU"/>
        </w:rPr>
        <w:t>Р. 227-</w:t>
      </w:r>
      <w:r w:rsidRPr="009A318D">
        <w:rPr>
          <w:rFonts w:ascii="Times New Roman" w:hAnsi="Times New Roman"/>
          <w:color w:val="auto"/>
          <w:sz w:val="28"/>
          <w:szCs w:val="28"/>
          <w:shd w:val="clear" w:color="auto" w:fill="FFFFFF"/>
          <w:lang w:val="ru-RU"/>
        </w:rPr>
        <w:t>237.</w:t>
      </w:r>
    </w:p>
    <w:p w:rsidR="00CF6F67" w:rsidRPr="009A318D" w:rsidRDefault="00470AF9" w:rsidP="00DC45B5">
      <w:pPr>
        <w:pStyle w:val="ab"/>
        <w:tabs>
          <w:tab w:val="left" w:pos="218"/>
        </w:tabs>
        <w:spacing w:after="0" w:line="240" w:lineRule="auto"/>
        <w:ind w:left="0" w:firstLine="709"/>
        <w:jc w:val="both"/>
        <w:rPr>
          <w:rFonts w:ascii="Times New Roman" w:hAnsi="Times New Roman" w:cs="Times New Roman"/>
          <w:sz w:val="28"/>
          <w:szCs w:val="28"/>
          <w:lang w:val="kk-KZ" w:eastAsia="ru-RU"/>
        </w:rPr>
      </w:pPr>
      <w:r w:rsidRPr="009A318D">
        <w:rPr>
          <w:rFonts w:ascii="Times New Roman" w:hAnsi="Times New Roman" w:cs="Times New Roman"/>
          <w:sz w:val="28"/>
          <w:szCs w:val="28"/>
          <w:shd w:val="clear" w:color="auto" w:fill="FFFFFF"/>
        </w:rPr>
        <w:t xml:space="preserve">122 </w:t>
      </w:r>
      <w:r w:rsidR="00DC45B5" w:rsidRPr="009A318D">
        <w:rPr>
          <w:rFonts w:ascii="Times New Roman" w:hAnsi="Times New Roman" w:cs="Times New Roman"/>
          <w:sz w:val="28"/>
          <w:szCs w:val="28"/>
          <w:shd w:val="clear" w:color="auto" w:fill="FFFFFF"/>
        </w:rPr>
        <w:t xml:space="preserve">Жумекенова З.Ж. </w:t>
      </w:r>
      <w:r w:rsidR="00DC45B5" w:rsidRPr="009A318D">
        <w:rPr>
          <w:rFonts w:ascii="Times New Roman" w:hAnsi="Times New Roman" w:cs="Times New Roman"/>
          <w:sz w:val="28"/>
          <w:szCs w:val="28"/>
          <w:lang w:val="kk-KZ"/>
        </w:rPr>
        <w:t xml:space="preserve">Анализ наиболее частых дефектов колесных пар железнодорожных вагонов. </w:t>
      </w:r>
      <w:r w:rsidR="00DC45B5" w:rsidRPr="009A318D">
        <w:rPr>
          <w:rFonts w:ascii="Times New Roman" w:hAnsi="Times New Roman" w:cs="Times New Roman"/>
          <w:sz w:val="28"/>
          <w:szCs w:val="28"/>
          <w:lang w:val="kk-KZ" w:eastAsia="ru-RU"/>
        </w:rPr>
        <w:t xml:space="preserve">Материалы </w:t>
      </w:r>
      <w:r w:rsidR="00DC45B5" w:rsidRPr="009A318D">
        <w:rPr>
          <w:rFonts w:ascii="Times New Roman" w:hAnsi="Times New Roman" w:cs="Times New Roman"/>
          <w:sz w:val="28"/>
          <w:szCs w:val="28"/>
          <w:lang w:val="en-US" w:eastAsia="ru-RU"/>
        </w:rPr>
        <w:t>VI</w:t>
      </w:r>
      <w:r w:rsidR="00DC45B5" w:rsidRPr="009A318D">
        <w:rPr>
          <w:rFonts w:ascii="Times New Roman" w:hAnsi="Times New Roman" w:cs="Times New Roman"/>
          <w:sz w:val="28"/>
          <w:szCs w:val="28"/>
          <w:lang w:eastAsia="ru-RU"/>
        </w:rPr>
        <w:t xml:space="preserve"> международной студенческой научно-практической конференции «Молодежь и наука - 2019», СКГУ</w:t>
      </w:r>
      <w:r w:rsidR="00DC45B5" w:rsidRPr="009A318D">
        <w:rPr>
          <w:rFonts w:ascii="Times New Roman" w:hAnsi="Times New Roman" w:cs="Times New Roman"/>
          <w:sz w:val="28"/>
          <w:szCs w:val="28"/>
          <w:lang w:val="kk-KZ" w:eastAsia="ru-RU"/>
        </w:rPr>
        <w:t xml:space="preserve"> </w:t>
      </w:r>
      <w:r w:rsidR="00DC45B5" w:rsidRPr="009A318D">
        <w:rPr>
          <w:rFonts w:ascii="Times New Roman" w:hAnsi="Times New Roman" w:cs="Times New Roman"/>
          <w:sz w:val="28"/>
          <w:szCs w:val="28"/>
          <w:lang w:eastAsia="ru-RU"/>
        </w:rPr>
        <w:t>им.</w:t>
      </w:r>
      <w:r w:rsidR="00F42AB6" w:rsidRPr="009A318D">
        <w:rPr>
          <w:rFonts w:ascii="Times New Roman" w:hAnsi="Times New Roman" w:cs="Times New Roman"/>
          <w:sz w:val="28"/>
          <w:szCs w:val="28"/>
          <w:lang w:eastAsia="ru-RU"/>
        </w:rPr>
        <w:t xml:space="preserve"> </w:t>
      </w:r>
      <w:r w:rsidR="00565455" w:rsidRPr="009A318D">
        <w:rPr>
          <w:rFonts w:ascii="Times New Roman" w:hAnsi="Times New Roman" w:cs="Times New Roman"/>
          <w:sz w:val="28"/>
          <w:szCs w:val="28"/>
          <w:lang w:eastAsia="ru-RU"/>
        </w:rPr>
        <w:t>М. Козыбаева. -</w:t>
      </w:r>
      <w:r w:rsidR="00DC45B5" w:rsidRPr="009A318D">
        <w:rPr>
          <w:rFonts w:ascii="Times New Roman" w:hAnsi="Times New Roman" w:cs="Times New Roman"/>
          <w:sz w:val="28"/>
          <w:szCs w:val="28"/>
          <w:lang w:eastAsia="ru-RU"/>
        </w:rPr>
        <w:t xml:space="preserve"> Петропавловск</w:t>
      </w:r>
      <w:r w:rsidR="00565455" w:rsidRPr="009A318D">
        <w:rPr>
          <w:rFonts w:ascii="Times New Roman" w:hAnsi="Times New Roman" w:cs="Times New Roman"/>
          <w:sz w:val="28"/>
          <w:szCs w:val="28"/>
          <w:lang w:eastAsia="ru-RU"/>
        </w:rPr>
        <w:t>, 2019</w:t>
      </w:r>
      <w:r w:rsidR="003C2593" w:rsidRPr="009A318D">
        <w:rPr>
          <w:rFonts w:ascii="Times New Roman" w:hAnsi="Times New Roman" w:cs="Times New Roman"/>
          <w:sz w:val="28"/>
          <w:szCs w:val="28"/>
          <w:lang w:eastAsia="ru-RU"/>
        </w:rPr>
        <w:t>.</w:t>
      </w:r>
    </w:p>
    <w:p w:rsidR="00EB3A5E" w:rsidRPr="009A318D" w:rsidRDefault="00CF6F67" w:rsidP="00EB3A5E">
      <w:pPr>
        <w:spacing w:after="0" w:line="240" w:lineRule="auto"/>
        <w:ind w:firstLine="709"/>
        <w:jc w:val="both"/>
        <w:rPr>
          <w:rFonts w:ascii="Times New Roman" w:eastAsia="Times New Roman" w:hAnsi="Times New Roman" w:cs="Times New Roman"/>
          <w:sz w:val="28"/>
          <w:szCs w:val="28"/>
          <w:shd w:val="clear" w:color="auto" w:fill="FFFFFF"/>
          <w:lang w:val="kk-KZ" w:eastAsia="de-DE" w:bidi="en-US"/>
        </w:rPr>
      </w:pPr>
      <w:r w:rsidRPr="009A318D">
        <w:rPr>
          <w:rFonts w:ascii="Times New Roman" w:eastAsia="Times New Roman" w:hAnsi="Times New Roman" w:cs="Times New Roman"/>
          <w:sz w:val="28"/>
          <w:szCs w:val="28"/>
          <w:shd w:val="clear" w:color="auto" w:fill="FFFFFF"/>
          <w:lang w:val="kk-KZ" w:eastAsia="de-DE" w:bidi="en-US"/>
        </w:rPr>
        <w:t xml:space="preserve">123 </w:t>
      </w:r>
      <w:r w:rsidR="00EB3A5E" w:rsidRPr="009A318D">
        <w:rPr>
          <w:rFonts w:ascii="Times New Roman" w:eastAsia="Times New Roman" w:hAnsi="Times New Roman" w:cs="Times New Roman"/>
          <w:sz w:val="28"/>
          <w:szCs w:val="28"/>
          <w:shd w:val="clear" w:color="auto" w:fill="FFFFFF"/>
          <w:lang w:val="kk-KZ" w:eastAsia="de-DE" w:bidi="en-US"/>
        </w:rPr>
        <w:t xml:space="preserve">Жумекенова З.Ж., </w:t>
      </w:r>
      <w:r w:rsidR="00EB3A5E" w:rsidRPr="009A318D">
        <w:rPr>
          <w:rFonts w:ascii="Times New Roman" w:hAnsi="Times New Roman"/>
          <w:sz w:val="28"/>
          <w:szCs w:val="28"/>
          <w:shd w:val="clear" w:color="auto" w:fill="FFFFFF"/>
          <w:lang w:val="kk-KZ"/>
        </w:rPr>
        <w:t>Абильмажинова А.С., Сеитова А.Т.</w:t>
      </w:r>
      <w:r w:rsidR="00EB3A5E" w:rsidRPr="009A318D">
        <w:rPr>
          <w:rFonts w:ascii="Times New Roman" w:eastAsia="Times New Roman" w:hAnsi="Times New Roman" w:cs="Times New Roman"/>
          <w:sz w:val="28"/>
          <w:szCs w:val="28"/>
          <w:shd w:val="clear" w:color="auto" w:fill="FFFFFF"/>
          <w:lang w:val="kk-KZ" w:eastAsia="de-DE" w:bidi="en-US"/>
        </w:rPr>
        <w:t xml:space="preserve"> Жылжымалы құрамға қызмет көрсету және жөндеу жүйесіндегі ресурс үнемдеу технологиялары. Материалы международной н</w:t>
      </w:r>
      <w:r w:rsidR="00565455" w:rsidRPr="009A318D">
        <w:rPr>
          <w:rFonts w:ascii="Times New Roman" w:eastAsia="Times New Roman" w:hAnsi="Times New Roman" w:cs="Times New Roman"/>
          <w:sz w:val="28"/>
          <w:szCs w:val="28"/>
          <w:shd w:val="clear" w:color="auto" w:fill="FFFFFF"/>
          <w:lang w:val="kk-KZ" w:eastAsia="de-DE" w:bidi="en-US"/>
        </w:rPr>
        <w:t>аучно-практической конференции «</w:t>
      </w:r>
      <w:r w:rsidR="00EB3A5E" w:rsidRPr="009A318D">
        <w:rPr>
          <w:rFonts w:ascii="Times New Roman" w:eastAsia="Times New Roman" w:hAnsi="Times New Roman" w:cs="Times New Roman"/>
          <w:sz w:val="28"/>
          <w:szCs w:val="28"/>
          <w:shd w:val="clear" w:color="auto" w:fill="FFFFFF"/>
          <w:lang w:val="kk-KZ" w:eastAsia="de-DE" w:bidi="en-US"/>
        </w:rPr>
        <w:t>Козыбаевские чтения - 2020: приоритетные направления развития, достижения и инновации современной казахстанской наук</w:t>
      </w:r>
      <w:r w:rsidR="00565455" w:rsidRPr="009A318D">
        <w:rPr>
          <w:rFonts w:ascii="Times New Roman" w:eastAsia="Times New Roman" w:hAnsi="Times New Roman" w:cs="Times New Roman"/>
          <w:sz w:val="28"/>
          <w:szCs w:val="28"/>
          <w:shd w:val="clear" w:color="auto" w:fill="FFFFFF"/>
          <w:lang w:val="kk-KZ" w:eastAsia="de-DE" w:bidi="en-US"/>
        </w:rPr>
        <w:t>и». – Петропавловск, 2020, III. - С</w:t>
      </w:r>
      <w:r w:rsidR="00EB3A5E" w:rsidRPr="009A318D">
        <w:rPr>
          <w:rFonts w:ascii="Times New Roman" w:eastAsia="Times New Roman" w:hAnsi="Times New Roman" w:cs="Times New Roman"/>
          <w:sz w:val="28"/>
          <w:szCs w:val="28"/>
          <w:shd w:val="clear" w:color="auto" w:fill="FFFFFF"/>
          <w:lang w:val="kk-KZ" w:eastAsia="de-DE" w:bidi="en-US"/>
        </w:rPr>
        <w:t>. 275-279</w:t>
      </w:r>
      <w:r w:rsidR="00AF12C6" w:rsidRPr="009A318D">
        <w:rPr>
          <w:rFonts w:ascii="Times New Roman" w:eastAsia="Times New Roman" w:hAnsi="Times New Roman" w:cs="Times New Roman"/>
          <w:sz w:val="28"/>
          <w:szCs w:val="28"/>
          <w:shd w:val="clear" w:color="auto" w:fill="FFFFFF"/>
          <w:lang w:val="kk-KZ" w:eastAsia="de-DE" w:bidi="en-US"/>
        </w:rPr>
        <w:t>.</w:t>
      </w:r>
    </w:p>
    <w:p w:rsidR="002F1B4E" w:rsidRPr="009A318D" w:rsidRDefault="007C13D8" w:rsidP="002F1B4E">
      <w:pPr>
        <w:spacing w:after="0" w:line="240" w:lineRule="auto"/>
        <w:ind w:firstLine="709"/>
        <w:jc w:val="both"/>
        <w:rPr>
          <w:rFonts w:ascii="Times New Roman" w:eastAsia="Times New Roman" w:hAnsi="Times New Roman" w:cs="Times New Roman"/>
          <w:sz w:val="28"/>
          <w:szCs w:val="28"/>
          <w:shd w:val="clear" w:color="auto" w:fill="FFFFFF"/>
          <w:lang w:val="kk-KZ" w:eastAsia="de-DE" w:bidi="en-US"/>
        </w:rPr>
      </w:pPr>
      <w:r w:rsidRPr="009A318D">
        <w:rPr>
          <w:rFonts w:ascii="Times New Roman" w:eastAsia="Times New Roman" w:hAnsi="Times New Roman" w:cs="Times New Roman"/>
          <w:sz w:val="28"/>
          <w:szCs w:val="28"/>
          <w:shd w:val="clear" w:color="auto" w:fill="FFFFFF"/>
          <w:lang w:val="kk-KZ" w:eastAsia="de-DE" w:bidi="en-US"/>
        </w:rPr>
        <w:t xml:space="preserve">124 </w:t>
      </w:r>
      <w:r w:rsidR="002F1B4E" w:rsidRPr="009A318D">
        <w:rPr>
          <w:rFonts w:ascii="Times New Roman" w:eastAsia="Times New Roman" w:hAnsi="Times New Roman" w:cs="Times New Roman"/>
          <w:sz w:val="28"/>
          <w:szCs w:val="28"/>
          <w:shd w:val="clear" w:color="auto" w:fill="FFFFFF"/>
          <w:lang w:val="kk-KZ" w:eastAsia="de-DE" w:bidi="en-US"/>
        </w:rPr>
        <w:t>Савинкин В.В., Колисниченко С.Н., Колисниченко С.В., Жумекенова З.Ж. Исследование динамической модели кривошипно-ползунного механизма поршневых насосов бурового комплекса. Материалы международной научно-практической онлайн конференции «Молодежь и наука - 2021»</w:t>
      </w:r>
      <w:r w:rsidR="00565455" w:rsidRPr="009A318D">
        <w:rPr>
          <w:rFonts w:ascii="Times New Roman" w:eastAsia="Times New Roman" w:hAnsi="Times New Roman" w:cs="Times New Roman"/>
          <w:sz w:val="28"/>
          <w:szCs w:val="28"/>
          <w:shd w:val="clear" w:color="auto" w:fill="FFFFFF"/>
          <w:lang w:val="kk-KZ" w:eastAsia="de-DE" w:bidi="en-US"/>
        </w:rPr>
        <w:t>, № IV. –Петропавловск. - С</w:t>
      </w:r>
      <w:r w:rsidR="002F1B4E" w:rsidRPr="009A318D">
        <w:rPr>
          <w:rFonts w:ascii="Times New Roman" w:eastAsia="Times New Roman" w:hAnsi="Times New Roman" w:cs="Times New Roman"/>
          <w:sz w:val="28"/>
          <w:szCs w:val="28"/>
          <w:shd w:val="clear" w:color="auto" w:fill="FFFFFF"/>
          <w:lang w:val="kk-KZ" w:eastAsia="de-DE" w:bidi="en-US"/>
        </w:rPr>
        <w:t>. 377-379.</w:t>
      </w:r>
    </w:p>
    <w:p w:rsidR="00470AF9" w:rsidRPr="009A318D" w:rsidRDefault="00BA1122" w:rsidP="00F277D3">
      <w:pPr>
        <w:autoSpaceDE w:val="0"/>
        <w:autoSpaceDN w:val="0"/>
        <w:adjustRightInd w:val="0"/>
        <w:spacing w:after="0" w:line="240" w:lineRule="auto"/>
        <w:ind w:firstLine="709"/>
        <w:jc w:val="both"/>
        <w:rPr>
          <w:rFonts w:ascii="Times New Roman" w:hAnsi="Times New Roman"/>
          <w:sz w:val="28"/>
          <w:szCs w:val="28"/>
        </w:rPr>
      </w:pPr>
      <w:r w:rsidRPr="009A318D">
        <w:rPr>
          <w:rFonts w:ascii="Times New Roman" w:hAnsi="Times New Roman"/>
          <w:sz w:val="28"/>
          <w:szCs w:val="28"/>
          <w:shd w:val="clear" w:color="auto" w:fill="FFFFFF"/>
        </w:rPr>
        <w:t xml:space="preserve">125 </w:t>
      </w:r>
      <w:r w:rsidR="00565455" w:rsidRPr="009A318D">
        <w:rPr>
          <w:rFonts w:ascii="Times New Roman" w:hAnsi="Times New Roman"/>
          <w:sz w:val="28"/>
          <w:szCs w:val="28"/>
        </w:rPr>
        <w:t xml:space="preserve">Воробьев А.А., Иванов И.А., Кононов Д.П. </w:t>
      </w:r>
      <w:r w:rsidR="00A419E8" w:rsidRPr="009A318D">
        <w:rPr>
          <w:rFonts w:ascii="Times New Roman" w:hAnsi="Times New Roman"/>
          <w:sz w:val="28"/>
          <w:szCs w:val="28"/>
        </w:rPr>
        <w:t>Анализ методов восстановления профи</w:t>
      </w:r>
      <w:r w:rsidR="00565455" w:rsidRPr="009A318D">
        <w:rPr>
          <w:rFonts w:ascii="Times New Roman" w:hAnsi="Times New Roman"/>
          <w:sz w:val="28"/>
          <w:szCs w:val="28"/>
        </w:rPr>
        <w:t xml:space="preserve">ля катания колесных пар </w:t>
      </w:r>
      <w:r w:rsidR="00A419E8" w:rsidRPr="009A318D">
        <w:rPr>
          <w:rFonts w:ascii="Times New Roman" w:hAnsi="Times New Roman"/>
          <w:sz w:val="28"/>
          <w:szCs w:val="28"/>
        </w:rPr>
        <w:t xml:space="preserve">// Вестник научно-исследовательского института железнодорожного транспорта. - 2011. - № 3. - С. 34-38. - </w:t>
      </w:r>
      <w:r w:rsidR="00A419E8" w:rsidRPr="009A318D">
        <w:rPr>
          <w:rFonts w:ascii="Times New Roman" w:hAnsi="Times New Roman"/>
          <w:iCs/>
          <w:sz w:val="28"/>
          <w:szCs w:val="28"/>
        </w:rPr>
        <w:t xml:space="preserve">ISSN </w:t>
      </w:r>
      <w:r w:rsidR="00A419E8" w:rsidRPr="009A318D">
        <w:rPr>
          <w:rFonts w:ascii="Times New Roman" w:hAnsi="Times New Roman"/>
          <w:sz w:val="28"/>
          <w:szCs w:val="28"/>
        </w:rPr>
        <w:t>2223-9731.</w:t>
      </w:r>
    </w:p>
    <w:p w:rsidR="00742F4F" w:rsidRPr="009A318D" w:rsidRDefault="00A419E8" w:rsidP="008B1148">
      <w:pPr>
        <w:pStyle w:val="Default"/>
        <w:ind w:firstLine="709"/>
        <w:jc w:val="both"/>
        <w:rPr>
          <w:color w:val="auto"/>
          <w:sz w:val="28"/>
          <w:szCs w:val="28"/>
        </w:rPr>
      </w:pPr>
      <w:r w:rsidRPr="009A318D">
        <w:rPr>
          <w:color w:val="auto"/>
          <w:sz w:val="28"/>
          <w:szCs w:val="28"/>
        </w:rPr>
        <w:t xml:space="preserve">126 </w:t>
      </w:r>
      <w:r w:rsidR="00F42AB6" w:rsidRPr="009A318D">
        <w:rPr>
          <w:iCs/>
          <w:color w:val="auto"/>
          <w:sz w:val="28"/>
          <w:szCs w:val="28"/>
        </w:rPr>
        <w:t>Пат. 5935 РК. Мобильный ремонтный комплекс для восстановления колесных пар железнодорожных вагон</w:t>
      </w:r>
      <w:r w:rsidR="00565455" w:rsidRPr="009A318D">
        <w:rPr>
          <w:iCs/>
          <w:color w:val="auto"/>
          <w:sz w:val="28"/>
          <w:szCs w:val="28"/>
        </w:rPr>
        <w:t>ов / Савинкин В.В., Шагаев И.В.,</w:t>
      </w:r>
      <w:r w:rsidR="00F42AB6" w:rsidRPr="009A318D">
        <w:rPr>
          <w:iCs/>
          <w:color w:val="auto"/>
          <w:sz w:val="28"/>
          <w:szCs w:val="28"/>
        </w:rPr>
        <w:t xml:space="preserve"> Жумеке</w:t>
      </w:r>
      <w:r w:rsidR="006E3F08" w:rsidRPr="009A318D">
        <w:rPr>
          <w:iCs/>
          <w:color w:val="auto"/>
          <w:sz w:val="28"/>
          <w:szCs w:val="28"/>
        </w:rPr>
        <w:t>н</w:t>
      </w:r>
      <w:r w:rsidR="00F42AB6" w:rsidRPr="009A318D">
        <w:rPr>
          <w:iCs/>
          <w:color w:val="auto"/>
          <w:sz w:val="28"/>
          <w:szCs w:val="28"/>
        </w:rPr>
        <w:t>ова З.Ж.</w:t>
      </w:r>
      <w:r w:rsidR="00D34F27" w:rsidRPr="009A318D">
        <w:rPr>
          <w:iCs/>
          <w:color w:val="auto"/>
          <w:sz w:val="28"/>
          <w:szCs w:val="28"/>
        </w:rPr>
        <w:t>; опубл.</w:t>
      </w:r>
      <w:r w:rsidR="00565455" w:rsidRPr="009A318D">
        <w:rPr>
          <w:iCs/>
          <w:color w:val="auto"/>
          <w:sz w:val="28"/>
          <w:szCs w:val="28"/>
        </w:rPr>
        <w:t xml:space="preserve"> 19.03.2021, Бюл. № 11.</w:t>
      </w:r>
      <w:r w:rsidR="000F6C31" w:rsidRPr="009A318D">
        <w:rPr>
          <w:iCs/>
          <w:color w:val="auto"/>
          <w:sz w:val="28"/>
          <w:szCs w:val="28"/>
        </w:rPr>
        <w:t xml:space="preserve"> - </w:t>
      </w:r>
      <w:r w:rsidR="00D34F27" w:rsidRPr="009A318D">
        <w:rPr>
          <w:iCs/>
          <w:color w:val="auto"/>
          <w:sz w:val="28"/>
          <w:szCs w:val="28"/>
        </w:rPr>
        <w:t>6 с</w:t>
      </w:r>
      <w:r w:rsidR="000F6C31" w:rsidRPr="009A318D">
        <w:rPr>
          <w:iCs/>
          <w:color w:val="auto"/>
          <w:sz w:val="28"/>
          <w:szCs w:val="28"/>
        </w:rPr>
        <w:t>.</w:t>
      </w:r>
    </w:p>
    <w:p w:rsidR="00A419E8" w:rsidRPr="009A318D" w:rsidRDefault="00742F4F" w:rsidP="008B1148">
      <w:pPr>
        <w:pStyle w:val="MDPI71References"/>
        <w:spacing w:line="240" w:lineRule="auto"/>
        <w:ind w:left="0" w:firstLine="709"/>
        <w:rPr>
          <w:rFonts w:ascii="Times New Roman" w:hAnsi="Times New Roman"/>
          <w:color w:val="auto"/>
          <w:sz w:val="28"/>
          <w:szCs w:val="28"/>
          <w:lang w:val="ru-RU"/>
        </w:rPr>
      </w:pPr>
      <w:r w:rsidRPr="009A318D">
        <w:rPr>
          <w:rFonts w:ascii="Times New Roman" w:hAnsi="Times New Roman"/>
          <w:color w:val="auto"/>
          <w:sz w:val="28"/>
          <w:szCs w:val="28"/>
          <w:shd w:val="clear" w:color="auto" w:fill="FFFFFF"/>
          <w:lang w:val="ru-RU"/>
        </w:rPr>
        <w:t xml:space="preserve">127 </w:t>
      </w:r>
      <w:r w:rsidRPr="009A318D">
        <w:rPr>
          <w:rFonts w:ascii="Times New Roman" w:hAnsi="Times New Roman"/>
          <w:color w:val="auto"/>
          <w:sz w:val="28"/>
          <w:szCs w:val="28"/>
          <w:lang w:val="ru-RU"/>
        </w:rPr>
        <w:t xml:space="preserve">Патент </w:t>
      </w:r>
      <w:r w:rsidRPr="009A318D">
        <w:rPr>
          <w:rFonts w:ascii="Times New Roman" w:hAnsi="Times New Roman"/>
          <w:color w:val="auto"/>
          <w:sz w:val="28"/>
          <w:szCs w:val="28"/>
        </w:rPr>
        <w:t>RU</w:t>
      </w:r>
      <w:r w:rsidRPr="009A318D">
        <w:rPr>
          <w:rFonts w:ascii="Times New Roman" w:hAnsi="Times New Roman"/>
          <w:color w:val="auto"/>
          <w:sz w:val="28"/>
          <w:szCs w:val="28"/>
          <w:lang w:val="ru-RU"/>
        </w:rPr>
        <w:t xml:space="preserve"> 2124974</w:t>
      </w:r>
      <w:r w:rsidRPr="009A318D">
        <w:rPr>
          <w:rFonts w:ascii="Times New Roman" w:hAnsi="Times New Roman"/>
          <w:color w:val="auto"/>
          <w:sz w:val="28"/>
          <w:szCs w:val="28"/>
        </w:rPr>
        <w:t>C</w:t>
      </w:r>
      <w:r w:rsidRPr="009A318D">
        <w:rPr>
          <w:rFonts w:ascii="Times New Roman" w:hAnsi="Times New Roman"/>
          <w:color w:val="auto"/>
          <w:sz w:val="28"/>
          <w:szCs w:val="28"/>
          <w:lang w:val="ru-RU"/>
        </w:rPr>
        <w:t>1 В23Р 6/00, В22</w:t>
      </w:r>
      <w:r w:rsidRPr="009A318D">
        <w:rPr>
          <w:rFonts w:ascii="Times New Roman" w:hAnsi="Times New Roman"/>
          <w:color w:val="auto"/>
          <w:sz w:val="28"/>
          <w:szCs w:val="28"/>
        </w:rPr>
        <w:t>D</w:t>
      </w:r>
      <w:r w:rsidR="00565455" w:rsidRPr="009A318D">
        <w:rPr>
          <w:rFonts w:ascii="Times New Roman" w:hAnsi="Times New Roman"/>
          <w:color w:val="auto"/>
          <w:sz w:val="28"/>
          <w:szCs w:val="28"/>
          <w:lang w:val="ru-RU"/>
        </w:rPr>
        <w:t xml:space="preserve"> 19/10, В23К 9/04</w:t>
      </w:r>
      <w:r w:rsidRPr="009A318D">
        <w:rPr>
          <w:rFonts w:ascii="Times New Roman" w:hAnsi="Times New Roman"/>
          <w:color w:val="auto"/>
          <w:sz w:val="28"/>
          <w:szCs w:val="28"/>
          <w:lang w:val="ru-RU"/>
        </w:rPr>
        <w:t xml:space="preserve"> Способ восстановления колесных пар железнодорожного подвижного состава и установка для его осуществления / Соловьев П.Н., Дмитренко В.Н., Дмитренко Г.В. Лазебный А.С., Карпенко В.Н</w:t>
      </w:r>
      <w:r w:rsidR="00565455" w:rsidRPr="009A318D">
        <w:rPr>
          <w:rFonts w:ascii="Times New Roman" w:hAnsi="Times New Roman"/>
          <w:color w:val="auto"/>
          <w:sz w:val="28"/>
          <w:szCs w:val="28"/>
          <w:lang w:val="ru-RU"/>
        </w:rPr>
        <w:t xml:space="preserve">.; опубл. 20.01.1999, </w:t>
      </w:r>
      <w:r w:rsidR="00F277D3" w:rsidRPr="009A318D">
        <w:rPr>
          <w:rFonts w:ascii="Times New Roman" w:hAnsi="Times New Roman"/>
          <w:color w:val="auto"/>
          <w:sz w:val="28"/>
          <w:szCs w:val="28"/>
          <w:lang w:val="ru-RU"/>
        </w:rPr>
        <w:t>Бюл. № 3.</w:t>
      </w:r>
    </w:p>
    <w:p w:rsidR="00073F0B" w:rsidRPr="009A318D" w:rsidRDefault="00742F4F" w:rsidP="00073F0B">
      <w:pPr>
        <w:pStyle w:val="MDPI12title"/>
        <w:spacing w:after="0" w:line="240" w:lineRule="auto"/>
        <w:ind w:firstLine="709"/>
        <w:jc w:val="both"/>
        <w:rPr>
          <w:rFonts w:ascii="Times New Roman" w:hAnsi="Times New Roman"/>
          <w:b w:val="0"/>
          <w:snapToGrid/>
          <w:color w:val="auto"/>
          <w:sz w:val="28"/>
          <w:szCs w:val="28"/>
        </w:rPr>
      </w:pPr>
      <w:r w:rsidRPr="009A318D">
        <w:rPr>
          <w:rFonts w:ascii="Times New Roman" w:hAnsi="Times New Roman"/>
          <w:b w:val="0"/>
          <w:color w:val="auto"/>
          <w:sz w:val="28"/>
          <w:szCs w:val="28"/>
          <w:lang w:val="ru-RU"/>
        </w:rPr>
        <w:t xml:space="preserve">128 </w:t>
      </w:r>
      <w:r w:rsidR="00073F0B" w:rsidRPr="009A318D">
        <w:rPr>
          <w:rFonts w:ascii="Times New Roman" w:hAnsi="Times New Roman"/>
          <w:b w:val="0"/>
          <w:color w:val="auto"/>
          <w:sz w:val="28"/>
          <w:szCs w:val="28"/>
          <w:lang w:val="kk-KZ"/>
        </w:rPr>
        <w:t>Savinkin</w:t>
      </w:r>
      <w:r w:rsidR="00565455" w:rsidRPr="009A318D">
        <w:rPr>
          <w:rFonts w:ascii="Times New Roman" w:hAnsi="Times New Roman"/>
          <w:b w:val="0"/>
          <w:color w:val="auto"/>
          <w:sz w:val="28"/>
          <w:szCs w:val="28"/>
          <w:lang w:val="kk-KZ"/>
        </w:rPr>
        <w:t xml:space="preserve"> V.V.</w:t>
      </w:r>
      <w:r w:rsidR="00073F0B" w:rsidRPr="009A318D">
        <w:rPr>
          <w:rFonts w:ascii="Times New Roman" w:hAnsi="Times New Roman"/>
          <w:b w:val="0"/>
          <w:color w:val="auto"/>
          <w:sz w:val="28"/>
          <w:szCs w:val="28"/>
          <w:lang w:val="kk-KZ"/>
        </w:rPr>
        <w:t>, Kolisnichenko</w:t>
      </w:r>
      <w:r w:rsidR="00565455" w:rsidRPr="009A318D">
        <w:rPr>
          <w:rFonts w:ascii="Times New Roman" w:hAnsi="Times New Roman"/>
          <w:b w:val="0"/>
          <w:color w:val="auto"/>
          <w:sz w:val="28"/>
          <w:szCs w:val="28"/>
          <w:lang w:val="kk-KZ"/>
        </w:rPr>
        <w:t xml:space="preserve"> S.N.</w:t>
      </w:r>
      <w:r w:rsidR="00073F0B" w:rsidRPr="009A318D">
        <w:rPr>
          <w:rFonts w:ascii="Times New Roman" w:hAnsi="Times New Roman"/>
          <w:b w:val="0"/>
          <w:color w:val="auto"/>
          <w:sz w:val="28"/>
          <w:szCs w:val="28"/>
          <w:lang w:val="kk-KZ"/>
        </w:rPr>
        <w:t>, Sandu</w:t>
      </w:r>
      <w:r w:rsidR="00565455" w:rsidRPr="009A318D">
        <w:rPr>
          <w:rFonts w:ascii="Times New Roman" w:hAnsi="Times New Roman"/>
          <w:b w:val="0"/>
          <w:color w:val="auto"/>
          <w:sz w:val="28"/>
          <w:szCs w:val="28"/>
          <w:lang w:val="kk-KZ"/>
        </w:rPr>
        <w:t xml:space="preserve"> A.V.</w:t>
      </w:r>
      <w:r w:rsidR="00073F0B" w:rsidRPr="009A318D">
        <w:rPr>
          <w:rFonts w:ascii="Times New Roman" w:hAnsi="Times New Roman"/>
          <w:b w:val="0"/>
          <w:color w:val="auto"/>
          <w:sz w:val="28"/>
          <w:szCs w:val="28"/>
          <w:lang w:val="kk-KZ"/>
        </w:rPr>
        <w:t>, Ivanova</w:t>
      </w:r>
      <w:r w:rsidR="00565455" w:rsidRPr="009A318D">
        <w:rPr>
          <w:rFonts w:ascii="Times New Roman" w:hAnsi="Times New Roman"/>
          <w:b w:val="0"/>
          <w:color w:val="auto"/>
          <w:sz w:val="28"/>
          <w:szCs w:val="28"/>
          <w:lang w:val="kk-KZ"/>
        </w:rPr>
        <w:t xml:space="preserve"> O.V.</w:t>
      </w:r>
      <w:r w:rsidR="00073F0B" w:rsidRPr="009A318D">
        <w:rPr>
          <w:rFonts w:ascii="Times New Roman" w:hAnsi="Times New Roman"/>
          <w:b w:val="0"/>
          <w:color w:val="auto"/>
          <w:sz w:val="28"/>
          <w:szCs w:val="28"/>
          <w:lang w:val="kk-KZ"/>
        </w:rPr>
        <w:t xml:space="preserve">, Petrica Vizureanu, </w:t>
      </w:r>
      <w:r w:rsidR="00073F0B" w:rsidRPr="009A318D">
        <w:rPr>
          <w:rFonts w:ascii="Times New Roman" w:hAnsi="Times New Roman"/>
          <w:b w:val="0"/>
          <w:snapToGrid/>
          <w:color w:val="auto"/>
          <w:sz w:val="28"/>
          <w:szCs w:val="28"/>
        </w:rPr>
        <w:t>Zhumekenova</w:t>
      </w:r>
      <w:r w:rsidR="00565455" w:rsidRPr="009A318D">
        <w:rPr>
          <w:rFonts w:ascii="Times New Roman" w:hAnsi="Times New Roman"/>
          <w:b w:val="0"/>
          <w:color w:val="auto"/>
          <w:sz w:val="28"/>
          <w:szCs w:val="28"/>
          <w:lang w:val="kk-KZ"/>
        </w:rPr>
        <w:t xml:space="preserve"> Z</w:t>
      </w:r>
      <w:r w:rsidR="00565455" w:rsidRPr="009A318D">
        <w:rPr>
          <w:rFonts w:ascii="Times New Roman" w:hAnsi="Times New Roman"/>
          <w:b w:val="0"/>
          <w:snapToGrid/>
          <w:color w:val="auto"/>
          <w:sz w:val="28"/>
          <w:szCs w:val="28"/>
          <w:lang w:val="ru-RU"/>
        </w:rPr>
        <w:t>. Zh.</w:t>
      </w:r>
      <w:r w:rsidR="00073F0B" w:rsidRPr="009A318D">
        <w:rPr>
          <w:rFonts w:ascii="Times New Roman" w:hAnsi="Times New Roman"/>
          <w:b w:val="0"/>
          <w:snapToGrid/>
          <w:color w:val="auto"/>
          <w:sz w:val="28"/>
          <w:szCs w:val="28"/>
          <w:lang w:val="ru-RU"/>
        </w:rPr>
        <w:t xml:space="preserve"> </w:t>
      </w:r>
      <w:r w:rsidR="00073F0B" w:rsidRPr="009A318D">
        <w:rPr>
          <w:rFonts w:ascii="Times New Roman" w:hAnsi="Times New Roman"/>
          <w:b w:val="0"/>
          <w:snapToGrid/>
          <w:color w:val="auto"/>
          <w:sz w:val="28"/>
          <w:szCs w:val="28"/>
        </w:rPr>
        <w:t>Investigation of the strength parameters of drilling pumps during the formation of contact stresses in gears. Applied Sciences (Switzerland), 2021, 11(15), 7076.</w:t>
      </w:r>
      <w:r w:rsidR="00565455" w:rsidRPr="009A318D">
        <w:rPr>
          <w:rFonts w:ascii="Times New Roman" w:hAnsi="Times New Roman"/>
          <w:b w:val="0"/>
          <w:snapToGrid/>
          <w:color w:val="auto"/>
          <w:sz w:val="28"/>
          <w:szCs w:val="28"/>
        </w:rPr>
        <w:t xml:space="preserve"> https: //doi.org/10.3390/app11157076.</w:t>
      </w:r>
    </w:p>
    <w:p w:rsidR="0025072E" w:rsidRPr="009A318D" w:rsidRDefault="00073F0B" w:rsidP="00073F0B">
      <w:pPr>
        <w:pStyle w:val="MDPI12title"/>
        <w:spacing w:after="0" w:line="240" w:lineRule="auto"/>
        <w:ind w:firstLine="709"/>
        <w:jc w:val="both"/>
        <w:rPr>
          <w:rFonts w:ascii="Times New Roman" w:hAnsi="Times New Roman"/>
          <w:b w:val="0"/>
          <w:color w:val="auto"/>
          <w:sz w:val="28"/>
          <w:szCs w:val="28"/>
          <w:lang w:val="ru-RU"/>
        </w:rPr>
      </w:pPr>
      <w:r w:rsidRPr="009A318D">
        <w:rPr>
          <w:rFonts w:ascii="Times New Roman" w:hAnsi="Times New Roman"/>
          <w:b w:val="0"/>
          <w:color w:val="auto"/>
          <w:sz w:val="28"/>
          <w:szCs w:val="28"/>
          <w:lang w:val="kk-KZ"/>
        </w:rPr>
        <w:t xml:space="preserve"> </w:t>
      </w:r>
      <w:r w:rsidR="001123B5" w:rsidRPr="009A318D">
        <w:rPr>
          <w:rFonts w:ascii="Times New Roman" w:hAnsi="Times New Roman"/>
          <w:b w:val="0"/>
          <w:color w:val="auto"/>
          <w:sz w:val="28"/>
          <w:szCs w:val="28"/>
        </w:rPr>
        <w:t xml:space="preserve">129 </w:t>
      </w:r>
      <w:r w:rsidR="0025072E" w:rsidRPr="009A318D">
        <w:rPr>
          <w:rFonts w:ascii="Times New Roman" w:hAnsi="Times New Roman"/>
          <w:b w:val="0"/>
          <w:color w:val="auto"/>
          <w:sz w:val="28"/>
          <w:szCs w:val="28"/>
        </w:rPr>
        <w:t xml:space="preserve">Waara P. Lubricant influence on flange wear in sharp railroad curves // Industrial lubrication and </w:t>
      </w:r>
      <w:r w:rsidR="0025072E" w:rsidRPr="009A318D">
        <w:rPr>
          <w:rFonts w:ascii="Times New Roman" w:eastAsia="Batang" w:hAnsi="Times New Roman"/>
          <w:b w:val="0"/>
          <w:snapToGrid/>
          <w:color w:val="auto"/>
          <w:sz w:val="28"/>
          <w:szCs w:val="28"/>
          <w:lang w:eastAsia="en-US" w:bidi="ar-SA"/>
        </w:rPr>
        <w:t>tribology</w:t>
      </w:r>
      <w:r w:rsidR="0025072E" w:rsidRPr="009A318D">
        <w:rPr>
          <w:rFonts w:ascii="Times New Roman" w:hAnsi="Times New Roman"/>
          <w:b w:val="0"/>
          <w:color w:val="auto"/>
          <w:sz w:val="28"/>
          <w:szCs w:val="28"/>
        </w:rPr>
        <w:t xml:space="preserve">. </w:t>
      </w:r>
      <w:r w:rsidR="0025072E" w:rsidRPr="009A318D">
        <w:rPr>
          <w:rFonts w:ascii="Times New Roman" w:hAnsi="Times New Roman"/>
          <w:b w:val="0"/>
          <w:color w:val="auto"/>
          <w:sz w:val="28"/>
          <w:szCs w:val="28"/>
          <w:lang w:val="ru-RU"/>
        </w:rPr>
        <w:t xml:space="preserve">2001. </w:t>
      </w:r>
      <w:r w:rsidR="00565455" w:rsidRPr="009A318D">
        <w:rPr>
          <w:rFonts w:ascii="Times New Roman" w:hAnsi="Times New Roman"/>
          <w:b w:val="0"/>
          <w:color w:val="auto"/>
          <w:sz w:val="28"/>
          <w:szCs w:val="28"/>
          <w:lang w:val="ru-RU"/>
        </w:rPr>
        <w:t xml:space="preserve">- </w:t>
      </w:r>
      <w:r w:rsidR="0025072E" w:rsidRPr="009A318D">
        <w:rPr>
          <w:rFonts w:ascii="Times New Roman" w:hAnsi="Times New Roman"/>
          <w:b w:val="0"/>
          <w:color w:val="auto"/>
          <w:sz w:val="28"/>
          <w:szCs w:val="28"/>
        </w:rPr>
        <w:t>Vol</w:t>
      </w:r>
      <w:r w:rsidR="0025072E" w:rsidRPr="009A318D">
        <w:rPr>
          <w:rFonts w:ascii="Times New Roman" w:hAnsi="Times New Roman"/>
          <w:b w:val="0"/>
          <w:color w:val="auto"/>
          <w:sz w:val="28"/>
          <w:szCs w:val="28"/>
          <w:lang w:val="ru-RU"/>
        </w:rPr>
        <w:t xml:space="preserve">. 53, </w:t>
      </w:r>
      <w:r w:rsidR="0025072E" w:rsidRPr="009A318D">
        <w:rPr>
          <w:rFonts w:ascii="Times New Roman" w:hAnsi="Times New Roman"/>
          <w:b w:val="0"/>
          <w:color w:val="auto"/>
          <w:sz w:val="28"/>
          <w:szCs w:val="28"/>
        </w:rPr>
        <w:t>no</w:t>
      </w:r>
      <w:r w:rsidR="0025072E" w:rsidRPr="009A318D">
        <w:rPr>
          <w:rFonts w:ascii="Times New Roman" w:hAnsi="Times New Roman"/>
          <w:b w:val="0"/>
          <w:color w:val="auto"/>
          <w:sz w:val="28"/>
          <w:szCs w:val="28"/>
          <w:lang w:val="ru-RU"/>
        </w:rPr>
        <w:t xml:space="preserve">. 4. </w:t>
      </w:r>
      <w:r w:rsidR="00565455" w:rsidRPr="009A318D">
        <w:rPr>
          <w:rFonts w:ascii="Times New Roman" w:hAnsi="Times New Roman"/>
          <w:b w:val="0"/>
          <w:color w:val="auto"/>
          <w:sz w:val="28"/>
          <w:szCs w:val="28"/>
          <w:lang w:val="ru-RU"/>
        </w:rPr>
        <w:t xml:space="preserve">- </w:t>
      </w:r>
      <w:r w:rsidR="0025072E" w:rsidRPr="009A318D">
        <w:rPr>
          <w:rFonts w:ascii="Times New Roman" w:hAnsi="Times New Roman"/>
          <w:b w:val="0"/>
          <w:color w:val="auto"/>
          <w:sz w:val="28"/>
          <w:szCs w:val="28"/>
        </w:rPr>
        <w:t>P</w:t>
      </w:r>
      <w:r w:rsidR="00565455" w:rsidRPr="009A318D">
        <w:rPr>
          <w:rFonts w:ascii="Times New Roman" w:hAnsi="Times New Roman"/>
          <w:b w:val="0"/>
          <w:color w:val="auto"/>
          <w:sz w:val="28"/>
          <w:szCs w:val="28"/>
          <w:lang w:val="ru-RU"/>
        </w:rPr>
        <w:t>. 161-</w:t>
      </w:r>
      <w:r w:rsidR="0025072E" w:rsidRPr="009A318D">
        <w:rPr>
          <w:rFonts w:ascii="Times New Roman" w:hAnsi="Times New Roman"/>
          <w:b w:val="0"/>
          <w:color w:val="auto"/>
          <w:sz w:val="28"/>
          <w:szCs w:val="28"/>
          <w:lang w:val="ru-RU"/>
        </w:rPr>
        <w:t xml:space="preserve">168. </w:t>
      </w:r>
    </w:p>
    <w:p w:rsidR="001123B5" w:rsidRPr="009A318D" w:rsidRDefault="001123B5" w:rsidP="00790BCE">
      <w:pPr>
        <w:widowControl w:val="0"/>
        <w:tabs>
          <w:tab w:val="left" w:pos="1955"/>
          <w:tab w:val="left" w:pos="8931"/>
        </w:tabs>
        <w:autoSpaceDE w:val="0"/>
        <w:autoSpaceDN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130 Бирюков</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В.П.</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Применение</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мощных</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твердотельных</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лазеров</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для</w:t>
      </w:r>
      <w:r w:rsidRPr="009A318D">
        <w:rPr>
          <w:rFonts w:ascii="Times New Roman" w:hAnsi="Times New Roman" w:cs="Times New Roman"/>
          <w:spacing w:val="-67"/>
          <w:sz w:val="28"/>
          <w:szCs w:val="28"/>
        </w:rPr>
        <w:t xml:space="preserve"> </w:t>
      </w:r>
      <w:r w:rsidRPr="009A318D">
        <w:rPr>
          <w:rFonts w:ascii="Times New Roman" w:hAnsi="Times New Roman" w:cs="Times New Roman"/>
          <w:sz w:val="28"/>
          <w:szCs w:val="28"/>
        </w:rPr>
        <w:t>упрочнения</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поверхностей</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трения.</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Сборник</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научных</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трудов</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и</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инженерных</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разработок.</w:t>
      </w:r>
      <w:r w:rsidRPr="009A318D">
        <w:rPr>
          <w:rFonts w:ascii="Times New Roman" w:hAnsi="Times New Roman" w:cs="Times New Roman"/>
          <w:spacing w:val="-2"/>
          <w:sz w:val="28"/>
          <w:szCs w:val="28"/>
        </w:rPr>
        <w:t xml:space="preserve"> </w:t>
      </w:r>
      <w:r w:rsidRPr="009A318D">
        <w:rPr>
          <w:rFonts w:ascii="Times New Roman" w:hAnsi="Times New Roman" w:cs="Times New Roman"/>
          <w:sz w:val="28"/>
          <w:szCs w:val="28"/>
        </w:rPr>
        <w:t>М.: ИМАШ РАН,</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2007.</w:t>
      </w:r>
      <w:r w:rsidRPr="009A318D">
        <w:rPr>
          <w:rFonts w:ascii="Times New Roman" w:hAnsi="Times New Roman" w:cs="Times New Roman"/>
          <w:spacing w:val="1"/>
          <w:sz w:val="28"/>
          <w:szCs w:val="28"/>
        </w:rPr>
        <w:t xml:space="preserve"> </w:t>
      </w:r>
      <w:r w:rsidR="00565455"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С.</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14-16.</w:t>
      </w:r>
    </w:p>
    <w:p w:rsidR="000A7903" w:rsidRPr="009A318D" w:rsidRDefault="001123B5"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lang w:val="en-US"/>
        </w:rPr>
        <w:t xml:space="preserve">131 </w:t>
      </w:r>
      <w:r w:rsidR="000A7903" w:rsidRPr="009A318D">
        <w:rPr>
          <w:rFonts w:ascii="Times New Roman" w:hAnsi="Times New Roman" w:cs="Times New Roman"/>
          <w:sz w:val="28"/>
          <w:szCs w:val="28"/>
          <w:lang w:val="en-US"/>
        </w:rPr>
        <w:t xml:space="preserve">A study of railway wheel profile parameters used as indicators of an increased risk of wheel defects: Matthias Asplund, Mikael Palo, Stephen Famurewa, Matti Rantatalo // Proceedings of the Institution of Mechanical Engineers, Part F: </w:t>
      </w:r>
      <w:r w:rsidR="000A7903" w:rsidRPr="009A318D">
        <w:rPr>
          <w:rFonts w:ascii="Times New Roman" w:hAnsi="Times New Roman" w:cs="Times New Roman"/>
          <w:sz w:val="28"/>
          <w:szCs w:val="28"/>
          <w:lang w:val="en-US"/>
        </w:rPr>
        <w:lastRenderedPageBreak/>
        <w:t xml:space="preserve">Journal of Rail and Rapid Transit published. </w:t>
      </w:r>
      <w:r w:rsidR="000A7903" w:rsidRPr="009A318D">
        <w:rPr>
          <w:rFonts w:ascii="Times New Roman" w:hAnsi="Times New Roman" w:cs="Times New Roman"/>
          <w:sz w:val="28"/>
          <w:szCs w:val="28"/>
        </w:rPr>
        <w:t>Оnline 17. July 2014.</w:t>
      </w:r>
      <w:r w:rsidR="00565455" w:rsidRPr="009A318D">
        <w:rPr>
          <w:rFonts w:ascii="Times New Roman" w:hAnsi="Times New Roman" w:cs="Times New Roman"/>
          <w:sz w:val="28"/>
          <w:szCs w:val="28"/>
        </w:rPr>
        <w:t xml:space="preserve"> -</w:t>
      </w:r>
      <w:r w:rsidR="000A7903" w:rsidRPr="009A318D">
        <w:rPr>
          <w:rFonts w:ascii="Times New Roman" w:hAnsi="Times New Roman" w:cs="Times New Roman"/>
          <w:sz w:val="28"/>
          <w:szCs w:val="28"/>
        </w:rPr>
        <w:t xml:space="preserve"> URL: http://journals.sagepub.com/doi/abs/10.1177/0954409714541953. </w:t>
      </w:r>
    </w:p>
    <w:p w:rsidR="000A7903" w:rsidRPr="009A318D" w:rsidRDefault="000A7903" w:rsidP="008B1148">
      <w:pPr>
        <w:shd w:val="clear" w:color="auto" w:fill="FFFFFF"/>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132 Власьевский С. В., Панченко А. А., Тен Е. Е. Математическое моделирование колесной пары подвижного состава с дефектом // Электроника и электрооборудова</w:t>
      </w:r>
      <w:r w:rsidR="00675A7D" w:rsidRPr="009A318D">
        <w:rPr>
          <w:rFonts w:ascii="Times New Roman" w:hAnsi="Times New Roman" w:cs="Times New Roman"/>
          <w:sz w:val="28"/>
          <w:szCs w:val="28"/>
        </w:rPr>
        <w:t xml:space="preserve">ние транспорта. 2012. </w:t>
      </w:r>
      <w:r w:rsidR="00565455" w:rsidRPr="009A318D">
        <w:rPr>
          <w:rFonts w:ascii="Times New Roman" w:hAnsi="Times New Roman" w:cs="Times New Roman"/>
          <w:sz w:val="28"/>
          <w:szCs w:val="28"/>
        </w:rPr>
        <w:t xml:space="preserve">- </w:t>
      </w:r>
      <w:r w:rsidR="00675A7D" w:rsidRPr="009A318D">
        <w:rPr>
          <w:rFonts w:ascii="Times New Roman" w:hAnsi="Times New Roman" w:cs="Times New Roman"/>
          <w:sz w:val="28"/>
          <w:szCs w:val="28"/>
        </w:rPr>
        <w:t xml:space="preserve">№ 1. </w:t>
      </w:r>
      <w:r w:rsidR="00565455" w:rsidRPr="009A318D">
        <w:rPr>
          <w:rFonts w:ascii="Times New Roman" w:hAnsi="Times New Roman" w:cs="Times New Roman"/>
          <w:sz w:val="28"/>
          <w:szCs w:val="28"/>
        </w:rPr>
        <w:t xml:space="preserve">- </w:t>
      </w:r>
      <w:r w:rsidR="00675A7D" w:rsidRPr="009A318D">
        <w:rPr>
          <w:rFonts w:ascii="Times New Roman" w:hAnsi="Times New Roman" w:cs="Times New Roman"/>
          <w:sz w:val="28"/>
          <w:szCs w:val="28"/>
        </w:rPr>
        <w:t>С. 2-</w:t>
      </w:r>
      <w:r w:rsidRPr="009A318D">
        <w:rPr>
          <w:rFonts w:ascii="Times New Roman" w:hAnsi="Times New Roman" w:cs="Times New Roman"/>
          <w:sz w:val="28"/>
          <w:szCs w:val="28"/>
        </w:rPr>
        <w:t xml:space="preserve">8. </w:t>
      </w:r>
    </w:p>
    <w:p w:rsidR="000A7903" w:rsidRPr="009A318D" w:rsidRDefault="000A7903" w:rsidP="00790BCE">
      <w:pPr>
        <w:widowControl w:val="0"/>
        <w:tabs>
          <w:tab w:val="left" w:pos="1994"/>
        </w:tabs>
        <w:autoSpaceDE w:val="0"/>
        <w:autoSpaceDN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133 Бирюков</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В.П.</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Повышение</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износостойкости</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и</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конструкционной</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прочности сталей при лазерном упрочнении //</w:t>
      </w:r>
      <w:r w:rsidR="00F277D3" w:rsidRPr="009A318D">
        <w:rPr>
          <w:rFonts w:ascii="Times New Roman" w:hAnsi="Times New Roman" w:cs="Times New Roman"/>
          <w:sz w:val="28"/>
          <w:szCs w:val="28"/>
        </w:rPr>
        <w:t xml:space="preserve"> </w:t>
      </w:r>
      <w:r w:rsidRPr="009A318D">
        <w:rPr>
          <w:rFonts w:ascii="Times New Roman" w:hAnsi="Times New Roman" w:cs="Times New Roman"/>
          <w:sz w:val="28"/>
          <w:szCs w:val="28"/>
        </w:rPr>
        <w:t>Технологии упрочнения, нанесения</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покрытий</w:t>
      </w:r>
      <w:r w:rsidRPr="009A318D">
        <w:rPr>
          <w:rFonts w:ascii="Times New Roman" w:hAnsi="Times New Roman" w:cs="Times New Roman"/>
          <w:spacing w:val="-2"/>
          <w:sz w:val="28"/>
          <w:szCs w:val="28"/>
        </w:rPr>
        <w:t xml:space="preserve"> </w:t>
      </w:r>
      <w:r w:rsidRPr="009A318D">
        <w:rPr>
          <w:rFonts w:ascii="Times New Roman" w:hAnsi="Times New Roman" w:cs="Times New Roman"/>
          <w:sz w:val="28"/>
          <w:szCs w:val="28"/>
        </w:rPr>
        <w:t>и</w:t>
      </w:r>
      <w:r w:rsidRPr="009A318D">
        <w:rPr>
          <w:rFonts w:ascii="Times New Roman" w:hAnsi="Times New Roman" w:cs="Times New Roman"/>
          <w:spacing w:val="-3"/>
          <w:sz w:val="28"/>
          <w:szCs w:val="28"/>
        </w:rPr>
        <w:t xml:space="preserve"> </w:t>
      </w:r>
      <w:r w:rsidRPr="009A318D">
        <w:rPr>
          <w:rFonts w:ascii="Times New Roman" w:hAnsi="Times New Roman" w:cs="Times New Roman"/>
          <w:sz w:val="28"/>
          <w:szCs w:val="28"/>
        </w:rPr>
        <w:t>ремонта.:</w:t>
      </w:r>
      <w:r w:rsidRPr="009A318D">
        <w:rPr>
          <w:rFonts w:ascii="Times New Roman" w:hAnsi="Times New Roman" w:cs="Times New Roman"/>
          <w:spacing w:val="-1"/>
          <w:sz w:val="28"/>
          <w:szCs w:val="28"/>
        </w:rPr>
        <w:t xml:space="preserve"> </w:t>
      </w:r>
      <w:r w:rsidR="00565455" w:rsidRPr="009A318D">
        <w:rPr>
          <w:rFonts w:ascii="Times New Roman" w:hAnsi="Times New Roman" w:cs="Times New Roman"/>
          <w:sz w:val="28"/>
          <w:szCs w:val="28"/>
        </w:rPr>
        <w:t>т</w:t>
      </w:r>
      <w:r w:rsidRPr="009A318D">
        <w:rPr>
          <w:rFonts w:ascii="Times New Roman" w:hAnsi="Times New Roman" w:cs="Times New Roman"/>
          <w:sz w:val="28"/>
          <w:szCs w:val="28"/>
        </w:rPr>
        <w:t>ез.</w:t>
      </w:r>
      <w:r w:rsidRPr="009A318D">
        <w:rPr>
          <w:rFonts w:ascii="Times New Roman" w:hAnsi="Times New Roman" w:cs="Times New Roman"/>
          <w:spacing w:val="-2"/>
          <w:sz w:val="28"/>
          <w:szCs w:val="28"/>
        </w:rPr>
        <w:t xml:space="preserve"> </w:t>
      </w:r>
      <w:r w:rsidRPr="009A318D">
        <w:rPr>
          <w:rFonts w:ascii="Times New Roman" w:hAnsi="Times New Roman" w:cs="Times New Roman"/>
          <w:sz w:val="28"/>
          <w:szCs w:val="28"/>
        </w:rPr>
        <w:t>докл.</w:t>
      </w:r>
      <w:r w:rsidRPr="009A318D">
        <w:rPr>
          <w:rFonts w:ascii="Times New Roman" w:hAnsi="Times New Roman" w:cs="Times New Roman"/>
          <w:spacing w:val="-2"/>
          <w:sz w:val="28"/>
          <w:szCs w:val="28"/>
        </w:rPr>
        <w:t xml:space="preserve"> </w:t>
      </w:r>
      <w:r w:rsidRPr="009A318D">
        <w:rPr>
          <w:rFonts w:ascii="Times New Roman" w:hAnsi="Times New Roman" w:cs="Times New Roman"/>
          <w:sz w:val="28"/>
          <w:szCs w:val="28"/>
        </w:rPr>
        <w:t>Всерос.</w:t>
      </w:r>
      <w:r w:rsidRPr="009A318D">
        <w:rPr>
          <w:rFonts w:ascii="Times New Roman" w:hAnsi="Times New Roman" w:cs="Times New Roman"/>
          <w:spacing w:val="-5"/>
          <w:sz w:val="28"/>
          <w:szCs w:val="28"/>
        </w:rPr>
        <w:t xml:space="preserve"> </w:t>
      </w:r>
      <w:r w:rsidRPr="009A318D">
        <w:rPr>
          <w:rFonts w:ascii="Times New Roman" w:hAnsi="Times New Roman" w:cs="Times New Roman"/>
          <w:sz w:val="28"/>
          <w:szCs w:val="28"/>
        </w:rPr>
        <w:t>конф.</w:t>
      </w:r>
      <w:r w:rsidRPr="009A318D">
        <w:rPr>
          <w:rFonts w:ascii="Times New Roman" w:hAnsi="Times New Roman" w:cs="Times New Roman"/>
          <w:spacing w:val="-1"/>
          <w:sz w:val="28"/>
          <w:szCs w:val="28"/>
        </w:rPr>
        <w:t xml:space="preserve"> </w:t>
      </w:r>
      <w:r w:rsidR="00565455" w:rsidRPr="009A318D">
        <w:rPr>
          <w:rFonts w:ascii="Times New Roman" w:hAnsi="Times New Roman" w:cs="Times New Roman"/>
          <w:sz w:val="28"/>
          <w:szCs w:val="28"/>
        </w:rPr>
        <w:t>Санкт-Петербург,</w:t>
      </w:r>
      <w:r w:rsidRPr="009A318D">
        <w:rPr>
          <w:rFonts w:ascii="Times New Roman" w:hAnsi="Times New Roman" w:cs="Times New Roman"/>
          <w:spacing w:val="-3"/>
          <w:sz w:val="28"/>
          <w:szCs w:val="28"/>
        </w:rPr>
        <w:t xml:space="preserve"> </w:t>
      </w:r>
      <w:r w:rsidRPr="009A318D">
        <w:rPr>
          <w:rFonts w:ascii="Times New Roman" w:hAnsi="Times New Roman" w:cs="Times New Roman"/>
          <w:sz w:val="28"/>
          <w:szCs w:val="28"/>
        </w:rPr>
        <w:t>2012.</w:t>
      </w:r>
      <w:r w:rsidR="00565455" w:rsidRPr="009A318D">
        <w:rPr>
          <w:rFonts w:ascii="Times New Roman" w:hAnsi="Times New Roman" w:cs="Times New Roman"/>
          <w:sz w:val="28"/>
          <w:szCs w:val="28"/>
        </w:rPr>
        <w:t xml:space="preserve"> -</w:t>
      </w:r>
      <w:r w:rsidRPr="009A318D">
        <w:rPr>
          <w:rFonts w:ascii="Times New Roman" w:hAnsi="Times New Roman" w:cs="Times New Roman"/>
          <w:spacing w:val="-3"/>
          <w:sz w:val="28"/>
          <w:szCs w:val="28"/>
        </w:rPr>
        <w:t xml:space="preserve"> </w:t>
      </w:r>
      <w:r w:rsidRPr="009A318D">
        <w:rPr>
          <w:rFonts w:ascii="Times New Roman" w:hAnsi="Times New Roman" w:cs="Times New Roman"/>
          <w:sz w:val="28"/>
          <w:szCs w:val="28"/>
        </w:rPr>
        <w:t>С.</w:t>
      </w:r>
      <w:r w:rsidRPr="009A318D">
        <w:rPr>
          <w:rFonts w:ascii="Times New Roman" w:hAnsi="Times New Roman" w:cs="Times New Roman"/>
          <w:spacing w:val="-3"/>
          <w:sz w:val="28"/>
          <w:szCs w:val="28"/>
        </w:rPr>
        <w:t xml:space="preserve"> </w:t>
      </w:r>
      <w:r w:rsidRPr="009A318D">
        <w:rPr>
          <w:rFonts w:ascii="Times New Roman" w:hAnsi="Times New Roman" w:cs="Times New Roman"/>
          <w:sz w:val="28"/>
          <w:szCs w:val="28"/>
        </w:rPr>
        <w:t>28</w:t>
      </w:r>
      <w:r w:rsidR="006E3F08" w:rsidRPr="009A318D">
        <w:rPr>
          <w:rFonts w:ascii="Times New Roman" w:hAnsi="Times New Roman" w:cs="Times New Roman"/>
          <w:spacing w:val="1"/>
          <w:sz w:val="28"/>
          <w:szCs w:val="28"/>
        </w:rPr>
        <w:t>-</w:t>
      </w:r>
      <w:r w:rsidRPr="009A318D">
        <w:rPr>
          <w:rFonts w:ascii="Times New Roman" w:hAnsi="Times New Roman" w:cs="Times New Roman"/>
          <w:sz w:val="28"/>
          <w:szCs w:val="28"/>
        </w:rPr>
        <w:t>32.</w:t>
      </w:r>
    </w:p>
    <w:p w:rsidR="00F10026" w:rsidRPr="009A318D" w:rsidRDefault="000A7903"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r w:rsidRPr="009A318D">
        <w:rPr>
          <w:rFonts w:ascii="Times New Roman" w:hAnsi="Times New Roman" w:cs="Times New Roman"/>
          <w:sz w:val="28"/>
          <w:szCs w:val="28"/>
        </w:rPr>
        <w:t>134 Бирюков В.П. Лазерное упрочнение поверхностей трения мощными</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газовыми,</w:t>
      </w:r>
      <w:r w:rsidRPr="009A318D">
        <w:rPr>
          <w:rFonts w:ascii="Times New Roman" w:hAnsi="Times New Roman" w:cs="Times New Roman"/>
          <w:spacing w:val="-6"/>
          <w:sz w:val="28"/>
          <w:szCs w:val="28"/>
        </w:rPr>
        <w:t xml:space="preserve"> </w:t>
      </w:r>
      <w:r w:rsidRPr="009A318D">
        <w:rPr>
          <w:rFonts w:ascii="Times New Roman" w:hAnsi="Times New Roman" w:cs="Times New Roman"/>
          <w:sz w:val="28"/>
          <w:szCs w:val="28"/>
        </w:rPr>
        <w:t>твердотельными</w:t>
      </w:r>
      <w:r w:rsidRPr="009A318D">
        <w:rPr>
          <w:rFonts w:ascii="Times New Roman" w:hAnsi="Times New Roman" w:cs="Times New Roman"/>
          <w:spacing w:val="-7"/>
          <w:sz w:val="28"/>
          <w:szCs w:val="28"/>
        </w:rPr>
        <w:t xml:space="preserve"> </w:t>
      </w:r>
      <w:r w:rsidRPr="009A318D">
        <w:rPr>
          <w:rFonts w:ascii="Times New Roman" w:hAnsi="Times New Roman" w:cs="Times New Roman"/>
          <w:sz w:val="28"/>
          <w:szCs w:val="28"/>
        </w:rPr>
        <w:t>и</w:t>
      </w:r>
      <w:r w:rsidRPr="009A318D">
        <w:rPr>
          <w:rFonts w:ascii="Times New Roman" w:hAnsi="Times New Roman" w:cs="Times New Roman"/>
          <w:spacing w:val="-5"/>
          <w:sz w:val="28"/>
          <w:szCs w:val="28"/>
        </w:rPr>
        <w:t xml:space="preserve"> </w:t>
      </w:r>
      <w:r w:rsidRPr="009A318D">
        <w:rPr>
          <w:rFonts w:ascii="Times New Roman" w:hAnsi="Times New Roman" w:cs="Times New Roman"/>
          <w:sz w:val="28"/>
          <w:szCs w:val="28"/>
        </w:rPr>
        <w:t>волоконными</w:t>
      </w:r>
      <w:r w:rsidRPr="009A318D">
        <w:rPr>
          <w:rFonts w:ascii="Times New Roman" w:hAnsi="Times New Roman" w:cs="Times New Roman"/>
          <w:spacing w:val="-5"/>
          <w:sz w:val="28"/>
          <w:szCs w:val="28"/>
        </w:rPr>
        <w:t xml:space="preserve"> </w:t>
      </w:r>
      <w:r w:rsidRPr="009A318D">
        <w:rPr>
          <w:rFonts w:ascii="Times New Roman" w:hAnsi="Times New Roman" w:cs="Times New Roman"/>
          <w:sz w:val="28"/>
          <w:szCs w:val="28"/>
        </w:rPr>
        <w:t>лазерами</w:t>
      </w:r>
      <w:r w:rsidRPr="009A318D">
        <w:rPr>
          <w:rFonts w:ascii="Times New Roman" w:hAnsi="Times New Roman" w:cs="Times New Roman"/>
          <w:spacing w:val="-5"/>
          <w:sz w:val="28"/>
          <w:szCs w:val="28"/>
        </w:rPr>
        <w:t xml:space="preserve"> </w:t>
      </w:r>
      <w:r w:rsidRPr="009A318D">
        <w:rPr>
          <w:rFonts w:ascii="Times New Roman" w:hAnsi="Times New Roman" w:cs="Times New Roman"/>
          <w:sz w:val="28"/>
          <w:szCs w:val="28"/>
        </w:rPr>
        <w:t>//</w:t>
      </w:r>
      <w:r w:rsidRPr="009A318D">
        <w:rPr>
          <w:rFonts w:ascii="Times New Roman" w:hAnsi="Times New Roman" w:cs="Times New Roman"/>
          <w:spacing w:val="-5"/>
          <w:sz w:val="28"/>
          <w:szCs w:val="28"/>
        </w:rPr>
        <w:t xml:space="preserve"> </w:t>
      </w:r>
      <w:r w:rsidRPr="009A318D">
        <w:rPr>
          <w:rFonts w:ascii="Times New Roman" w:hAnsi="Times New Roman" w:cs="Times New Roman"/>
          <w:sz w:val="28"/>
          <w:szCs w:val="28"/>
        </w:rPr>
        <w:t>Трение</w:t>
      </w:r>
      <w:r w:rsidRPr="009A318D">
        <w:rPr>
          <w:rFonts w:ascii="Times New Roman" w:hAnsi="Times New Roman" w:cs="Times New Roman"/>
          <w:spacing w:val="-8"/>
          <w:sz w:val="28"/>
          <w:szCs w:val="28"/>
        </w:rPr>
        <w:t xml:space="preserve"> </w:t>
      </w:r>
      <w:r w:rsidRPr="009A318D">
        <w:rPr>
          <w:rFonts w:ascii="Times New Roman" w:hAnsi="Times New Roman" w:cs="Times New Roman"/>
          <w:sz w:val="28"/>
          <w:szCs w:val="28"/>
        </w:rPr>
        <w:t>и</w:t>
      </w:r>
      <w:r w:rsidRPr="009A318D">
        <w:rPr>
          <w:rFonts w:ascii="Times New Roman" w:hAnsi="Times New Roman" w:cs="Times New Roman"/>
          <w:spacing w:val="-5"/>
          <w:sz w:val="28"/>
          <w:szCs w:val="28"/>
        </w:rPr>
        <w:t xml:space="preserve"> </w:t>
      </w:r>
      <w:r w:rsidRPr="009A318D">
        <w:rPr>
          <w:rFonts w:ascii="Times New Roman" w:hAnsi="Times New Roman" w:cs="Times New Roman"/>
          <w:sz w:val="28"/>
          <w:szCs w:val="28"/>
        </w:rPr>
        <w:t>смазка</w:t>
      </w:r>
      <w:r w:rsidRPr="009A318D">
        <w:rPr>
          <w:rFonts w:ascii="Times New Roman" w:hAnsi="Times New Roman" w:cs="Times New Roman"/>
          <w:spacing w:val="-5"/>
          <w:sz w:val="28"/>
          <w:szCs w:val="28"/>
        </w:rPr>
        <w:t xml:space="preserve"> </w:t>
      </w:r>
      <w:r w:rsidRPr="009A318D">
        <w:rPr>
          <w:rFonts w:ascii="Times New Roman" w:hAnsi="Times New Roman" w:cs="Times New Roman"/>
          <w:sz w:val="28"/>
          <w:szCs w:val="28"/>
        </w:rPr>
        <w:t>в</w:t>
      </w:r>
      <w:r w:rsidRPr="009A318D">
        <w:rPr>
          <w:rFonts w:ascii="Times New Roman" w:hAnsi="Times New Roman" w:cs="Times New Roman"/>
          <w:spacing w:val="-7"/>
          <w:sz w:val="28"/>
          <w:szCs w:val="28"/>
        </w:rPr>
        <w:t xml:space="preserve"> </w:t>
      </w:r>
      <w:r w:rsidRPr="009A318D">
        <w:rPr>
          <w:rFonts w:ascii="Times New Roman" w:hAnsi="Times New Roman" w:cs="Times New Roman"/>
          <w:sz w:val="28"/>
          <w:szCs w:val="28"/>
        </w:rPr>
        <w:t>машинах</w:t>
      </w:r>
      <w:r w:rsidRPr="009A318D">
        <w:rPr>
          <w:rFonts w:ascii="Times New Roman" w:hAnsi="Times New Roman" w:cs="Times New Roman"/>
          <w:spacing w:val="-67"/>
          <w:sz w:val="28"/>
          <w:szCs w:val="28"/>
        </w:rPr>
        <w:t xml:space="preserve"> </w:t>
      </w:r>
      <w:r w:rsidRPr="009A318D">
        <w:rPr>
          <w:rFonts w:ascii="Times New Roman" w:hAnsi="Times New Roman" w:cs="Times New Roman"/>
          <w:sz w:val="28"/>
          <w:szCs w:val="28"/>
        </w:rPr>
        <w:t>и механизмах.</w:t>
      </w:r>
      <w:r w:rsidRPr="009A318D">
        <w:rPr>
          <w:rFonts w:ascii="Times New Roman" w:hAnsi="Times New Roman" w:cs="Times New Roman"/>
          <w:spacing w:val="-1"/>
          <w:sz w:val="28"/>
          <w:szCs w:val="28"/>
        </w:rPr>
        <w:t xml:space="preserve"> </w:t>
      </w:r>
      <w:r w:rsidRPr="009A318D">
        <w:rPr>
          <w:rFonts w:ascii="Times New Roman" w:hAnsi="Times New Roman" w:cs="Times New Roman"/>
          <w:sz w:val="28"/>
          <w:szCs w:val="28"/>
        </w:rPr>
        <w:t>2009.</w:t>
      </w:r>
      <w:r w:rsidRPr="009A318D">
        <w:rPr>
          <w:rFonts w:ascii="Times New Roman" w:hAnsi="Times New Roman" w:cs="Times New Roman"/>
          <w:spacing w:val="-3"/>
          <w:sz w:val="28"/>
          <w:szCs w:val="28"/>
        </w:rPr>
        <w:t xml:space="preserve"> </w:t>
      </w:r>
      <w:r w:rsidR="00565455" w:rsidRPr="009A318D">
        <w:rPr>
          <w:rFonts w:ascii="Times New Roman" w:hAnsi="Times New Roman" w:cs="Times New Roman"/>
          <w:spacing w:val="-3"/>
          <w:sz w:val="28"/>
          <w:szCs w:val="28"/>
        </w:rPr>
        <w:t xml:space="preserve">- </w:t>
      </w:r>
      <w:r w:rsidRPr="009A318D">
        <w:rPr>
          <w:rFonts w:ascii="Times New Roman" w:hAnsi="Times New Roman" w:cs="Times New Roman"/>
          <w:sz w:val="28"/>
          <w:szCs w:val="28"/>
        </w:rPr>
        <w:t>№ 11.</w:t>
      </w:r>
      <w:r w:rsidRPr="009A318D">
        <w:rPr>
          <w:rFonts w:ascii="Times New Roman" w:hAnsi="Times New Roman" w:cs="Times New Roman"/>
          <w:spacing w:val="-1"/>
          <w:sz w:val="28"/>
          <w:szCs w:val="28"/>
        </w:rPr>
        <w:t xml:space="preserve"> </w:t>
      </w:r>
      <w:r w:rsidR="00565455" w:rsidRPr="009A318D">
        <w:rPr>
          <w:rFonts w:ascii="Times New Roman" w:hAnsi="Times New Roman" w:cs="Times New Roman"/>
          <w:spacing w:val="-1"/>
          <w:sz w:val="28"/>
          <w:szCs w:val="28"/>
        </w:rPr>
        <w:t xml:space="preserve">- </w:t>
      </w:r>
      <w:r w:rsidR="006E3F08" w:rsidRPr="009A318D">
        <w:rPr>
          <w:rFonts w:ascii="Times New Roman" w:hAnsi="Times New Roman" w:cs="Times New Roman"/>
          <w:sz w:val="28"/>
          <w:szCs w:val="28"/>
        </w:rPr>
        <w:t>С. 3-</w:t>
      </w:r>
      <w:r w:rsidRPr="009A318D">
        <w:rPr>
          <w:rFonts w:ascii="Times New Roman" w:hAnsi="Times New Roman" w:cs="Times New Roman"/>
          <w:sz w:val="28"/>
          <w:szCs w:val="28"/>
        </w:rPr>
        <w:t>5.</w:t>
      </w:r>
    </w:p>
    <w:p w:rsidR="00CD5A0B" w:rsidRPr="009A318D" w:rsidRDefault="00CD5A0B"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CD5A0B" w:rsidRPr="009A318D" w:rsidRDefault="00CD5A0B"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CD5A0B" w:rsidRPr="009A318D" w:rsidRDefault="00CD5A0B"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CD5A0B" w:rsidRPr="009A318D" w:rsidRDefault="00CD5A0B"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67491A" w:rsidRPr="009A318D" w:rsidRDefault="0067491A"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67491A" w:rsidRPr="009A318D" w:rsidRDefault="0067491A"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67491A" w:rsidRPr="009A318D" w:rsidRDefault="0067491A"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67491A" w:rsidRPr="009A318D" w:rsidRDefault="0067491A"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67491A" w:rsidRPr="009A318D" w:rsidRDefault="0067491A"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67491A" w:rsidRPr="009A318D" w:rsidRDefault="0067491A"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67491A" w:rsidRPr="009A318D" w:rsidRDefault="0067491A"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67491A" w:rsidRPr="009A318D" w:rsidRDefault="0067491A"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565455" w:rsidRPr="009A318D" w:rsidRDefault="00565455"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565455" w:rsidRPr="009A318D" w:rsidRDefault="00565455"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565455" w:rsidRPr="009A318D" w:rsidRDefault="00565455"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565455" w:rsidRPr="009A318D" w:rsidRDefault="00565455"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565455" w:rsidRPr="009A318D" w:rsidRDefault="00565455"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565455" w:rsidRPr="009A318D" w:rsidRDefault="00565455"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565455" w:rsidRPr="009A318D" w:rsidRDefault="00565455"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565455" w:rsidRPr="009A318D" w:rsidRDefault="00565455"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565455" w:rsidRPr="009A318D" w:rsidRDefault="00565455"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565455" w:rsidRPr="009A318D" w:rsidRDefault="00565455"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565455" w:rsidRPr="009A318D" w:rsidRDefault="00565455"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565455" w:rsidRPr="009A318D" w:rsidRDefault="00565455"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565455" w:rsidRPr="009A318D" w:rsidRDefault="00565455"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565455" w:rsidRPr="009A318D" w:rsidRDefault="00565455"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565455" w:rsidRPr="009A318D" w:rsidRDefault="00565455"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565455" w:rsidRPr="009A318D" w:rsidRDefault="00565455"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565455" w:rsidRPr="009A318D" w:rsidRDefault="00565455"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565455" w:rsidRPr="009A318D" w:rsidRDefault="00565455"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565455" w:rsidRPr="009A318D" w:rsidRDefault="00565455"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565455" w:rsidRPr="009A318D" w:rsidRDefault="00565455"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565455" w:rsidRPr="009A318D" w:rsidRDefault="00565455" w:rsidP="00790BCE">
      <w:pPr>
        <w:widowControl w:val="0"/>
        <w:tabs>
          <w:tab w:val="left" w:pos="1898"/>
        </w:tabs>
        <w:autoSpaceDE w:val="0"/>
        <w:autoSpaceDN w:val="0"/>
        <w:spacing w:after="0" w:line="240" w:lineRule="auto"/>
        <w:ind w:firstLine="709"/>
        <w:jc w:val="both"/>
        <w:rPr>
          <w:rFonts w:ascii="Times New Roman" w:hAnsi="Times New Roman" w:cs="Times New Roman"/>
          <w:sz w:val="28"/>
          <w:szCs w:val="28"/>
        </w:rPr>
      </w:pPr>
    </w:p>
    <w:p w:rsidR="00CD5A0B" w:rsidRPr="009A318D" w:rsidRDefault="00CD5A0B" w:rsidP="00E81BB0">
      <w:pPr>
        <w:widowControl w:val="0"/>
        <w:tabs>
          <w:tab w:val="left" w:pos="1898"/>
        </w:tabs>
        <w:autoSpaceDE w:val="0"/>
        <w:autoSpaceDN w:val="0"/>
        <w:spacing w:after="0" w:line="240" w:lineRule="auto"/>
        <w:jc w:val="center"/>
        <w:rPr>
          <w:rFonts w:ascii="Times New Roman" w:hAnsi="Times New Roman" w:cs="Times New Roman"/>
          <w:b/>
          <w:sz w:val="28"/>
          <w:szCs w:val="28"/>
        </w:rPr>
      </w:pPr>
      <w:r w:rsidRPr="009A318D">
        <w:rPr>
          <w:rFonts w:ascii="Times New Roman" w:hAnsi="Times New Roman" w:cs="Times New Roman"/>
          <w:b/>
          <w:sz w:val="28"/>
          <w:szCs w:val="28"/>
        </w:rPr>
        <w:lastRenderedPageBreak/>
        <w:t>ПРИЛОЖЕНИЕ А</w:t>
      </w:r>
    </w:p>
    <w:p w:rsidR="00923298" w:rsidRPr="009A318D" w:rsidRDefault="00923298" w:rsidP="00E81BB0">
      <w:pPr>
        <w:widowControl w:val="0"/>
        <w:tabs>
          <w:tab w:val="left" w:pos="1898"/>
        </w:tabs>
        <w:autoSpaceDE w:val="0"/>
        <w:autoSpaceDN w:val="0"/>
        <w:spacing w:after="0" w:line="240" w:lineRule="auto"/>
        <w:jc w:val="center"/>
        <w:rPr>
          <w:rFonts w:ascii="Times New Roman" w:hAnsi="Times New Roman" w:cs="Times New Roman"/>
          <w:sz w:val="28"/>
          <w:szCs w:val="28"/>
        </w:rPr>
      </w:pPr>
      <w:r w:rsidRPr="009A318D">
        <w:rPr>
          <w:rFonts w:ascii="Times New Roman" w:hAnsi="Times New Roman" w:cs="Times New Roman"/>
          <w:sz w:val="28"/>
          <w:szCs w:val="28"/>
        </w:rPr>
        <w:t xml:space="preserve">Патент РК </w:t>
      </w:r>
      <w:r w:rsidR="00ED0C6D" w:rsidRPr="009A318D">
        <w:rPr>
          <w:rFonts w:ascii="Times New Roman" w:hAnsi="Times New Roman" w:cs="Times New Roman"/>
          <w:sz w:val="28"/>
          <w:szCs w:val="28"/>
        </w:rPr>
        <w:t xml:space="preserve">на полезную модель </w:t>
      </w:r>
      <w:r w:rsidRPr="009A318D">
        <w:rPr>
          <w:rFonts w:ascii="Times New Roman" w:hAnsi="Times New Roman" w:cs="Times New Roman"/>
          <w:sz w:val="28"/>
          <w:szCs w:val="28"/>
        </w:rPr>
        <w:t>№ 5935</w:t>
      </w:r>
    </w:p>
    <w:p w:rsidR="00CD5A0B" w:rsidRPr="009A318D" w:rsidRDefault="00923298" w:rsidP="00E81BB0">
      <w:pPr>
        <w:widowControl w:val="0"/>
        <w:tabs>
          <w:tab w:val="left" w:pos="1898"/>
        </w:tabs>
        <w:autoSpaceDE w:val="0"/>
        <w:autoSpaceDN w:val="0"/>
        <w:spacing w:after="0" w:line="240" w:lineRule="auto"/>
        <w:jc w:val="center"/>
        <w:rPr>
          <w:rFonts w:ascii="Times New Roman" w:eastAsia="TimesNewRomanPSMT" w:hAnsi="Times New Roman" w:cs="Times New Roman"/>
          <w:sz w:val="28"/>
          <w:szCs w:val="28"/>
        </w:rPr>
      </w:pPr>
      <w:r w:rsidRPr="009A318D">
        <w:rPr>
          <w:rFonts w:ascii="Times New Roman" w:eastAsia="TimesNewRomanPSMT" w:hAnsi="Times New Roman" w:cs="Times New Roman"/>
          <w:noProof/>
          <w:sz w:val="28"/>
          <w:szCs w:val="28"/>
          <w:lang w:eastAsia="ru-RU"/>
        </w:rPr>
        <w:drawing>
          <wp:inline distT="0" distB="0" distL="0" distR="0">
            <wp:extent cx="5884833" cy="8326755"/>
            <wp:effectExtent l="0" t="0" r="0" b="0"/>
            <wp:docPr id="18" name="Рисунок 18" descr="C:\Users\User\Desktop\ГРАНТ РЕКТОРА\Патент_Мобильный ремонтный комплекс 13.03.2021_Страница_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ГРАНТ РЕКТОРА\Патент_Мобильный ремонтный комплекс 13.03.2021_Страница_1 (1).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886195" cy="8328682"/>
                    </a:xfrm>
                    <a:prstGeom prst="rect">
                      <a:avLst/>
                    </a:prstGeom>
                    <a:noFill/>
                    <a:ln>
                      <a:noFill/>
                    </a:ln>
                  </pic:spPr>
                </pic:pic>
              </a:graphicData>
            </a:graphic>
          </wp:inline>
        </w:drawing>
      </w:r>
    </w:p>
    <w:p w:rsidR="00E81BB0" w:rsidRPr="009A318D" w:rsidRDefault="00E81BB0" w:rsidP="00E81BB0">
      <w:pPr>
        <w:widowControl w:val="0"/>
        <w:tabs>
          <w:tab w:val="left" w:pos="1898"/>
        </w:tabs>
        <w:autoSpaceDE w:val="0"/>
        <w:autoSpaceDN w:val="0"/>
        <w:spacing w:after="0" w:line="240" w:lineRule="auto"/>
        <w:jc w:val="center"/>
        <w:rPr>
          <w:rFonts w:ascii="Times New Roman" w:eastAsia="TimesNewRomanPSMT" w:hAnsi="Times New Roman" w:cs="Times New Roman"/>
          <w:sz w:val="28"/>
          <w:szCs w:val="28"/>
        </w:rPr>
      </w:pPr>
    </w:p>
    <w:p w:rsidR="00042BC4" w:rsidRPr="009A318D" w:rsidRDefault="00042BC4" w:rsidP="00E81BB0">
      <w:pPr>
        <w:widowControl w:val="0"/>
        <w:tabs>
          <w:tab w:val="left" w:pos="1898"/>
        </w:tabs>
        <w:autoSpaceDE w:val="0"/>
        <w:autoSpaceDN w:val="0"/>
        <w:spacing w:after="0" w:line="240" w:lineRule="auto"/>
        <w:jc w:val="center"/>
        <w:rPr>
          <w:rFonts w:ascii="Times New Roman" w:eastAsia="TimesNewRomanPSMT" w:hAnsi="Times New Roman" w:cs="Times New Roman"/>
          <w:sz w:val="28"/>
          <w:szCs w:val="28"/>
        </w:rPr>
      </w:pPr>
    </w:p>
    <w:p w:rsidR="00E81BB0" w:rsidRPr="009A318D" w:rsidRDefault="00E81BB0" w:rsidP="00E81BB0">
      <w:pPr>
        <w:widowControl w:val="0"/>
        <w:tabs>
          <w:tab w:val="left" w:pos="1898"/>
        </w:tabs>
        <w:autoSpaceDE w:val="0"/>
        <w:autoSpaceDN w:val="0"/>
        <w:spacing w:after="0" w:line="240" w:lineRule="auto"/>
        <w:jc w:val="center"/>
        <w:rPr>
          <w:rFonts w:ascii="Times New Roman" w:eastAsia="TimesNewRomanPSMT" w:hAnsi="Times New Roman" w:cs="Times New Roman"/>
          <w:b/>
          <w:sz w:val="28"/>
          <w:szCs w:val="28"/>
        </w:rPr>
      </w:pPr>
      <w:r w:rsidRPr="009A318D">
        <w:rPr>
          <w:rFonts w:ascii="Times New Roman" w:eastAsia="TimesNewRomanPSMT" w:hAnsi="Times New Roman" w:cs="Times New Roman"/>
          <w:b/>
          <w:sz w:val="28"/>
          <w:szCs w:val="28"/>
        </w:rPr>
        <w:lastRenderedPageBreak/>
        <w:t>ПРИЛОЖЕНИЕ Б</w:t>
      </w:r>
    </w:p>
    <w:p w:rsidR="00042BC4" w:rsidRPr="009A318D" w:rsidRDefault="00042BC4" w:rsidP="00042BC4">
      <w:pPr>
        <w:autoSpaceDE w:val="0"/>
        <w:autoSpaceDN w:val="0"/>
        <w:adjustRightInd w:val="0"/>
        <w:spacing w:after="0" w:line="240" w:lineRule="auto"/>
        <w:jc w:val="center"/>
        <w:rPr>
          <w:rFonts w:ascii="Times New Roman" w:hAnsi="Times New Roman" w:cs="Times New Roman"/>
          <w:sz w:val="28"/>
          <w:szCs w:val="28"/>
          <w:shd w:val="clear" w:color="auto" w:fill="FFFFFF"/>
        </w:rPr>
      </w:pPr>
      <w:r w:rsidRPr="009A318D">
        <w:rPr>
          <w:rFonts w:ascii="Times New Roman" w:hAnsi="Times New Roman" w:cs="Times New Roman"/>
          <w:sz w:val="28"/>
          <w:szCs w:val="28"/>
          <w:shd w:val="clear" w:color="auto" w:fill="FFFFFF"/>
        </w:rPr>
        <w:t>Исследования современных технологий восстановления КП ПС</w:t>
      </w:r>
    </w:p>
    <w:p w:rsidR="00042BC4" w:rsidRPr="009A318D" w:rsidRDefault="00042BC4" w:rsidP="00042BC4">
      <w:pPr>
        <w:autoSpaceDE w:val="0"/>
        <w:autoSpaceDN w:val="0"/>
        <w:adjustRightInd w:val="0"/>
        <w:spacing w:after="0" w:line="240" w:lineRule="auto"/>
        <w:jc w:val="both"/>
        <w:rPr>
          <w:rFonts w:ascii="Times New Roman" w:hAnsi="Times New Roman" w:cs="Times New Roman"/>
          <w:sz w:val="28"/>
          <w:szCs w:val="28"/>
          <w:shd w:val="clear" w:color="auto" w:fill="FFFFFF"/>
        </w:rPr>
      </w:pPr>
    </w:p>
    <w:tbl>
      <w:tblPr>
        <w:tblStyle w:val="ad"/>
        <w:tblW w:w="0" w:type="auto"/>
        <w:tblLook w:val="04A0" w:firstRow="1" w:lastRow="0" w:firstColumn="1" w:lastColumn="0" w:noHBand="0" w:noVBand="1"/>
      </w:tblPr>
      <w:tblGrid>
        <w:gridCol w:w="1268"/>
        <w:gridCol w:w="1480"/>
        <w:gridCol w:w="1455"/>
        <w:gridCol w:w="1364"/>
        <w:gridCol w:w="1463"/>
        <w:gridCol w:w="1469"/>
        <w:gridCol w:w="1358"/>
      </w:tblGrid>
      <w:tr w:rsidR="009A318D" w:rsidRPr="009A318D" w:rsidTr="0079265D">
        <w:tc>
          <w:tcPr>
            <w:tcW w:w="9857" w:type="dxa"/>
            <w:gridSpan w:val="7"/>
          </w:tcPr>
          <w:p w:rsidR="00042BC4" w:rsidRPr="009A318D" w:rsidRDefault="00042BC4" w:rsidP="00DD7B48">
            <w:pPr>
              <w:autoSpaceDE w:val="0"/>
              <w:autoSpaceDN w:val="0"/>
              <w:adjustRightInd w:val="0"/>
              <w:ind w:firstLine="22"/>
              <w:jc w:val="center"/>
              <w:rPr>
                <w:rFonts w:ascii="Times New Roman" w:hAnsi="Times New Roman" w:cs="Times New Roman"/>
                <w:b/>
                <w:sz w:val="20"/>
                <w:szCs w:val="20"/>
                <w:shd w:val="clear" w:color="auto" w:fill="FFFFFF"/>
              </w:rPr>
            </w:pPr>
            <w:r w:rsidRPr="009A318D">
              <w:rPr>
                <w:rFonts w:ascii="Times New Roman" w:hAnsi="Times New Roman" w:cs="Times New Roman"/>
                <w:b/>
                <w:sz w:val="20"/>
                <w:szCs w:val="20"/>
                <w:shd w:val="clear" w:color="auto" w:fill="FFFFFF"/>
              </w:rPr>
              <w:t>Восстановление наплавкой колесных пар железнодорожных вагонов</w:t>
            </w:r>
          </w:p>
        </w:tc>
      </w:tr>
      <w:tr w:rsidR="009A318D" w:rsidRPr="009A318D" w:rsidTr="0079265D">
        <w:tc>
          <w:tcPr>
            <w:tcW w:w="1268" w:type="dxa"/>
          </w:tcPr>
          <w:p w:rsidR="00042BC4" w:rsidRPr="009A318D" w:rsidRDefault="00042BC4" w:rsidP="00DD7B48">
            <w:pPr>
              <w:autoSpaceDE w:val="0"/>
              <w:autoSpaceDN w:val="0"/>
              <w:adjustRightInd w:val="0"/>
              <w:ind w:firstLine="22"/>
              <w:jc w:val="center"/>
              <w:rPr>
                <w:rFonts w:ascii="Times New Roman" w:hAnsi="Times New Roman" w:cs="Times New Roman"/>
                <w:b/>
                <w:sz w:val="20"/>
                <w:szCs w:val="20"/>
                <w:shd w:val="clear" w:color="auto" w:fill="FFFFFF"/>
              </w:rPr>
            </w:pPr>
            <w:r w:rsidRPr="009A318D">
              <w:rPr>
                <w:rFonts w:ascii="Times New Roman" w:hAnsi="Times New Roman" w:cs="Times New Roman"/>
                <w:b/>
                <w:sz w:val="20"/>
                <w:szCs w:val="20"/>
                <w:shd w:val="clear" w:color="auto" w:fill="FFFFFF"/>
              </w:rPr>
              <w:t>1</w:t>
            </w:r>
          </w:p>
        </w:tc>
        <w:tc>
          <w:tcPr>
            <w:tcW w:w="1480" w:type="dxa"/>
          </w:tcPr>
          <w:p w:rsidR="00042BC4" w:rsidRPr="009A318D" w:rsidRDefault="00042BC4" w:rsidP="00DD7B48">
            <w:pPr>
              <w:autoSpaceDE w:val="0"/>
              <w:autoSpaceDN w:val="0"/>
              <w:adjustRightInd w:val="0"/>
              <w:ind w:firstLine="22"/>
              <w:jc w:val="center"/>
              <w:rPr>
                <w:rFonts w:ascii="Times New Roman" w:hAnsi="Times New Roman" w:cs="Times New Roman"/>
                <w:b/>
                <w:sz w:val="20"/>
                <w:szCs w:val="20"/>
                <w:shd w:val="clear" w:color="auto" w:fill="FFFFFF"/>
              </w:rPr>
            </w:pPr>
            <w:r w:rsidRPr="009A318D">
              <w:rPr>
                <w:rFonts w:ascii="Times New Roman" w:hAnsi="Times New Roman" w:cs="Times New Roman"/>
                <w:b/>
                <w:sz w:val="20"/>
                <w:szCs w:val="20"/>
                <w:shd w:val="clear" w:color="auto" w:fill="FFFFFF"/>
              </w:rPr>
              <w:t>2</w:t>
            </w:r>
          </w:p>
        </w:tc>
        <w:tc>
          <w:tcPr>
            <w:tcW w:w="1455" w:type="dxa"/>
          </w:tcPr>
          <w:p w:rsidR="00042BC4" w:rsidRPr="009A318D" w:rsidRDefault="00042BC4" w:rsidP="00DD7B48">
            <w:pPr>
              <w:autoSpaceDE w:val="0"/>
              <w:autoSpaceDN w:val="0"/>
              <w:adjustRightInd w:val="0"/>
              <w:ind w:firstLine="22"/>
              <w:jc w:val="center"/>
              <w:rPr>
                <w:rFonts w:ascii="Times New Roman" w:hAnsi="Times New Roman" w:cs="Times New Roman"/>
                <w:b/>
                <w:sz w:val="20"/>
                <w:szCs w:val="20"/>
                <w:shd w:val="clear" w:color="auto" w:fill="FFFFFF"/>
              </w:rPr>
            </w:pPr>
            <w:r w:rsidRPr="009A318D">
              <w:rPr>
                <w:rFonts w:ascii="Times New Roman" w:hAnsi="Times New Roman" w:cs="Times New Roman"/>
                <w:b/>
                <w:sz w:val="20"/>
                <w:szCs w:val="20"/>
                <w:shd w:val="clear" w:color="auto" w:fill="FFFFFF"/>
              </w:rPr>
              <w:t>3</w:t>
            </w:r>
          </w:p>
        </w:tc>
        <w:tc>
          <w:tcPr>
            <w:tcW w:w="1575" w:type="dxa"/>
          </w:tcPr>
          <w:p w:rsidR="00042BC4" w:rsidRPr="009A318D" w:rsidRDefault="00042BC4" w:rsidP="00DD7B48">
            <w:pPr>
              <w:autoSpaceDE w:val="0"/>
              <w:autoSpaceDN w:val="0"/>
              <w:adjustRightInd w:val="0"/>
              <w:ind w:firstLine="22"/>
              <w:jc w:val="center"/>
              <w:rPr>
                <w:rFonts w:ascii="Times New Roman" w:hAnsi="Times New Roman" w:cs="Times New Roman"/>
                <w:b/>
                <w:sz w:val="20"/>
                <w:szCs w:val="20"/>
                <w:shd w:val="clear" w:color="auto" w:fill="FFFFFF"/>
              </w:rPr>
            </w:pPr>
            <w:r w:rsidRPr="009A318D">
              <w:rPr>
                <w:rFonts w:ascii="Times New Roman" w:hAnsi="Times New Roman" w:cs="Times New Roman"/>
                <w:b/>
                <w:sz w:val="20"/>
                <w:szCs w:val="20"/>
                <w:shd w:val="clear" w:color="auto" w:fill="FFFFFF"/>
              </w:rPr>
              <w:t>4</w:t>
            </w:r>
          </w:p>
        </w:tc>
        <w:tc>
          <w:tcPr>
            <w:tcW w:w="1252" w:type="dxa"/>
          </w:tcPr>
          <w:p w:rsidR="00042BC4" w:rsidRPr="009A318D" w:rsidRDefault="00042BC4" w:rsidP="00DD7B48">
            <w:pPr>
              <w:autoSpaceDE w:val="0"/>
              <w:autoSpaceDN w:val="0"/>
              <w:adjustRightInd w:val="0"/>
              <w:ind w:firstLine="22"/>
              <w:jc w:val="center"/>
              <w:rPr>
                <w:rFonts w:ascii="Times New Roman" w:hAnsi="Times New Roman" w:cs="Times New Roman"/>
                <w:b/>
                <w:sz w:val="20"/>
                <w:szCs w:val="20"/>
                <w:shd w:val="clear" w:color="auto" w:fill="FFFFFF"/>
              </w:rPr>
            </w:pPr>
            <w:r w:rsidRPr="009A318D">
              <w:rPr>
                <w:rFonts w:ascii="Times New Roman" w:hAnsi="Times New Roman" w:cs="Times New Roman"/>
                <w:b/>
                <w:sz w:val="20"/>
                <w:szCs w:val="20"/>
                <w:shd w:val="clear" w:color="auto" w:fill="FFFFFF"/>
              </w:rPr>
              <w:t>5</w:t>
            </w:r>
          </w:p>
        </w:tc>
        <w:tc>
          <w:tcPr>
            <w:tcW w:w="1469" w:type="dxa"/>
          </w:tcPr>
          <w:p w:rsidR="00042BC4" w:rsidRPr="009A318D" w:rsidRDefault="00042BC4" w:rsidP="00DD7B48">
            <w:pPr>
              <w:autoSpaceDE w:val="0"/>
              <w:autoSpaceDN w:val="0"/>
              <w:adjustRightInd w:val="0"/>
              <w:ind w:firstLine="22"/>
              <w:jc w:val="center"/>
              <w:rPr>
                <w:rFonts w:ascii="Times New Roman" w:hAnsi="Times New Roman" w:cs="Times New Roman"/>
                <w:b/>
                <w:sz w:val="20"/>
                <w:szCs w:val="20"/>
                <w:shd w:val="clear" w:color="auto" w:fill="FFFFFF"/>
              </w:rPr>
            </w:pPr>
            <w:r w:rsidRPr="009A318D">
              <w:rPr>
                <w:rFonts w:ascii="Times New Roman" w:hAnsi="Times New Roman" w:cs="Times New Roman"/>
                <w:b/>
                <w:sz w:val="20"/>
                <w:szCs w:val="20"/>
                <w:shd w:val="clear" w:color="auto" w:fill="FFFFFF"/>
              </w:rPr>
              <w:t>6</w:t>
            </w:r>
          </w:p>
        </w:tc>
        <w:tc>
          <w:tcPr>
            <w:tcW w:w="1358" w:type="dxa"/>
          </w:tcPr>
          <w:p w:rsidR="00042BC4" w:rsidRPr="009A318D" w:rsidRDefault="00042BC4" w:rsidP="00DD7B48">
            <w:pPr>
              <w:autoSpaceDE w:val="0"/>
              <w:autoSpaceDN w:val="0"/>
              <w:adjustRightInd w:val="0"/>
              <w:ind w:firstLine="22"/>
              <w:jc w:val="center"/>
              <w:rPr>
                <w:rFonts w:ascii="Times New Roman" w:hAnsi="Times New Roman" w:cs="Times New Roman"/>
                <w:b/>
                <w:sz w:val="20"/>
                <w:szCs w:val="20"/>
                <w:shd w:val="clear" w:color="auto" w:fill="FFFFFF"/>
              </w:rPr>
            </w:pPr>
            <w:r w:rsidRPr="009A318D">
              <w:rPr>
                <w:rFonts w:ascii="Times New Roman" w:hAnsi="Times New Roman" w:cs="Times New Roman"/>
                <w:b/>
                <w:sz w:val="20"/>
                <w:szCs w:val="20"/>
                <w:shd w:val="clear" w:color="auto" w:fill="FFFFFF"/>
              </w:rPr>
              <w:t>7</w:t>
            </w:r>
          </w:p>
        </w:tc>
      </w:tr>
      <w:tr w:rsidR="009A318D" w:rsidRPr="009A318D" w:rsidTr="0079265D">
        <w:tc>
          <w:tcPr>
            <w:tcW w:w="1268" w:type="dxa"/>
          </w:tcPr>
          <w:p w:rsidR="00042BC4" w:rsidRPr="009A318D" w:rsidRDefault="00042BC4" w:rsidP="00DD7B48">
            <w:pPr>
              <w:autoSpaceDE w:val="0"/>
              <w:autoSpaceDN w:val="0"/>
              <w:adjustRightInd w:val="0"/>
              <w:ind w:firstLine="22"/>
              <w:jc w:val="both"/>
              <w:rPr>
                <w:rFonts w:ascii="Times New Roman" w:hAnsi="Times New Roman" w:cs="Times New Roman"/>
                <w:sz w:val="20"/>
                <w:szCs w:val="20"/>
                <w:shd w:val="clear" w:color="auto" w:fill="FFFFFF"/>
              </w:rPr>
            </w:pPr>
            <w:r w:rsidRPr="009A318D">
              <w:rPr>
                <w:rFonts w:ascii="Times New Roman" w:hAnsi="Times New Roman" w:cs="Times New Roman"/>
                <w:sz w:val="20"/>
                <w:szCs w:val="20"/>
              </w:rPr>
              <w:t>Способ восстановления гребня коле</w:t>
            </w:r>
            <w:r w:rsidR="002737F6" w:rsidRPr="009A318D">
              <w:rPr>
                <w:rFonts w:ascii="Times New Roman" w:hAnsi="Times New Roman" w:cs="Times New Roman"/>
                <w:sz w:val="20"/>
                <w:szCs w:val="20"/>
              </w:rPr>
              <w:t>сных пар РТСК-2 (Научно-технические</w:t>
            </w:r>
            <w:r w:rsidRPr="009A318D">
              <w:rPr>
                <w:rFonts w:ascii="Times New Roman" w:hAnsi="Times New Roman" w:cs="Times New Roman"/>
                <w:sz w:val="20"/>
                <w:szCs w:val="20"/>
              </w:rPr>
              <w:t xml:space="preserve"> разработки отделения сварки.-М.: ВНИИЖТ, 1996 г.)</w:t>
            </w:r>
          </w:p>
        </w:tc>
        <w:tc>
          <w:tcPr>
            <w:tcW w:w="1480" w:type="dxa"/>
          </w:tcPr>
          <w:p w:rsidR="00042BC4" w:rsidRPr="009A318D" w:rsidRDefault="00042BC4" w:rsidP="00DD7B48">
            <w:pPr>
              <w:autoSpaceDE w:val="0"/>
              <w:autoSpaceDN w:val="0"/>
              <w:adjustRightInd w:val="0"/>
              <w:ind w:firstLine="22"/>
              <w:jc w:val="both"/>
              <w:rPr>
                <w:rFonts w:ascii="Times New Roman" w:hAnsi="Times New Roman" w:cs="Times New Roman"/>
                <w:sz w:val="20"/>
                <w:szCs w:val="20"/>
                <w:shd w:val="clear" w:color="auto" w:fill="FFFFFF"/>
              </w:rPr>
            </w:pPr>
            <w:r w:rsidRPr="009A318D">
              <w:rPr>
                <w:rFonts w:ascii="Times New Roman" w:hAnsi="Times New Roman" w:cs="Times New Roman"/>
                <w:sz w:val="20"/>
                <w:szCs w:val="20"/>
              </w:rPr>
              <w:t>Способ ремонта колесных пар без смены элементов (Мотовилов К.В. Технология производства и ремонт вагонов-М.: Маршрут, 2003) - ремонт поверхности катания и гребня колесной пары</w:t>
            </w:r>
          </w:p>
        </w:tc>
        <w:tc>
          <w:tcPr>
            <w:tcW w:w="1455" w:type="dxa"/>
          </w:tcPr>
          <w:p w:rsidR="00042BC4" w:rsidRPr="009A318D" w:rsidRDefault="00042BC4" w:rsidP="00247834">
            <w:pPr>
              <w:autoSpaceDE w:val="0"/>
              <w:autoSpaceDN w:val="0"/>
              <w:adjustRightInd w:val="0"/>
              <w:ind w:firstLine="22"/>
              <w:jc w:val="both"/>
              <w:rPr>
                <w:rFonts w:ascii="Times New Roman" w:hAnsi="Times New Roman" w:cs="Times New Roman"/>
                <w:sz w:val="20"/>
                <w:szCs w:val="20"/>
                <w:shd w:val="clear" w:color="auto" w:fill="FFFFFF"/>
              </w:rPr>
            </w:pPr>
            <w:r w:rsidRPr="009A318D">
              <w:rPr>
                <w:rFonts w:ascii="Times New Roman" w:hAnsi="Times New Roman" w:cs="Times New Roman"/>
                <w:sz w:val="20"/>
                <w:szCs w:val="20"/>
              </w:rPr>
              <w:t xml:space="preserve">Способ плазменного восстановления поверхности катания </w:t>
            </w:r>
            <w:r w:rsidR="00247834" w:rsidRPr="009A318D">
              <w:rPr>
                <w:rFonts w:ascii="Times New Roman" w:hAnsi="Times New Roman" w:cs="Times New Roman"/>
                <w:sz w:val="20"/>
                <w:szCs w:val="20"/>
              </w:rPr>
              <w:t>КП</w:t>
            </w:r>
            <w:r w:rsidRPr="009A318D">
              <w:rPr>
                <w:rFonts w:ascii="Times New Roman" w:hAnsi="Times New Roman" w:cs="Times New Roman"/>
                <w:sz w:val="20"/>
                <w:szCs w:val="20"/>
              </w:rPr>
              <w:t xml:space="preserve"> (Патент KZ (11) 26156, 14.09.2012,  Киселев Л.А., ТОО «Ремплазма») РТСК-7 ж/д вагонов  методом многослойной наплавки </w:t>
            </w:r>
          </w:p>
        </w:tc>
        <w:tc>
          <w:tcPr>
            <w:tcW w:w="1575" w:type="dxa"/>
          </w:tcPr>
          <w:p w:rsidR="00042BC4" w:rsidRPr="009A318D" w:rsidRDefault="00042BC4" w:rsidP="00DD7B48">
            <w:pPr>
              <w:autoSpaceDE w:val="0"/>
              <w:autoSpaceDN w:val="0"/>
              <w:adjustRightInd w:val="0"/>
              <w:ind w:firstLine="22"/>
              <w:jc w:val="both"/>
              <w:rPr>
                <w:rFonts w:ascii="Times New Roman" w:hAnsi="Times New Roman" w:cs="Times New Roman"/>
                <w:sz w:val="20"/>
                <w:szCs w:val="20"/>
                <w:shd w:val="clear" w:color="auto" w:fill="FFFFFF"/>
              </w:rPr>
            </w:pPr>
            <w:r w:rsidRPr="009A318D">
              <w:rPr>
                <w:rFonts w:ascii="Times New Roman" w:hAnsi="Times New Roman" w:cs="Times New Roman"/>
                <w:sz w:val="20"/>
                <w:szCs w:val="20"/>
              </w:rPr>
              <w:t xml:space="preserve">Способ восстановления КП (Патент KZ (11) 26060, 14.09.12, Синельников Б.И.) изношенных гребней и поверхностей катания КП, устанавливаемых на рельсовом транспорте </w:t>
            </w:r>
          </w:p>
        </w:tc>
        <w:tc>
          <w:tcPr>
            <w:tcW w:w="1252" w:type="dxa"/>
          </w:tcPr>
          <w:p w:rsidR="00042BC4" w:rsidRPr="009A318D" w:rsidRDefault="00042BC4" w:rsidP="00DD7B48">
            <w:pPr>
              <w:autoSpaceDE w:val="0"/>
              <w:autoSpaceDN w:val="0"/>
              <w:adjustRightInd w:val="0"/>
              <w:ind w:firstLine="22"/>
              <w:jc w:val="both"/>
              <w:rPr>
                <w:rFonts w:ascii="Times New Roman" w:hAnsi="Times New Roman" w:cs="Times New Roman"/>
                <w:sz w:val="20"/>
                <w:szCs w:val="20"/>
                <w:shd w:val="clear" w:color="auto" w:fill="FFFFFF"/>
              </w:rPr>
            </w:pPr>
            <w:r w:rsidRPr="009A318D">
              <w:rPr>
                <w:rFonts w:ascii="Times New Roman" w:hAnsi="Times New Roman" w:cs="Times New Roman"/>
                <w:sz w:val="20"/>
                <w:szCs w:val="20"/>
              </w:rPr>
              <w:t xml:space="preserve">Способ восстановления гребней вагонных колес (патент РФ №2093333) наплавкой металла кольцевыми валиками на вращаемое колесо </w:t>
            </w:r>
          </w:p>
        </w:tc>
        <w:tc>
          <w:tcPr>
            <w:tcW w:w="1469" w:type="dxa"/>
          </w:tcPr>
          <w:p w:rsidR="00042BC4" w:rsidRPr="009A318D" w:rsidRDefault="00042BC4" w:rsidP="00247834">
            <w:pPr>
              <w:autoSpaceDE w:val="0"/>
              <w:autoSpaceDN w:val="0"/>
              <w:adjustRightInd w:val="0"/>
              <w:ind w:firstLine="22"/>
              <w:jc w:val="both"/>
              <w:rPr>
                <w:rFonts w:ascii="Times New Roman" w:hAnsi="Times New Roman" w:cs="Times New Roman"/>
                <w:sz w:val="20"/>
                <w:szCs w:val="20"/>
              </w:rPr>
            </w:pPr>
            <w:r w:rsidRPr="009A318D">
              <w:rPr>
                <w:rFonts w:ascii="Times New Roman" w:hAnsi="Times New Roman" w:cs="Times New Roman"/>
                <w:sz w:val="20"/>
                <w:szCs w:val="20"/>
              </w:rPr>
              <w:t>Способ восстановления наплавкой (патент РФ №2143962, кл.</w:t>
            </w:r>
            <w:r w:rsidR="002737F6" w:rsidRPr="009A318D">
              <w:rPr>
                <w:rFonts w:ascii="Times New Roman" w:hAnsi="Times New Roman" w:cs="Times New Roman"/>
                <w:sz w:val="20"/>
                <w:szCs w:val="20"/>
              </w:rPr>
              <w:t xml:space="preserve"> 9/04, </w:t>
            </w:r>
            <w:r w:rsidRPr="009A318D">
              <w:rPr>
                <w:rFonts w:ascii="Times New Roman" w:hAnsi="Times New Roman" w:cs="Times New Roman"/>
                <w:sz w:val="20"/>
                <w:szCs w:val="20"/>
              </w:rPr>
              <w:t xml:space="preserve">2000) поверхностей катания, </w:t>
            </w:r>
            <w:r w:rsidR="00247834" w:rsidRPr="009A318D">
              <w:rPr>
                <w:rFonts w:ascii="Times New Roman" w:hAnsi="Times New Roman" w:cs="Times New Roman"/>
                <w:sz w:val="20"/>
                <w:szCs w:val="20"/>
              </w:rPr>
              <w:t>с помощью</w:t>
            </w:r>
            <w:r w:rsidRPr="009A318D">
              <w:rPr>
                <w:rFonts w:ascii="Times New Roman" w:hAnsi="Times New Roman" w:cs="Times New Roman"/>
                <w:sz w:val="20"/>
                <w:szCs w:val="20"/>
              </w:rPr>
              <w:t xml:space="preserve"> автоматическ</w:t>
            </w:r>
            <w:r w:rsidR="00247834" w:rsidRPr="009A318D">
              <w:rPr>
                <w:rFonts w:ascii="Times New Roman" w:hAnsi="Times New Roman" w:cs="Times New Roman"/>
                <w:sz w:val="20"/>
                <w:szCs w:val="20"/>
              </w:rPr>
              <w:t>ой</w:t>
            </w:r>
            <w:r w:rsidRPr="009A318D">
              <w:rPr>
                <w:rFonts w:ascii="Times New Roman" w:hAnsi="Times New Roman" w:cs="Times New Roman"/>
                <w:sz w:val="20"/>
                <w:szCs w:val="20"/>
              </w:rPr>
              <w:t xml:space="preserve"> наплавк</w:t>
            </w:r>
            <w:r w:rsidR="00247834" w:rsidRPr="009A318D">
              <w:rPr>
                <w:rFonts w:ascii="Times New Roman" w:hAnsi="Times New Roman" w:cs="Times New Roman"/>
                <w:sz w:val="20"/>
                <w:szCs w:val="20"/>
              </w:rPr>
              <w:t>и</w:t>
            </w:r>
            <w:r w:rsidRPr="009A318D">
              <w:rPr>
                <w:rFonts w:ascii="Times New Roman" w:hAnsi="Times New Roman" w:cs="Times New Roman"/>
                <w:sz w:val="20"/>
                <w:szCs w:val="20"/>
              </w:rPr>
              <w:t xml:space="preserve"> плавящимся электродом</w:t>
            </w:r>
          </w:p>
        </w:tc>
        <w:tc>
          <w:tcPr>
            <w:tcW w:w="1358" w:type="dxa"/>
          </w:tcPr>
          <w:p w:rsidR="00042BC4" w:rsidRPr="009A318D" w:rsidRDefault="00042BC4" w:rsidP="00247834">
            <w:pPr>
              <w:autoSpaceDE w:val="0"/>
              <w:autoSpaceDN w:val="0"/>
              <w:adjustRightInd w:val="0"/>
              <w:ind w:firstLine="22"/>
              <w:jc w:val="both"/>
              <w:rPr>
                <w:rFonts w:ascii="Times New Roman" w:hAnsi="Times New Roman" w:cs="Times New Roman"/>
                <w:sz w:val="20"/>
                <w:szCs w:val="20"/>
              </w:rPr>
            </w:pPr>
            <w:r w:rsidRPr="009A318D">
              <w:rPr>
                <w:rFonts w:ascii="Times New Roman" w:hAnsi="Times New Roman" w:cs="Times New Roman"/>
                <w:sz w:val="20"/>
                <w:szCs w:val="20"/>
              </w:rPr>
              <w:t xml:space="preserve">Способ восстановления колесных пар железнодорожного подвижного состава (патент РФ №2124974, кл. В23Р 6/00, 1999), включающий вывешивание </w:t>
            </w:r>
            <w:r w:rsidR="00247834" w:rsidRPr="009A318D">
              <w:rPr>
                <w:rFonts w:ascii="Times New Roman" w:hAnsi="Times New Roman" w:cs="Times New Roman"/>
                <w:sz w:val="20"/>
                <w:szCs w:val="20"/>
              </w:rPr>
              <w:t>КП</w:t>
            </w:r>
          </w:p>
        </w:tc>
      </w:tr>
      <w:tr w:rsidR="009A318D" w:rsidRPr="009A318D" w:rsidTr="0079265D">
        <w:tc>
          <w:tcPr>
            <w:tcW w:w="8499" w:type="dxa"/>
            <w:gridSpan w:val="6"/>
          </w:tcPr>
          <w:p w:rsidR="00042BC4" w:rsidRPr="009A318D" w:rsidRDefault="00042BC4" w:rsidP="00DD7B48">
            <w:pPr>
              <w:autoSpaceDE w:val="0"/>
              <w:autoSpaceDN w:val="0"/>
              <w:adjustRightInd w:val="0"/>
              <w:ind w:firstLine="22"/>
              <w:jc w:val="center"/>
              <w:rPr>
                <w:rFonts w:ascii="Times New Roman" w:hAnsi="Times New Roman" w:cs="Times New Roman"/>
                <w:b/>
                <w:sz w:val="20"/>
                <w:szCs w:val="20"/>
              </w:rPr>
            </w:pPr>
            <w:r w:rsidRPr="009A318D">
              <w:rPr>
                <w:rFonts w:ascii="Times New Roman" w:hAnsi="Times New Roman" w:cs="Times New Roman"/>
                <w:b/>
                <w:sz w:val="20"/>
                <w:szCs w:val="20"/>
              </w:rPr>
              <w:t>Суть способа восстановления</w:t>
            </w:r>
          </w:p>
        </w:tc>
        <w:tc>
          <w:tcPr>
            <w:tcW w:w="1358" w:type="dxa"/>
          </w:tcPr>
          <w:p w:rsidR="00042BC4" w:rsidRPr="009A318D" w:rsidRDefault="00042BC4" w:rsidP="00DD7B48">
            <w:pPr>
              <w:autoSpaceDE w:val="0"/>
              <w:autoSpaceDN w:val="0"/>
              <w:adjustRightInd w:val="0"/>
              <w:ind w:firstLine="22"/>
              <w:jc w:val="center"/>
              <w:rPr>
                <w:rFonts w:ascii="Times New Roman" w:hAnsi="Times New Roman" w:cs="Times New Roman"/>
                <w:b/>
                <w:sz w:val="20"/>
                <w:szCs w:val="20"/>
              </w:rPr>
            </w:pPr>
          </w:p>
        </w:tc>
      </w:tr>
      <w:tr w:rsidR="009A318D" w:rsidRPr="009A318D" w:rsidTr="0079265D">
        <w:tc>
          <w:tcPr>
            <w:tcW w:w="1268" w:type="dxa"/>
          </w:tcPr>
          <w:p w:rsidR="00042BC4" w:rsidRPr="009A318D" w:rsidRDefault="00042BC4" w:rsidP="00DD7B48">
            <w:pPr>
              <w:autoSpaceDE w:val="0"/>
              <w:autoSpaceDN w:val="0"/>
              <w:adjustRightInd w:val="0"/>
              <w:ind w:firstLine="22"/>
              <w:jc w:val="both"/>
              <w:rPr>
                <w:rFonts w:ascii="Times New Roman" w:hAnsi="Times New Roman" w:cs="Times New Roman"/>
                <w:sz w:val="20"/>
                <w:szCs w:val="20"/>
                <w:shd w:val="clear" w:color="auto" w:fill="FFFFFF"/>
              </w:rPr>
            </w:pPr>
            <w:r w:rsidRPr="009A318D">
              <w:rPr>
                <w:rFonts w:ascii="Times New Roman" w:hAnsi="Times New Roman" w:cs="Times New Roman"/>
                <w:sz w:val="20"/>
                <w:szCs w:val="20"/>
              </w:rPr>
              <w:t>Восстановление изношенной поверхности гребня осуществляют наплавкой под флюсом</w:t>
            </w:r>
          </w:p>
        </w:tc>
        <w:tc>
          <w:tcPr>
            <w:tcW w:w="1480" w:type="dxa"/>
          </w:tcPr>
          <w:p w:rsidR="00042BC4" w:rsidRPr="009A318D" w:rsidRDefault="00042BC4" w:rsidP="00DD7B48">
            <w:pPr>
              <w:autoSpaceDE w:val="0"/>
              <w:autoSpaceDN w:val="0"/>
              <w:adjustRightInd w:val="0"/>
              <w:ind w:firstLine="22"/>
              <w:jc w:val="both"/>
              <w:rPr>
                <w:rFonts w:ascii="Times New Roman" w:hAnsi="Times New Roman" w:cs="Times New Roman"/>
                <w:sz w:val="20"/>
                <w:szCs w:val="20"/>
                <w:shd w:val="clear" w:color="auto" w:fill="FFFFFF"/>
              </w:rPr>
            </w:pPr>
            <w:r w:rsidRPr="009A318D">
              <w:rPr>
                <w:rFonts w:ascii="Times New Roman" w:hAnsi="Times New Roman" w:cs="Times New Roman"/>
                <w:sz w:val="20"/>
                <w:szCs w:val="20"/>
              </w:rPr>
              <w:t>Ремонт поверхностей осуществляют методом обточки на колесотокарных станках в ремонтные геометрические параметры</w:t>
            </w:r>
          </w:p>
        </w:tc>
        <w:tc>
          <w:tcPr>
            <w:tcW w:w="1455" w:type="dxa"/>
          </w:tcPr>
          <w:p w:rsidR="00042BC4" w:rsidRPr="009A318D" w:rsidRDefault="00042BC4" w:rsidP="000E79AD">
            <w:pPr>
              <w:autoSpaceDE w:val="0"/>
              <w:autoSpaceDN w:val="0"/>
              <w:adjustRightInd w:val="0"/>
              <w:ind w:firstLine="22"/>
              <w:jc w:val="both"/>
              <w:rPr>
                <w:rFonts w:ascii="Times New Roman" w:hAnsi="Times New Roman" w:cs="Times New Roman"/>
                <w:sz w:val="20"/>
                <w:szCs w:val="20"/>
              </w:rPr>
            </w:pPr>
            <w:r w:rsidRPr="009A318D">
              <w:rPr>
                <w:rFonts w:ascii="Times New Roman" w:hAnsi="Times New Roman" w:cs="Times New Roman"/>
                <w:sz w:val="20"/>
                <w:szCs w:val="20"/>
              </w:rPr>
              <w:t xml:space="preserve">Наплавка при температуре не ниже 0,lAc1, </w:t>
            </w:r>
            <w:r w:rsidRPr="009A318D">
              <w:rPr>
                <w:rFonts w:ascii="Times New Roman" w:hAnsi="Times New Roman" w:cs="Times New Roman"/>
                <w:i/>
                <w:sz w:val="20"/>
                <w:szCs w:val="20"/>
                <w:lang w:val="en-US"/>
              </w:rPr>
              <w:t>t</w:t>
            </w:r>
            <w:r w:rsidRPr="009A318D">
              <w:rPr>
                <w:rFonts w:ascii="Times New Roman" w:hAnsi="Times New Roman" w:cs="Times New Roman"/>
                <w:sz w:val="20"/>
                <w:szCs w:val="20"/>
                <w:vertAlign w:val="subscript"/>
              </w:rPr>
              <w:t>нач</w:t>
            </w:r>
            <w:r w:rsidRPr="009A318D">
              <w:rPr>
                <w:rFonts w:ascii="Times New Roman" w:hAnsi="Times New Roman" w:cs="Times New Roman"/>
                <w:sz w:val="20"/>
                <w:szCs w:val="20"/>
              </w:rPr>
              <w:t xml:space="preserve"> поверхности обеспечивают путем подогрева обода с обратной стороны по зоне </w:t>
            </w:r>
            <w:r w:rsidR="000E79AD" w:rsidRPr="009A318D">
              <w:rPr>
                <w:rFonts w:ascii="Times New Roman" w:hAnsi="Times New Roman" w:cs="Times New Roman"/>
                <w:sz w:val="20"/>
                <w:szCs w:val="20"/>
              </w:rPr>
              <w:t xml:space="preserve">сопряжения его с диском колеса. </w:t>
            </w:r>
            <w:r w:rsidRPr="009A318D">
              <w:rPr>
                <w:rFonts w:ascii="Times New Roman" w:hAnsi="Times New Roman" w:cs="Times New Roman"/>
                <w:sz w:val="20"/>
                <w:szCs w:val="20"/>
              </w:rPr>
              <w:t>Наплавку ведут многослойно. При наложении 1-го слоя в качестве присадочного материала используют материал в составе С≤</w:t>
            </w:r>
            <w:r w:rsidR="000E79AD" w:rsidRPr="009A318D">
              <w:rPr>
                <w:rFonts w:ascii="Times New Roman" w:hAnsi="Times New Roman" w:cs="Times New Roman"/>
                <w:sz w:val="20"/>
                <w:szCs w:val="20"/>
              </w:rPr>
              <w:t xml:space="preserve"> </w:t>
            </w:r>
            <w:r w:rsidRPr="009A318D">
              <w:rPr>
                <w:rFonts w:ascii="Times New Roman" w:hAnsi="Times New Roman" w:cs="Times New Roman"/>
                <w:sz w:val="20"/>
                <w:szCs w:val="20"/>
              </w:rPr>
              <w:t>0,26. На финишном этапе поверхность подвергают плазменной обработке</w:t>
            </w:r>
          </w:p>
        </w:tc>
        <w:tc>
          <w:tcPr>
            <w:tcW w:w="1575" w:type="dxa"/>
          </w:tcPr>
          <w:p w:rsidR="00042BC4" w:rsidRPr="009A318D" w:rsidRDefault="00042BC4" w:rsidP="00DD7B48">
            <w:pPr>
              <w:autoSpaceDE w:val="0"/>
              <w:autoSpaceDN w:val="0"/>
              <w:adjustRightInd w:val="0"/>
              <w:ind w:firstLine="22"/>
              <w:jc w:val="both"/>
              <w:rPr>
                <w:rFonts w:ascii="Times New Roman" w:hAnsi="Times New Roman" w:cs="Times New Roman"/>
                <w:sz w:val="20"/>
                <w:szCs w:val="20"/>
                <w:shd w:val="clear" w:color="auto" w:fill="FFFFFF"/>
              </w:rPr>
            </w:pPr>
            <w:r w:rsidRPr="009A318D">
              <w:rPr>
                <w:rFonts w:ascii="Times New Roman" w:hAnsi="Times New Roman" w:cs="Times New Roman"/>
                <w:sz w:val="20"/>
                <w:szCs w:val="20"/>
              </w:rPr>
              <w:t xml:space="preserve">Наращивание изношенной поверхности катания и гребня колеса - на подготовленную поверхность катания и гребня колеса укладывают развальцованную пластину, имеющую с боковых сторон овальные выступы с отверстиями, и прижимают ее штамповкой к поверхности катания и гребню, а в отверстия овальных выступов устанавливают крепежные </w:t>
            </w:r>
            <w:r w:rsidRPr="009A318D">
              <w:rPr>
                <w:rFonts w:ascii="Times New Roman" w:hAnsi="Times New Roman" w:cs="Times New Roman"/>
                <w:sz w:val="20"/>
                <w:szCs w:val="20"/>
              </w:rPr>
              <w:lastRenderedPageBreak/>
              <w:t>элементы</w:t>
            </w:r>
          </w:p>
        </w:tc>
        <w:tc>
          <w:tcPr>
            <w:tcW w:w="1252" w:type="dxa"/>
          </w:tcPr>
          <w:p w:rsidR="00042BC4" w:rsidRPr="009A318D" w:rsidRDefault="00042BC4" w:rsidP="00DD7B48">
            <w:pPr>
              <w:autoSpaceDE w:val="0"/>
              <w:autoSpaceDN w:val="0"/>
              <w:adjustRightInd w:val="0"/>
              <w:ind w:firstLine="22"/>
              <w:jc w:val="both"/>
              <w:rPr>
                <w:rFonts w:ascii="Times New Roman" w:hAnsi="Times New Roman" w:cs="Times New Roman"/>
                <w:sz w:val="20"/>
                <w:szCs w:val="20"/>
              </w:rPr>
            </w:pPr>
            <w:r w:rsidRPr="009A318D">
              <w:rPr>
                <w:rFonts w:ascii="Times New Roman" w:hAnsi="Times New Roman" w:cs="Times New Roman"/>
                <w:sz w:val="20"/>
                <w:szCs w:val="20"/>
              </w:rPr>
              <w:lastRenderedPageBreak/>
              <w:t>Наплавление проводится кольцевыми валиками от основания гребня к вершине обода, последующего охлаждения колеса и механической обработки наплавленной поверхности</w:t>
            </w:r>
          </w:p>
          <w:p w:rsidR="00042BC4" w:rsidRPr="009A318D" w:rsidRDefault="00042BC4" w:rsidP="00DD7B48">
            <w:pPr>
              <w:autoSpaceDE w:val="0"/>
              <w:autoSpaceDN w:val="0"/>
              <w:adjustRightInd w:val="0"/>
              <w:ind w:firstLine="22"/>
              <w:jc w:val="both"/>
              <w:rPr>
                <w:rFonts w:ascii="Times New Roman" w:hAnsi="Times New Roman" w:cs="Times New Roman"/>
                <w:sz w:val="20"/>
                <w:szCs w:val="20"/>
              </w:rPr>
            </w:pPr>
          </w:p>
          <w:p w:rsidR="00042BC4" w:rsidRPr="009A318D" w:rsidRDefault="00042BC4" w:rsidP="00DD7B48">
            <w:pPr>
              <w:autoSpaceDE w:val="0"/>
              <w:autoSpaceDN w:val="0"/>
              <w:adjustRightInd w:val="0"/>
              <w:ind w:firstLine="22"/>
              <w:jc w:val="both"/>
              <w:rPr>
                <w:rFonts w:ascii="Times New Roman" w:hAnsi="Times New Roman" w:cs="Times New Roman"/>
                <w:sz w:val="20"/>
                <w:szCs w:val="20"/>
              </w:rPr>
            </w:pPr>
          </w:p>
          <w:p w:rsidR="00042BC4" w:rsidRPr="009A318D" w:rsidRDefault="00042BC4" w:rsidP="00DD7B48">
            <w:pPr>
              <w:autoSpaceDE w:val="0"/>
              <w:autoSpaceDN w:val="0"/>
              <w:adjustRightInd w:val="0"/>
              <w:ind w:firstLine="22"/>
              <w:jc w:val="both"/>
              <w:rPr>
                <w:rFonts w:ascii="Times New Roman" w:hAnsi="Times New Roman" w:cs="Times New Roman"/>
                <w:sz w:val="20"/>
                <w:szCs w:val="20"/>
                <w:shd w:val="clear" w:color="auto" w:fill="FFFFFF"/>
              </w:rPr>
            </w:pPr>
          </w:p>
        </w:tc>
        <w:tc>
          <w:tcPr>
            <w:tcW w:w="1469" w:type="dxa"/>
          </w:tcPr>
          <w:p w:rsidR="00042BC4" w:rsidRPr="009A318D" w:rsidRDefault="00042BC4" w:rsidP="00DD7B48">
            <w:pPr>
              <w:autoSpaceDE w:val="0"/>
              <w:autoSpaceDN w:val="0"/>
              <w:adjustRightInd w:val="0"/>
              <w:ind w:firstLine="22"/>
              <w:jc w:val="both"/>
              <w:rPr>
                <w:rFonts w:ascii="Times New Roman" w:hAnsi="Times New Roman" w:cs="Times New Roman"/>
                <w:sz w:val="20"/>
                <w:szCs w:val="20"/>
              </w:rPr>
            </w:pPr>
            <w:r w:rsidRPr="009A318D">
              <w:rPr>
                <w:rFonts w:ascii="Times New Roman" w:hAnsi="Times New Roman" w:cs="Times New Roman"/>
                <w:sz w:val="20"/>
                <w:szCs w:val="20"/>
              </w:rPr>
              <w:t>Наплавку выполняют в среде защитных газов плавящимся электродом аустенитного класса с подачей дополнительной разогретой до пластического состояния присадки</w:t>
            </w:r>
          </w:p>
        </w:tc>
        <w:tc>
          <w:tcPr>
            <w:tcW w:w="1358" w:type="dxa"/>
          </w:tcPr>
          <w:p w:rsidR="00042BC4" w:rsidRPr="009A318D" w:rsidRDefault="00042BC4" w:rsidP="00DD7B48">
            <w:pPr>
              <w:autoSpaceDE w:val="0"/>
              <w:autoSpaceDN w:val="0"/>
              <w:adjustRightInd w:val="0"/>
              <w:ind w:firstLine="22"/>
              <w:jc w:val="both"/>
              <w:rPr>
                <w:rFonts w:ascii="Times New Roman" w:hAnsi="Times New Roman" w:cs="Times New Roman"/>
                <w:sz w:val="20"/>
                <w:szCs w:val="20"/>
              </w:rPr>
            </w:pPr>
            <w:r w:rsidRPr="009A318D">
              <w:rPr>
                <w:rFonts w:ascii="Times New Roman" w:hAnsi="Times New Roman" w:cs="Times New Roman"/>
                <w:sz w:val="20"/>
                <w:szCs w:val="20"/>
              </w:rPr>
              <w:t xml:space="preserve">Вывешивание КП происходит за счет механизма вывешивания, а ее вращение и процедура процесса восстановления при помощи наплавочного оборудования на боковых ж/д путях </w:t>
            </w:r>
          </w:p>
        </w:tc>
      </w:tr>
      <w:tr w:rsidR="009A318D" w:rsidRPr="009A318D" w:rsidTr="0079265D">
        <w:tc>
          <w:tcPr>
            <w:tcW w:w="8499" w:type="dxa"/>
            <w:gridSpan w:val="6"/>
          </w:tcPr>
          <w:p w:rsidR="00042BC4" w:rsidRPr="009A318D" w:rsidRDefault="00042BC4" w:rsidP="00DD7B48">
            <w:pPr>
              <w:autoSpaceDE w:val="0"/>
              <w:autoSpaceDN w:val="0"/>
              <w:adjustRightInd w:val="0"/>
              <w:ind w:firstLine="22"/>
              <w:jc w:val="center"/>
              <w:rPr>
                <w:rFonts w:ascii="Times New Roman" w:hAnsi="Times New Roman" w:cs="Times New Roman"/>
                <w:b/>
                <w:sz w:val="20"/>
                <w:szCs w:val="20"/>
              </w:rPr>
            </w:pPr>
            <w:r w:rsidRPr="009A318D">
              <w:rPr>
                <w:rFonts w:ascii="Times New Roman" w:hAnsi="Times New Roman" w:cs="Times New Roman"/>
                <w:b/>
                <w:sz w:val="20"/>
                <w:szCs w:val="20"/>
              </w:rPr>
              <w:lastRenderedPageBreak/>
              <w:t>Технологические характеристики</w:t>
            </w:r>
          </w:p>
        </w:tc>
        <w:tc>
          <w:tcPr>
            <w:tcW w:w="1358" w:type="dxa"/>
          </w:tcPr>
          <w:p w:rsidR="00042BC4" w:rsidRPr="009A318D" w:rsidRDefault="00042BC4" w:rsidP="00DD7B48">
            <w:pPr>
              <w:autoSpaceDE w:val="0"/>
              <w:autoSpaceDN w:val="0"/>
              <w:adjustRightInd w:val="0"/>
              <w:ind w:firstLine="22"/>
              <w:jc w:val="center"/>
              <w:rPr>
                <w:rFonts w:ascii="Times New Roman" w:hAnsi="Times New Roman" w:cs="Times New Roman"/>
                <w:b/>
                <w:sz w:val="20"/>
                <w:szCs w:val="20"/>
              </w:rPr>
            </w:pPr>
          </w:p>
        </w:tc>
      </w:tr>
      <w:tr w:rsidR="009A318D" w:rsidRPr="009A318D" w:rsidTr="0079265D">
        <w:tc>
          <w:tcPr>
            <w:tcW w:w="1268" w:type="dxa"/>
          </w:tcPr>
          <w:p w:rsidR="00042BC4" w:rsidRPr="009A318D" w:rsidRDefault="00042BC4" w:rsidP="00DD7B48">
            <w:pPr>
              <w:autoSpaceDE w:val="0"/>
              <w:autoSpaceDN w:val="0"/>
              <w:adjustRightInd w:val="0"/>
              <w:ind w:firstLine="22"/>
              <w:jc w:val="both"/>
              <w:rPr>
                <w:rFonts w:ascii="Times New Roman" w:hAnsi="Times New Roman" w:cs="Times New Roman"/>
                <w:sz w:val="20"/>
                <w:szCs w:val="20"/>
                <w:shd w:val="clear" w:color="auto" w:fill="FFFFFF"/>
              </w:rPr>
            </w:pPr>
            <w:r w:rsidRPr="009A318D">
              <w:rPr>
                <w:rFonts w:ascii="Times New Roman" w:hAnsi="Times New Roman" w:cs="Times New Roman"/>
                <w:sz w:val="20"/>
                <w:szCs w:val="20"/>
              </w:rPr>
              <w:t>В качестве присадочного материала используют сварочную проволоку СВ08Г2С или СВ08Г2СНМФ.</w:t>
            </w:r>
          </w:p>
        </w:tc>
        <w:tc>
          <w:tcPr>
            <w:tcW w:w="1480" w:type="dxa"/>
          </w:tcPr>
          <w:p w:rsidR="00042BC4" w:rsidRPr="009A318D" w:rsidRDefault="00042BC4" w:rsidP="00DD7B48">
            <w:pPr>
              <w:autoSpaceDE w:val="0"/>
              <w:autoSpaceDN w:val="0"/>
              <w:adjustRightInd w:val="0"/>
              <w:ind w:firstLine="22"/>
              <w:jc w:val="both"/>
              <w:rPr>
                <w:rFonts w:ascii="Times New Roman" w:hAnsi="Times New Roman" w:cs="Times New Roman"/>
                <w:sz w:val="20"/>
                <w:szCs w:val="20"/>
                <w:shd w:val="clear" w:color="auto" w:fill="FFFFFF"/>
              </w:rPr>
            </w:pPr>
            <w:r w:rsidRPr="009A318D">
              <w:rPr>
                <w:rFonts w:ascii="Times New Roman" w:hAnsi="Times New Roman" w:cs="Times New Roman"/>
                <w:sz w:val="20"/>
                <w:szCs w:val="20"/>
              </w:rPr>
              <w:t>При обточке возникают большие трудности связанные с увеличением глубины резания, т.к. уменьшается число последующих проточек, а значит снижается при этом и срок службы колесной пары. Для повышения срока службы колесных пар осуществляют наплавку гребней, при этом обеспечивают строго технологические требования: подогрев гребня до 250°С, наплавку ведут в специальных кабинах, остывание в термостатах. После наплавленных работ осуществляют обточку</w:t>
            </w:r>
          </w:p>
        </w:tc>
        <w:tc>
          <w:tcPr>
            <w:tcW w:w="1455" w:type="dxa"/>
          </w:tcPr>
          <w:p w:rsidR="00042BC4" w:rsidRPr="009A318D" w:rsidRDefault="00042BC4" w:rsidP="00DD7B48">
            <w:pPr>
              <w:autoSpaceDE w:val="0"/>
              <w:autoSpaceDN w:val="0"/>
              <w:adjustRightInd w:val="0"/>
              <w:ind w:firstLine="22"/>
              <w:jc w:val="both"/>
              <w:rPr>
                <w:rFonts w:ascii="Times New Roman" w:hAnsi="Times New Roman" w:cs="Times New Roman"/>
                <w:sz w:val="20"/>
                <w:szCs w:val="20"/>
              </w:rPr>
            </w:pPr>
            <w:r w:rsidRPr="009A318D">
              <w:rPr>
                <w:rFonts w:ascii="Times New Roman" w:hAnsi="Times New Roman" w:cs="Times New Roman"/>
                <w:sz w:val="20"/>
                <w:szCs w:val="20"/>
              </w:rPr>
              <w:t xml:space="preserve">Первоначально поверхность катания подвергают обточке для снятия деградированного слоя (3-5 мм), затем нагреву обода до </w:t>
            </w:r>
            <w:r w:rsidRPr="009A318D">
              <w:rPr>
                <w:rFonts w:ascii="Times New Roman" w:hAnsi="Times New Roman" w:cs="Times New Roman"/>
                <w:i/>
                <w:sz w:val="20"/>
                <w:szCs w:val="20"/>
                <w:lang w:val="en-US"/>
              </w:rPr>
              <w:t>t</w:t>
            </w:r>
            <w:r w:rsidRPr="009A318D">
              <w:rPr>
                <w:rFonts w:ascii="Times New Roman" w:hAnsi="Times New Roman" w:cs="Times New Roman"/>
                <w:sz w:val="20"/>
                <w:szCs w:val="20"/>
              </w:rPr>
              <w:t xml:space="preserve"> не ниже Ас1 100÷150°С плазменной дугой косвенного действия. Далее наплавляют поверхности катания, сначала подслой электродом УОНИ 13/55, основной слой ОЗН 300. Затем наплавляют гребень по кольцевой линии электродом УОНИ 13/55 и проволоку св08Г2СНМ при полуавтоматической наплавке наружных слоев.</w:t>
            </w:r>
          </w:p>
          <w:p w:rsidR="00042BC4" w:rsidRPr="009A318D" w:rsidRDefault="00042BC4" w:rsidP="00DD7B48">
            <w:pPr>
              <w:autoSpaceDE w:val="0"/>
              <w:autoSpaceDN w:val="0"/>
              <w:adjustRightInd w:val="0"/>
              <w:ind w:firstLine="22"/>
              <w:jc w:val="both"/>
              <w:rPr>
                <w:rFonts w:ascii="Times New Roman" w:hAnsi="Times New Roman" w:cs="Times New Roman"/>
                <w:sz w:val="20"/>
                <w:szCs w:val="20"/>
                <w:shd w:val="clear" w:color="auto" w:fill="FFFFFF"/>
              </w:rPr>
            </w:pPr>
            <w:r w:rsidRPr="009A318D">
              <w:rPr>
                <w:rFonts w:ascii="Times New Roman" w:hAnsi="Times New Roman" w:cs="Times New Roman"/>
                <w:sz w:val="20"/>
                <w:szCs w:val="20"/>
              </w:rPr>
              <w:t>После наплавки производят обточку КП и термическую обработку на режимах Уд=140 А, Uд=120 В. Ширина плазменного факела 15÷20 мм.</w:t>
            </w:r>
          </w:p>
        </w:tc>
        <w:tc>
          <w:tcPr>
            <w:tcW w:w="1575" w:type="dxa"/>
          </w:tcPr>
          <w:p w:rsidR="00042BC4" w:rsidRPr="009A318D" w:rsidRDefault="00042BC4" w:rsidP="00DD7B48">
            <w:pPr>
              <w:autoSpaceDE w:val="0"/>
              <w:autoSpaceDN w:val="0"/>
              <w:adjustRightInd w:val="0"/>
              <w:jc w:val="both"/>
              <w:rPr>
                <w:rFonts w:ascii="Times New Roman" w:hAnsi="Times New Roman" w:cs="Times New Roman"/>
                <w:sz w:val="20"/>
                <w:szCs w:val="20"/>
                <w:shd w:val="clear" w:color="auto" w:fill="FFFFFF"/>
              </w:rPr>
            </w:pPr>
            <w:r w:rsidRPr="009A318D">
              <w:rPr>
                <w:rFonts w:ascii="Times New Roman" w:hAnsi="Times New Roman" w:cs="Times New Roman"/>
                <w:sz w:val="20"/>
                <w:szCs w:val="20"/>
              </w:rPr>
              <w:t>Длину пластины выполняют соответствующей длине обода колеса. Выступы в виде обечайки по обеим краям пластины отогнуты под углом 93° относительно оси КП, а два противоположных торцевых конца пластины имеют скосы под углом 45° для более удобной стыковки концов. Выступы пластины располагают со стороны поверхности катания, а выступы - со стороны гребня колеса. В дисках колес КП выполнены отверстия, совпадающие с отверстиями пластины. Пластину изготавливают из стали 65г</w:t>
            </w:r>
          </w:p>
        </w:tc>
        <w:tc>
          <w:tcPr>
            <w:tcW w:w="1252" w:type="dxa"/>
          </w:tcPr>
          <w:p w:rsidR="00042BC4" w:rsidRPr="009A318D" w:rsidRDefault="00042BC4" w:rsidP="00DD7B48">
            <w:pPr>
              <w:autoSpaceDE w:val="0"/>
              <w:autoSpaceDN w:val="0"/>
              <w:adjustRightInd w:val="0"/>
              <w:ind w:firstLine="22"/>
              <w:jc w:val="both"/>
              <w:rPr>
                <w:rFonts w:ascii="Times New Roman" w:hAnsi="Times New Roman" w:cs="Times New Roman"/>
                <w:sz w:val="20"/>
                <w:szCs w:val="20"/>
              </w:rPr>
            </w:pPr>
            <w:r w:rsidRPr="009A318D">
              <w:rPr>
                <w:rFonts w:ascii="Times New Roman" w:hAnsi="Times New Roman" w:cs="Times New Roman"/>
                <w:sz w:val="20"/>
                <w:szCs w:val="20"/>
              </w:rPr>
              <w:t xml:space="preserve">Перед наплавкой обод обрабатываемого колеса КП нагревают до 160-180°С в течение 20-30 мин с помощью смещения бесконтактного индукционного нагревательного источника. После наплавления гребня вагонное колесо охлаждают в теплоизолированной камере до </w:t>
            </w:r>
          </w:p>
          <w:p w:rsidR="00042BC4" w:rsidRPr="009A318D" w:rsidRDefault="00042BC4" w:rsidP="00DD7B48">
            <w:pPr>
              <w:autoSpaceDE w:val="0"/>
              <w:autoSpaceDN w:val="0"/>
              <w:adjustRightInd w:val="0"/>
              <w:ind w:firstLine="22"/>
              <w:jc w:val="both"/>
              <w:rPr>
                <w:rFonts w:ascii="Times New Roman" w:hAnsi="Times New Roman" w:cs="Times New Roman"/>
                <w:sz w:val="20"/>
                <w:szCs w:val="20"/>
                <w:shd w:val="clear" w:color="auto" w:fill="FFFFFF"/>
              </w:rPr>
            </w:pPr>
            <w:r w:rsidRPr="009A318D">
              <w:rPr>
                <w:rFonts w:ascii="Times New Roman" w:hAnsi="Times New Roman" w:cs="Times New Roman"/>
                <w:sz w:val="20"/>
                <w:szCs w:val="20"/>
                <w:lang w:val="en-US"/>
              </w:rPr>
              <w:t>t</w:t>
            </w:r>
            <w:r w:rsidRPr="009A318D">
              <w:rPr>
                <w:rFonts w:ascii="Times New Roman" w:hAnsi="Times New Roman" w:cs="Times New Roman"/>
                <w:sz w:val="20"/>
                <w:szCs w:val="20"/>
              </w:rPr>
              <w:t xml:space="preserve"> = 50°С</w:t>
            </w:r>
          </w:p>
        </w:tc>
        <w:tc>
          <w:tcPr>
            <w:tcW w:w="1469" w:type="dxa"/>
          </w:tcPr>
          <w:p w:rsidR="00042BC4" w:rsidRPr="009A318D" w:rsidRDefault="00042BC4" w:rsidP="00DD7B48">
            <w:pPr>
              <w:autoSpaceDE w:val="0"/>
              <w:autoSpaceDN w:val="0"/>
              <w:adjustRightInd w:val="0"/>
              <w:jc w:val="both"/>
              <w:rPr>
                <w:rFonts w:ascii="Times New Roman" w:hAnsi="Times New Roman" w:cs="Times New Roman"/>
                <w:sz w:val="20"/>
                <w:szCs w:val="20"/>
                <w:shd w:val="clear" w:color="auto" w:fill="FFFFFF"/>
              </w:rPr>
            </w:pPr>
            <w:r w:rsidRPr="009A318D">
              <w:rPr>
                <w:rFonts w:ascii="Times New Roman" w:hAnsi="Times New Roman" w:cs="Times New Roman"/>
                <w:sz w:val="20"/>
                <w:szCs w:val="20"/>
              </w:rPr>
              <w:t>Присадку вводят в кристаллизующуюся часть наплавочной ванны на расстоянии В от плавящегося электрода (0,3 - 0,5) L (длина наплавочной ванны, мм), при этом дополнительную присадку вводят в количестве 20-40% от массы плавящегося электрода</w:t>
            </w:r>
          </w:p>
        </w:tc>
        <w:tc>
          <w:tcPr>
            <w:tcW w:w="1358" w:type="dxa"/>
          </w:tcPr>
          <w:p w:rsidR="00042BC4" w:rsidRPr="009A318D" w:rsidRDefault="00042BC4" w:rsidP="00DD7B48">
            <w:pPr>
              <w:autoSpaceDE w:val="0"/>
              <w:autoSpaceDN w:val="0"/>
              <w:adjustRightInd w:val="0"/>
              <w:ind w:firstLine="22"/>
              <w:jc w:val="both"/>
              <w:rPr>
                <w:rFonts w:ascii="Times New Roman" w:hAnsi="Times New Roman" w:cs="Times New Roman"/>
                <w:sz w:val="20"/>
                <w:szCs w:val="20"/>
              </w:rPr>
            </w:pPr>
            <w:r w:rsidRPr="009A318D">
              <w:rPr>
                <w:rFonts w:ascii="Times New Roman" w:hAnsi="Times New Roman" w:cs="Times New Roman"/>
                <w:sz w:val="20"/>
                <w:szCs w:val="20"/>
              </w:rPr>
              <w:t>Механизм вывешивания устанавливают на дополнительном железнодорожном пути, оборудованного в основном железнодорожном пути. Термоупрочнение КП проводят совместно с точением. При этом обточку ведут на колесно-фрезерном станке. Токарный станок располагается  за наплавочным оборудованием на основном подвижном пути</w:t>
            </w:r>
          </w:p>
        </w:tc>
      </w:tr>
      <w:tr w:rsidR="009A318D" w:rsidRPr="009A318D" w:rsidTr="0079265D">
        <w:tc>
          <w:tcPr>
            <w:tcW w:w="9857" w:type="dxa"/>
            <w:gridSpan w:val="7"/>
          </w:tcPr>
          <w:p w:rsidR="00042BC4" w:rsidRPr="009A318D" w:rsidRDefault="00042BC4" w:rsidP="00DD7B48">
            <w:pPr>
              <w:autoSpaceDE w:val="0"/>
              <w:autoSpaceDN w:val="0"/>
              <w:adjustRightInd w:val="0"/>
              <w:ind w:firstLine="22"/>
              <w:jc w:val="center"/>
              <w:rPr>
                <w:rFonts w:ascii="Times New Roman" w:hAnsi="Times New Roman" w:cs="Times New Roman"/>
                <w:b/>
                <w:sz w:val="20"/>
                <w:szCs w:val="20"/>
              </w:rPr>
            </w:pPr>
            <w:r w:rsidRPr="009A318D">
              <w:rPr>
                <w:rFonts w:ascii="Times New Roman" w:hAnsi="Times New Roman" w:cs="Times New Roman"/>
                <w:b/>
                <w:sz w:val="20"/>
                <w:szCs w:val="20"/>
              </w:rPr>
              <w:t>Недостатки и достоинства способов восстановления</w:t>
            </w:r>
          </w:p>
        </w:tc>
      </w:tr>
      <w:tr w:rsidR="009A318D" w:rsidRPr="009A318D" w:rsidTr="0079265D">
        <w:tc>
          <w:tcPr>
            <w:tcW w:w="1268" w:type="dxa"/>
          </w:tcPr>
          <w:p w:rsidR="00042BC4" w:rsidRPr="009A318D" w:rsidRDefault="00042BC4" w:rsidP="00247834">
            <w:pPr>
              <w:autoSpaceDE w:val="0"/>
              <w:autoSpaceDN w:val="0"/>
              <w:adjustRightInd w:val="0"/>
              <w:ind w:firstLine="22"/>
              <w:jc w:val="both"/>
              <w:rPr>
                <w:rFonts w:ascii="Times New Roman" w:hAnsi="Times New Roman" w:cs="Times New Roman"/>
                <w:sz w:val="20"/>
                <w:szCs w:val="20"/>
              </w:rPr>
            </w:pPr>
            <w:r w:rsidRPr="009A318D">
              <w:rPr>
                <w:rFonts w:ascii="Times New Roman" w:hAnsi="Times New Roman" w:cs="Times New Roman"/>
                <w:sz w:val="20"/>
                <w:szCs w:val="20"/>
              </w:rPr>
              <w:t>Недостатк</w:t>
            </w:r>
            <w:r w:rsidR="00247834" w:rsidRPr="009A318D">
              <w:rPr>
                <w:rFonts w:ascii="Times New Roman" w:hAnsi="Times New Roman" w:cs="Times New Roman"/>
                <w:sz w:val="20"/>
                <w:szCs w:val="20"/>
              </w:rPr>
              <w:t xml:space="preserve">и: </w:t>
            </w:r>
            <w:r w:rsidRPr="009A318D">
              <w:rPr>
                <w:rFonts w:ascii="Times New Roman" w:hAnsi="Times New Roman" w:cs="Times New Roman"/>
                <w:sz w:val="20"/>
                <w:szCs w:val="20"/>
              </w:rPr>
              <w:t>осуществляют восстановле</w:t>
            </w:r>
            <w:r w:rsidRPr="009A318D">
              <w:rPr>
                <w:rFonts w:ascii="Times New Roman" w:hAnsi="Times New Roman" w:cs="Times New Roman"/>
                <w:sz w:val="20"/>
                <w:szCs w:val="20"/>
              </w:rPr>
              <w:lastRenderedPageBreak/>
              <w:t>ние только поверхности гребня. Используемое оборудование для наплавки гребня не может быть использовано для восстановления о</w:t>
            </w:r>
            <w:r w:rsidR="00247834" w:rsidRPr="009A318D">
              <w:rPr>
                <w:rFonts w:ascii="Times New Roman" w:hAnsi="Times New Roman" w:cs="Times New Roman"/>
                <w:sz w:val="20"/>
                <w:szCs w:val="20"/>
              </w:rPr>
              <w:t xml:space="preserve">сновной поверхности </w:t>
            </w:r>
            <w:r w:rsidRPr="009A318D">
              <w:rPr>
                <w:rFonts w:ascii="Times New Roman" w:hAnsi="Times New Roman" w:cs="Times New Roman"/>
                <w:sz w:val="20"/>
                <w:szCs w:val="20"/>
              </w:rPr>
              <w:t xml:space="preserve">катания. Необходима модернизация оборудования, а в процессе восстановления осуществляют предварительный подогрев поверхности со стороны самой поверхности катания. Наплавку осуществляют по кольцевой линии, что отрицательно сказывается на относительной стойкости наплавки к отслоению слоев как при восстановлении поверхности так и процессе эксплуатации </w:t>
            </w:r>
          </w:p>
        </w:tc>
        <w:tc>
          <w:tcPr>
            <w:tcW w:w="1480" w:type="dxa"/>
          </w:tcPr>
          <w:p w:rsidR="00042BC4" w:rsidRPr="009A318D" w:rsidRDefault="00042BC4" w:rsidP="00DD7B48">
            <w:pPr>
              <w:autoSpaceDE w:val="0"/>
              <w:autoSpaceDN w:val="0"/>
              <w:adjustRightInd w:val="0"/>
              <w:ind w:firstLine="22"/>
              <w:jc w:val="both"/>
              <w:rPr>
                <w:rFonts w:ascii="Times New Roman" w:hAnsi="Times New Roman" w:cs="Times New Roman"/>
                <w:sz w:val="20"/>
                <w:szCs w:val="20"/>
                <w:shd w:val="clear" w:color="auto" w:fill="FFFFFF"/>
              </w:rPr>
            </w:pPr>
            <w:r w:rsidRPr="009A318D">
              <w:rPr>
                <w:rFonts w:ascii="Times New Roman" w:hAnsi="Times New Roman" w:cs="Times New Roman"/>
                <w:sz w:val="20"/>
                <w:szCs w:val="20"/>
              </w:rPr>
              <w:lastRenderedPageBreak/>
              <w:t xml:space="preserve">Недостатком известного способа является вероятность </w:t>
            </w:r>
            <w:r w:rsidRPr="009A318D">
              <w:rPr>
                <w:rFonts w:ascii="Times New Roman" w:hAnsi="Times New Roman" w:cs="Times New Roman"/>
                <w:sz w:val="20"/>
                <w:szCs w:val="20"/>
              </w:rPr>
              <w:lastRenderedPageBreak/>
              <w:t>возникновения отслоения наплавленного металла, возникновение подваликовых трещин, т.к. колёса изготавливаются из средне и высокоуглеродистых трудносвариваемых сталей, а это требует соблюдения особых требований и приёмов по сварке. Поэтому наплавку производят только гребней, не проводя наплавку основной поверхности катания, что снижает естественно срок службы колесной пары и ремонтоспособность</w:t>
            </w:r>
          </w:p>
        </w:tc>
        <w:tc>
          <w:tcPr>
            <w:tcW w:w="1455" w:type="dxa"/>
          </w:tcPr>
          <w:p w:rsidR="00042BC4" w:rsidRPr="009A318D" w:rsidRDefault="00042BC4" w:rsidP="00DD7B48">
            <w:pPr>
              <w:autoSpaceDE w:val="0"/>
              <w:autoSpaceDN w:val="0"/>
              <w:adjustRightInd w:val="0"/>
              <w:ind w:firstLine="22"/>
              <w:jc w:val="both"/>
              <w:rPr>
                <w:rFonts w:ascii="Times New Roman" w:hAnsi="Times New Roman" w:cs="Times New Roman"/>
                <w:sz w:val="20"/>
                <w:szCs w:val="20"/>
              </w:rPr>
            </w:pPr>
            <w:r w:rsidRPr="009A318D">
              <w:rPr>
                <w:rFonts w:ascii="Times New Roman" w:hAnsi="Times New Roman" w:cs="Times New Roman"/>
                <w:sz w:val="20"/>
                <w:szCs w:val="20"/>
              </w:rPr>
              <w:lastRenderedPageBreak/>
              <w:t xml:space="preserve">При не достижении указанной температуры, наплавку не </w:t>
            </w:r>
            <w:r w:rsidRPr="009A318D">
              <w:rPr>
                <w:rFonts w:ascii="Times New Roman" w:hAnsi="Times New Roman" w:cs="Times New Roman"/>
                <w:sz w:val="20"/>
                <w:szCs w:val="20"/>
              </w:rPr>
              <w:lastRenderedPageBreak/>
              <w:t>допускают из-за возможности появления подваликовых трещин или отслоения наплавленных слоев.</w:t>
            </w:r>
          </w:p>
          <w:p w:rsidR="00042BC4" w:rsidRPr="009A318D" w:rsidRDefault="00042BC4" w:rsidP="00DD7B48">
            <w:pPr>
              <w:autoSpaceDE w:val="0"/>
              <w:autoSpaceDN w:val="0"/>
              <w:adjustRightInd w:val="0"/>
              <w:ind w:firstLine="22"/>
              <w:jc w:val="both"/>
              <w:rPr>
                <w:rFonts w:ascii="Times New Roman" w:hAnsi="Times New Roman" w:cs="Times New Roman"/>
                <w:sz w:val="20"/>
                <w:szCs w:val="20"/>
              </w:rPr>
            </w:pPr>
            <w:r w:rsidRPr="009A318D">
              <w:rPr>
                <w:rFonts w:ascii="Times New Roman" w:hAnsi="Times New Roman" w:cs="Times New Roman"/>
                <w:sz w:val="20"/>
                <w:szCs w:val="20"/>
              </w:rPr>
              <w:t xml:space="preserve">Обеспечение </w:t>
            </w:r>
            <w:r w:rsidRPr="009A318D">
              <w:rPr>
                <w:rFonts w:ascii="Times New Roman" w:hAnsi="Times New Roman" w:cs="Times New Roman"/>
                <w:sz w:val="20"/>
                <w:szCs w:val="20"/>
                <w:lang w:val="en-US"/>
              </w:rPr>
              <w:t>min</w:t>
            </w:r>
            <w:r w:rsidRPr="009A318D">
              <w:rPr>
                <w:rFonts w:ascii="Times New Roman" w:hAnsi="Times New Roman" w:cs="Times New Roman"/>
                <w:sz w:val="20"/>
                <w:szCs w:val="20"/>
              </w:rPr>
              <w:t xml:space="preserve"> перекрытия обеспечивает предварительный подогрев восстанавливаемых поверхностей и термический цикл сварки (наплавки).</w:t>
            </w:r>
          </w:p>
          <w:p w:rsidR="00042BC4" w:rsidRPr="009A318D" w:rsidRDefault="00042BC4" w:rsidP="00DD7B48">
            <w:pPr>
              <w:autoSpaceDE w:val="0"/>
              <w:autoSpaceDN w:val="0"/>
              <w:adjustRightInd w:val="0"/>
              <w:ind w:firstLine="22"/>
              <w:jc w:val="both"/>
              <w:rPr>
                <w:rFonts w:ascii="Times New Roman" w:hAnsi="Times New Roman" w:cs="Times New Roman"/>
                <w:sz w:val="20"/>
                <w:szCs w:val="20"/>
              </w:rPr>
            </w:pPr>
            <w:r w:rsidRPr="009A318D">
              <w:rPr>
                <w:rFonts w:ascii="Times New Roman" w:hAnsi="Times New Roman" w:cs="Times New Roman"/>
                <w:sz w:val="20"/>
                <w:szCs w:val="20"/>
              </w:rPr>
              <w:t xml:space="preserve">Сохранение </w:t>
            </w:r>
            <w:r w:rsidRPr="009A318D">
              <w:rPr>
                <w:rFonts w:ascii="Times New Roman" w:hAnsi="Times New Roman" w:cs="Times New Roman"/>
                <w:i/>
                <w:sz w:val="20"/>
                <w:szCs w:val="20"/>
                <w:lang w:val="en-US"/>
              </w:rPr>
              <w:t>max</w:t>
            </w:r>
            <w:r w:rsidRPr="009A318D">
              <w:rPr>
                <w:rFonts w:ascii="Times New Roman" w:hAnsi="Times New Roman" w:cs="Times New Roman"/>
                <w:i/>
                <w:sz w:val="20"/>
                <w:szCs w:val="20"/>
              </w:rPr>
              <w:t xml:space="preserve"> </w:t>
            </w:r>
            <w:r w:rsidRPr="009A318D">
              <w:rPr>
                <w:rFonts w:ascii="Times New Roman" w:hAnsi="Times New Roman" w:cs="Times New Roman"/>
                <w:sz w:val="20"/>
                <w:szCs w:val="20"/>
              </w:rPr>
              <w:t>параметров перекрытия валиков позволяет исключить, перегрев зон наплавки и обеспечить требуемую структуру наплавки. Но возможны несплавления отдельных валиков по зоне сопряжения гребня с поверхностью катания.</w:t>
            </w:r>
          </w:p>
          <w:p w:rsidR="00042BC4" w:rsidRPr="009A318D" w:rsidRDefault="00042BC4" w:rsidP="00247834">
            <w:pPr>
              <w:autoSpaceDE w:val="0"/>
              <w:autoSpaceDN w:val="0"/>
              <w:adjustRightInd w:val="0"/>
              <w:ind w:firstLine="22"/>
              <w:jc w:val="both"/>
              <w:rPr>
                <w:rFonts w:ascii="Times New Roman" w:hAnsi="Times New Roman" w:cs="Times New Roman"/>
                <w:sz w:val="20"/>
                <w:szCs w:val="20"/>
                <w:shd w:val="clear" w:color="auto" w:fill="FFFFFF"/>
              </w:rPr>
            </w:pPr>
            <w:r w:rsidRPr="009A318D">
              <w:rPr>
                <w:rFonts w:ascii="Times New Roman" w:hAnsi="Times New Roman" w:cs="Times New Roman"/>
                <w:sz w:val="20"/>
                <w:szCs w:val="20"/>
              </w:rPr>
              <w:t>При наложении первых слоев обязательным условием является проковка наплавленного металла</w:t>
            </w:r>
            <w:r w:rsidR="00247834" w:rsidRPr="009A318D">
              <w:rPr>
                <w:rFonts w:ascii="Times New Roman" w:hAnsi="Times New Roman" w:cs="Times New Roman"/>
                <w:sz w:val="20"/>
                <w:szCs w:val="20"/>
              </w:rPr>
              <w:t xml:space="preserve">, затем </w:t>
            </w:r>
            <w:r w:rsidRPr="009A318D">
              <w:rPr>
                <w:rFonts w:ascii="Times New Roman" w:hAnsi="Times New Roman" w:cs="Times New Roman"/>
                <w:sz w:val="20"/>
                <w:szCs w:val="20"/>
              </w:rPr>
              <w:t>мех</w:t>
            </w:r>
            <w:r w:rsidR="00247834" w:rsidRPr="009A318D">
              <w:rPr>
                <w:rFonts w:ascii="Times New Roman" w:hAnsi="Times New Roman" w:cs="Times New Roman"/>
                <w:sz w:val="20"/>
                <w:szCs w:val="20"/>
              </w:rPr>
              <w:t>.</w:t>
            </w:r>
            <w:r w:rsidRPr="009A318D">
              <w:rPr>
                <w:rFonts w:ascii="Times New Roman" w:hAnsi="Times New Roman" w:cs="Times New Roman"/>
                <w:sz w:val="20"/>
                <w:szCs w:val="20"/>
              </w:rPr>
              <w:t xml:space="preserve"> обработка наплавленной поверхности с обеспечением сопровождающей или раздельной плазменной обработки</w:t>
            </w:r>
          </w:p>
        </w:tc>
        <w:tc>
          <w:tcPr>
            <w:tcW w:w="1575" w:type="dxa"/>
          </w:tcPr>
          <w:p w:rsidR="00042BC4" w:rsidRPr="009A318D" w:rsidRDefault="00042BC4" w:rsidP="00DD7B48">
            <w:pPr>
              <w:autoSpaceDE w:val="0"/>
              <w:autoSpaceDN w:val="0"/>
              <w:adjustRightInd w:val="0"/>
              <w:ind w:firstLine="22"/>
              <w:jc w:val="both"/>
              <w:rPr>
                <w:rFonts w:ascii="Times New Roman" w:hAnsi="Times New Roman" w:cs="Times New Roman"/>
                <w:sz w:val="20"/>
                <w:szCs w:val="20"/>
              </w:rPr>
            </w:pPr>
            <w:r w:rsidRPr="009A318D">
              <w:rPr>
                <w:rFonts w:ascii="Times New Roman" w:hAnsi="Times New Roman" w:cs="Times New Roman"/>
                <w:sz w:val="20"/>
                <w:szCs w:val="20"/>
              </w:rPr>
              <w:lastRenderedPageBreak/>
              <w:t>Контроль прилегания и прижатия пластины осуществляю</w:t>
            </w:r>
            <w:r w:rsidRPr="009A318D">
              <w:rPr>
                <w:rFonts w:ascii="Times New Roman" w:hAnsi="Times New Roman" w:cs="Times New Roman"/>
                <w:sz w:val="20"/>
                <w:szCs w:val="20"/>
              </w:rPr>
              <w:lastRenderedPageBreak/>
              <w:t>т специальным калибровочным щупом, причем любой зазор не допустим, от этого зависит работоспособность и ресурс КП.</w:t>
            </w:r>
          </w:p>
          <w:p w:rsidR="00042BC4" w:rsidRPr="009A318D" w:rsidRDefault="00042BC4" w:rsidP="00DD7B48">
            <w:pPr>
              <w:autoSpaceDE w:val="0"/>
              <w:autoSpaceDN w:val="0"/>
              <w:adjustRightInd w:val="0"/>
              <w:ind w:firstLine="22"/>
              <w:jc w:val="both"/>
              <w:rPr>
                <w:rFonts w:ascii="Times New Roman" w:hAnsi="Times New Roman" w:cs="Times New Roman"/>
                <w:sz w:val="20"/>
                <w:szCs w:val="20"/>
                <w:shd w:val="clear" w:color="auto" w:fill="FFFFFF"/>
              </w:rPr>
            </w:pPr>
            <w:r w:rsidRPr="009A318D">
              <w:rPr>
                <w:rFonts w:ascii="Times New Roman" w:hAnsi="Times New Roman" w:cs="Times New Roman"/>
                <w:sz w:val="20"/>
                <w:szCs w:val="20"/>
              </w:rPr>
              <w:t>Восстановление осуществляется «холодным» способом без применения сварки, поэтому сохраняются геометрические параметры колес, что положительно сказывается на эксплуатационных показателях колес, также повторное восстановление КП данным способом значительно снижает количество операций: демонтируются изношенные пластины и затем закрепляются новая и изношенная пластины, что значительно снижает трудозатраты по восстановлению колес в сравнении со способом с помощью наплавки</w:t>
            </w:r>
          </w:p>
        </w:tc>
        <w:tc>
          <w:tcPr>
            <w:tcW w:w="1252" w:type="dxa"/>
          </w:tcPr>
          <w:p w:rsidR="00042BC4" w:rsidRPr="009A318D" w:rsidRDefault="00042BC4" w:rsidP="00DD7B48">
            <w:pPr>
              <w:autoSpaceDE w:val="0"/>
              <w:autoSpaceDN w:val="0"/>
              <w:adjustRightInd w:val="0"/>
              <w:ind w:firstLine="22"/>
              <w:jc w:val="both"/>
              <w:rPr>
                <w:rFonts w:ascii="Times New Roman" w:hAnsi="Times New Roman" w:cs="Times New Roman"/>
                <w:sz w:val="20"/>
                <w:szCs w:val="20"/>
                <w:shd w:val="clear" w:color="auto" w:fill="FFFFFF"/>
              </w:rPr>
            </w:pPr>
            <w:r w:rsidRPr="009A318D">
              <w:rPr>
                <w:rFonts w:ascii="Times New Roman" w:hAnsi="Times New Roman" w:cs="Times New Roman"/>
                <w:sz w:val="20"/>
                <w:szCs w:val="20"/>
              </w:rPr>
              <w:lastRenderedPageBreak/>
              <w:t>Данный способ характеризуется высокими энергозатрата</w:t>
            </w:r>
            <w:r w:rsidRPr="009A318D">
              <w:rPr>
                <w:rFonts w:ascii="Times New Roman" w:hAnsi="Times New Roman" w:cs="Times New Roman"/>
                <w:sz w:val="20"/>
                <w:szCs w:val="20"/>
              </w:rPr>
              <w:lastRenderedPageBreak/>
              <w:t>ми и сложностью осуществления. После выработки и износа наплавленного слоя металла место проката и гребня вновь деформируется и вновь необходимо повторять вышеописанную операцию.</w:t>
            </w:r>
          </w:p>
        </w:tc>
        <w:tc>
          <w:tcPr>
            <w:tcW w:w="1469" w:type="dxa"/>
          </w:tcPr>
          <w:p w:rsidR="00042BC4" w:rsidRPr="009A318D" w:rsidRDefault="00042BC4" w:rsidP="00DD7B48">
            <w:pPr>
              <w:autoSpaceDE w:val="0"/>
              <w:autoSpaceDN w:val="0"/>
              <w:adjustRightInd w:val="0"/>
              <w:ind w:firstLine="22"/>
              <w:jc w:val="both"/>
              <w:rPr>
                <w:rFonts w:ascii="Times New Roman" w:hAnsi="Times New Roman" w:cs="Times New Roman"/>
                <w:sz w:val="20"/>
                <w:szCs w:val="20"/>
              </w:rPr>
            </w:pPr>
            <w:r w:rsidRPr="009A318D">
              <w:rPr>
                <w:rFonts w:ascii="Times New Roman" w:hAnsi="Times New Roman" w:cs="Times New Roman"/>
                <w:sz w:val="20"/>
                <w:szCs w:val="20"/>
              </w:rPr>
              <w:lastRenderedPageBreak/>
              <w:t xml:space="preserve">Недостатком данного способа является сложность </w:t>
            </w:r>
            <w:r w:rsidRPr="009A318D">
              <w:rPr>
                <w:rFonts w:ascii="Times New Roman" w:hAnsi="Times New Roman" w:cs="Times New Roman"/>
                <w:sz w:val="20"/>
                <w:szCs w:val="20"/>
              </w:rPr>
              <w:lastRenderedPageBreak/>
              <w:t>осуществления и необходимость использования громоздкого оборудования в виде наплавочной ванны.</w:t>
            </w:r>
          </w:p>
        </w:tc>
        <w:tc>
          <w:tcPr>
            <w:tcW w:w="1358" w:type="dxa"/>
          </w:tcPr>
          <w:p w:rsidR="00042BC4" w:rsidRPr="009A318D" w:rsidRDefault="00042BC4" w:rsidP="00DD7B48">
            <w:pPr>
              <w:autoSpaceDE w:val="0"/>
              <w:autoSpaceDN w:val="0"/>
              <w:adjustRightInd w:val="0"/>
              <w:ind w:firstLine="22"/>
              <w:jc w:val="both"/>
              <w:rPr>
                <w:rFonts w:ascii="Times New Roman" w:hAnsi="Times New Roman" w:cs="Times New Roman"/>
                <w:sz w:val="20"/>
                <w:szCs w:val="20"/>
              </w:rPr>
            </w:pPr>
            <w:r w:rsidRPr="009A318D">
              <w:rPr>
                <w:rFonts w:ascii="Times New Roman" w:hAnsi="Times New Roman" w:cs="Times New Roman"/>
                <w:sz w:val="20"/>
                <w:szCs w:val="20"/>
              </w:rPr>
              <w:lastRenderedPageBreak/>
              <w:t xml:space="preserve">Наплавка при помощи сварки приводит к тепловым </w:t>
            </w:r>
            <w:r w:rsidRPr="009A318D">
              <w:rPr>
                <w:rFonts w:ascii="Times New Roman" w:hAnsi="Times New Roman" w:cs="Times New Roman"/>
                <w:sz w:val="20"/>
                <w:szCs w:val="20"/>
              </w:rPr>
              <w:lastRenderedPageBreak/>
              <w:t>превращениям структуры колеса, что негативно сказывается на эксплуатационных качествах колеса, а именно геометрических параметрах колесной пары. Кроме того, данный способ характеризуется значительными трудозатратами и энергозатратами</w:t>
            </w:r>
          </w:p>
        </w:tc>
      </w:tr>
    </w:tbl>
    <w:p w:rsidR="002737F6" w:rsidRPr="009A318D" w:rsidRDefault="002737F6" w:rsidP="00E81BB0">
      <w:pPr>
        <w:widowControl w:val="0"/>
        <w:tabs>
          <w:tab w:val="left" w:pos="1898"/>
        </w:tabs>
        <w:autoSpaceDE w:val="0"/>
        <w:autoSpaceDN w:val="0"/>
        <w:spacing w:after="0" w:line="240" w:lineRule="auto"/>
        <w:jc w:val="center"/>
        <w:rPr>
          <w:rFonts w:ascii="Times New Roman" w:eastAsia="TimesNewRomanPSMT" w:hAnsi="Times New Roman" w:cs="Times New Roman"/>
          <w:b/>
          <w:sz w:val="28"/>
          <w:szCs w:val="28"/>
        </w:rPr>
      </w:pPr>
      <w:r w:rsidRPr="009A318D">
        <w:rPr>
          <w:rFonts w:ascii="Times New Roman" w:eastAsia="TimesNewRomanPSMT" w:hAnsi="Times New Roman" w:cs="Times New Roman"/>
          <w:b/>
          <w:sz w:val="28"/>
          <w:szCs w:val="28"/>
        </w:rPr>
        <w:lastRenderedPageBreak/>
        <w:t>ПРИЛОЖЕНИЕ В</w:t>
      </w:r>
    </w:p>
    <w:p w:rsidR="00E81BB0" w:rsidRPr="009A318D" w:rsidRDefault="00E81BB0" w:rsidP="00E81BB0">
      <w:pPr>
        <w:widowControl w:val="0"/>
        <w:tabs>
          <w:tab w:val="left" w:pos="1898"/>
        </w:tabs>
        <w:autoSpaceDE w:val="0"/>
        <w:autoSpaceDN w:val="0"/>
        <w:spacing w:after="0" w:line="240" w:lineRule="auto"/>
        <w:jc w:val="center"/>
        <w:rPr>
          <w:rFonts w:ascii="Times New Roman" w:eastAsia="TimesNewRomanPSMT" w:hAnsi="Times New Roman" w:cs="Times New Roman"/>
          <w:sz w:val="28"/>
          <w:szCs w:val="28"/>
        </w:rPr>
      </w:pPr>
      <w:r w:rsidRPr="009A318D">
        <w:rPr>
          <w:rFonts w:ascii="Times New Roman" w:eastAsia="TimesNewRomanPSMT" w:hAnsi="Times New Roman" w:cs="Times New Roman"/>
          <w:sz w:val="28"/>
          <w:szCs w:val="28"/>
        </w:rPr>
        <w:t>Акт о внедрении методики обоснования критериев эффективности технологии лазерного восстановления профиля железнодорожных колес</w:t>
      </w:r>
    </w:p>
    <w:p w:rsidR="002737F6" w:rsidRPr="009A318D" w:rsidRDefault="002737F6" w:rsidP="00E81BB0">
      <w:pPr>
        <w:widowControl w:val="0"/>
        <w:tabs>
          <w:tab w:val="left" w:pos="1898"/>
        </w:tabs>
        <w:autoSpaceDE w:val="0"/>
        <w:autoSpaceDN w:val="0"/>
        <w:spacing w:after="0" w:line="240" w:lineRule="auto"/>
        <w:jc w:val="center"/>
        <w:rPr>
          <w:rFonts w:ascii="Times New Roman" w:eastAsia="TimesNewRomanPSMT" w:hAnsi="Times New Roman" w:cs="Times New Roman"/>
          <w:sz w:val="28"/>
          <w:szCs w:val="28"/>
        </w:rPr>
      </w:pPr>
    </w:p>
    <w:p w:rsidR="00297971" w:rsidRPr="009A318D" w:rsidRDefault="00F86952" w:rsidP="00E81BB0">
      <w:pPr>
        <w:widowControl w:val="0"/>
        <w:tabs>
          <w:tab w:val="left" w:pos="1898"/>
        </w:tabs>
        <w:autoSpaceDE w:val="0"/>
        <w:autoSpaceDN w:val="0"/>
        <w:spacing w:after="0" w:line="240" w:lineRule="auto"/>
        <w:jc w:val="center"/>
        <w:rPr>
          <w:rFonts w:ascii="Times New Roman" w:eastAsia="TimesNewRomanPSMT" w:hAnsi="Times New Roman" w:cs="Times New Roman"/>
          <w:sz w:val="28"/>
          <w:szCs w:val="28"/>
        </w:rPr>
      </w:pPr>
      <w:r w:rsidRPr="009A318D">
        <w:rPr>
          <w:rFonts w:ascii="Times New Roman" w:eastAsia="TimesNewRomanPSMT" w:hAnsi="Times New Roman" w:cs="Times New Roman"/>
          <w:noProof/>
          <w:sz w:val="28"/>
          <w:szCs w:val="28"/>
          <w:lang w:eastAsia="ru-RU"/>
        </w:rPr>
        <w:drawing>
          <wp:inline distT="0" distB="0" distL="0" distR="0">
            <wp:extent cx="5453000" cy="7903693"/>
            <wp:effectExtent l="19050" t="19050" r="0" b="254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457550" cy="7910288"/>
                    </a:xfrm>
                    <a:prstGeom prst="rect">
                      <a:avLst/>
                    </a:prstGeom>
                    <a:noFill/>
                    <a:ln>
                      <a:solidFill>
                        <a:schemeClr val="tx1"/>
                      </a:solidFill>
                    </a:ln>
                  </pic:spPr>
                </pic:pic>
              </a:graphicData>
            </a:graphic>
          </wp:inline>
        </w:drawing>
      </w:r>
    </w:p>
    <w:p w:rsidR="002737F6" w:rsidRPr="009A318D" w:rsidRDefault="002737F6" w:rsidP="00E81BB0">
      <w:pPr>
        <w:widowControl w:val="0"/>
        <w:tabs>
          <w:tab w:val="left" w:pos="1898"/>
        </w:tabs>
        <w:autoSpaceDE w:val="0"/>
        <w:autoSpaceDN w:val="0"/>
        <w:spacing w:after="0" w:line="240" w:lineRule="auto"/>
        <w:jc w:val="center"/>
        <w:rPr>
          <w:rFonts w:ascii="Times New Roman" w:eastAsia="TimesNewRomanPSMT" w:hAnsi="Times New Roman" w:cs="Times New Roman"/>
          <w:sz w:val="28"/>
          <w:szCs w:val="28"/>
        </w:rPr>
      </w:pPr>
    </w:p>
    <w:p w:rsidR="00247834" w:rsidRPr="009A318D" w:rsidRDefault="00247834" w:rsidP="00E81BB0">
      <w:pPr>
        <w:widowControl w:val="0"/>
        <w:tabs>
          <w:tab w:val="left" w:pos="1898"/>
        </w:tabs>
        <w:autoSpaceDE w:val="0"/>
        <w:autoSpaceDN w:val="0"/>
        <w:spacing w:after="0" w:line="240" w:lineRule="auto"/>
        <w:jc w:val="center"/>
        <w:rPr>
          <w:rFonts w:ascii="Times New Roman" w:eastAsia="TimesNewRomanPSMT" w:hAnsi="Times New Roman" w:cs="Times New Roman"/>
          <w:sz w:val="28"/>
          <w:szCs w:val="28"/>
        </w:rPr>
      </w:pPr>
    </w:p>
    <w:p w:rsidR="00E81BB0" w:rsidRPr="009A318D" w:rsidRDefault="00E81BB0" w:rsidP="00E81BB0">
      <w:pPr>
        <w:widowControl w:val="0"/>
        <w:tabs>
          <w:tab w:val="left" w:pos="1898"/>
        </w:tabs>
        <w:autoSpaceDE w:val="0"/>
        <w:autoSpaceDN w:val="0"/>
        <w:spacing w:after="0" w:line="240" w:lineRule="auto"/>
        <w:jc w:val="center"/>
        <w:rPr>
          <w:rFonts w:ascii="Times New Roman" w:eastAsia="TimesNewRomanPSMT" w:hAnsi="Times New Roman" w:cs="Times New Roman"/>
          <w:b/>
          <w:sz w:val="28"/>
          <w:szCs w:val="28"/>
        </w:rPr>
      </w:pPr>
      <w:r w:rsidRPr="009A318D">
        <w:rPr>
          <w:rFonts w:ascii="Times New Roman" w:eastAsia="TimesNewRomanPSMT" w:hAnsi="Times New Roman" w:cs="Times New Roman"/>
          <w:b/>
          <w:sz w:val="28"/>
          <w:szCs w:val="28"/>
        </w:rPr>
        <w:lastRenderedPageBreak/>
        <w:t xml:space="preserve">ПРИЛОЖЕНИЕ </w:t>
      </w:r>
      <w:r w:rsidR="002737F6" w:rsidRPr="009A318D">
        <w:rPr>
          <w:rFonts w:ascii="Times New Roman" w:eastAsia="TimesNewRomanPSMT" w:hAnsi="Times New Roman" w:cs="Times New Roman"/>
          <w:b/>
          <w:sz w:val="28"/>
          <w:szCs w:val="28"/>
        </w:rPr>
        <w:t>Г</w:t>
      </w:r>
    </w:p>
    <w:p w:rsidR="00DD7B48" w:rsidRPr="009A318D" w:rsidRDefault="00DD7B48" w:rsidP="00E81BB0">
      <w:pPr>
        <w:widowControl w:val="0"/>
        <w:tabs>
          <w:tab w:val="left" w:pos="1898"/>
        </w:tabs>
        <w:autoSpaceDE w:val="0"/>
        <w:autoSpaceDN w:val="0"/>
        <w:spacing w:after="0" w:line="240" w:lineRule="auto"/>
        <w:jc w:val="center"/>
        <w:rPr>
          <w:rFonts w:ascii="Times New Roman" w:eastAsia="TimesNewRomanPSMT" w:hAnsi="Times New Roman" w:cs="Times New Roman"/>
          <w:sz w:val="28"/>
          <w:szCs w:val="28"/>
        </w:rPr>
      </w:pPr>
      <w:r w:rsidRPr="009A318D">
        <w:rPr>
          <w:rFonts w:ascii="Times New Roman" w:eastAsia="TimesNewRomanPSMT" w:hAnsi="Times New Roman" w:cs="Times New Roman"/>
          <w:sz w:val="28"/>
          <w:szCs w:val="28"/>
        </w:rPr>
        <w:t xml:space="preserve">Технологический процесс восстановления </w:t>
      </w:r>
      <w:r w:rsidRPr="009A318D">
        <w:rPr>
          <w:rFonts w:ascii="Times New Roman" w:hAnsi="Times New Roman" w:cs="Times New Roman"/>
          <w:sz w:val="28"/>
          <w:szCs w:val="28"/>
        </w:rPr>
        <w:t xml:space="preserve">поверхности катания колесных пар железнодорожных вагонов (для недопустимого дефекта – «выщербина» шириной 10 мм) </w:t>
      </w:r>
      <w:r w:rsidRPr="009A318D">
        <w:rPr>
          <w:rFonts w:ascii="Times New Roman" w:eastAsia="TimesNewRomanPSMT" w:hAnsi="Times New Roman" w:cs="Times New Roman"/>
          <w:sz w:val="28"/>
          <w:szCs w:val="28"/>
        </w:rPr>
        <w:t>лазерной наплавкой</w:t>
      </w:r>
    </w:p>
    <w:p w:rsidR="00C47C57" w:rsidRPr="009A318D" w:rsidRDefault="00C47C57" w:rsidP="00E81BB0">
      <w:pPr>
        <w:widowControl w:val="0"/>
        <w:tabs>
          <w:tab w:val="left" w:pos="1898"/>
        </w:tabs>
        <w:autoSpaceDE w:val="0"/>
        <w:autoSpaceDN w:val="0"/>
        <w:spacing w:after="0" w:line="240" w:lineRule="auto"/>
        <w:jc w:val="center"/>
        <w:rPr>
          <w:rFonts w:ascii="Times New Roman" w:eastAsia="TimesNewRomanPSMT" w:hAnsi="Times New Roman" w:cs="Times New Roman"/>
          <w:sz w:val="28"/>
          <w:szCs w:val="28"/>
        </w:rPr>
      </w:pPr>
    </w:p>
    <w:tbl>
      <w:tblPr>
        <w:tblStyle w:val="ad"/>
        <w:tblW w:w="5017" w:type="pct"/>
        <w:tblInd w:w="-34" w:type="dxa"/>
        <w:tblLayout w:type="fixed"/>
        <w:tblLook w:val="01E0" w:firstRow="1" w:lastRow="1" w:firstColumn="1" w:lastColumn="1" w:noHBand="0" w:noVBand="0"/>
      </w:tblPr>
      <w:tblGrid>
        <w:gridCol w:w="369"/>
        <w:gridCol w:w="2341"/>
        <w:gridCol w:w="1079"/>
        <w:gridCol w:w="728"/>
        <w:gridCol w:w="1896"/>
        <w:gridCol w:w="538"/>
        <w:gridCol w:w="2940"/>
      </w:tblGrid>
      <w:tr w:rsidR="009A318D" w:rsidRPr="009A318D" w:rsidTr="00C47C57">
        <w:trPr>
          <w:cantSplit/>
          <w:trHeight w:val="1701"/>
        </w:trPr>
        <w:tc>
          <w:tcPr>
            <w:tcW w:w="369" w:type="dxa"/>
            <w:textDirection w:val="btLr"/>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операции</w:t>
            </w:r>
          </w:p>
        </w:tc>
        <w:tc>
          <w:tcPr>
            <w:tcW w:w="2341" w:type="dxa"/>
          </w:tcPr>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Наименование операции</w:t>
            </w:r>
          </w:p>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both"/>
              <w:rPr>
                <w:rFonts w:ascii="Times New Roman" w:hAnsi="Times New Roman" w:cs="Times New Roman"/>
                <w:sz w:val="24"/>
                <w:szCs w:val="24"/>
              </w:rPr>
            </w:pPr>
          </w:p>
        </w:tc>
        <w:tc>
          <w:tcPr>
            <w:tcW w:w="1079" w:type="dxa"/>
            <w:textDirection w:val="btLr"/>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Место</w:t>
            </w:r>
          </w:p>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выполнения и исполнитель</w:t>
            </w:r>
          </w:p>
        </w:tc>
        <w:tc>
          <w:tcPr>
            <w:tcW w:w="728" w:type="dxa"/>
            <w:textDirection w:val="btLr"/>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Число точек обслуживания</w:t>
            </w:r>
          </w:p>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ед.</w:t>
            </w:r>
          </w:p>
        </w:tc>
        <w:tc>
          <w:tcPr>
            <w:tcW w:w="1896" w:type="dxa"/>
          </w:tcPr>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Инструменты и материалы</w:t>
            </w:r>
          </w:p>
        </w:tc>
        <w:tc>
          <w:tcPr>
            <w:tcW w:w="538" w:type="dxa"/>
            <w:textDirection w:val="btLr"/>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Норма времени, ч.</w:t>
            </w:r>
          </w:p>
        </w:tc>
        <w:tc>
          <w:tcPr>
            <w:tcW w:w="2940" w:type="dxa"/>
          </w:tcPr>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Технологические условия и указания</w:t>
            </w: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2341"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Погрузочная</w:t>
            </w:r>
          </w:p>
        </w:tc>
        <w:tc>
          <w:tcPr>
            <w:tcW w:w="1079" w:type="dxa"/>
          </w:tcPr>
          <w:p w:rsidR="00C47C57" w:rsidRPr="009A318D" w:rsidRDefault="00C47C57" w:rsidP="00C47C57">
            <w:pPr>
              <w:jc w:val="both"/>
              <w:rPr>
                <w:rFonts w:ascii="Times New Roman" w:hAnsi="Times New Roman" w:cs="Times New Roman"/>
                <w:sz w:val="24"/>
                <w:szCs w:val="24"/>
              </w:rPr>
            </w:pPr>
          </w:p>
        </w:tc>
        <w:tc>
          <w:tcPr>
            <w:tcW w:w="72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4</w:t>
            </w:r>
          </w:p>
        </w:tc>
        <w:tc>
          <w:tcPr>
            <w:tcW w:w="1896" w:type="dxa"/>
          </w:tcPr>
          <w:p w:rsidR="00C47C57" w:rsidRPr="009A318D" w:rsidRDefault="00C47C57" w:rsidP="00C47C57">
            <w:pPr>
              <w:jc w:val="both"/>
              <w:rPr>
                <w:rFonts w:ascii="Times New Roman" w:hAnsi="Times New Roman" w:cs="Times New Roman"/>
                <w:sz w:val="24"/>
                <w:szCs w:val="24"/>
              </w:rPr>
            </w:pPr>
          </w:p>
        </w:tc>
        <w:tc>
          <w:tcPr>
            <w:tcW w:w="53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0.9</w:t>
            </w:r>
          </w:p>
        </w:tc>
        <w:tc>
          <w:tcPr>
            <w:tcW w:w="2940" w:type="dxa"/>
          </w:tcPr>
          <w:p w:rsidR="00C47C57" w:rsidRPr="009A318D" w:rsidRDefault="00C47C57" w:rsidP="00C47C57">
            <w:pPr>
              <w:jc w:val="both"/>
              <w:rPr>
                <w:rFonts w:ascii="Times New Roman" w:hAnsi="Times New Roman" w:cs="Times New Roman"/>
                <w:sz w:val="24"/>
                <w:szCs w:val="24"/>
              </w:rPr>
            </w:pP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p>
        </w:tc>
        <w:tc>
          <w:tcPr>
            <w:tcW w:w="2341"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1. Поднять вагон </w:t>
            </w:r>
          </w:p>
        </w:tc>
        <w:tc>
          <w:tcPr>
            <w:tcW w:w="1079"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72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1896"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Домкраты одностоечные</w:t>
            </w:r>
          </w:p>
        </w:tc>
        <w:tc>
          <w:tcPr>
            <w:tcW w:w="53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0.5</w:t>
            </w:r>
          </w:p>
        </w:tc>
        <w:tc>
          <w:tcPr>
            <w:tcW w:w="2940"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Установить по разные стороны напротив </w:t>
            </w: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p>
        </w:tc>
        <w:tc>
          <w:tcPr>
            <w:tcW w:w="2341" w:type="dxa"/>
          </w:tcPr>
          <w:p w:rsidR="00C47C57" w:rsidRPr="009A318D" w:rsidRDefault="00C47C57" w:rsidP="00C47C57">
            <w:pPr>
              <w:jc w:val="both"/>
              <w:rPr>
                <w:rFonts w:ascii="Times New Roman" w:hAnsi="Times New Roman" w:cs="Times New Roman"/>
                <w:sz w:val="24"/>
                <w:szCs w:val="24"/>
              </w:rPr>
            </w:pPr>
          </w:p>
        </w:tc>
        <w:tc>
          <w:tcPr>
            <w:tcW w:w="1079" w:type="dxa"/>
          </w:tcPr>
          <w:p w:rsidR="00C47C57" w:rsidRPr="009A318D" w:rsidRDefault="00C47C57" w:rsidP="00C47C57">
            <w:pPr>
              <w:jc w:val="both"/>
              <w:rPr>
                <w:rFonts w:ascii="Times New Roman" w:hAnsi="Times New Roman" w:cs="Times New Roman"/>
                <w:sz w:val="24"/>
                <w:szCs w:val="24"/>
              </w:rPr>
            </w:pPr>
          </w:p>
        </w:tc>
        <w:tc>
          <w:tcPr>
            <w:tcW w:w="728" w:type="dxa"/>
          </w:tcPr>
          <w:p w:rsidR="00C47C57" w:rsidRPr="009A318D" w:rsidRDefault="00C47C57" w:rsidP="00C47C57">
            <w:pPr>
              <w:jc w:val="center"/>
              <w:rPr>
                <w:rFonts w:ascii="Times New Roman" w:hAnsi="Times New Roman" w:cs="Times New Roman"/>
                <w:sz w:val="24"/>
                <w:szCs w:val="24"/>
              </w:rPr>
            </w:pPr>
          </w:p>
        </w:tc>
        <w:tc>
          <w:tcPr>
            <w:tcW w:w="1896" w:type="dxa"/>
          </w:tcPr>
          <w:p w:rsidR="00C47C57" w:rsidRPr="009A318D" w:rsidRDefault="00C47C57" w:rsidP="00C47C57">
            <w:pPr>
              <w:jc w:val="both"/>
              <w:rPr>
                <w:rFonts w:ascii="Times New Roman" w:hAnsi="Times New Roman" w:cs="Times New Roman"/>
                <w:sz w:val="24"/>
                <w:szCs w:val="24"/>
              </w:rPr>
            </w:pPr>
          </w:p>
        </w:tc>
        <w:tc>
          <w:tcPr>
            <w:tcW w:w="538" w:type="dxa"/>
          </w:tcPr>
          <w:p w:rsidR="00C47C57" w:rsidRPr="009A318D" w:rsidRDefault="00C47C57" w:rsidP="00C47C57">
            <w:pPr>
              <w:jc w:val="center"/>
              <w:rPr>
                <w:rFonts w:ascii="Times New Roman" w:hAnsi="Times New Roman" w:cs="Times New Roman"/>
                <w:sz w:val="24"/>
                <w:szCs w:val="24"/>
              </w:rPr>
            </w:pPr>
          </w:p>
        </w:tc>
        <w:tc>
          <w:tcPr>
            <w:tcW w:w="2940"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шкворневых балок вагона</w:t>
            </w: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p>
        </w:tc>
        <w:tc>
          <w:tcPr>
            <w:tcW w:w="2341"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2. Опустить выдвижную рампу</w:t>
            </w:r>
          </w:p>
        </w:tc>
        <w:tc>
          <w:tcPr>
            <w:tcW w:w="1079"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72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1896"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Гидравлические штоки</w:t>
            </w:r>
          </w:p>
        </w:tc>
        <w:tc>
          <w:tcPr>
            <w:tcW w:w="538" w:type="dxa"/>
            <w:noWrap/>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0.15</w:t>
            </w:r>
          </w:p>
        </w:tc>
        <w:tc>
          <w:tcPr>
            <w:tcW w:w="2940"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Опустить до уровня рельсового </w:t>
            </w: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p>
        </w:tc>
        <w:tc>
          <w:tcPr>
            <w:tcW w:w="2341" w:type="dxa"/>
          </w:tcPr>
          <w:p w:rsidR="00C47C57" w:rsidRPr="009A318D" w:rsidRDefault="00C47C57" w:rsidP="00C47C57">
            <w:pPr>
              <w:jc w:val="both"/>
              <w:rPr>
                <w:rFonts w:ascii="Times New Roman" w:hAnsi="Times New Roman" w:cs="Times New Roman"/>
                <w:sz w:val="24"/>
                <w:szCs w:val="24"/>
              </w:rPr>
            </w:pPr>
          </w:p>
        </w:tc>
        <w:tc>
          <w:tcPr>
            <w:tcW w:w="1079" w:type="dxa"/>
          </w:tcPr>
          <w:p w:rsidR="00C47C57" w:rsidRPr="009A318D" w:rsidRDefault="00C47C57" w:rsidP="00C47C57">
            <w:pPr>
              <w:jc w:val="both"/>
              <w:rPr>
                <w:rFonts w:ascii="Times New Roman" w:hAnsi="Times New Roman" w:cs="Times New Roman"/>
                <w:sz w:val="24"/>
                <w:szCs w:val="24"/>
              </w:rPr>
            </w:pPr>
          </w:p>
        </w:tc>
        <w:tc>
          <w:tcPr>
            <w:tcW w:w="728" w:type="dxa"/>
          </w:tcPr>
          <w:p w:rsidR="00C47C57" w:rsidRPr="009A318D" w:rsidRDefault="00C47C57" w:rsidP="00C47C57">
            <w:pPr>
              <w:jc w:val="center"/>
              <w:rPr>
                <w:rFonts w:ascii="Times New Roman" w:hAnsi="Times New Roman" w:cs="Times New Roman"/>
                <w:sz w:val="24"/>
                <w:szCs w:val="24"/>
              </w:rPr>
            </w:pPr>
          </w:p>
        </w:tc>
        <w:tc>
          <w:tcPr>
            <w:tcW w:w="1896" w:type="dxa"/>
          </w:tcPr>
          <w:p w:rsidR="00C47C57" w:rsidRPr="009A318D" w:rsidRDefault="00C47C57" w:rsidP="00C47C57">
            <w:pPr>
              <w:jc w:val="both"/>
              <w:rPr>
                <w:rFonts w:ascii="Times New Roman" w:hAnsi="Times New Roman" w:cs="Times New Roman"/>
                <w:sz w:val="24"/>
                <w:szCs w:val="24"/>
              </w:rPr>
            </w:pPr>
          </w:p>
        </w:tc>
        <w:tc>
          <w:tcPr>
            <w:tcW w:w="538" w:type="dxa"/>
          </w:tcPr>
          <w:p w:rsidR="00C47C57" w:rsidRPr="009A318D" w:rsidRDefault="00C47C57" w:rsidP="00C47C57">
            <w:pPr>
              <w:jc w:val="center"/>
              <w:rPr>
                <w:rFonts w:ascii="Times New Roman" w:hAnsi="Times New Roman" w:cs="Times New Roman"/>
                <w:sz w:val="24"/>
                <w:szCs w:val="24"/>
              </w:rPr>
            </w:pPr>
          </w:p>
        </w:tc>
        <w:tc>
          <w:tcPr>
            <w:tcW w:w="2940"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покрытия</w:t>
            </w: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p>
        </w:tc>
        <w:tc>
          <w:tcPr>
            <w:tcW w:w="2341"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3. Переместить колесную пару</w:t>
            </w:r>
          </w:p>
        </w:tc>
        <w:tc>
          <w:tcPr>
            <w:tcW w:w="1079"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72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1896"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Электрическая лебедка</w:t>
            </w:r>
          </w:p>
        </w:tc>
        <w:tc>
          <w:tcPr>
            <w:tcW w:w="53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0.2</w:t>
            </w:r>
          </w:p>
        </w:tc>
        <w:tc>
          <w:tcPr>
            <w:tcW w:w="2940"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Закрепить, установив башками под </w:t>
            </w: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p>
        </w:tc>
        <w:tc>
          <w:tcPr>
            <w:tcW w:w="2341"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на рампу, закрепить</w:t>
            </w:r>
          </w:p>
        </w:tc>
        <w:tc>
          <w:tcPr>
            <w:tcW w:w="1079" w:type="dxa"/>
          </w:tcPr>
          <w:p w:rsidR="00C47C57" w:rsidRPr="009A318D" w:rsidRDefault="00C47C57" w:rsidP="00C47C57">
            <w:pPr>
              <w:jc w:val="both"/>
              <w:rPr>
                <w:rFonts w:ascii="Times New Roman" w:hAnsi="Times New Roman" w:cs="Times New Roman"/>
                <w:sz w:val="24"/>
                <w:szCs w:val="24"/>
              </w:rPr>
            </w:pPr>
          </w:p>
        </w:tc>
        <w:tc>
          <w:tcPr>
            <w:tcW w:w="728" w:type="dxa"/>
          </w:tcPr>
          <w:p w:rsidR="00C47C57" w:rsidRPr="009A318D" w:rsidRDefault="00C47C57" w:rsidP="00C47C57">
            <w:pPr>
              <w:jc w:val="center"/>
              <w:rPr>
                <w:rFonts w:ascii="Times New Roman" w:hAnsi="Times New Roman" w:cs="Times New Roman"/>
                <w:sz w:val="24"/>
                <w:szCs w:val="24"/>
              </w:rPr>
            </w:pPr>
          </w:p>
        </w:tc>
        <w:tc>
          <w:tcPr>
            <w:tcW w:w="1896" w:type="dxa"/>
          </w:tcPr>
          <w:p w:rsidR="00C47C57" w:rsidRPr="009A318D" w:rsidRDefault="00C47C57" w:rsidP="00C47C57">
            <w:pPr>
              <w:jc w:val="both"/>
              <w:rPr>
                <w:rFonts w:ascii="Times New Roman" w:hAnsi="Times New Roman" w:cs="Times New Roman"/>
                <w:sz w:val="24"/>
                <w:szCs w:val="24"/>
              </w:rPr>
            </w:pPr>
          </w:p>
        </w:tc>
        <w:tc>
          <w:tcPr>
            <w:tcW w:w="538" w:type="dxa"/>
          </w:tcPr>
          <w:p w:rsidR="00C47C57" w:rsidRPr="009A318D" w:rsidRDefault="00C47C57" w:rsidP="00C47C57">
            <w:pPr>
              <w:jc w:val="center"/>
              <w:rPr>
                <w:rFonts w:ascii="Times New Roman" w:hAnsi="Times New Roman" w:cs="Times New Roman"/>
                <w:sz w:val="24"/>
                <w:szCs w:val="24"/>
              </w:rPr>
            </w:pPr>
          </w:p>
        </w:tc>
        <w:tc>
          <w:tcPr>
            <w:tcW w:w="2940"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нижнюю колесную пару</w:t>
            </w: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p>
        </w:tc>
        <w:tc>
          <w:tcPr>
            <w:tcW w:w="2341" w:type="dxa"/>
          </w:tcPr>
          <w:p w:rsidR="00C47C57" w:rsidRPr="009A318D" w:rsidRDefault="00C47C57" w:rsidP="00C47C57">
            <w:pPr>
              <w:jc w:val="both"/>
              <w:rPr>
                <w:rFonts w:ascii="Times New Roman" w:hAnsi="Times New Roman" w:cs="Times New Roman"/>
                <w:sz w:val="24"/>
                <w:szCs w:val="24"/>
              </w:rPr>
            </w:pPr>
          </w:p>
        </w:tc>
        <w:tc>
          <w:tcPr>
            <w:tcW w:w="1079" w:type="dxa"/>
          </w:tcPr>
          <w:p w:rsidR="00C47C57" w:rsidRPr="009A318D" w:rsidRDefault="00C47C57" w:rsidP="00C47C57">
            <w:pPr>
              <w:jc w:val="both"/>
              <w:rPr>
                <w:rFonts w:ascii="Times New Roman" w:hAnsi="Times New Roman" w:cs="Times New Roman"/>
                <w:sz w:val="24"/>
                <w:szCs w:val="24"/>
              </w:rPr>
            </w:pPr>
          </w:p>
        </w:tc>
        <w:tc>
          <w:tcPr>
            <w:tcW w:w="728" w:type="dxa"/>
          </w:tcPr>
          <w:p w:rsidR="00C47C57" w:rsidRPr="009A318D" w:rsidRDefault="00C47C57" w:rsidP="00C47C57">
            <w:pPr>
              <w:jc w:val="center"/>
              <w:rPr>
                <w:rFonts w:ascii="Times New Roman" w:hAnsi="Times New Roman" w:cs="Times New Roman"/>
                <w:sz w:val="24"/>
                <w:szCs w:val="24"/>
              </w:rPr>
            </w:pPr>
          </w:p>
        </w:tc>
        <w:tc>
          <w:tcPr>
            <w:tcW w:w="1896" w:type="dxa"/>
          </w:tcPr>
          <w:p w:rsidR="00C47C57" w:rsidRPr="009A318D" w:rsidRDefault="00C47C57" w:rsidP="00C47C57">
            <w:pPr>
              <w:jc w:val="both"/>
              <w:rPr>
                <w:rFonts w:ascii="Times New Roman" w:hAnsi="Times New Roman" w:cs="Times New Roman"/>
                <w:sz w:val="24"/>
                <w:szCs w:val="24"/>
              </w:rPr>
            </w:pPr>
          </w:p>
        </w:tc>
        <w:tc>
          <w:tcPr>
            <w:tcW w:w="538" w:type="dxa"/>
          </w:tcPr>
          <w:p w:rsidR="00C47C57" w:rsidRPr="009A318D" w:rsidRDefault="00C47C57" w:rsidP="00C47C57">
            <w:pPr>
              <w:jc w:val="center"/>
              <w:rPr>
                <w:rFonts w:ascii="Times New Roman" w:hAnsi="Times New Roman" w:cs="Times New Roman"/>
                <w:sz w:val="24"/>
                <w:szCs w:val="24"/>
              </w:rPr>
            </w:pPr>
          </w:p>
        </w:tc>
        <w:tc>
          <w:tcPr>
            <w:tcW w:w="2940" w:type="dxa"/>
          </w:tcPr>
          <w:p w:rsidR="00C47C57" w:rsidRPr="009A318D" w:rsidRDefault="00C47C57" w:rsidP="00C47C57">
            <w:pPr>
              <w:jc w:val="both"/>
              <w:rPr>
                <w:rFonts w:ascii="Times New Roman" w:hAnsi="Times New Roman" w:cs="Times New Roman"/>
                <w:sz w:val="24"/>
                <w:szCs w:val="24"/>
              </w:rPr>
            </w:pP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p>
        </w:tc>
        <w:tc>
          <w:tcPr>
            <w:tcW w:w="2341"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4. Поднять выдвижную рампу</w:t>
            </w:r>
          </w:p>
        </w:tc>
        <w:tc>
          <w:tcPr>
            <w:tcW w:w="1079"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728" w:type="dxa"/>
          </w:tcPr>
          <w:p w:rsidR="00C47C57" w:rsidRPr="009A318D" w:rsidRDefault="00C47C57" w:rsidP="00C47C57">
            <w:pPr>
              <w:jc w:val="center"/>
              <w:rPr>
                <w:rFonts w:ascii="Times New Roman" w:hAnsi="Times New Roman" w:cs="Times New Roman"/>
                <w:sz w:val="24"/>
                <w:szCs w:val="24"/>
              </w:rPr>
            </w:pPr>
          </w:p>
        </w:tc>
        <w:tc>
          <w:tcPr>
            <w:tcW w:w="1896"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Электрическая лебедка</w:t>
            </w:r>
          </w:p>
        </w:tc>
        <w:tc>
          <w:tcPr>
            <w:tcW w:w="53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0.2</w:t>
            </w:r>
          </w:p>
        </w:tc>
        <w:tc>
          <w:tcPr>
            <w:tcW w:w="2940"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Одновременно задействовать лебедку</w:t>
            </w: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p>
        </w:tc>
        <w:tc>
          <w:tcPr>
            <w:tcW w:w="2341"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вместе с тележкой на </w:t>
            </w:r>
          </w:p>
        </w:tc>
        <w:tc>
          <w:tcPr>
            <w:tcW w:w="1079" w:type="dxa"/>
          </w:tcPr>
          <w:p w:rsidR="00C47C57" w:rsidRPr="009A318D" w:rsidRDefault="00C47C57" w:rsidP="00C47C57">
            <w:pPr>
              <w:jc w:val="both"/>
              <w:rPr>
                <w:rFonts w:ascii="Times New Roman" w:hAnsi="Times New Roman" w:cs="Times New Roman"/>
                <w:sz w:val="24"/>
                <w:szCs w:val="24"/>
              </w:rPr>
            </w:pPr>
          </w:p>
        </w:tc>
        <w:tc>
          <w:tcPr>
            <w:tcW w:w="728" w:type="dxa"/>
          </w:tcPr>
          <w:p w:rsidR="00C47C57" w:rsidRPr="009A318D" w:rsidRDefault="00C47C57" w:rsidP="00C47C57">
            <w:pPr>
              <w:jc w:val="center"/>
              <w:rPr>
                <w:rFonts w:ascii="Times New Roman" w:hAnsi="Times New Roman" w:cs="Times New Roman"/>
                <w:sz w:val="24"/>
                <w:szCs w:val="24"/>
              </w:rPr>
            </w:pPr>
          </w:p>
        </w:tc>
        <w:tc>
          <w:tcPr>
            <w:tcW w:w="1896"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Гидравлические штоки</w:t>
            </w:r>
          </w:p>
        </w:tc>
        <w:tc>
          <w:tcPr>
            <w:tcW w:w="538" w:type="dxa"/>
          </w:tcPr>
          <w:p w:rsidR="00C47C57" w:rsidRPr="009A318D" w:rsidRDefault="00C47C57" w:rsidP="00C47C57">
            <w:pPr>
              <w:jc w:val="center"/>
              <w:rPr>
                <w:rFonts w:ascii="Times New Roman" w:hAnsi="Times New Roman" w:cs="Times New Roman"/>
                <w:sz w:val="24"/>
                <w:szCs w:val="24"/>
              </w:rPr>
            </w:pPr>
          </w:p>
        </w:tc>
        <w:tc>
          <w:tcPr>
            <w:tcW w:w="2940"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и штоки, чтобы уменьшить нагрузку на </w:t>
            </w: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p>
        </w:tc>
        <w:tc>
          <w:tcPr>
            <w:tcW w:w="2341"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мобильную платформу</w:t>
            </w:r>
          </w:p>
        </w:tc>
        <w:tc>
          <w:tcPr>
            <w:tcW w:w="1079" w:type="dxa"/>
          </w:tcPr>
          <w:p w:rsidR="00C47C57" w:rsidRPr="009A318D" w:rsidRDefault="00C47C57" w:rsidP="00C47C57">
            <w:pPr>
              <w:jc w:val="both"/>
              <w:rPr>
                <w:rFonts w:ascii="Times New Roman" w:hAnsi="Times New Roman" w:cs="Times New Roman"/>
                <w:sz w:val="24"/>
                <w:szCs w:val="24"/>
              </w:rPr>
            </w:pPr>
          </w:p>
        </w:tc>
        <w:tc>
          <w:tcPr>
            <w:tcW w:w="728" w:type="dxa"/>
          </w:tcPr>
          <w:p w:rsidR="00C47C57" w:rsidRPr="009A318D" w:rsidRDefault="00C47C57" w:rsidP="00C47C57">
            <w:pPr>
              <w:jc w:val="center"/>
              <w:rPr>
                <w:rFonts w:ascii="Times New Roman" w:hAnsi="Times New Roman" w:cs="Times New Roman"/>
                <w:sz w:val="24"/>
                <w:szCs w:val="24"/>
              </w:rPr>
            </w:pPr>
          </w:p>
        </w:tc>
        <w:tc>
          <w:tcPr>
            <w:tcW w:w="1896" w:type="dxa"/>
          </w:tcPr>
          <w:p w:rsidR="00C47C57" w:rsidRPr="009A318D" w:rsidRDefault="00C47C57" w:rsidP="00C47C57">
            <w:pPr>
              <w:jc w:val="both"/>
              <w:rPr>
                <w:rFonts w:ascii="Times New Roman" w:hAnsi="Times New Roman" w:cs="Times New Roman"/>
                <w:sz w:val="24"/>
                <w:szCs w:val="24"/>
              </w:rPr>
            </w:pPr>
          </w:p>
        </w:tc>
        <w:tc>
          <w:tcPr>
            <w:tcW w:w="538" w:type="dxa"/>
          </w:tcPr>
          <w:p w:rsidR="00C47C57" w:rsidRPr="009A318D" w:rsidRDefault="00C47C57" w:rsidP="00C47C57">
            <w:pPr>
              <w:jc w:val="center"/>
              <w:rPr>
                <w:rFonts w:ascii="Times New Roman" w:hAnsi="Times New Roman" w:cs="Times New Roman"/>
                <w:sz w:val="24"/>
                <w:szCs w:val="24"/>
              </w:rPr>
            </w:pPr>
          </w:p>
        </w:tc>
        <w:tc>
          <w:tcPr>
            <w:tcW w:w="2940"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штоки</w:t>
            </w: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p>
        </w:tc>
        <w:tc>
          <w:tcPr>
            <w:tcW w:w="2341" w:type="dxa"/>
          </w:tcPr>
          <w:p w:rsidR="00C47C57" w:rsidRPr="009A318D" w:rsidRDefault="00C47C57" w:rsidP="00C47C57">
            <w:pPr>
              <w:jc w:val="both"/>
              <w:rPr>
                <w:rFonts w:ascii="Times New Roman" w:hAnsi="Times New Roman" w:cs="Times New Roman"/>
                <w:sz w:val="24"/>
                <w:szCs w:val="24"/>
              </w:rPr>
            </w:pPr>
          </w:p>
        </w:tc>
        <w:tc>
          <w:tcPr>
            <w:tcW w:w="1079" w:type="dxa"/>
          </w:tcPr>
          <w:p w:rsidR="00C47C57" w:rsidRPr="009A318D" w:rsidRDefault="00C47C57" w:rsidP="00C47C57">
            <w:pPr>
              <w:jc w:val="both"/>
              <w:rPr>
                <w:rFonts w:ascii="Times New Roman" w:hAnsi="Times New Roman" w:cs="Times New Roman"/>
                <w:sz w:val="24"/>
                <w:szCs w:val="24"/>
              </w:rPr>
            </w:pPr>
          </w:p>
        </w:tc>
        <w:tc>
          <w:tcPr>
            <w:tcW w:w="728" w:type="dxa"/>
          </w:tcPr>
          <w:p w:rsidR="00C47C57" w:rsidRPr="009A318D" w:rsidRDefault="00C47C57" w:rsidP="00C47C57">
            <w:pPr>
              <w:jc w:val="center"/>
              <w:rPr>
                <w:rFonts w:ascii="Times New Roman" w:hAnsi="Times New Roman" w:cs="Times New Roman"/>
                <w:sz w:val="24"/>
                <w:szCs w:val="24"/>
              </w:rPr>
            </w:pPr>
          </w:p>
        </w:tc>
        <w:tc>
          <w:tcPr>
            <w:tcW w:w="1896" w:type="dxa"/>
          </w:tcPr>
          <w:p w:rsidR="00C47C57" w:rsidRPr="009A318D" w:rsidRDefault="00C47C57" w:rsidP="00C47C57">
            <w:pPr>
              <w:jc w:val="both"/>
              <w:rPr>
                <w:rFonts w:ascii="Times New Roman" w:hAnsi="Times New Roman" w:cs="Times New Roman"/>
                <w:sz w:val="24"/>
                <w:szCs w:val="24"/>
              </w:rPr>
            </w:pPr>
          </w:p>
        </w:tc>
        <w:tc>
          <w:tcPr>
            <w:tcW w:w="538" w:type="dxa"/>
          </w:tcPr>
          <w:p w:rsidR="00C47C57" w:rsidRPr="009A318D" w:rsidRDefault="00C47C57" w:rsidP="00C47C57">
            <w:pPr>
              <w:jc w:val="center"/>
              <w:rPr>
                <w:rFonts w:ascii="Times New Roman" w:hAnsi="Times New Roman" w:cs="Times New Roman"/>
                <w:sz w:val="24"/>
                <w:szCs w:val="24"/>
              </w:rPr>
            </w:pPr>
          </w:p>
        </w:tc>
        <w:tc>
          <w:tcPr>
            <w:tcW w:w="2940" w:type="dxa"/>
          </w:tcPr>
          <w:p w:rsidR="00C47C57" w:rsidRPr="009A318D" w:rsidRDefault="00C47C57" w:rsidP="00C47C57">
            <w:pPr>
              <w:jc w:val="both"/>
              <w:rPr>
                <w:rFonts w:ascii="Times New Roman" w:hAnsi="Times New Roman" w:cs="Times New Roman"/>
                <w:sz w:val="24"/>
                <w:szCs w:val="24"/>
              </w:rPr>
            </w:pP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p>
        </w:tc>
        <w:tc>
          <w:tcPr>
            <w:tcW w:w="2341" w:type="dxa"/>
          </w:tcPr>
          <w:p w:rsidR="00C47C57" w:rsidRPr="009A318D" w:rsidRDefault="00C47C57" w:rsidP="00C47C57">
            <w:pPr>
              <w:rPr>
                <w:rFonts w:ascii="Times New Roman" w:hAnsi="Times New Roman" w:cs="Times New Roman"/>
                <w:sz w:val="24"/>
                <w:szCs w:val="24"/>
              </w:rPr>
            </w:pPr>
            <w:r w:rsidRPr="009A318D">
              <w:rPr>
                <w:rFonts w:ascii="Times New Roman" w:hAnsi="Times New Roman" w:cs="Times New Roman"/>
                <w:sz w:val="24"/>
                <w:szCs w:val="24"/>
              </w:rPr>
              <w:t xml:space="preserve">5.Переместить колесную </w:t>
            </w:r>
          </w:p>
        </w:tc>
        <w:tc>
          <w:tcPr>
            <w:tcW w:w="1079"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72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1896"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Электрическая лебедка</w:t>
            </w:r>
          </w:p>
        </w:tc>
        <w:tc>
          <w:tcPr>
            <w:tcW w:w="53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0.05</w:t>
            </w:r>
          </w:p>
        </w:tc>
        <w:tc>
          <w:tcPr>
            <w:tcW w:w="2940"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Установить тележку на поворотный</w:t>
            </w: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p>
        </w:tc>
        <w:tc>
          <w:tcPr>
            <w:tcW w:w="2341"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тележку в сварочную кабинку</w:t>
            </w:r>
          </w:p>
        </w:tc>
        <w:tc>
          <w:tcPr>
            <w:tcW w:w="1079" w:type="dxa"/>
          </w:tcPr>
          <w:p w:rsidR="00C47C57" w:rsidRPr="009A318D" w:rsidRDefault="00C47C57" w:rsidP="00C47C57">
            <w:pPr>
              <w:jc w:val="both"/>
              <w:rPr>
                <w:rFonts w:ascii="Times New Roman" w:hAnsi="Times New Roman" w:cs="Times New Roman"/>
                <w:sz w:val="24"/>
                <w:szCs w:val="24"/>
              </w:rPr>
            </w:pPr>
          </w:p>
        </w:tc>
        <w:tc>
          <w:tcPr>
            <w:tcW w:w="728" w:type="dxa"/>
          </w:tcPr>
          <w:p w:rsidR="00C47C57" w:rsidRPr="009A318D" w:rsidRDefault="00C47C57" w:rsidP="00C47C57">
            <w:pPr>
              <w:jc w:val="center"/>
              <w:rPr>
                <w:rFonts w:ascii="Times New Roman" w:hAnsi="Times New Roman" w:cs="Times New Roman"/>
                <w:sz w:val="24"/>
                <w:szCs w:val="24"/>
              </w:rPr>
            </w:pPr>
          </w:p>
        </w:tc>
        <w:tc>
          <w:tcPr>
            <w:tcW w:w="1896" w:type="dxa"/>
          </w:tcPr>
          <w:p w:rsidR="00C47C57" w:rsidRPr="009A318D" w:rsidRDefault="00C47C57" w:rsidP="00C47C57">
            <w:pPr>
              <w:jc w:val="both"/>
              <w:rPr>
                <w:rFonts w:ascii="Times New Roman" w:hAnsi="Times New Roman" w:cs="Times New Roman"/>
                <w:sz w:val="24"/>
                <w:szCs w:val="24"/>
              </w:rPr>
            </w:pPr>
          </w:p>
        </w:tc>
        <w:tc>
          <w:tcPr>
            <w:tcW w:w="538" w:type="dxa"/>
          </w:tcPr>
          <w:p w:rsidR="00C47C57" w:rsidRPr="009A318D" w:rsidRDefault="00C47C57" w:rsidP="00C47C57">
            <w:pPr>
              <w:jc w:val="center"/>
              <w:rPr>
                <w:rFonts w:ascii="Times New Roman" w:hAnsi="Times New Roman" w:cs="Times New Roman"/>
                <w:sz w:val="24"/>
                <w:szCs w:val="24"/>
              </w:rPr>
            </w:pPr>
          </w:p>
        </w:tc>
        <w:tc>
          <w:tcPr>
            <w:tcW w:w="2940"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круг; оси колесных пар расположить</w:t>
            </w: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p>
        </w:tc>
        <w:tc>
          <w:tcPr>
            <w:tcW w:w="2341" w:type="dxa"/>
          </w:tcPr>
          <w:p w:rsidR="00C47C57" w:rsidRPr="009A318D" w:rsidRDefault="00C47C57" w:rsidP="00C47C57">
            <w:pPr>
              <w:jc w:val="both"/>
              <w:rPr>
                <w:rFonts w:ascii="Times New Roman" w:hAnsi="Times New Roman" w:cs="Times New Roman"/>
                <w:sz w:val="24"/>
                <w:szCs w:val="24"/>
              </w:rPr>
            </w:pPr>
          </w:p>
        </w:tc>
        <w:tc>
          <w:tcPr>
            <w:tcW w:w="1079" w:type="dxa"/>
          </w:tcPr>
          <w:p w:rsidR="00C47C57" w:rsidRPr="009A318D" w:rsidRDefault="00C47C57" w:rsidP="00C47C57">
            <w:pPr>
              <w:jc w:val="both"/>
              <w:rPr>
                <w:rFonts w:ascii="Times New Roman" w:hAnsi="Times New Roman" w:cs="Times New Roman"/>
                <w:sz w:val="24"/>
                <w:szCs w:val="24"/>
              </w:rPr>
            </w:pPr>
          </w:p>
        </w:tc>
        <w:tc>
          <w:tcPr>
            <w:tcW w:w="728" w:type="dxa"/>
          </w:tcPr>
          <w:p w:rsidR="00C47C57" w:rsidRPr="009A318D" w:rsidRDefault="00C47C57" w:rsidP="00C47C57">
            <w:pPr>
              <w:jc w:val="center"/>
              <w:rPr>
                <w:rFonts w:ascii="Times New Roman" w:hAnsi="Times New Roman" w:cs="Times New Roman"/>
                <w:sz w:val="24"/>
                <w:szCs w:val="24"/>
              </w:rPr>
            </w:pPr>
          </w:p>
        </w:tc>
        <w:tc>
          <w:tcPr>
            <w:tcW w:w="1896" w:type="dxa"/>
          </w:tcPr>
          <w:p w:rsidR="00C47C57" w:rsidRPr="009A318D" w:rsidRDefault="00C47C57" w:rsidP="00C47C57">
            <w:pPr>
              <w:jc w:val="both"/>
              <w:rPr>
                <w:rFonts w:ascii="Times New Roman" w:hAnsi="Times New Roman" w:cs="Times New Roman"/>
                <w:sz w:val="24"/>
                <w:szCs w:val="24"/>
              </w:rPr>
            </w:pPr>
          </w:p>
        </w:tc>
        <w:tc>
          <w:tcPr>
            <w:tcW w:w="538" w:type="dxa"/>
          </w:tcPr>
          <w:p w:rsidR="00C47C57" w:rsidRPr="009A318D" w:rsidRDefault="00C47C57" w:rsidP="00C47C57">
            <w:pPr>
              <w:jc w:val="center"/>
              <w:rPr>
                <w:rFonts w:ascii="Times New Roman" w:hAnsi="Times New Roman" w:cs="Times New Roman"/>
                <w:sz w:val="24"/>
                <w:szCs w:val="24"/>
              </w:rPr>
            </w:pPr>
          </w:p>
        </w:tc>
        <w:tc>
          <w:tcPr>
            <w:tcW w:w="2940"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над встроенными домкратами</w:t>
            </w: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p>
        </w:tc>
        <w:tc>
          <w:tcPr>
            <w:tcW w:w="2341" w:type="dxa"/>
          </w:tcPr>
          <w:p w:rsidR="00C47C57" w:rsidRPr="009A318D" w:rsidRDefault="00C47C57" w:rsidP="00C47C57">
            <w:pPr>
              <w:jc w:val="both"/>
              <w:rPr>
                <w:rFonts w:ascii="Times New Roman" w:hAnsi="Times New Roman" w:cs="Times New Roman"/>
                <w:sz w:val="24"/>
                <w:szCs w:val="24"/>
              </w:rPr>
            </w:pPr>
          </w:p>
        </w:tc>
        <w:tc>
          <w:tcPr>
            <w:tcW w:w="1079" w:type="dxa"/>
          </w:tcPr>
          <w:p w:rsidR="00C47C57" w:rsidRPr="009A318D" w:rsidRDefault="00C47C57" w:rsidP="00C47C57">
            <w:pPr>
              <w:jc w:val="both"/>
              <w:rPr>
                <w:rFonts w:ascii="Times New Roman" w:hAnsi="Times New Roman" w:cs="Times New Roman"/>
                <w:sz w:val="24"/>
                <w:szCs w:val="24"/>
              </w:rPr>
            </w:pPr>
          </w:p>
        </w:tc>
        <w:tc>
          <w:tcPr>
            <w:tcW w:w="728" w:type="dxa"/>
          </w:tcPr>
          <w:p w:rsidR="00C47C57" w:rsidRPr="009A318D" w:rsidRDefault="00C47C57" w:rsidP="00C47C57">
            <w:pPr>
              <w:jc w:val="center"/>
              <w:rPr>
                <w:rFonts w:ascii="Times New Roman" w:hAnsi="Times New Roman" w:cs="Times New Roman"/>
                <w:sz w:val="24"/>
                <w:szCs w:val="24"/>
              </w:rPr>
            </w:pPr>
          </w:p>
        </w:tc>
        <w:tc>
          <w:tcPr>
            <w:tcW w:w="1896" w:type="dxa"/>
          </w:tcPr>
          <w:p w:rsidR="00C47C57" w:rsidRPr="009A318D" w:rsidRDefault="00C47C57" w:rsidP="00C47C57">
            <w:pPr>
              <w:jc w:val="both"/>
              <w:rPr>
                <w:rFonts w:ascii="Times New Roman" w:hAnsi="Times New Roman" w:cs="Times New Roman"/>
                <w:sz w:val="24"/>
                <w:szCs w:val="24"/>
              </w:rPr>
            </w:pPr>
          </w:p>
        </w:tc>
        <w:tc>
          <w:tcPr>
            <w:tcW w:w="538" w:type="dxa"/>
          </w:tcPr>
          <w:p w:rsidR="00C47C57" w:rsidRPr="009A318D" w:rsidRDefault="00C47C57" w:rsidP="00C47C57">
            <w:pPr>
              <w:jc w:val="center"/>
              <w:rPr>
                <w:rFonts w:ascii="Times New Roman" w:hAnsi="Times New Roman" w:cs="Times New Roman"/>
                <w:sz w:val="24"/>
                <w:szCs w:val="24"/>
              </w:rPr>
            </w:pPr>
          </w:p>
        </w:tc>
        <w:tc>
          <w:tcPr>
            <w:tcW w:w="2940" w:type="dxa"/>
          </w:tcPr>
          <w:p w:rsidR="00C47C57" w:rsidRPr="009A318D" w:rsidRDefault="00C47C57" w:rsidP="00C47C57">
            <w:pPr>
              <w:jc w:val="both"/>
              <w:rPr>
                <w:rFonts w:ascii="Times New Roman" w:hAnsi="Times New Roman" w:cs="Times New Roman"/>
                <w:sz w:val="24"/>
                <w:szCs w:val="24"/>
              </w:rPr>
            </w:pP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2</w:t>
            </w:r>
          </w:p>
        </w:tc>
        <w:tc>
          <w:tcPr>
            <w:tcW w:w="2341"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Дефектовочная</w:t>
            </w:r>
          </w:p>
        </w:tc>
        <w:tc>
          <w:tcPr>
            <w:tcW w:w="1079" w:type="dxa"/>
          </w:tcPr>
          <w:p w:rsidR="00C47C57" w:rsidRPr="009A318D" w:rsidRDefault="00C47C57" w:rsidP="00C47C57">
            <w:pPr>
              <w:jc w:val="both"/>
              <w:rPr>
                <w:rFonts w:ascii="Times New Roman" w:hAnsi="Times New Roman" w:cs="Times New Roman"/>
                <w:sz w:val="24"/>
                <w:szCs w:val="24"/>
              </w:rPr>
            </w:pPr>
          </w:p>
        </w:tc>
        <w:tc>
          <w:tcPr>
            <w:tcW w:w="72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5</w:t>
            </w:r>
          </w:p>
        </w:tc>
        <w:tc>
          <w:tcPr>
            <w:tcW w:w="1896" w:type="dxa"/>
          </w:tcPr>
          <w:p w:rsidR="00C47C57" w:rsidRPr="009A318D" w:rsidRDefault="00C47C57" w:rsidP="00C47C57">
            <w:pPr>
              <w:jc w:val="both"/>
              <w:rPr>
                <w:rFonts w:ascii="Times New Roman" w:hAnsi="Times New Roman" w:cs="Times New Roman"/>
                <w:sz w:val="24"/>
                <w:szCs w:val="24"/>
              </w:rPr>
            </w:pPr>
          </w:p>
        </w:tc>
        <w:tc>
          <w:tcPr>
            <w:tcW w:w="53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0.35</w:t>
            </w:r>
          </w:p>
        </w:tc>
        <w:tc>
          <w:tcPr>
            <w:tcW w:w="2940" w:type="dxa"/>
          </w:tcPr>
          <w:p w:rsidR="00C47C57" w:rsidRPr="009A318D" w:rsidRDefault="00C47C57" w:rsidP="00C47C57">
            <w:pPr>
              <w:jc w:val="both"/>
              <w:rPr>
                <w:rFonts w:ascii="Times New Roman" w:hAnsi="Times New Roman" w:cs="Times New Roman"/>
                <w:sz w:val="24"/>
                <w:szCs w:val="24"/>
              </w:rPr>
            </w:pP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p>
        </w:tc>
        <w:tc>
          <w:tcPr>
            <w:tcW w:w="2341"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1. Поднять обрабатываемую </w:t>
            </w:r>
          </w:p>
        </w:tc>
        <w:tc>
          <w:tcPr>
            <w:tcW w:w="1079"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72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1896"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Домкраты</w:t>
            </w:r>
          </w:p>
        </w:tc>
        <w:tc>
          <w:tcPr>
            <w:tcW w:w="53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0.05</w:t>
            </w:r>
          </w:p>
        </w:tc>
        <w:tc>
          <w:tcPr>
            <w:tcW w:w="2940"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Поднять на высоту не менее 20 мм</w:t>
            </w: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p>
        </w:tc>
        <w:tc>
          <w:tcPr>
            <w:tcW w:w="2341"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колесную пару</w:t>
            </w:r>
          </w:p>
        </w:tc>
        <w:tc>
          <w:tcPr>
            <w:tcW w:w="1079" w:type="dxa"/>
          </w:tcPr>
          <w:p w:rsidR="00C47C57" w:rsidRPr="009A318D" w:rsidRDefault="00C47C57" w:rsidP="00C47C57">
            <w:pPr>
              <w:jc w:val="both"/>
              <w:rPr>
                <w:rFonts w:ascii="Times New Roman" w:hAnsi="Times New Roman" w:cs="Times New Roman"/>
                <w:sz w:val="24"/>
                <w:szCs w:val="24"/>
              </w:rPr>
            </w:pPr>
          </w:p>
        </w:tc>
        <w:tc>
          <w:tcPr>
            <w:tcW w:w="728" w:type="dxa"/>
          </w:tcPr>
          <w:p w:rsidR="00C47C57" w:rsidRPr="009A318D" w:rsidRDefault="00C47C57" w:rsidP="00C47C57">
            <w:pPr>
              <w:jc w:val="center"/>
              <w:rPr>
                <w:rFonts w:ascii="Times New Roman" w:hAnsi="Times New Roman" w:cs="Times New Roman"/>
                <w:sz w:val="24"/>
                <w:szCs w:val="24"/>
              </w:rPr>
            </w:pPr>
          </w:p>
        </w:tc>
        <w:tc>
          <w:tcPr>
            <w:tcW w:w="1896" w:type="dxa"/>
          </w:tcPr>
          <w:p w:rsidR="00C47C57" w:rsidRPr="009A318D" w:rsidRDefault="00C47C57" w:rsidP="00C47C57">
            <w:pPr>
              <w:jc w:val="both"/>
              <w:rPr>
                <w:rFonts w:ascii="Times New Roman" w:hAnsi="Times New Roman" w:cs="Times New Roman"/>
                <w:sz w:val="24"/>
                <w:szCs w:val="24"/>
              </w:rPr>
            </w:pPr>
          </w:p>
        </w:tc>
        <w:tc>
          <w:tcPr>
            <w:tcW w:w="538" w:type="dxa"/>
          </w:tcPr>
          <w:p w:rsidR="00C47C57" w:rsidRPr="009A318D" w:rsidRDefault="00C47C57" w:rsidP="00C47C57">
            <w:pPr>
              <w:jc w:val="center"/>
              <w:rPr>
                <w:rFonts w:ascii="Times New Roman" w:hAnsi="Times New Roman" w:cs="Times New Roman"/>
                <w:sz w:val="24"/>
                <w:szCs w:val="24"/>
              </w:rPr>
            </w:pPr>
          </w:p>
        </w:tc>
        <w:tc>
          <w:tcPr>
            <w:tcW w:w="2940" w:type="dxa"/>
          </w:tcPr>
          <w:p w:rsidR="00C47C57" w:rsidRPr="009A318D" w:rsidRDefault="00C47C57" w:rsidP="00C47C57">
            <w:pPr>
              <w:jc w:val="both"/>
              <w:rPr>
                <w:rFonts w:ascii="Times New Roman" w:hAnsi="Times New Roman" w:cs="Times New Roman"/>
                <w:sz w:val="24"/>
                <w:szCs w:val="24"/>
              </w:rPr>
            </w:pP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p>
        </w:tc>
        <w:tc>
          <w:tcPr>
            <w:tcW w:w="2341" w:type="dxa"/>
          </w:tcPr>
          <w:p w:rsidR="00C47C57" w:rsidRPr="009A318D" w:rsidRDefault="00C47C57" w:rsidP="00C47C57">
            <w:pPr>
              <w:jc w:val="both"/>
              <w:rPr>
                <w:rFonts w:ascii="Times New Roman" w:hAnsi="Times New Roman" w:cs="Times New Roman"/>
                <w:sz w:val="24"/>
                <w:szCs w:val="24"/>
              </w:rPr>
            </w:pPr>
          </w:p>
        </w:tc>
        <w:tc>
          <w:tcPr>
            <w:tcW w:w="1079" w:type="dxa"/>
          </w:tcPr>
          <w:p w:rsidR="00C47C57" w:rsidRPr="009A318D" w:rsidRDefault="00C47C57" w:rsidP="00C47C57">
            <w:pPr>
              <w:jc w:val="both"/>
              <w:rPr>
                <w:rFonts w:ascii="Times New Roman" w:hAnsi="Times New Roman" w:cs="Times New Roman"/>
                <w:sz w:val="24"/>
                <w:szCs w:val="24"/>
              </w:rPr>
            </w:pPr>
          </w:p>
        </w:tc>
        <w:tc>
          <w:tcPr>
            <w:tcW w:w="728" w:type="dxa"/>
          </w:tcPr>
          <w:p w:rsidR="00C47C57" w:rsidRPr="009A318D" w:rsidRDefault="00C47C57" w:rsidP="00C47C57">
            <w:pPr>
              <w:jc w:val="center"/>
              <w:rPr>
                <w:rFonts w:ascii="Times New Roman" w:hAnsi="Times New Roman" w:cs="Times New Roman"/>
                <w:sz w:val="24"/>
                <w:szCs w:val="24"/>
              </w:rPr>
            </w:pPr>
          </w:p>
        </w:tc>
        <w:tc>
          <w:tcPr>
            <w:tcW w:w="1896" w:type="dxa"/>
          </w:tcPr>
          <w:p w:rsidR="00C47C57" w:rsidRPr="009A318D" w:rsidRDefault="00C47C57" w:rsidP="00C47C57">
            <w:pPr>
              <w:jc w:val="both"/>
              <w:rPr>
                <w:rFonts w:ascii="Times New Roman" w:hAnsi="Times New Roman" w:cs="Times New Roman"/>
                <w:sz w:val="24"/>
                <w:szCs w:val="24"/>
              </w:rPr>
            </w:pPr>
          </w:p>
        </w:tc>
        <w:tc>
          <w:tcPr>
            <w:tcW w:w="538" w:type="dxa"/>
          </w:tcPr>
          <w:p w:rsidR="00C47C57" w:rsidRPr="009A318D" w:rsidRDefault="00C47C57" w:rsidP="00C47C57">
            <w:pPr>
              <w:jc w:val="center"/>
              <w:rPr>
                <w:rFonts w:ascii="Times New Roman" w:hAnsi="Times New Roman" w:cs="Times New Roman"/>
                <w:sz w:val="24"/>
                <w:szCs w:val="24"/>
              </w:rPr>
            </w:pPr>
          </w:p>
        </w:tc>
        <w:tc>
          <w:tcPr>
            <w:tcW w:w="2940" w:type="dxa"/>
          </w:tcPr>
          <w:p w:rsidR="00C47C57" w:rsidRPr="009A318D" w:rsidRDefault="00C47C57" w:rsidP="00C47C57">
            <w:pPr>
              <w:jc w:val="both"/>
              <w:rPr>
                <w:rFonts w:ascii="Times New Roman" w:hAnsi="Times New Roman" w:cs="Times New Roman"/>
                <w:sz w:val="24"/>
                <w:szCs w:val="24"/>
              </w:rPr>
            </w:pP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p>
        </w:tc>
        <w:tc>
          <w:tcPr>
            <w:tcW w:w="2341"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2. Внешний осмотр</w:t>
            </w:r>
          </w:p>
        </w:tc>
        <w:tc>
          <w:tcPr>
            <w:tcW w:w="1079"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72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2</w:t>
            </w:r>
          </w:p>
        </w:tc>
        <w:tc>
          <w:tcPr>
            <w:tcW w:w="1896"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Визуально</w:t>
            </w:r>
          </w:p>
        </w:tc>
        <w:tc>
          <w:tcPr>
            <w:tcW w:w="53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0.1</w:t>
            </w:r>
          </w:p>
        </w:tc>
        <w:tc>
          <w:tcPr>
            <w:tcW w:w="2940"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Осмотреть колеса на наличие выщербин</w:t>
            </w: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p>
        </w:tc>
        <w:tc>
          <w:tcPr>
            <w:tcW w:w="2341" w:type="dxa"/>
          </w:tcPr>
          <w:p w:rsidR="00C47C57" w:rsidRPr="009A318D" w:rsidRDefault="00C47C57" w:rsidP="00C47C57">
            <w:pPr>
              <w:jc w:val="both"/>
              <w:rPr>
                <w:rFonts w:ascii="Times New Roman" w:hAnsi="Times New Roman" w:cs="Times New Roman"/>
                <w:sz w:val="24"/>
                <w:szCs w:val="24"/>
              </w:rPr>
            </w:pPr>
          </w:p>
        </w:tc>
        <w:tc>
          <w:tcPr>
            <w:tcW w:w="1079" w:type="dxa"/>
          </w:tcPr>
          <w:p w:rsidR="00C47C57" w:rsidRPr="009A318D" w:rsidRDefault="00C47C57" w:rsidP="00C47C57">
            <w:pPr>
              <w:jc w:val="both"/>
              <w:rPr>
                <w:rFonts w:ascii="Times New Roman" w:hAnsi="Times New Roman" w:cs="Times New Roman"/>
                <w:sz w:val="24"/>
                <w:szCs w:val="24"/>
              </w:rPr>
            </w:pPr>
          </w:p>
        </w:tc>
        <w:tc>
          <w:tcPr>
            <w:tcW w:w="728" w:type="dxa"/>
          </w:tcPr>
          <w:p w:rsidR="00C47C57" w:rsidRPr="009A318D" w:rsidRDefault="00C47C57" w:rsidP="00C47C57">
            <w:pPr>
              <w:jc w:val="center"/>
              <w:rPr>
                <w:rFonts w:ascii="Times New Roman" w:hAnsi="Times New Roman" w:cs="Times New Roman"/>
                <w:sz w:val="24"/>
                <w:szCs w:val="24"/>
              </w:rPr>
            </w:pPr>
          </w:p>
        </w:tc>
        <w:tc>
          <w:tcPr>
            <w:tcW w:w="1896" w:type="dxa"/>
          </w:tcPr>
          <w:p w:rsidR="00C47C57" w:rsidRPr="009A318D" w:rsidRDefault="00C47C57" w:rsidP="00C47C57">
            <w:pPr>
              <w:jc w:val="both"/>
              <w:rPr>
                <w:rFonts w:ascii="Times New Roman" w:hAnsi="Times New Roman" w:cs="Times New Roman"/>
                <w:sz w:val="24"/>
                <w:szCs w:val="24"/>
              </w:rPr>
            </w:pPr>
          </w:p>
        </w:tc>
        <w:tc>
          <w:tcPr>
            <w:tcW w:w="538" w:type="dxa"/>
          </w:tcPr>
          <w:p w:rsidR="00C47C57" w:rsidRPr="009A318D" w:rsidRDefault="00C47C57" w:rsidP="00C47C57">
            <w:pPr>
              <w:jc w:val="center"/>
              <w:rPr>
                <w:rFonts w:ascii="Times New Roman" w:hAnsi="Times New Roman" w:cs="Times New Roman"/>
                <w:sz w:val="24"/>
                <w:szCs w:val="24"/>
              </w:rPr>
            </w:pPr>
          </w:p>
        </w:tc>
        <w:tc>
          <w:tcPr>
            <w:tcW w:w="2940"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проката, остроконечного гребня, трещин,</w:t>
            </w: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p>
        </w:tc>
        <w:tc>
          <w:tcPr>
            <w:tcW w:w="2341" w:type="dxa"/>
          </w:tcPr>
          <w:p w:rsidR="00C47C57" w:rsidRPr="009A318D" w:rsidRDefault="00C47C57" w:rsidP="00C47C57">
            <w:pPr>
              <w:jc w:val="both"/>
              <w:rPr>
                <w:rFonts w:ascii="Times New Roman" w:hAnsi="Times New Roman" w:cs="Times New Roman"/>
                <w:sz w:val="24"/>
                <w:szCs w:val="24"/>
              </w:rPr>
            </w:pPr>
          </w:p>
        </w:tc>
        <w:tc>
          <w:tcPr>
            <w:tcW w:w="1079" w:type="dxa"/>
          </w:tcPr>
          <w:p w:rsidR="00C47C57" w:rsidRPr="009A318D" w:rsidRDefault="00C47C57" w:rsidP="00C47C57">
            <w:pPr>
              <w:jc w:val="both"/>
              <w:rPr>
                <w:rFonts w:ascii="Times New Roman" w:hAnsi="Times New Roman" w:cs="Times New Roman"/>
                <w:sz w:val="24"/>
                <w:szCs w:val="24"/>
              </w:rPr>
            </w:pPr>
          </w:p>
        </w:tc>
        <w:tc>
          <w:tcPr>
            <w:tcW w:w="728" w:type="dxa"/>
          </w:tcPr>
          <w:p w:rsidR="00C47C57" w:rsidRPr="009A318D" w:rsidRDefault="00C47C57" w:rsidP="00C47C57">
            <w:pPr>
              <w:jc w:val="center"/>
              <w:rPr>
                <w:rFonts w:ascii="Times New Roman" w:hAnsi="Times New Roman" w:cs="Times New Roman"/>
                <w:sz w:val="24"/>
                <w:szCs w:val="24"/>
              </w:rPr>
            </w:pPr>
          </w:p>
        </w:tc>
        <w:tc>
          <w:tcPr>
            <w:tcW w:w="1896" w:type="dxa"/>
          </w:tcPr>
          <w:p w:rsidR="00C47C57" w:rsidRPr="009A318D" w:rsidRDefault="00C47C57" w:rsidP="00C47C57">
            <w:pPr>
              <w:jc w:val="both"/>
              <w:rPr>
                <w:rFonts w:ascii="Times New Roman" w:hAnsi="Times New Roman" w:cs="Times New Roman"/>
                <w:sz w:val="24"/>
                <w:szCs w:val="24"/>
              </w:rPr>
            </w:pPr>
          </w:p>
        </w:tc>
        <w:tc>
          <w:tcPr>
            <w:tcW w:w="538" w:type="dxa"/>
          </w:tcPr>
          <w:p w:rsidR="00C47C57" w:rsidRPr="009A318D" w:rsidRDefault="00C47C57" w:rsidP="00C47C57">
            <w:pPr>
              <w:jc w:val="center"/>
              <w:rPr>
                <w:rFonts w:ascii="Times New Roman" w:hAnsi="Times New Roman" w:cs="Times New Roman"/>
                <w:sz w:val="24"/>
                <w:szCs w:val="24"/>
              </w:rPr>
            </w:pPr>
          </w:p>
        </w:tc>
        <w:tc>
          <w:tcPr>
            <w:tcW w:w="2940"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ползунов</w:t>
            </w: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p>
        </w:tc>
        <w:tc>
          <w:tcPr>
            <w:tcW w:w="2341" w:type="dxa"/>
          </w:tcPr>
          <w:p w:rsidR="00C47C57" w:rsidRPr="009A318D" w:rsidRDefault="00C47C57" w:rsidP="00C47C57">
            <w:pPr>
              <w:jc w:val="both"/>
              <w:rPr>
                <w:rFonts w:ascii="Times New Roman" w:hAnsi="Times New Roman" w:cs="Times New Roman"/>
                <w:sz w:val="24"/>
                <w:szCs w:val="24"/>
              </w:rPr>
            </w:pPr>
          </w:p>
        </w:tc>
        <w:tc>
          <w:tcPr>
            <w:tcW w:w="1079" w:type="dxa"/>
          </w:tcPr>
          <w:p w:rsidR="00C47C57" w:rsidRPr="009A318D" w:rsidRDefault="00C47C57" w:rsidP="00C47C57">
            <w:pPr>
              <w:jc w:val="both"/>
              <w:rPr>
                <w:rFonts w:ascii="Times New Roman" w:hAnsi="Times New Roman" w:cs="Times New Roman"/>
                <w:sz w:val="24"/>
                <w:szCs w:val="24"/>
              </w:rPr>
            </w:pPr>
          </w:p>
        </w:tc>
        <w:tc>
          <w:tcPr>
            <w:tcW w:w="728" w:type="dxa"/>
          </w:tcPr>
          <w:p w:rsidR="00C47C57" w:rsidRPr="009A318D" w:rsidRDefault="00C47C57" w:rsidP="00C47C57">
            <w:pPr>
              <w:jc w:val="center"/>
              <w:rPr>
                <w:rFonts w:ascii="Times New Roman" w:hAnsi="Times New Roman" w:cs="Times New Roman"/>
                <w:sz w:val="24"/>
                <w:szCs w:val="24"/>
              </w:rPr>
            </w:pPr>
          </w:p>
        </w:tc>
        <w:tc>
          <w:tcPr>
            <w:tcW w:w="1896" w:type="dxa"/>
          </w:tcPr>
          <w:p w:rsidR="00C47C57" w:rsidRPr="009A318D" w:rsidRDefault="00C47C57" w:rsidP="00C47C57">
            <w:pPr>
              <w:jc w:val="both"/>
              <w:rPr>
                <w:rFonts w:ascii="Times New Roman" w:hAnsi="Times New Roman" w:cs="Times New Roman"/>
                <w:sz w:val="24"/>
                <w:szCs w:val="24"/>
              </w:rPr>
            </w:pPr>
          </w:p>
        </w:tc>
        <w:tc>
          <w:tcPr>
            <w:tcW w:w="538" w:type="dxa"/>
          </w:tcPr>
          <w:p w:rsidR="00C47C57" w:rsidRPr="009A318D" w:rsidRDefault="00C47C57" w:rsidP="00C47C57">
            <w:pPr>
              <w:jc w:val="center"/>
              <w:rPr>
                <w:rFonts w:ascii="Times New Roman" w:hAnsi="Times New Roman" w:cs="Times New Roman"/>
                <w:sz w:val="24"/>
                <w:szCs w:val="24"/>
              </w:rPr>
            </w:pPr>
          </w:p>
        </w:tc>
        <w:tc>
          <w:tcPr>
            <w:tcW w:w="2940" w:type="dxa"/>
          </w:tcPr>
          <w:p w:rsidR="00C47C57" w:rsidRPr="009A318D" w:rsidRDefault="00C47C57" w:rsidP="00C47C57">
            <w:pPr>
              <w:jc w:val="both"/>
              <w:rPr>
                <w:rFonts w:ascii="Times New Roman" w:hAnsi="Times New Roman" w:cs="Times New Roman"/>
                <w:sz w:val="24"/>
                <w:szCs w:val="24"/>
              </w:rPr>
            </w:pPr>
          </w:p>
        </w:tc>
      </w:tr>
      <w:tr w:rsidR="009A318D" w:rsidRPr="009A318D" w:rsidTr="00C47C57">
        <w:tc>
          <w:tcPr>
            <w:tcW w:w="369" w:type="dxa"/>
          </w:tcPr>
          <w:p w:rsidR="00C47C57" w:rsidRPr="009A318D" w:rsidRDefault="00C47C57" w:rsidP="00C47C57">
            <w:pPr>
              <w:jc w:val="center"/>
              <w:rPr>
                <w:rFonts w:ascii="Times New Roman" w:hAnsi="Times New Roman" w:cs="Times New Roman"/>
                <w:sz w:val="24"/>
                <w:szCs w:val="24"/>
              </w:rPr>
            </w:pPr>
          </w:p>
        </w:tc>
        <w:tc>
          <w:tcPr>
            <w:tcW w:w="2341"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3. Замер найденных дефектов</w:t>
            </w:r>
          </w:p>
        </w:tc>
        <w:tc>
          <w:tcPr>
            <w:tcW w:w="1079"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72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2</w:t>
            </w:r>
          </w:p>
        </w:tc>
        <w:tc>
          <w:tcPr>
            <w:tcW w:w="1896"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Штангенциркуль,</w:t>
            </w:r>
          </w:p>
        </w:tc>
        <w:tc>
          <w:tcPr>
            <w:tcW w:w="53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0.2</w:t>
            </w:r>
          </w:p>
        </w:tc>
        <w:tc>
          <w:tcPr>
            <w:tcW w:w="2940"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1. После замера разделить дефекты на </w:t>
            </w:r>
          </w:p>
        </w:tc>
      </w:tr>
    </w:tbl>
    <w:p w:rsidR="00C47C57" w:rsidRPr="009A318D" w:rsidRDefault="00C47C57" w:rsidP="00C47C57">
      <w:pPr>
        <w:spacing w:line="360" w:lineRule="auto"/>
        <w:ind w:firstLine="851"/>
        <w:jc w:val="right"/>
        <w:rPr>
          <w:rFonts w:ascii="Times New Roman" w:hAnsi="Times New Roman" w:cs="Times New Roman"/>
          <w:sz w:val="28"/>
          <w:szCs w:val="28"/>
        </w:rPr>
      </w:pPr>
      <w:r w:rsidRPr="009A318D">
        <w:rPr>
          <w:rFonts w:ascii="Times New Roman" w:hAnsi="Times New Roman" w:cs="Times New Roman"/>
          <w:sz w:val="28"/>
          <w:szCs w:val="28"/>
        </w:rPr>
        <w:lastRenderedPageBreak/>
        <w:t xml:space="preserve">Продолжение таблицы </w:t>
      </w:r>
    </w:p>
    <w:tbl>
      <w:tblPr>
        <w:tblStyle w:val="ad"/>
        <w:tblW w:w="5000" w:type="pct"/>
        <w:tblLook w:val="01E0" w:firstRow="1" w:lastRow="1" w:firstColumn="1" w:lastColumn="1" w:noHBand="0" w:noVBand="0"/>
      </w:tblPr>
      <w:tblGrid>
        <w:gridCol w:w="501"/>
        <w:gridCol w:w="2271"/>
        <w:gridCol w:w="1065"/>
        <w:gridCol w:w="807"/>
        <w:gridCol w:w="2042"/>
        <w:gridCol w:w="657"/>
        <w:gridCol w:w="2514"/>
      </w:tblGrid>
      <w:tr w:rsidR="009A318D" w:rsidRPr="009A318D" w:rsidTr="00311F35">
        <w:trPr>
          <w:cantSplit/>
          <w:trHeight w:val="1701"/>
        </w:trPr>
        <w:tc>
          <w:tcPr>
            <w:tcW w:w="522" w:type="dxa"/>
            <w:textDirection w:val="btLr"/>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операции</w:t>
            </w:r>
          </w:p>
        </w:tc>
        <w:tc>
          <w:tcPr>
            <w:tcW w:w="3402" w:type="dxa"/>
          </w:tcPr>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Наименование операции</w:t>
            </w:r>
          </w:p>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both"/>
              <w:rPr>
                <w:rFonts w:ascii="Times New Roman" w:hAnsi="Times New Roman" w:cs="Times New Roman"/>
                <w:sz w:val="24"/>
                <w:szCs w:val="24"/>
              </w:rPr>
            </w:pPr>
          </w:p>
        </w:tc>
        <w:tc>
          <w:tcPr>
            <w:tcW w:w="1556" w:type="dxa"/>
            <w:textDirection w:val="btLr"/>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Место</w:t>
            </w:r>
          </w:p>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выполнения и исполнитель</w:t>
            </w:r>
          </w:p>
        </w:tc>
        <w:tc>
          <w:tcPr>
            <w:tcW w:w="1027" w:type="dxa"/>
            <w:textDirection w:val="btLr"/>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Число точек обслуживания</w:t>
            </w:r>
          </w:p>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ед.</w:t>
            </w:r>
          </w:p>
        </w:tc>
        <w:tc>
          <w:tcPr>
            <w:tcW w:w="2753" w:type="dxa"/>
          </w:tcPr>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Инструменты и материалы</w:t>
            </w:r>
          </w:p>
        </w:tc>
        <w:tc>
          <w:tcPr>
            <w:tcW w:w="798" w:type="dxa"/>
            <w:textDirection w:val="btLr"/>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Норма времени, ч.</w:t>
            </w:r>
          </w:p>
        </w:tc>
        <w:tc>
          <w:tcPr>
            <w:tcW w:w="4444" w:type="dxa"/>
          </w:tcPr>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Технологические условия и указания</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глубиномер</w:t>
            </w: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две категории:</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 - допустимые</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 - недопустимые</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2. Размеры недопустимых дефектов</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занести в журнал</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3. Найден недопустимый дефект - </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выщербина глубиной 10 мм.</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3</w:t>
            </w: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Подготовительная</w:t>
            </w: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3</w:t>
            </w: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0,25</w:t>
            </w: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1. Подвести станок и </w:t>
            </w:r>
          </w:p>
        </w:tc>
        <w:tc>
          <w:tcPr>
            <w:tcW w:w="1556"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1027"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2</w:t>
            </w: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Вручную</w:t>
            </w:r>
          </w:p>
        </w:tc>
        <w:tc>
          <w:tcPr>
            <w:tcW w:w="79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0.2</w:t>
            </w: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1. Колесотокарный станок подвести к </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вращательный механизм к </w:t>
            </w: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обрабатываемому колесу;</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колесной паре</w:t>
            </w: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2. Вращательный механизм подвести</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вплотную к противоположному </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колесу</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2. Установить программу для </w:t>
            </w:r>
          </w:p>
        </w:tc>
        <w:tc>
          <w:tcPr>
            <w:tcW w:w="1556"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1027"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Блок управления </w:t>
            </w:r>
          </w:p>
        </w:tc>
        <w:tc>
          <w:tcPr>
            <w:tcW w:w="79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0.05</w:t>
            </w: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Выбрать программу для обточки </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колесотокарного станка</w:t>
            </w: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колесотокарным </w:t>
            </w: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профиля поверхности катания на </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станком</w:t>
            </w: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глубину 10 мм.</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 xml:space="preserve">4 </w:t>
            </w: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Обточная</w:t>
            </w: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2</w:t>
            </w: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rPr>
                <w:rFonts w:ascii="Times New Roman" w:hAnsi="Times New Roman" w:cs="Times New Roman"/>
                <w:sz w:val="24"/>
                <w:szCs w:val="24"/>
              </w:rPr>
            </w:pPr>
            <w:r w:rsidRPr="009A318D">
              <w:rPr>
                <w:rFonts w:ascii="Times New Roman" w:hAnsi="Times New Roman" w:cs="Times New Roman"/>
                <w:sz w:val="24"/>
                <w:szCs w:val="24"/>
              </w:rPr>
              <w:t xml:space="preserve">1.Придать колесу </w:t>
            </w:r>
          </w:p>
        </w:tc>
        <w:tc>
          <w:tcPr>
            <w:tcW w:w="1556"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1027"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Вращательный </w:t>
            </w:r>
          </w:p>
        </w:tc>
        <w:tc>
          <w:tcPr>
            <w:tcW w:w="79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0.05</w:t>
            </w: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Частота вращения колеса – 25 об/мин</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rPr>
                <w:rFonts w:ascii="Times New Roman" w:hAnsi="Times New Roman" w:cs="Times New Roman"/>
                <w:sz w:val="24"/>
                <w:szCs w:val="24"/>
              </w:rPr>
            </w:pPr>
            <w:r w:rsidRPr="009A318D">
              <w:rPr>
                <w:rFonts w:ascii="Times New Roman" w:hAnsi="Times New Roman" w:cs="Times New Roman"/>
                <w:sz w:val="24"/>
                <w:szCs w:val="24"/>
              </w:rPr>
              <w:t xml:space="preserve">необходимую частоту </w:t>
            </w: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механизм, блок </w:t>
            </w: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вращения</w:t>
            </w: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управления</w:t>
            </w: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2. Обточить колесо</w:t>
            </w:r>
          </w:p>
        </w:tc>
        <w:tc>
          <w:tcPr>
            <w:tcW w:w="1556"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1027"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Колесотокарный станок</w:t>
            </w:r>
          </w:p>
        </w:tc>
        <w:tc>
          <w:tcPr>
            <w:tcW w:w="79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0,95</w:t>
            </w: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Режимы резания:</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с ЧПУ; чашечная </w:t>
            </w: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1. Скорость резания – 77 м/мин</w:t>
            </w:r>
          </w:p>
        </w:tc>
      </w:tr>
    </w:tbl>
    <w:p w:rsidR="00C47C57" w:rsidRPr="009A318D" w:rsidRDefault="00C47C57" w:rsidP="00C47C57">
      <w:pPr>
        <w:spacing w:line="360" w:lineRule="auto"/>
        <w:ind w:firstLine="851"/>
        <w:jc w:val="both"/>
      </w:pPr>
    </w:p>
    <w:p w:rsidR="00C47C57" w:rsidRPr="009A318D" w:rsidRDefault="00C47C57" w:rsidP="00C47C57">
      <w:pPr>
        <w:spacing w:after="0" w:line="240" w:lineRule="auto"/>
        <w:ind w:firstLine="851"/>
        <w:jc w:val="right"/>
        <w:rPr>
          <w:rFonts w:ascii="Times New Roman" w:hAnsi="Times New Roman" w:cs="Times New Roman"/>
          <w:sz w:val="28"/>
          <w:szCs w:val="28"/>
        </w:rPr>
      </w:pPr>
      <w:r w:rsidRPr="009A318D">
        <w:rPr>
          <w:rFonts w:ascii="Times New Roman" w:hAnsi="Times New Roman" w:cs="Times New Roman"/>
          <w:sz w:val="28"/>
          <w:szCs w:val="28"/>
        </w:rPr>
        <w:lastRenderedPageBreak/>
        <w:t>Продолжение таблицы</w:t>
      </w:r>
    </w:p>
    <w:p w:rsidR="00C47C57" w:rsidRPr="009A318D" w:rsidRDefault="00C47C57" w:rsidP="00C47C57">
      <w:pPr>
        <w:spacing w:after="0" w:line="240" w:lineRule="auto"/>
        <w:ind w:firstLine="851"/>
        <w:jc w:val="right"/>
        <w:rPr>
          <w:rFonts w:ascii="Times New Roman" w:hAnsi="Times New Roman" w:cs="Times New Roman"/>
          <w:sz w:val="28"/>
          <w:szCs w:val="28"/>
        </w:rPr>
      </w:pPr>
      <w:r w:rsidRPr="009A318D">
        <w:rPr>
          <w:rFonts w:ascii="Times New Roman" w:hAnsi="Times New Roman" w:cs="Times New Roman"/>
          <w:sz w:val="28"/>
          <w:szCs w:val="28"/>
        </w:rPr>
        <w:t xml:space="preserve"> </w:t>
      </w:r>
    </w:p>
    <w:tbl>
      <w:tblPr>
        <w:tblStyle w:val="ad"/>
        <w:tblW w:w="5000" w:type="pct"/>
        <w:tblLook w:val="01E0" w:firstRow="1" w:lastRow="1" w:firstColumn="1" w:lastColumn="1" w:noHBand="0" w:noVBand="0"/>
      </w:tblPr>
      <w:tblGrid>
        <w:gridCol w:w="504"/>
        <w:gridCol w:w="2350"/>
        <w:gridCol w:w="1099"/>
        <w:gridCol w:w="822"/>
        <w:gridCol w:w="1958"/>
        <w:gridCol w:w="667"/>
        <w:gridCol w:w="2457"/>
      </w:tblGrid>
      <w:tr w:rsidR="009A318D" w:rsidRPr="009A318D" w:rsidTr="00311F35">
        <w:trPr>
          <w:cantSplit/>
          <w:trHeight w:val="1701"/>
        </w:trPr>
        <w:tc>
          <w:tcPr>
            <w:tcW w:w="522" w:type="dxa"/>
            <w:textDirection w:val="btLr"/>
          </w:tcPr>
          <w:p w:rsidR="00C47C57" w:rsidRPr="009A318D" w:rsidRDefault="00C47C57" w:rsidP="00311F35">
            <w:pPr>
              <w:ind w:left="113" w:right="113"/>
              <w:jc w:val="both"/>
              <w:rPr>
                <w:rFonts w:ascii="Times New Roman" w:hAnsi="Times New Roman" w:cs="Times New Roman"/>
                <w:sz w:val="24"/>
                <w:szCs w:val="24"/>
              </w:rPr>
            </w:pPr>
            <w:r w:rsidRPr="009A318D">
              <w:rPr>
                <w:rFonts w:ascii="Times New Roman" w:hAnsi="Times New Roman" w:cs="Times New Roman"/>
                <w:sz w:val="24"/>
                <w:szCs w:val="24"/>
              </w:rPr>
              <w:t>№ операции</w:t>
            </w:r>
          </w:p>
        </w:tc>
        <w:tc>
          <w:tcPr>
            <w:tcW w:w="3402" w:type="dxa"/>
          </w:tcPr>
          <w:p w:rsidR="00C47C57" w:rsidRPr="009A318D" w:rsidRDefault="00C47C57" w:rsidP="00311F35">
            <w:pPr>
              <w:jc w:val="both"/>
              <w:rPr>
                <w:rFonts w:ascii="Times New Roman" w:hAnsi="Times New Roman" w:cs="Times New Roman"/>
                <w:sz w:val="24"/>
                <w:szCs w:val="24"/>
              </w:rPr>
            </w:pPr>
          </w:p>
          <w:p w:rsidR="00C47C57" w:rsidRPr="009A318D" w:rsidRDefault="00C47C57" w:rsidP="00311F35">
            <w:pPr>
              <w:jc w:val="both"/>
              <w:rPr>
                <w:rFonts w:ascii="Times New Roman" w:hAnsi="Times New Roman" w:cs="Times New Roman"/>
                <w:sz w:val="24"/>
                <w:szCs w:val="24"/>
              </w:rPr>
            </w:pPr>
          </w:p>
          <w:p w:rsidR="00C47C57" w:rsidRPr="009A318D" w:rsidRDefault="00C47C57" w:rsidP="00311F35">
            <w:pPr>
              <w:jc w:val="center"/>
              <w:rPr>
                <w:rFonts w:ascii="Times New Roman" w:hAnsi="Times New Roman" w:cs="Times New Roman"/>
                <w:sz w:val="24"/>
                <w:szCs w:val="24"/>
              </w:rPr>
            </w:pPr>
            <w:r w:rsidRPr="009A318D">
              <w:rPr>
                <w:rFonts w:ascii="Times New Roman" w:hAnsi="Times New Roman" w:cs="Times New Roman"/>
                <w:sz w:val="24"/>
                <w:szCs w:val="24"/>
              </w:rPr>
              <w:t>Наименование операции</w:t>
            </w:r>
          </w:p>
          <w:p w:rsidR="00C47C57" w:rsidRPr="009A318D" w:rsidRDefault="00C47C57" w:rsidP="00311F35">
            <w:pPr>
              <w:jc w:val="both"/>
              <w:rPr>
                <w:rFonts w:ascii="Times New Roman" w:hAnsi="Times New Roman" w:cs="Times New Roman"/>
                <w:sz w:val="24"/>
                <w:szCs w:val="24"/>
              </w:rPr>
            </w:pPr>
          </w:p>
          <w:p w:rsidR="00C47C57" w:rsidRPr="009A318D" w:rsidRDefault="00C47C57" w:rsidP="00311F35">
            <w:pPr>
              <w:jc w:val="both"/>
              <w:rPr>
                <w:rFonts w:ascii="Times New Roman" w:hAnsi="Times New Roman" w:cs="Times New Roman"/>
                <w:sz w:val="24"/>
                <w:szCs w:val="24"/>
              </w:rPr>
            </w:pPr>
          </w:p>
        </w:tc>
        <w:tc>
          <w:tcPr>
            <w:tcW w:w="1556" w:type="dxa"/>
            <w:textDirection w:val="btLr"/>
          </w:tcPr>
          <w:p w:rsidR="00C47C57" w:rsidRPr="009A318D" w:rsidRDefault="00C47C57" w:rsidP="00311F35">
            <w:pPr>
              <w:ind w:left="113" w:right="113"/>
              <w:jc w:val="both"/>
              <w:rPr>
                <w:rFonts w:ascii="Times New Roman" w:hAnsi="Times New Roman" w:cs="Times New Roman"/>
                <w:sz w:val="24"/>
                <w:szCs w:val="24"/>
              </w:rPr>
            </w:pPr>
            <w:r w:rsidRPr="009A318D">
              <w:rPr>
                <w:rFonts w:ascii="Times New Roman" w:hAnsi="Times New Roman" w:cs="Times New Roman"/>
                <w:sz w:val="24"/>
                <w:szCs w:val="24"/>
              </w:rPr>
              <w:t>Место</w:t>
            </w:r>
          </w:p>
          <w:p w:rsidR="00C47C57" w:rsidRPr="009A318D" w:rsidRDefault="00C47C57" w:rsidP="00311F35">
            <w:pPr>
              <w:ind w:left="113" w:right="113"/>
              <w:jc w:val="both"/>
              <w:rPr>
                <w:rFonts w:ascii="Times New Roman" w:hAnsi="Times New Roman" w:cs="Times New Roman"/>
                <w:sz w:val="24"/>
                <w:szCs w:val="24"/>
              </w:rPr>
            </w:pPr>
            <w:r w:rsidRPr="009A318D">
              <w:rPr>
                <w:rFonts w:ascii="Times New Roman" w:hAnsi="Times New Roman" w:cs="Times New Roman"/>
                <w:sz w:val="24"/>
                <w:szCs w:val="24"/>
              </w:rPr>
              <w:t>выполнения и исполнитель</w:t>
            </w:r>
          </w:p>
        </w:tc>
        <w:tc>
          <w:tcPr>
            <w:tcW w:w="1027" w:type="dxa"/>
            <w:textDirection w:val="btLr"/>
          </w:tcPr>
          <w:p w:rsidR="00C47C57" w:rsidRPr="009A318D" w:rsidRDefault="00C47C57" w:rsidP="00311F35">
            <w:pPr>
              <w:ind w:left="113" w:right="113"/>
              <w:jc w:val="both"/>
              <w:rPr>
                <w:rFonts w:ascii="Times New Roman" w:hAnsi="Times New Roman" w:cs="Times New Roman"/>
                <w:sz w:val="24"/>
                <w:szCs w:val="24"/>
              </w:rPr>
            </w:pPr>
            <w:r w:rsidRPr="009A318D">
              <w:rPr>
                <w:rFonts w:ascii="Times New Roman" w:hAnsi="Times New Roman" w:cs="Times New Roman"/>
                <w:sz w:val="24"/>
                <w:szCs w:val="24"/>
              </w:rPr>
              <w:t>Число точек обслуживания</w:t>
            </w:r>
          </w:p>
          <w:p w:rsidR="00C47C57" w:rsidRPr="009A318D" w:rsidRDefault="00C47C57" w:rsidP="00311F35">
            <w:pPr>
              <w:ind w:left="113" w:right="113"/>
              <w:jc w:val="both"/>
              <w:rPr>
                <w:rFonts w:ascii="Times New Roman" w:hAnsi="Times New Roman" w:cs="Times New Roman"/>
                <w:sz w:val="24"/>
                <w:szCs w:val="24"/>
              </w:rPr>
            </w:pPr>
            <w:r w:rsidRPr="009A318D">
              <w:rPr>
                <w:rFonts w:ascii="Times New Roman" w:hAnsi="Times New Roman" w:cs="Times New Roman"/>
                <w:sz w:val="24"/>
                <w:szCs w:val="24"/>
              </w:rPr>
              <w:t>ед.</w:t>
            </w:r>
          </w:p>
        </w:tc>
        <w:tc>
          <w:tcPr>
            <w:tcW w:w="2753" w:type="dxa"/>
          </w:tcPr>
          <w:p w:rsidR="00C47C57" w:rsidRPr="009A318D" w:rsidRDefault="00C47C57" w:rsidP="00311F35">
            <w:pPr>
              <w:jc w:val="both"/>
              <w:rPr>
                <w:rFonts w:ascii="Times New Roman" w:hAnsi="Times New Roman" w:cs="Times New Roman"/>
                <w:sz w:val="24"/>
                <w:szCs w:val="24"/>
              </w:rPr>
            </w:pPr>
          </w:p>
          <w:p w:rsidR="00C47C57" w:rsidRPr="009A318D" w:rsidRDefault="00C47C57" w:rsidP="00311F35">
            <w:pPr>
              <w:jc w:val="both"/>
              <w:rPr>
                <w:rFonts w:ascii="Times New Roman" w:hAnsi="Times New Roman" w:cs="Times New Roman"/>
                <w:sz w:val="24"/>
                <w:szCs w:val="24"/>
              </w:rPr>
            </w:pPr>
          </w:p>
          <w:p w:rsidR="00C47C57" w:rsidRPr="009A318D" w:rsidRDefault="00C47C57" w:rsidP="00311F35">
            <w:pPr>
              <w:jc w:val="center"/>
              <w:rPr>
                <w:rFonts w:ascii="Times New Roman" w:hAnsi="Times New Roman" w:cs="Times New Roman"/>
                <w:sz w:val="24"/>
                <w:szCs w:val="24"/>
              </w:rPr>
            </w:pPr>
            <w:r w:rsidRPr="009A318D">
              <w:rPr>
                <w:rFonts w:ascii="Times New Roman" w:hAnsi="Times New Roman" w:cs="Times New Roman"/>
                <w:sz w:val="24"/>
                <w:szCs w:val="24"/>
              </w:rPr>
              <w:t>Инструменты и материалы</w:t>
            </w:r>
          </w:p>
        </w:tc>
        <w:tc>
          <w:tcPr>
            <w:tcW w:w="798" w:type="dxa"/>
            <w:textDirection w:val="btLr"/>
          </w:tcPr>
          <w:p w:rsidR="00C47C57" w:rsidRPr="009A318D" w:rsidRDefault="00C47C57" w:rsidP="00311F35">
            <w:pPr>
              <w:ind w:left="113" w:right="113"/>
              <w:jc w:val="both"/>
              <w:rPr>
                <w:rFonts w:ascii="Times New Roman" w:hAnsi="Times New Roman" w:cs="Times New Roman"/>
                <w:sz w:val="24"/>
                <w:szCs w:val="24"/>
              </w:rPr>
            </w:pPr>
            <w:r w:rsidRPr="009A318D">
              <w:rPr>
                <w:rFonts w:ascii="Times New Roman" w:hAnsi="Times New Roman" w:cs="Times New Roman"/>
                <w:sz w:val="24"/>
                <w:szCs w:val="24"/>
              </w:rPr>
              <w:t>Норма времени, ч.</w:t>
            </w:r>
          </w:p>
        </w:tc>
        <w:tc>
          <w:tcPr>
            <w:tcW w:w="4444" w:type="dxa"/>
          </w:tcPr>
          <w:p w:rsidR="00C47C57" w:rsidRPr="009A318D" w:rsidRDefault="00C47C57" w:rsidP="00311F35">
            <w:pPr>
              <w:jc w:val="both"/>
              <w:rPr>
                <w:rFonts w:ascii="Times New Roman" w:hAnsi="Times New Roman" w:cs="Times New Roman"/>
                <w:sz w:val="24"/>
                <w:szCs w:val="24"/>
              </w:rPr>
            </w:pPr>
          </w:p>
          <w:p w:rsidR="00C47C57" w:rsidRPr="009A318D" w:rsidRDefault="00C47C57" w:rsidP="00311F35">
            <w:pPr>
              <w:jc w:val="both"/>
              <w:rPr>
                <w:rFonts w:ascii="Times New Roman" w:hAnsi="Times New Roman" w:cs="Times New Roman"/>
                <w:sz w:val="24"/>
                <w:szCs w:val="24"/>
              </w:rPr>
            </w:pPr>
          </w:p>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Технологические условия и указания</w:t>
            </w:r>
          </w:p>
        </w:tc>
      </w:tr>
      <w:tr w:rsidR="009A318D" w:rsidRPr="009A318D" w:rsidTr="00311F35">
        <w:tc>
          <w:tcPr>
            <w:tcW w:w="522" w:type="dxa"/>
          </w:tcPr>
          <w:p w:rsidR="00C47C57" w:rsidRPr="009A318D" w:rsidRDefault="00C47C57" w:rsidP="00311F35">
            <w:pPr>
              <w:jc w:val="center"/>
              <w:rPr>
                <w:rFonts w:ascii="Times New Roman" w:hAnsi="Times New Roman" w:cs="Times New Roman"/>
                <w:sz w:val="24"/>
                <w:szCs w:val="24"/>
              </w:rPr>
            </w:pPr>
          </w:p>
        </w:tc>
        <w:tc>
          <w:tcPr>
            <w:tcW w:w="3402" w:type="dxa"/>
          </w:tcPr>
          <w:p w:rsidR="00C47C57" w:rsidRPr="009A318D" w:rsidRDefault="00C47C57" w:rsidP="00311F35">
            <w:pPr>
              <w:jc w:val="both"/>
              <w:rPr>
                <w:rFonts w:ascii="Times New Roman" w:hAnsi="Times New Roman" w:cs="Times New Roman"/>
                <w:sz w:val="24"/>
                <w:szCs w:val="24"/>
              </w:rPr>
            </w:pPr>
          </w:p>
        </w:tc>
        <w:tc>
          <w:tcPr>
            <w:tcW w:w="1556" w:type="dxa"/>
          </w:tcPr>
          <w:p w:rsidR="00C47C57" w:rsidRPr="009A318D" w:rsidRDefault="00C47C57" w:rsidP="00311F35">
            <w:pPr>
              <w:jc w:val="both"/>
              <w:rPr>
                <w:rFonts w:ascii="Times New Roman" w:hAnsi="Times New Roman" w:cs="Times New Roman"/>
                <w:sz w:val="24"/>
                <w:szCs w:val="24"/>
              </w:rPr>
            </w:pPr>
          </w:p>
        </w:tc>
        <w:tc>
          <w:tcPr>
            <w:tcW w:w="1027" w:type="dxa"/>
          </w:tcPr>
          <w:p w:rsidR="00C47C57" w:rsidRPr="009A318D" w:rsidRDefault="00C47C57" w:rsidP="00311F35">
            <w:pPr>
              <w:jc w:val="center"/>
              <w:rPr>
                <w:rFonts w:ascii="Times New Roman" w:hAnsi="Times New Roman" w:cs="Times New Roman"/>
                <w:sz w:val="24"/>
                <w:szCs w:val="24"/>
              </w:rPr>
            </w:pPr>
          </w:p>
        </w:tc>
        <w:tc>
          <w:tcPr>
            <w:tcW w:w="2753" w:type="dxa"/>
          </w:tcPr>
          <w:p w:rsidR="00C47C57" w:rsidRPr="009A318D" w:rsidRDefault="00C47C57" w:rsidP="00311F35">
            <w:pPr>
              <w:rPr>
                <w:rFonts w:ascii="Times New Roman" w:hAnsi="Times New Roman" w:cs="Times New Roman"/>
                <w:sz w:val="24"/>
                <w:szCs w:val="24"/>
              </w:rPr>
            </w:pPr>
            <w:r w:rsidRPr="009A318D">
              <w:rPr>
                <w:rFonts w:ascii="Times New Roman" w:hAnsi="Times New Roman" w:cs="Times New Roman"/>
                <w:sz w:val="24"/>
                <w:szCs w:val="24"/>
              </w:rPr>
              <w:t xml:space="preserve">пластина RCMX-2570 </w:t>
            </w:r>
          </w:p>
        </w:tc>
        <w:tc>
          <w:tcPr>
            <w:tcW w:w="798" w:type="dxa"/>
          </w:tcPr>
          <w:p w:rsidR="00C47C57" w:rsidRPr="009A318D" w:rsidRDefault="00C47C57" w:rsidP="00311F35">
            <w:pPr>
              <w:jc w:val="center"/>
              <w:rPr>
                <w:rFonts w:ascii="Times New Roman" w:hAnsi="Times New Roman" w:cs="Times New Roman"/>
                <w:sz w:val="24"/>
                <w:szCs w:val="24"/>
              </w:rPr>
            </w:pPr>
          </w:p>
        </w:tc>
        <w:tc>
          <w:tcPr>
            <w:tcW w:w="4444"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2. Подача – 1,1 мм/об</w:t>
            </w:r>
          </w:p>
        </w:tc>
      </w:tr>
      <w:tr w:rsidR="009A318D" w:rsidRPr="009A318D" w:rsidTr="00311F35">
        <w:tc>
          <w:tcPr>
            <w:tcW w:w="522" w:type="dxa"/>
          </w:tcPr>
          <w:p w:rsidR="00C47C57" w:rsidRPr="009A318D" w:rsidRDefault="00C47C57" w:rsidP="00311F35">
            <w:pPr>
              <w:jc w:val="center"/>
              <w:rPr>
                <w:rFonts w:ascii="Times New Roman" w:hAnsi="Times New Roman" w:cs="Times New Roman"/>
                <w:sz w:val="24"/>
                <w:szCs w:val="24"/>
              </w:rPr>
            </w:pPr>
          </w:p>
        </w:tc>
        <w:tc>
          <w:tcPr>
            <w:tcW w:w="3402" w:type="dxa"/>
          </w:tcPr>
          <w:p w:rsidR="00C47C57" w:rsidRPr="009A318D" w:rsidRDefault="00C47C57" w:rsidP="00311F35">
            <w:pPr>
              <w:jc w:val="both"/>
              <w:rPr>
                <w:rFonts w:ascii="Times New Roman" w:hAnsi="Times New Roman" w:cs="Times New Roman"/>
                <w:sz w:val="24"/>
                <w:szCs w:val="24"/>
              </w:rPr>
            </w:pPr>
          </w:p>
        </w:tc>
        <w:tc>
          <w:tcPr>
            <w:tcW w:w="1556" w:type="dxa"/>
          </w:tcPr>
          <w:p w:rsidR="00C47C57" w:rsidRPr="009A318D" w:rsidRDefault="00C47C57" w:rsidP="00311F35">
            <w:pPr>
              <w:jc w:val="both"/>
              <w:rPr>
                <w:rFonts w:ascii="Times New Roman" w:hAnsi="Times New Roman" w:cs="Times New Roman"/>
                <w:sz w:val="24"/>
                <w:szCs w:val="24"/>
              </w:rPr>
            </w:pPr>
          </w:p>
        </w:tc>
        <w:tc>
          <w:tcPr>
            <w:tcW w:w="1027" w:type="dxa"/>
          </w:tcPr>
          <w:p w:rsidR="00C47C57" w:rsidRPr="009A318D" w:rsidRDefault="00C47C57" w:rsidP="00311F35">
            <w:pPr>
              <w:jc w:val="center"/>
              <w:rPr>
                <w:rFonts w:ascii="Times New Roman" w:hAnsi="Times New Roman" w:cs="Times New Roman"/>
                <w:sz w:val="24"/>
                <w:szCs w:val="24"/>
              </w:rPr>
            </w:pPr>
          </w:p>
        </w:tc>
        <w:tc>
          <w:tcPr>
            <w:tcW w:w="2753"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 xml:space="preserve">ø25мм из твердого </w:t>
            </w:r>
          </w:p>
        </w:tc>
        <w:tc>
          <w:tcPr>
            <w:tcW w:w="798" w:type="dxa"/>
          </w:tcPr>
          <w:p w:rsidR="00C47C57" w:rsidRPr="009A318D" w:rsidRDefault="00C47C57" w:rsidP="00311F35">
            <w:pPr>
              <w:jc w:val="center"/>
              <w:rPr>
                <w:rFonts w:ascii="Times New Roman" w:hAnsi="Times New Roman" w:cs="Times New Roman"/>
                <w:sz w:val="24"/>
                <w:szCs w:val="24"/>
              </w:rPr>
            </w:pPr>
          </w:p>
        </w:tc>
        <w:tc>
          <w:tcPr>
            <w:tcW w:w="4444"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3. Глубина резания – 10 мм</w:t>
            </w:r>
          </w:p>
        </w:tc>
      </w:tr>
      <w:tr w:rsidR="009A318D" w:rsidRPr="009A318D" w:rsidTr="00311F35">
        <w:tc>
          <w:tcPr>
            <w:tcW w:w="522" w:type="dxa"/>
          </w:tcPr>
          <w:p w:rsidR="00C47C57" w:rsidRPr="009A318D" w:rsidRDefault="00C47C57" w:rsidP="00311F35">
            <w:pPr>
              <w:jc w:val="center"/>
              <w:rPr>
                <w:rFonts w:ascii="Times New Roman" w:hAnsi="Times New Roman" w:cs="Times New Roman"/>
                <w:sz w:val="24"/>
                <w:szCs w:val="24"/>
              </w:rPr>
            </w:pPr>
          </w:p>
        </w:tc>
        <w:tc>
          <w:tcPr>
            <w:tcW w:w="3402" w:type="dxa"/>
          </w:tcPr>
          <w:p w:rsidR="00C47C57" w:rsidRPr="009A318D" w:rsidRDefault="00C47C57" w:rsidP="00311F35">
            <w:pPr>
              <w:jc w:val="both"/>
              <w:rPr>
                <w:rFonts w:ascii="Times New Roman" w:hAnsi="Times New Roman" w:cs="Times New Roman"/>
                <w:sz w:val="24"/>
                <w:szCs w:val="24"/>
              </w:rPr>
            </w:pPr>
          </w:p>
        </w:tc>
        <w:tc>
          <w:tcPr>
            <w:tcW w:w="1556" w:type="dxa"/>
          </w:tcPr>
          <w:p w:rsidR="00C47C57" w:rsidRPr="009A318D" w:rsidRDefault="00C47C57" w:rsidP="00311F35">
            <w:pPr>
              <w:jc w:val="both"/>
              <w:rPr>
                <w:rFonts w:ascii="Times New Roman" w:hAnsi="Times New Roman" w:cs="Times New Roman"/>
                <w:sz w:val="24"/>
                <w:szCs w:val="24"/>
              </w:rPr>
            </w:pPr>
          </w:p>
        </w:tc>
        <w:tc>
          <w:tcPr>
            <w:tcW w:w="1027" w:type="dxa"/>
          </w:tcPr>
          <w:p w:rsidR="00C47C57" w:rsidRPr="009A318D" w:rsidRDefault="00C47C57" w:rsidP="00311F35">
            <w:pPr>
              <w:jc w:val="center"/>
              <w:rPr>
                <w:rFonts w:ascii="Times New Roman" w:hAnsi="Times New Roman" w:cs="Times New Roman"/>
                <w:sz w:val="24"/>
                <w:szCs w:val="24"/>
              </w:rPr>
            </w:pPr>
          </w:p>
        </w:tc>
        <w:tc>
          <w:tcPr>
            <w:tcW w:w="2753"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сплава Т15К6</w:t>
            </w:r>
          </w:p>
        </w:tc>
        <w:tc>
          <w:tcPr>
            <w:tcW w:w="798" w:type="dxa"/>
          </w:tcPr>
          <w:p w:rsidR="00C47C57" w:rsidRPr="009A318D" w:rsidRDefault="00C47C57" w:rsidP="00311F35">
            <w:pPr>
              <w:jc w:val="center"/>
              <w:rPr>
                <w:rFonts w:ascii="Times New Roman" w:hAnsi="Times New Roman" w:cs="Times New Roman"/>
                <w:sz w:val="24"/>
                <w:szCs w:val="24"/>
              </w:rPr>
            </w:pPr>
          </w:p>
        </w:tc>
        <w:tc>
          <w:tcPr>
            <w:tcW w:w="4444" w:type="dxa"/>
          </w:tcPr>
          <w:p w:rsidR="00C47C57" w:rsidRPr="009A318D" w:rsidRDefault="00C47C57" w:rsidP="00311F35">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311F35">
            <w:pPr>
              <w:jc w:val="center"/>
              <w:rPr>
                <w:rFonts w:ascii="Times New Roman" w:hAnsi="Times New Roman" w:cs="Times New Roman"/>
                <w:sz w:val="24"/>
                <w:szCs w:val="24"/>
              </w:rPr>
            </w:pPr>
            <w:r w:rsidRPr="009A318D">
              <w:rPr>
                <w:rFonts w:ascii="Times New Roman" w:hAnsi="Times New Roman" w:cs="Times New Roman"/>
                <w:sz w:val="24"/>
                <w:szCs w:val="24"/>
              </w:rPr>
              <w:t>5</w:t>
            </w:r>
          </w:p>
        </w:tc>
        <w:tc>
          <w:tcPr>
            <w:tcW w:w="3402"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Дефектовочная</w:t>
            </w:r>
          </w:p>
        </w:tc>
        <w:tc>
          <w:tcPr>
            <w:tcW w:w="1556" w:type="dxa"/>
          </w:tcPr>
          <w:p w:rsidR="00C47C57" w:rsidRPr="009A318D" w:rsidRDefault="00C47C57" w:rsidP="00311F35">
            <w:pPr>
              <w:jc w:val="both"/>
              <w:rPr>
                <w:rFonts w:ascii="Times New Roman" w:hAnsi="Times New Roman" w:cs="Times New Roman"/>
                <w:sz w:val="24"/>
                <w:szCs w:val="24"/>
              </w:rPr>
            </w:pPr>
          </w:p>
        </w:tc>
        <w:tc>
          <w:tcPr>
            <w:tcW w:w="1027" w:type="dxa"/>
          </w:tcPr>
          <w:p w:rsidR="00C47C57" w:rsidRPr="009A318D" w:rsidRDefault="00C47C57" w:rsidP="00311F35">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2753" w:type="dxa"/>
          </w:tcPr>
          <w:p w:rsidR="00C47C57" w:rsidRPr="009A318D" w:rsidRDefault="00C47C57" w:rsidP="00311F35">
            <w:pPr>
              <w:jc w:val="both"/>
              <w:rPr>
                <w:rFonts w:ascii="Times New Roman" w:hAnsi="Times New Roman" w:cs="Times New Roman"/>
                <w:sz w:val="24"/>
                <w:szCs w:val="24"/>
              </w:rPr>
            </w:pPr>
          </w:p>
        </w:tc>
        <w:tc>
          <w:tcPr>
            <w:tcW w:w="798" w:type="dxa"/>
          </w:tcPr>
          <w:p w:rsidR="00C47C57" w:rsidRPr="009A318D" w:rsidRDefault="00C47C57" w:rsidP="00311F35">
            <w:pPr>
              <w:jc w:val="center"/>
              <w:rPr>
                <w:rFonts w:ascii="Times New Roman" w:hAnsi="Times New Roman" w:cs="Times New Roman"/>
                <w:sz w:val="24"/>
                <w:szCs w:val="24"/>
              </w:rPr>
            </w:pPr>
            <w:r w:rsidRPr="009A318D">
              <w:rPr>
                <w:rFonts w:ascii="Times New Roman" w:hAnsi="Times New Roman" w:cs="Times New Roman"/>
                <w:sz w:val="24"/>
                <w:szCs w:val="24"/>
              </w:rPr>
              <w:t>0.1</w:t>
            </w:r>
          </w:p>
        </w:tc>
        <w:tc>
          <w:tcPr>
            <w:tcW w:w="4444" w:type="dxa"/>
          </w:tcPr>
          <w:p w:rsidR="00C47C57" w:rsidRPr="009A318D" w:rsidRDefault="00C47C57" w:rsidP="00311F35">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311F35">
            <w:pPr>
              <w:jc w:val="center"/>
              <w:rPr>
                <w:rFonts w:ascii="Times New Roman" w:hAnsi="Times New Roman" w:cs="Times New Roman"/>
                <w:sz w:val="24"/>
                <w:szCs w:val="24"/>
              </w:rPr>
            </w:pPr>
          </w:p>
        </w:tc>
        <w:tc>
          <w:tcPr>
            <w:tcW w:w="3402"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1. Внешний осмотр</w:t>
            </w:r>
          </w:p>
        </w:tc>
        <w:tc>
          <w:tcPr>
            <w:tcW w:w="1556"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1027" w:type="dxa"/>
          </w:tcPr>
          <w:p w:rsidR="00C47C57" w:rsidRPr="009A318D" w:rsidRDefault="00C47C57" w:rsidP="00311F35">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2753"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Визуально</w:t>
            </w:r>
          </w:p>
        </w:tc>
        <w:tc>
          <w:tcPr>
            <w:tcW w:w="798" w:type="dxa"/>
          </w:tcPr>
          <w:p w:rsidR="00C47C57" w:rsidRPr="009A318D" w:rsidRDefault="00C47C57" w:rsidP="00311F35">
            <w:pPr>
              <w:jc w:val="center"/>
              <w:rPr>
                <w:rFonts w:ascii="Times New Roman" w:hAnsi="Times New Roman" w:cs="Times New Roman"/>
                <w:sz w:val="24"/>
                <w:szCs w:val="24"/>
              </w:rPr>
            </w:pPr>
            <w:r w:rsidRPr="009A318D">
              <w:rPr>
                <w:rFonts w:ascii="Times New Roman" w:hAnsi="Times New Roman" w:cs="Times New Roman"/>
                <w:sz w:val="24"/>
                <w:szCs w:val="24"/>
              </w:rPr>
              <w:t>0.1</w:t>
            </w:r>
          </w:p>
        </w:tc>
        <w:tc>
          <w:tcPr>
            <w:tcW w:w="4444"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 xml:space="preserve">Осмотреть колесо на наличие </w:t>
            </w:r>
          </w:p>
        </w:tc>
      </w:tr>
      <w:tr w:rsidR="009A318D" w:rsidRPr="009A318D" w:rsidTr="00311F35">
        <w:tc>
          <w:tcPr>
            <w:tcW w:w="522" w:type="dxa"/>
          </w:tcPr>
          <w:p w:rsidR="00C47C57" w:rsidRPr="009A318D" w:rsidRDefault="00C47C57" w:rsidP="00311F35">
            <w:pPr>
              <w:jc w:val="center"/>
              <w:rPr>
                <w:rFonts w:ascii="Times New Roman" w:hAnsi="Times New Roman" w:cs="Times New Roman"/>
                <w:sz w:val="24"/>
                <w:szCs w:val="24"/>
              </w:rPr>
            </w:pPr>
          </w:p>
        </w:tc>
        <w:tc>
          <w:tcPr>
            <w:tcW w:w="3402" w:type="dxa"/>
          </w:tcPr>
          <w:p w:rsidR="00C47C57" w:rsidRPr="009A318D" w:rsidRDefault="00C47C57" w:rsidP="00311F35">
            <w:pPr>
              <w:jc w:val="both"/>
              <w:rPr>
                <w:rFonts w:ascii="Times New Roman" w:hAnsi="Times New Roman" w:cs="Times New Roman"/>
                <w:sz w:val="24"/>
                <w:szCs w:val="24"/>
              </w:rPr>
            </w:pPr>
          </w:p>
        </w:tc>
        <w:tc>
          <w:tcPr>
            <w:tcW w:w="1556" w:type="dxa"/>
          </w:tcPr>
          <w:p w:rsidR="00C47C57" w:rsidRPr="009A318D" w:rsidRDefault="00C47C57" w:rsidP="00311F35">
            <w:pPr>
              <w:jc w:val="both"/>
              <w:rPr>
                <w:rFonts w:ascii="Times New Roman" w:hAnsi="Times New Roman" w:cs="Times New Roman"/>
                <w:sz w:val="24"/>
                <w:szCs w:val="24"/>
              </w:rPr>
            </w:pPr>
          </w:p>
        </w:tc>
        <w:tc>
          <w:tcPr>
            <w:tcW w:w="1027" w:type="dxa"/>
          </w:tcPr>
          <w:p w:rsidR="00C47C57" w:rsidRPr="009A318D" w:rsidRDefault="00C47C57" w:rsidP="00311F35">
            <w:pPr>
              <w:jc w:val="center"/>
              <w:rPr>
                <w:rFonts w:ascii="Times New Roman" w:hAnsi="Times New Roman" w:cs="Times New Roman"/>
                <w:sz w:val="24"/>
                <w:szCs w:val="24"/>
              </w:rPr>
            </w:pPr>
          </w:p>
        </w:tc>
        <w:tc>
          <w:tcPr>
            <w:tcW w:w="2753" w:type="dxa"/>
          </w:tcPr>
          <w:p w:rsidR="00C47C57" w:rsidRPr="009A318D" w:rsidRDefault="00C47C57" w:rsidP="00311F35">
            <w:pPr>
              <w:jc w:val="both"/>
              <w:rPr>
                <w:rFonts w:ascii="Times New Roman" w:hAnsi="Times New Roman" w:cs="Times New Roman"/>
                <w:sz w:val="24"/>
                <w:szCs w:val="24"/>
              </w:rPr>
            </w:pPr>
          </w:p>
        </w:tc>
        <w:tc>
          <w:tcPr>
            <w:tcW w:w="798" w:type="dxa"/>
          </w:tcPr>
          <w:p w:rsidR="00C47C57" w:rsidRPr="009A318D" w:rsidRDefault="00C47C57" w:rsidP="00311F35">
            <w:pPr>
              <w:jc w:val="center"/>
              <w:rPr>
                <w:rFonts w:ascii="Times New Roman" w:hAnsi="Times New Roman" w:cs="Times New Roman"/>
                <w:sz w:val="24"/>
                <w:szCs w:val="24"/>
              </w:rPr>
            </w:pPr>
          </w:p>
        </w:tc>
        <w:tc>
          <w:tcPr>
            <w:tcW w:w="4444"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остаточных дефектов</w:t>
            </w:r>
          </w:p>
        </w:tc>
      </w:tr>
      <w:tr w:rsidR="009A318D" w:rsidRPr="009A318D" w:rsidTr="00311F35">
        <w:tc>
          <w:tcPr>
            <w:tcW w:w="522" w:type="dxa"/>
          </w:tcPr>
          <w:p w:rsidR="00C47C57" w:rsidRPr="009A318D" w:rsidRDefault="00C47C57" w:rsidP="00311F35">
            <w:pPr>
              <w:jc w:val="center"/>
              <w:rPr>
                <w:rFonts w:ascii="Times New Roman" w:hAnsi="Times New Roman" w:cs="Times New Roman"/>
                <w:sz w:val="24"/>
                <w:szCs w:val="24"/>
              </w:rPr>
            </w:pPr>
          </w:p>
        </w:tc>
        <w:tc>
          <w:tcPr>
            <w:tcW w:w="3402" w:type="dxa"/>
          </w:tcPr>
          <w:p w:rsidR="00C47C57" w:rsidRPr="009A318D" w:rsidRDefault="00C47C57" w:rsidP="00311F35">
            <w:pPr>
              <w:jc w:val="both"/>
              <w:rPr>
                <w:rFonts w:ascii="Times New Roman" w:hAnsi="Times New Roman" w:cs="Times New Roman"/>
                <w:sz w:val="24"/>
                <w:szCs w:val="24"/>
              </w:rPr>
            </w:pPr>
          </w:p>
        </w:tc>
        <w:tc>
          <w:tcPr>
            <w:tcW w:w="1556" w:type="dxa"/>
          </w:tcPr>
          <w:p w:rsidR="00C47C57" w:rsidRPr="009A318D" w:rsidRDefault="00C47C57" w:rsidP="00311F35">
            <w:pPr>
              <w:jc w:val="both"/>
              <w:rPr>
                <w:rFonts w:ascii="Times New Roman" w:hAnsi="Times New Roman" w:cs="Times New Roman"/>
                <w:sz w:val="24"/>
                <w:szCs w:val="24"/>
              </w:rPr>
            </w:pPr>
          </w:p>
        </w:tc>
        <w:tc>
          <w:tcPr>
            <w:tcW w:w="1027" w:type="dxa"/>
          </w:tcPr>
          <w:p w:rsidR="00C47C57" w:rsidRPr="009A318D" w:rsidRDefault="00C47C57" w:rsidP="00311F35">
            <w:pPr>
              <w:jc w:val="center"/>
              <w:rPr>
                <w:rFonts w:ascii="Times New Roman" w:hAnsi="Times New Roman" w:cs="Times New Roman"/>
                <w:sz w:val="24"/>
                <w:szCs w:val="24"/>
              </w:rPr>
            </w:pPr>
          </w:p>
        </w:tc>
        <w:tc>
          <w:tcPr>
            <w:tcW w:w="2753" w:type="dxa"/>
          </w:tcPr>
          <w:p w:rsidR="00C47C57" w:rsidRPr="009A318D" w:rsidRDefault="00C47C57" w:rsidP="00311F35">
            <w:pPr>
              <w:jc w:val="both"/>
              <w:rPr>
                <w:rFonts w:ascii="Times New Roman" w:hAnsi="Times New Roman" w:cs="Times New Roman"/>
                <w:sz w:val="24"/>
                <w:szCs w:val="24"/>
              </w:rPr>
            </w:pPr>
          </w:p>
        </w:tc>
        <w:tc>
          <w:tcPr>
            <w:tcW w:w="798" w:type="dxa"/>
          </w:tcPr>
          <w:p w:rsidR="00C47C57" w:rsidRPr="009A318D" w:rsidRDefault="00C47C57" w:rsidP="00311F35">
            <w:pPr>
              <w:jc w:val="center"/>
              <w:rPr>
                <w:rFonts w:ascii="Times New Roman" w:hAnsi="Times New Roman" w:cs="Times New Roman"/>
                <w:sz w:val="24"/>
                <w:szCs w:val="24"/>
              </w:rPr>
            </w:pPr>
          </w:p>
        </w:tc>
        <w:tc>
          <w:tcPr>
            <w:tcW w:w="4444" w:type="dxa"/>
          </w:tcPr>
          <w:p w:rsidR="00C47C57" w:rsidRPr="009A318D" w:rsidRDefault="00C47C57" w:rsidP="00311F35">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311F35">
            <w:pPr>
              <w:jc w:val="center"/>
              <w:rPr>
                <w:rFonts w:ascii="Times New Roman" w:hAnsi="Times New Roman" w:cs="Times New Roman"/>
                <w:sz w:val="24"/>
                <w:szCs w:val="24"/>
              </w:rPr>
            </w:pPr>
            <w:r w:rsidRPr="009A318D">
              <w:rPr>
                <w:rFonts w:ascii="Times New Roman" w:hAnsi="Times New Roman" w:cs="Times New Roman"/>
                <w:sz w:val="24"/>
                <w:szCs w:val="24"/>
              </w:rPr>
              <w:t>6</w:t>
            </w:r>
          </w:p>
        </w:tc>
        <w:tc>
          <w:tcPr>
            <w:tcW w:w="3402"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Подготовительная</w:t>
            </w:r>
          </w:p>
        </w:tc>
        <w:tc>
          <w:tcPr>
            <w:tcW w:w="1556" w:type="dxa"/>
          </w:tcPr>
          <w:p w:rsidR="00C47C57" w:rsidRPr="009A318D" w:rsidRDefault="00C47C57" w:rsidP="00311F35">
            <w:pPr>
              <w:jc w:val="both"/>
              <w:rPr>
                <w:rFonts w:ascii="Times New Roman" w:hAnsi="Times New Roman" w:cs="Times New Roman"/>
                <w:sz w:val="24"/>
                <w:szCs w:val="24"/>
              </w:rPr>
            </w:pPr>
          </w:p>
        </w:tc>
        <w:tc>
          <w:tcPr>
            <w:tcW w:w="1027" w:type="dxa"/>
          </w:tcPr>
          <w:p w:rsidR="00C47C57" w:rsidRPr="009A318D" w:rsidRDefault="00C47C57" w:rsidP="00311F35">
            <w:pPr>
              <w:jc w:val="center"/>
              <w:rPr>
                <w:rFonts w:ascii="Times New Roman" w:hAnsi="Times New Roman" w:cs="Times New Roman"/>
                <w:sz w:val="24"/>
                <w:szCs w:val="24"/>
              </w:rPr>
            </w:pPr>
            <w:r w:rsidRPr="009A318D">
              <w:rPr>
                <w:rFonts w:ascii="Times New Roman" w:hAnsi="Times New Roman" w:cs="Times New Roman"/>
                <w:sz w:val="24"/>
                <w:szCs w:val="24"/>
              </w:rPr>
              <w:t>2</w:t>
            </w:r>
          </w:p>
        </w:tc>
        <w:tc>
          <w:tcPr>
            <w:tcW w:w="2753" w:type="dxa"/>
          </w:tcPr>
          <w:p w:rsidR="00C47C57" w:rsidRPr="009A318D" w:rsidRDefault="00C47C57" w:rsidP="00311F35">
            <w:pPr>
              <w:jc w:val="both"/>
              <w:rPr>
                <w:rFonts w:ascii="Times New Roman" w:hAnsi="Times New Roman" w:cs="Times New Roman"/>
                <w:sz w:val="24"/>
                <w:szCs w:val="24"/>
              </w:rPr>
            </w:pPr>
          </w:p>
        </w:tc>
        <w:tc>
          <w:tcPr>
            <w:tcW w:w="798" w:type="dxa"/>
          </w:tcPr>
          <w:p w:rsidR="00C47C57" w:rsidRPr="009A318D" w:rsidRDefault="00C47C57" w:rsidP="00311F35">
            <w:pPr>
              <w:jc w:val="center"/>
              <w:rPr>
                <w:rFonts w:ascii="Times New Roman" w:hAnsi="Times New Roman" w:cs="Times New Roman"/>
                <w:sz w:val="24"/>
                <w:szCs w:val="24"/>
              </w:rPr>
            </w:pPr>
            <w:r w:rsidRPr="009A318D">
              <w:rPr>
                <w:rFonts w:ascii="Times New Roman" w:hAnsi="Times New Roman" w:cs="Times New Roman"/>
                <w:sz w:val="24"/>
                <w:szCs w:val="24"/>
              </w:rPr>
              <w:t>0,25</w:t>
            </w:r>
          </w:p>
        </w:tc>
        <w:tc>
          <w:tcPr>
            <w:tcW w:w="4444" w:type="dxa"/>
          </w:tcPr>
          <w:p w:rsidR="00C47C57" w:rsidRPr="009A318D" w:rsidRDefault="00C47C57" w:rsidP="00311F35">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311F35">
            <w:pPr>
              <w:jc w:val="center"/>
              <w:rPr>
                <w:rFonts w:ascii="Times New Roman" w:hAnsi="Times New Roman" w:cs="Times New Roman"/>
                <w:sz w:val="24"/>
                <w:szCs w:val="24"/>
              </w:rPr>
            </w:pPr>
          </w:p>
        </w:tc>
        <w:tc>
          <w:tcPr>
            <w:tcW w:w="3402"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1. Подвести лазерную головку</w:t>
            </w:r>
          </w:p>
        </w:tc>
        <w:tc>
          <w:tcPr>
            <w:tcW w:w="1556"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1027" w:type="dxa"/>
          </w:tcPr>
          <w:p w:rsidR="00C47C57" w:rsidRPr="009A318D" w:rsidRDefault="00C47C57" w:rsidP="00311F35">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2753"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 xml:space="preserve">Передвижная </w:t>
            </w:r>
          </w:p>
        </w:tc>
        <w:tc>
          <w:tcPr>
            <w:tcW w:w="798" w:type="dxa"/>
          </w:tcPr>
          <w:p w:rsidR="00C47C57" w:rsidRPr="009A318D" w:rsidRDefault="00C47C57" w:rsidP="00311F35">
            <w:pPr>
              <w:jc w:val="center"/>
              <w:rPr>
                <w:rFonts w:ascii="Times New Roman" w:hAnsi="Times New Roman" w:cs="Times New Roman"/>
                <w:sz w:val="24"/>
                <w:szCs w:val="24"/>
              </w:rPr>
            </w:pPr>
            <w:r w:rsidRPr="009A318D">
              <w:rPr>
                <w:rFonts w:ascii="Times New Roman" w:hAnsi="Times New Roman" w:cs="Times New Roman"/>
                <w:sz w:val="24"/>
                <w:szCs w:val="24"/>
              </w:rPr>
              <w:t>0.2</w:t>
            </w:r>
          </w:p>
        </w:tc>
        <w:tc>
          <w:tcPr>
            <w:tcW w:w="4444" w:type="dxa"/>
          </w:tcPr>
          <w:p w:rsidR="00C47C57" w:rsidRPr="009A318D" w:rsidRDefault="00C47C57" w:rsidP="00311F35">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311F35">
            <w:pPr>
              <w:jc w:val="center"/>
              <w:rPr>
                <w:rFonts w:ascii="Times New Roman" w:hAnsi="Times New Roman" w:cs="Times New Roman"/>
                <w:sz w:val="24"/>
                <w:szCs w:val="24"/>
              </w:rPr>
            </w:pPr>
          </w:p>
        </w:tc>
        <w:tc>
          <w:tcPr>
            <w:tcW w:w="3402"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к обрабатываемому колесу</w:t>
            </w:r>
          </w:p>
        </w:tc>
        <w:tc>
          <w:tcPr>
            <w:tcW w:w="1556" w:type="dxa"/>
          </w:tcPr>
          <w:p w:rsidR="00C47C57" w:rsidRPr="009A318D" w:rsidRDefault="00C47C57" w:rsidP="00311F35">
            <w:pPr>
              <w:jc w:val="both"/>
              <w:rPr>
                <w:rFonts w:ascii="Times New Roman" w:hAnsi="Times New Roman" w:cs="Times New Roman"/>
                <w:sz w:val="24"/>
                <w:szCs w:val="24"/>
              </w:rPr>
            </w:pPr>
          </w:p>
        </w:tc>
        <w:tc>
          <w:tcPr>
            <w:tcW w:w="1027" w:type="dxa"/>
          </w:tcPr>
          <w:p w:rsidR="00C47C57" w:rsidRPr="009A318D" w:rsidRDefault="00C47C57" w:rsidP="00311F35">
            <w:pPr>
              <w:jc w:val="center"/>
              <w:rPr>
                <w:rFonts w:ascii="Times New Roman" w:hAnsi="Times New Roman" w:cs="Times New Roman"/>
                <w:sz w:val="24"/>
                <w:szCs w:val="24"/>
              </w:rPr>
            </w:pPr>
          </w:p>
        </w:tc>
        <w:tc>
          <w:tcPr>
            <w:tcW w:w="2753"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кран-балка</w:t>
            </w:r>
          </w:p>
        </w:tc>
        <w:tc>
          <w:tcPr>
            <w:tcW w:w="798" w:type="dxa"/>
          </w:tcPr>
          <w:p w:rsidR="00C47C57" w:rsidRPr="009A318D" w:rsidRDefault="00C47C57" w:rsidP="00311F35">
            <w:pPr>
              <w:jc w:val="center"/>
              <w:rPr>
                <w:rFonts w:ascii="Times New Roman" w:hAnsi="Times New Roman" w:cs="Times New Roman"/>
                <w:sz w:val="24"/>
                <w:szCs w:val="24"/>
              </w:rPr>
            </w:pPr>
          </w:p>
        </w:tc>
        <w:tc>
          <w:tcPr>
            <w:tcW w:w="4444" w:type="dxa"/>
          </w:tcPr>
          <w:p w:rsidR="00C47C57" w:rsidRPr="009A318D" w:rsidRDefault="00C47C57" w:rsidP="00311F35">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311F35">
            <w:pPr>
              <w:jc w:val="center"/>
              <w:rPr>
                <w:rFonts w:ascii="Times New Roman" w:hAnsi="Times New Roman" w:cs="Times New Roman"/>
                <w:sz w:val="24"/>
                <w:szCs w:val="24"/>
              </w:rPr>
            </w:pPr>
          </w:p>
        </w:tc>
        <w:tc>
          <w:tcPr>
            <w:tcW w:w="3402" w:type="dxa"/>
          </w:tcPr>
          <w:p w:rsidR="00C47C57" w:rsidRPr="009A318D" w:rsidRDefault="00C47C57" w:rsidP="00311F35">
            <w:pPr>
              <w:jc w:val="both"/>
              <w:rPr>
                <w:rFonts w:ascii="Times New Roman" w:hAnsi="Times New Roman" w:cs="Times New Roman"/>
                <w:sz w:val="24"/>
                <w:szCs w:val="24"/>
              </w:rPr>
            </w:pPr>
          </w:p>
        </w:tc>
        <w:tc>
          <w:tcPr>
            <w:tcW w:w="1556" w:type="dxa"/>
          </w:tcPr>
          <w:p w:rsidR="00C47C57" w:rsidRPr="009A318D" w:rsidRDefault="00C47C57" w:rsidP="00311F35">
            <w:pPr>
              <w:jc w:val="both"/>
              <w:rPr>
                <w:rFonts w:ascii="Times New Roman" w:hAnsi="Times New Roman" w:cs="Times New Roman"/>
                <w:sz w:val="24"/>
                <w:szCs w:val="24"/>
              </w:rPr>
            </w:pPr>
          </w:p>
        </w:tc>
        <w:tc>
          <w:tcPr>
            <w:tcW w:w="1027" w:type="dxa"/>
          </w:tcPr>
          <w:p w:rsidR="00C47C57" w:rsidRPr="009A318D" w:rsidRDefault="00C47C57" w:rsidP="00311F35">
            <w:pPr>
              <w:jc w:val="center"/>
              <w:rPr>
                <w:rFonts w:ascii="Times New Roman" w:hAnsi="Times New Roman" w:cs="Times New Roman"/>
                <w:sz w:val="24"/>
                <w:szCs w:val="24"/>
              </w:rPr>
            </w:pPr>
          </w:p>
        </w:tc>
        <w:tc>
          <w:tcPr>
            <w:tcW w:w="2753" w:type="dxa"/>
          </w:tcPr>
          <w:p w:rsidR="00C47C57" w:rsidRPr="009A318D" w:rsidRDefault="00C47C57" w:rsidP="00311F35">
            <w:pPr>
              <w:jc w:val="both"/>
              <w:rPr>
                <w:rFonts w:ascii="Times New Roman" w:hAnsi="Times New Roman" w:cs="Times New Roman"/>
                <w:sz w:val="24"/>
                <w:szCs w:val="24"/>
              </w:rPr>
            </w:pPr>
          </w:p>
        </w:tc>
        <w:tc>
          <w:tcPr>
            <w:tcW w:w="798" w:type="dxa"/>
          </w:tcPr>
          <w:p w:rsidR="00C47C57" w:rsidRPr="009A318D" w:rsidRDefault="00C47C57" w:rsidP="00311F35">
            <w:pPr>
              <w:jc w:val="center"/>
              <w:rPr>
                <w:rFonts w:ascii="Times New Roman" w:hAnsi="Times New Roman" w:cs="Times New Roman"/>
                <w:sz w:val="24"/>
                <w:szCs w:val="24"/>
              </w:rPr>
            </w:pPr>
          </w:p>
        </w:tc>
        <w:tc>
          <w:tcPr>
            <w:tcW w:w="4444" w:type="dxa"/>
          </w:tcPr>
          <w:p w:rsidR="00C47C57" w:rsidRPr="009A318D" w:rsidRDefault="00C47C57" w:rsidP="00311F35">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311F35">
            <w:pPr>
              <w:jc w:val="center"/>
              <w:rPr>
                <w:rFonts w:ascii="Times New Roman" w:hAnsi="Times New Roman" w:cs="Times New Roman"/>
                <w:sz w:val="24"/>
                <w:szCs w:val="24"/>
              </w:rPr>
            </w:pPr>
          </w:p>
        </w:tc>
        <w:tc>
          <w:tcPr>
            <w:tcW w:w="3402"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 xml:space="preserve">2. Установить программу для </w:t>
            </w:r>
          </w:p>
        </w:tc>
        <w:tc>
          <w:tcPr>
            <w:tcW w:w="1556"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1027" w:type="dxa"/>
          </w:tcPr>
          <w:p w:rsidR="00C47C57" w:rsidRPr="009A318D" w:rsidRDefault="00C47C57" w:rsidP="00311F35">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2753"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 xml:space="preserve">Блок управления </w:t>
            </w:r>
          </w:p>
        </w:tc>
        <w:tc>
          <w:tcPr>
            <w:tcW w:w="798" w:type="dxa"/>
          </w:tcPr>
          <w:p w:rsidR="00C47C57" w:rsidRPr="009A318D" w:rsidRDefault="00C47C57" w:rsidP="00311F35">
            <w:pPr>
              <w:jc w:val="center"/>
              <w:rPr>
                <w:rFonts w:ascii="Times New Roman" w:hAnsi="Times New Roman" w:cs="Times New Roman"/>
                <w:sz w:val="24"/>
                <w:szCs w:val="24"/>
              </w:rPr>
            </w:pPr>
            <w:r w:rsidRPr="009A318D">
              <w:rPr>
                <w:rFonts w:ascii="Times New Roman" w:hAnsi="Times New Roman" w:cs="Times New Roman"/>
                <w:sz w:val="24"/>
                <w:szCs w:val="24"/>
              </w:rPr>
              <w:t>0.05</w:t>
            </w:r>
          </w:p>
        </w:tc>
        <w:tc>
          <w:tcPr>
            <w:tcW w:w="4444"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 xml:space="preserve">Выбрать программу для обточки </w:t>
            </w:r>
          </w:p>
        </w:tc>
      </w:tr>
      <w:tr w:rsidR="009A318D" w:rsidRPr="009A318D" w:rsidTr="00311F35">
        <w:tc>
          <w:tcPr>
            <w:tcW w:w="522" w:type="dxa"/>
          </w:tcPr>
          <w:p w:rsidR="00C47C57" w:rsidRPr="009A318D" w:rsidRDefault="00C47C57" w:rsidP="00311F35">
            <w:pPr>
              <w:jc w:val="center"/>
              <w:rPr>
                <w:rFonts w:ascii="Times New Roman" w:hAnsi="Times New Roman" w:cs="Times New Roman"/>
                <w:sz w:val="24"/>
                <w:szCs w:val="24"/>
              </w:rPr>
            </w:pPr>
          </w:p>
        </w:tc>
        <w:tc>
          <w:tcPr>
            <w:tcW w:w="3402"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лазерной головки</w:t>
            </w:r>
          </w:p>
        </w:tc>
        <w:tc>
          <w:tcPr>
            <w:tcW w:w="1556" w:type="dxa"/>
          </w:tcPr>
          <w:p w:rsidR="00C47C57" w:rsidRPr="009A318D" w:rsidRDefault="00C47C57" w:rsidP="00311F35">
            <w:pPr>
              <w:jc w:val="both"/>
              <w:rPr>
                <w:rFonts w:ascii="Times New Roman" w:hAnsi="Times New Roman" w:cs="Times New Roman"/>
                <w:sz w:val="24"/>
                <w:szCs w:val="24"/>
              </w:rPr>
            </w:pPr>
          </w:p>
        </w:tc>
        <w:tc>
          <w:tcPr>
            <w:tcW w:w="1027" w:type="dxa"/>
          </w:tcPr>
          <w:p w:rsidR="00C47C57" w:rsidRPr="009A318D" w:rsidRDefault="00C47C57" w:rsidP="00311F35">
            <w:pPr>
              <w:jc w:val="center"/>
              <w:rPr>
                <w:rFonts w:ascii="Times New Roman" w:hAnsi="Times New Roman" w:cs="Times New Roman"/>
                <w:sz w:val="24"/>
                <w:szCs w:val="24"/>
              </w:rPr>
            </w:pPr>
          </w:p>
        </w:tc>
        <w:tc>
          <w:tcPr>
            <w:tcW w:w="2753" w:type="dxa"/>
          </w:tcPr>
          <w:p w:rsidR="00C47C57" w:rsidRPr="009A318D" w:rsidRDefault="00C47C57" w:rsidP="00311F35">
            <w:pPr>
              <w:jc w:val="both"/>
              <w:rPr>
                <w:rFonts w:ascii="Times New Roman" w:hAnsi="Times New Roman" w:cs="Times New Roman"/>
                <w:sz w:val="24"/>
                <w:szCs w:val="24"/>
              </w:rPr>
            </w:pPr>
          </w:p>
        </w:tc>
        <w:tc>
          <w:tcPr>
            <w:tcW w:w="798" w:type="dxa"/>
          </w:tcPr>
          <w:p w:rsidR="00C47C57" w:rsidRPr="009A318D" w:rsidRDefault="00C47C57" w:rsidP="00311F35">
            <w:pPr>
              <w:jc w:val="center"/>
              <w:rPr>
                <w:rFonts w:ascii="Times New Roman" w:hAnsi="Times New Roman" w:cs="Times New Roman"/>
                <w:sz w:val="24"/>
                <w:szCs w:val="24"/>
              </w:rPr>
            </w:pPr>
          </w:p>
        </w:tc>
        <w:tc>
          <w:tcPr>
            <w:tcW w:w="4444"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 xml:space="preserve">профиля поверхности катания на </w:t>
            </w:r>
          </w:p>
        </w:tc>
      </w:tr>
      <w:tr w:rsidR="009A318D" w:rsidRPr="009A318D" w:rsidTr="00311F35">
        <w:tc>
          <w:tcPr>
            <w:tcW w:w="522" w:type="dxa"/>
          </w:tcPr>
          <w:p w:rsidR="00C47C57" w:rsidRPr="009A318D" w:rsidRDefault="00C47C57" w:rsidP="00311F35">
            <w:pPr>
              <w:jc w:val="center"/>
              <w:rPr>
                <w:rFonts w:ascii="Times New Roman" w:hAnsi="Times New Roman" w:cs="Times New Roman"/>
                <w:sz w:val="24"/>
                <w:szCs w:val="24"/>
              </w:rPr>
            </w:pPr>
          </w:p>
        </w:tc>
        <w:tc>
          <w:tcPr>
            <w:tcW w:w="3402" w:type="dxa"/>
          </w:tcPr>
          <w:p w:rsidR="00C47C57" w:rsidRPr="009A318D" w:rsidRDefault="00C47C57" w:rsidP="00311F35">
            <w:pPr>
              <w:jc w:val="both"/>
              <w:rPr>
                <w:rFonts w:ascii="Times New Roman" w:hAnsi="Times New Roman" w:cs="Times New Roman"/>
                <w:sz w:val="24"/>
                <w:szCs w:val="24"/>
              </w:rPr>
            </w:pPr>
          </w:p>
        </w:tc>
        <w:tc>
          <w:tcPr>
            <w:tcW w:w="1556" w:type="dxa"/>
          </w:tcPr>
          <w:p w:rsidR="00C47C57" w:rsidRPr="009A318D" w:rsidRDefault="00C47C57" w:rsidP="00311F35">
            <w:pPr>
              <w:jc w:val="both"/>
              <w:rPr>
                <w:rFonts w:ascii="Times New Roman" w:hAnsi="Times New Roman" w:cs="Times New Roman"/>
                <w:sz w:val="24"/>
                <w:szCs w:val="24"/>
              </w:rPr>
            </w:pPr>
          </w:p>
        </w:tc>
        <w:tc>
          <w:tcPr>
            <w:tcW w:w="1027" w:type="dxa"/>
          </w:tcPr>
          <w:p w:rsidR="00C47C57" w:rsidRPr="009A318D" w:rsidRDefault="00C47C57" w:rsidP="00311F35">
            <w:pPr>
              <w:jc w:val="center"/>
              <w:rPr>
                <w:rFonts w:ascii="Times New Roman" w:hAnsi="Times New Roman" w:cs="Times New Roman"/>
                <w:sz w:val="24"/>
                <w:szCs w:val="24"/>
              </w:rPr>
            </w:pPr>
          </w:p>
        </w:tc>
        <w:tc>
          <w:tcPr>
            <w:tcW w:w="2753" w:type="dxa"/>
          </w:tcPr>
          <w:p w:rsidR="00C47C57" w:rsidRPr="009A318D" w:rsidRDefault="00C47C57" w:rsidP="00311F35">
            <w:pPr>
              <w:jc w:val="both"/>
              <w:rPr>
                <w:rFonts w:ascii="Times New Roman" w:hAnsi="Times New Roman" w:cs="Times New Roman"/>
                <w:sz w:val="24"/>
                <w:szCs w:val="24"/>
              </w:rPr>
            </w:pPr>
          </w:p>
        </w:tc>
        <w:tc>
          <w:tcPr>
            <w:tcW w:w="798" w:type="dxa"/>
          </w:tcPr>
          <w:p w:rsidR="00C47C57" w:rsidRPr="009A318D" w:rsidRDefault="00C47C57" w:rsidP="00311F35">
            <w:pPr>
              <w:jc w:val="center"/>
              <w:rPr>
                <w:rFonts w:ascii="Times New Roman" w:hAnsi="Times New Roman" w:cs="Times New Roman"/>
                <w:sz w:val="24"/>
                <w:szCs w:val="24"/>
              </w:rPr>
            </w:pPr>
          </w:p>
        </w:tc>
        <w:tc>
          <w:tcPr>
            <w:tcW w:w="4444"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глубину 10 мм.</w:t>
            </w:r>
          </w:p>
        </w:tc>
      </w:tr>
      <w:tr w:rsidR="009A318D" w:rsidRPr="009A318D" w:rsidTr="00311F35">
        <w:tc>
          <w:tcPr>
            <w:tcW w:w="522" w:type="dxa"/>
          </w:tcPr>
          <w:p w:rsidR="00C47C57" w:rsidRPr="009A318D" w:rsidRDefault="00C47C57" w:rsidP="00311F35">
            <w:pPr>
              <w:jc w:val="center"/>
              <w:rPr>
                <w:rFonts w:ascii="Times New Roman" w:hAnsi="Times New Roman" w:cs="Times New Roman"/>
                <w:sz w:val="24"/>
                <w:szCs w:val="24"/>
              </w:rPr>
            </w:pPr>
          </w:p>
        </w:tc>
        <w:tc>
          <w:tcPr>
            <w:tcW w:w="3402" w:type="dxa"/>
          </w:tcPr>
          <w:p w:rsidR="00C47C57" w:rsidRPr="009A318D" w:rsidRDefault="00C47C57" w:rsidP="00311F35">
            <w:pPr>
              <w:jc w:val="both"/>
              <w:rPr>
                <w:rFonts w:ascii="Times New Roman" w:hAnsi="Times New Roman" w:cs="Times New Roman"/>
                <w:sz w:val="24"/>
                <w:szCs w:val="24"/>
              </w:rPr>
            </w:pPr>
          </w:p>
        </w:tc>
        <w:tc>
          <w:tcPr>
            <w:tcW w:w="1556" w:type="dxa"/>
          </w:tcPr>
          <w:p w:rsidR="00C47C57" w:rsidRPr="009A318D" w:rsidRDefault="00C47C57" w:rsidP="00311F35">
            <w:pPr>
              <w:jc w:val="both"/>
              <w:rPr>
                <w:rFonts w:ascii="Times New Roman" w:hAnsi="Times New Roman" w:cs="Times New Roman"/>
                <w:sz w:val="24"/>
                <w:szCs w:val="24"/>
              </w:rPr>
            </w:pPr>
          </w:p>
        </w:tc>
        <w:tc>
          <w:tcPr>
            <w:tcW w:w="1027" w:type="dxa"/>
          </w:tcPr>
          <w:p w:rsidR="00C47C57" w:rsidRPr="009A318D" w:rsidRDefault="00C47C57" w:rsidP="00311F35">
            <w:pPr>
              <w:jc w:val="center"/>
              <w:rPr>
                <w:rFonts w:ascii="Times New Roman" w:hAnsi="Times New Roman" w:cs="Times New Roman"/>
                <w:sz w:val="24"/>
                <w:szCs w:val="24"/>
              </w:rPr>
            </w:pPr>
          </w:p>
        </w:tc>
        <w:tc>
          <w:tcPr>
            <w:tcW w:w="2753" w:type="dxa"/>
          </w:tcPr>
          <w:p w:rsidR="00C47C57" w:rsidRPr="009A318D" w:rsidRDefault="00C47C57" w:rsidP="00311F35">
            <w:pPr>
              <w:jc w:val="both"/>
              <w:rPr>
                <w:rFonts w:ascii="Times New Roman" w:hAnsi="Times New Roman" w:cs="Times New Roman"/>
                <w:sz w:val="24"/>
                <w:szCs w:val="24"/>
              </w:rPr>
            </w:pPr>
          </w:p>
        </w:tc>
        <w:tc>
          <w:tcPr>
            <w:tcW w:w="798" w:type="dxa"/>
          </w:tcPr>
          <w:p w:rsidR="00C47C57" w:rsidRPr="009A318D" w:rsidRDefault="00C47C57" w:rsidP="00311F35">
            <w:pPr>
              <w:jc w:val="center"/>
              <w:rPr>
                <w:rFonts w:ascii="Times New Roman" w:hAnsi="Times New Roman" w:cs="Times New Roman"/>
                <w:sz w:val="24"/>
                <w:szCs w:val="24"/>
              </w:rPr>
            </w:pPr>
          </w:p>
        </w:tc>
        <w:tc>
          <w:tcPr>
            <w:tcW w:w="4444" w:type="dxa"/>
          </w:tcPr>
          <w:p w:rsidR="00C47C57" w:rsidRPr="009A318D" w:rsidRDefault="00C47C57" w:rsidP="00311F35">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311F35">
            <w:pPr>
              <w:jc w:val="center"/>
              <w:rPr>
                <w:rFonts w:ascii="Times New Roman" w:hAnsi="Times New Roman" w:cs="Times New Roman"/>
                <w:sz w:val="24"/>
                <w:szCs w:val="24"/>
              </w:rPr>
            </w:pPr>
            <w:r w:rsidRPr="009A318D">
              <w:rPr>
                <w:rFonts w:ascii="Times New Roman" w:hAnsi="Times New Roman" w:cs="Times New Roman"/>
                <w:sz w:val="24"/>
                <w:szCs w:val="24"/>
              </w:rPr>
              <w:t>7</w:t>
            </w:r>
          </w:p>
        </w:tc>
        <w:tc>
          <w:tcPr>
            <w:tcW w:w="3402" w:type="dxa"/>
          </w:tcPr>
          <w:p w:rsidR="00C47C57" w:rsidRPr="009A318D" w:rsidRDefault="00C47C57" w:rsidP="00311F35">
            <w:pPr>
              <w:rPr>
                <w:rFonts w:ascii="Times New Roman" w:hAnsi="Times New Roman" w:cs="Times New Roman"/>
                <w:sz w:val="24"/>
                <w:szCs w:val="24"/>
              </w:rPr>
            </w:pPr>
            <w:r w:rsidRPr="009A318D">
              <w:rPr>
                <w:rFonts w:ascii="Times New Roman" w:hAnsi="Times New Roman" w:cs="Times New Roman"/>
                <w:sz w:val="24"/>
                <w:szCs w:val="24"/>
              </w:rPr>
              <w:t>Наплавочная</w:t>
            </w:r>
          </w:p>
        </w:tc>
        <w:tc>
          <w:tcPr>
            <w:tcW w:w="1556" w:type="dxa"/>
          </w:tcPr>
          <w:p w:rsidR="00C47C57" w:rsidRPr="009A318D" w:rsidRDefault="00C47C57" w:rsidP="00311F35">
            <w:pPr>
              <w:jc w:val="both"/>
              <w:rPr>
                <w:rFonts w:ascii="Times New Roman" w:hAnsi="Times New Roman" w:cs="Times New Roman"/>
                <w:sz w:val="24"/>
                <w:szCs w:val="24"/>
              </w:rPr>
            </w:pPr>
          </w:p>
        </w:tc>
        <w:tc>
          <w:tcPr>
            <w:tcW w:w="1027" w:type="dxa"/>
          </w:tcPr>
          <w:p w:rsidR="00C47C57" w:rsidRPr="009A318D" w:rsidRDefault="00C47C57" w:rsidP="00311F35">
            <w:pPr>
              <w:jc w:val="center"/>
              <w:rPr>
                <w:rFonts w:ascii="Times New Roman" w:hAnsi="Times New Roman" w:cs="Times New Roman"/>
                <w:sz w:val="24"/>
                <w:szCs w:val="24"/>
              </w:rPr>
            </w:pPr>
            <w:r w:rsidRPr="009A318D">
              <w:rPr>
                <w:rFonts w:ascii="Times New Roman" w:hAnsi="Times New Roman" w:cs="Times New Roman"/>
                <w:sz w:val="24"/>
                <w:szCs w:val="24"/>
              </w:rPr>
              <w:t>2</w:t>
            </w:r>
          </w:p>
        </w:tc>
        <w:tc>
          <w:tcPr>
            <w:tcW w:w="2753" w:type="dxa"/>
          </w:tcPr>
          <w:p w:rsidR="00C47C57" w:rsidRPr="009A318D" w:rsidRDefault="00C47C57" w:rsidP="00311F35">
            <w:pPr>
              <w:jc w:val="both"/>
              <w:rPr>
                <w:rFonts w:ascii="Times New Roman" w:hAnsi="Times New Roman" w:cs="Times New Roman"/>
                <w:sz w:val="24"/>
                <w:szCs w:val="24"/>
              </w:rPr>
            </w:pPr>
          </w:p>
        </w:tc>
        <w:tc>
          <w:tcPr>
            <w:tcW w:w="798" w:type="dxa"/>
          </w:tcPr>
          <w:p w:rsidR="00C47C57" w:rsidRPr="009A318D" w:rsidRDefault="00C47C57" w:rsidP="00311F35">
            <w:pPr>
              <w:jc w:val="center"/>
              <w:rPr>
                <w:rFonts w:ascii="Times New Roman" w:hAnsi="Times New Roman" w:cs="Times New Roman"/>
                <w:sz w:val="24"/>
                <w:szCs w:val="24"/>
              </w:rPr>
            </w:pPr>
          </w:p>
        </w:tc>
        <w:tc>
          <w:tcPr>
            <w:tcW w:w="4444" w:type="dxa"/>
          </w:tcPr>
          <w:p w:rsidR="00C47C57" w:rsidRPr="009A318D" w:rsidRDefault="00C47C57" w:rsidP="00311F35">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311F35">
            <w:pPr>
              <w:jc w:val="center"/>
              <w:rPr>
                <w:rFonts w:ascii="Times New Roman" w:hAnsi="Times New Roman" w:cs="Times New Roman"/>
                <w:sz w:val="24"/>
                <w:szCs w:val="24"/>
              </w:rPr>
            </w:pPr>
          </w:p>
        </w:tc>
        <w:tc>
          <w:tcPr>
            <w:tcW w:w="3402" w:type="dxa"/>
          </w:tcPr>
          <w:p w:rsidR="00C47C57" w:rsidRPr="009A318D" w:rsidRDefault="00C47C57" w:rsidP="00311F35">
            <w:pPr>
              <w:rPr>
                <w:rFonts w:ascii="Times New Roman" w:hAnsi="Times New Roman" w:cs="Times New Roman"/>
                <w:sz w:val="24"/>
                <w:szCs w:val="24"/>
              </w:rPr>
            </w:pPr>
            <w:r w:rsidRPr="009A318D">
              <w:rPr>
                <w:rFonts w:ascii="Times New Roman" w:hAnsi="Times New Roman" w:cs="Times New Roman"/>
                <w:sz w:val="24"/>
                <w:szCs w:val="24"/>
              </w:rPr>
              <w:t xml:space="preserve">1.Придать колесу </w:t>
            </w:r>
          </w:p>
        </w:tc>
        <w:tc>
          <w:tcPr>
            <w:tcW w:w="1556"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1027" w:type="dxa"/>
          </w:tcPr>
          <w:p w:rsidR="00C47C57" w:rsidRPr="009A318D" w:rsidRDefault="00C47C57" w:rsidP="00311F35">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2753"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 xml:space="preserve">Вращательный </w:t>
            </w:r>
          </w:p>
        </w:tc>
        <w:tc>
          <w:tcPr>
            <w:tcW w:w="798" w:type="dxa"/>
          </w:tcPr>
          <w:p w:rsidR="00C47C57" w:rsidRPr="009A318D" w:rsidRDefault="00C47C57" w:rsidP="00311F35">
            <w:pPr>
              <w:jc w:val="center"/>
              <w:rPr>
                <w:rFonts w:ascii="Times New Roman" w:hAnsi="Times New Roman" w:cs="Times New Roman"/>
                <w:sz w:val="24"/>
                <w:szCs w:val="24"/>
              </w:rPr>
            </w:pPr>
            <w:r w:rsidRPr="009A318D">
              <w:rPr>
                <w:rFonts w:ascii="Times New Roman" w:hAnsi="Times New Roman" w:cs="Times New Roman"/>
                <w:sz w:val="24"/>
                <w:szCs w:val="24"/>
              </w:rPr>
              <w:t>0.05</w:t>
            </w:r>
          </w:p>
        </w:tc>
        <w:tc>
          <w:tcPr>
            <w:tcW w:w="4444"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Частота вращения колеса – 0.4 об/мин</w:t>
            </w:r>
          </w:p>
        </w:tc>
      </w:tr>
      <w:tr w:rsidR="009A318D" w:rsidRPr="009A318D" w:rsidTr="00311F35">
        <w:tc>
          <w:tcPr>
            <w:tcW w:w="522" w:type="dxa"/>
          </w:tcPr>
          <w:p w:rsidR="00C47C57" w:rsidRPr="009A318D" w:rsidRDefault="00C47C57" w:rsidP="00311F35">
            <w:pPr>
              <w:jc w:val="center"/>
              <w:rPr>
                <w:rFonts w:ascii="Times New Roman" w:hAnsi="Times New Roman" w:cs="Times New Roman"/>
                <w:sz w:val="24"/>
                <w:szCs w:val="24"/>
              </w:rPr>
            </w:pPr>
          </w:p>
        </w:tc>
        <w:tc>
          <w:tcPr>
            <w:tcW w:w="3402" w:type="dxa"/>
          </w:tcPr>
          <w:p w:rsidR="00C47C57" w:rsidRPr="009A318D" w:rsidRDefault="00C47C57" w:rsidP="00311F35">
            <w:pPr>
              <w:rPr>
                <w:rFonts w:ascii="Times New Roman" w:hAnsi="Times New Roman" w:cs="Times New Roman"/>
                <w:sz w:val="24"/>
                <w:szCs w:val="24"/>
              </w:rPr>
            </w:pPr>
            <w:r w:rsidRPr="009A318D">
              <w:rPr>
                <w:rFonts w:ascii="Times New Roman" w:hAnsi="Times New Roman" w:cs="Times New Roman"/>
                <w:sz w:val="24"/>
                <w:szCs w:val="24"/>
              </w:rPr>
              <w:t xml:space="preserve">необходимую частоту </w:t>
            </w:r>
          </w:p>
        </w:tc>
        <w:tc>
          <w:tcPr>
            <w:tcW w:w="1556" w:type="dxa"/>
          </w:tcPr>
          <w:p w:rsidR="00C47C57" w:rsidRPr="009A318D" w:rsidRDefault="00C47C57" w:rsidP="00311F35">
            <w:pPr>
              <w:jc w:val="both"/>
              <w:rPr>
                <w:rFonts w:ascii="Times New Roman" w:hAnsi="Times New Roman" w:cs="Times New Roman"/>
                <w:sz w:val="24"/>
                <w:szCs w:val="24"/>
              </w:rPr>
            </w:pPr>
          </w:p>
        </w:tc>
        <w:tc>
          <w:tcPr>
            <w:tcW w:w="1027" w:type="dxa"/>
          </w:tcPr>
          <w:p w:rsidR="00C47C57" w:rsidRPr="009A318D" w:rsidRDefault="00C47C57" w:rsidP="00311F35">
            <w:pPr>
              <w:jc w:val="center"/>
              <w:rPr>
                <w:rFonts w:ascii="Times New Roman" w:hAnsi="Times New Roman" w:cs="Times New Roman"/>
                <w:sz w:val="24"/>
                <w:szCs w:val="24"/>
              </w:rPr>
            </w:pPr>
          </w:p>
        </w:tc>
        <w:tc>
          <w:tcPr>
            <w:tcW w:w="2753"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 xml:space="preserve">механизм, блок </w:t>
            </w:r>
          </w:p>
        </w:tc>
        <w:tc>
          <w:tcPr>
            <w:tcW w:w="798" w:type="dxa"/>
          </w:tcPr>
          <w:p w:rsidR="00C47C57" w:rsidRPr="009A318D" w:rsidRDefault="00C47C57" w:rsidP="00311F35">
            <w:pPr>
              <w:jc w:val="center"/>
              <w:rPr>
                <w:rFonts w:ascii="Times New Roman" w:hAnsi="Times New Roman" w:cs="Times New Roman"/>
                <w:sz w:val="24"/>
                <w:szCs w:val="24"/>
              </w:rPr>
            </w:pPr>
          </w:p>
        </w:tc>
        <w:tc>
          <w:tcPr>
            <w:tcW w:w="4444" w:type="dxa"/>
          </w:tcPr>
          <w:p w:rsidR="00C47C57" w:rsidRPr="009A318D" w:rsidRDefault="00C47C57" w:rsidP="00311F35">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311F35">
            <w:pPr>
              <w:jc w:val="center"/>
              <w:rPr>
                <w:rFonts w:ascii="Times New Roman" w:hAnsi="Times New Roman" w:cs="Times New Roman"/>
                <w:sz w:val="24"/>
                <w:szCs w:val="24"/>
              </w:rPr>
            </w:pPr>
          </w:p>
        </w:tc>
        <w:tc>
          <w:tcPr>
            <w:tcW w:w="3402"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вращения</w:t>
            </w:r>
          </w:p>
        </w:tc>
        <w:tc>
          <w:tcPr>
            <w:tcW w:w="1556" w:type="dxa"/>
          </w:tcPr>
          <w:p w:rsidR="00C47C57" w:rsidRPr="009A318D" w:rsidRDefault="00C47C57" w:rsidP="00311F35">
            <w:pPr>
              <w:jc w:val="both"/>
              <w:rPr>
                <w:rFonts w:ascii="Times New Roman" w:hAnsi="Times New Roman" w:cs="Times New Roman"/>
                <w:sz w:val="24"/>
                <w:szCs w:val="24"/>
              </w:rPr>
            </w:pPr>
          </w:p>
        </w:tc>
        <w:tc>
          <w:tcPr>
            <w:tcW w:w="1027" w:type="dxa"/>
          </w:tcPr>
          <w:p w:rsidR="00C47C57" w:rsidRPr="009A318D" w:rsidRDefault="00C47C57" w:rsidP="00311F35">
            <w:pPr>
              <w:jc w:val="center"/>
              <w:rPr>
                <w:rFonts w:ascii="Times New Roman" w:hAnsi="Times New Roman" w:cs="Times New Roman"/>
                <w:sz w:val="24"/>
                <w:szCs w:val="24"/>
              </w:rPr>
            </w:pPr>
          </w:p>
        </w:tc>
        <w:tc>
          <w:tcPr>
            <w:tcW w:w="2753"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управления</w:t>
            </w:r>
          </w:p>
        </w:tc>
        <w:tc>
          <w:tcPr>
            <w:tcW w:w="798" w:type="dxa"/>
          </w:tcPr>
          <w:p w:rsidR="00C47C57" w:rsidRPr="009A318D" w:rsidRDefault="00C47C57" w:rsidP="00311F35">
            <w:pPr>
              <w:jc w:val="center"/>
              <w:rPr>
                <w:rFonts w:ascii="Times New Roman" w:hAnsi="Times New Roman" w:cs="Times New Roman"/>
                <w:sz w:val="24"/>
                <w:szCs w:val="24"/>
              </w:rPr>
            </w:pPr>
          </w:p>
        </w:tc>
        <w:tc>
          <w:tcPr>
            <w:tcW w:w="4444" w:type="dxa"/>
          </w:tcPr>
          <w:p w:rsidR="00C47C57" w:rsidRPr="009A318D" w:rsidRDefault="00C47C57" w:rsidP="00311F35">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311F35">
            <w:pPr>
              <w:jc w:val="center"/>
              <w:rPr>
                <w:rFonts w:ascii="Times New Roman" w:hAnsi="Times New Roman" w:cs="Times New Roman"/>
                <w:sz w:val="24"/>
                <w:szCs w:val="24"/>
              </w:rPr>
            </w:pPr>
          </w:p>
        </w:tc>
        <w:tc>
          <w:tcPr>
            <w:tcW w:w="3402" w:type="dxa"/>
          </w:tcPr>
          <w:p w:rsidR="00C47C57" w:rsidRPr="009A318D" w:rsidRDefault="00C47C57" w:rsidP="00311F35">
            <w:pPr>
              <w:jc w:val="both"/>
              <w:rPr>
                <w:rFonts w:ascii="Times New Roman" w:hAnsi="Times New Roman" w:cs="Times New Roman"/>
                <w:sz w:val="24"/>
                <w:szCs w:val="24"/>
              </w:rPr>
            </w:pPr>
          </w:p>
        </w:tc>
        <w:tc>
          <w:tcPr>
            <w:tcW w:w="1556" w:type="dxa"/>
          </w:tcPr>
          <w:p w:rsidR="00C47C57" w:rsidRPr="009A318D" w:rsidRDefault="00C47C57" w:rsidP="00311F35">
            <w:pPr>
              <w:jc w:val="both"/>
              <w:rPr>
                <w:rFonts w:ascii="Times New Roman" w:hAnsi="Times New Roman" w:cs="Times New Roman"/>
                <w:sz w:val="24"/>
                <w:szCs w:val="24"/>
              </w:rPr>
            </w:pPr>
          </w:p>
        </w:tc>
        <w:tc>
          <w:tcPr>
            <w:tcW w:w="1027" w:type="dxa"/>
          </w:tcPr>
          <w:p w:rsidR="00C47C57" w:rsidRPr="009A318D" w:rsidRDefault="00C47C57" w:rsidP="00311F35">
            <w:pPr>
              <w:jc w:val="center"/>
              <w:rPr>
                <w:rFonts w:ascii="Times New Roman" w:hAnsi="Times New Roman" w:cs="Times New Roman"/>
                <w:sz w:val="24"/>
                <w:szCs w:val="24"/>
              </w:rPr>
            </w:pPr>
          </w:p>
        </w:tc>
        <w:tc>
          <w:tcPr>
            <w:tcW w:w="2753" w:type="dxa"/>
          </w:tcPr>
          <w:p w:rsidR="00C47C57" w:rsidRPr="009A318D" w:rsidRDefault="00C47C57" w:rsidP="00311F35">
            <w:pPr>
              <w:jc w:val="both"/>
              <w:rPr>
                <w:rFonts w:ascii="Times New Roman" w:hAnsi="Times New Roman" w:cs="Times New Roman"/>
                <w:sz w:val="24"/>
                <w:szCs w:val="24"/>
              </w:rPr>
            </w:pPr>
          </w:p>
        </w:tc>
        <w:tc>
          <w:tcPr>
            <w:tcW w:w="798" w:type="dxa"/>
          </w:tcPr>
          <w:p w:rsidR="00C47C57" w:rsidRPr="009A318D" w:rsidRDefault="00C47C57" w:rsidP="00311F35">
            <w:pPr>
              <w:jc w:val="center"/>
              <w:rPr>
                <w:rFonts w:ascii="Times New Roman" w:hAnsi="Times New Roman" w:cs="Times New Roman"/>
                <w:sz w:val="24"/>
                <w:szCs w:val="24"/>
              </w:rPr>
            </w:pPr>
          </w:p>
        </w:tc>
        <w:tc>
          <w:tcPr>
            <w:tcW w:w="4444" w:type="dxa"/>
          </w:tcPr>
          <w:p w:rsidR="00C47C57" w:rsidRPr="009A318D" w:rsidRDefault="00C47C57" w:rsidP="00311F35">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311F35">
            <w:pPr>
              <w:jc w:val="center"/>
              <w:rPr>
                <w:rFonts w:ascii="Times New Roman" w:hAnsi="Times New Roman" w:cs="Times New Roman"/>
                <w:sz w:val="24"/>
                <w:szCs w:val="24"/>
              </w:rPr>
            </w:pPr>
          </w:p>
        </w:tc>
        <w:tc>
          <w:tcPr>
            <w:tcW w:w="3402"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2. Наплавить колесо</w:t>
            </w:r>
          </w:p>
        </w:tc>
        <w:tc>
          <w:tcPr>
            <w:tcW w:w="1556"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1027" w:type="dxa"/>
          </w:tcPr>
          <w:p w:rsidR="00C47C57" w:rsidRPr="009A318D" w:rsidRDefault="00C47C57" w:rsidP="00311F35">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2753"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Универсальная</w:t>
            </w:r>
          </w:p>
        </w:tc>
        <w:tc>
          <w:tcPr>
            <w:tcW w:w="798" w:type="dxa"/>
          </w:tcPr>
          <w:p w:rsidR="00C47C57" w:rsidRPr="009A318D" w:rsidRDefault="00C47C57" w:rsidP="00311F35">
            <w:pPr>
              <w:jc w:val="center"/>
              <w:rPr>
                <w:rFonts w:ascii="Times New Roman" w:hAnsi="Times New Roman" w:cs="Times New Roman"/>
                <w:sz w:val="24"/>
                <w:szCs w:val="24"/>
              </w:rPr>
            </w:pPr>
          </w:p>
        </w:tc>
        <w:tc>
          <w:tcPr>
            <w:tcW w:w="4444"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1. мощность излучения - 3,2…3,5 кВт</w:t>
            </w:r>
          </w:p>
        </w:tc>
      </w:tr>
      <w:tr w:rsidR="009A318D" w:rsidRPr="009A318D" w:rsidTr="00311F35">
        <w:tc>
          <w:tcPr>
            <w:tcW w:w="522" w:type="dxa"/>
          </w:tcPr>
          <w:p w:rsidR="00C47C57" w:rsidRPr="009A318D" w:rsidRDefault="00C47C57" w:rsidP="00311F35">
            <w:pPr>
              <w:jc w:val="center"/>
              <w:rPr>
                <w:rFonts w:ascii="Times New Roman" w:hAnsi="Times New Roman" w:cs="Times New Roman"/>
                <w:sz w:val="24"/>
                <w:szCs w:val="24"/>
              </w:rPr>
            </w:pPr>
          </w:p>
        </w:tc>
        <w:tc>
          <w:tcPr>
            <w:tcW w:w="3402" w:type="dxa"/>
          </w:tcPr>
          <w:p w:rsidR="00C47C57" w:rsidRPr="009A318D" w:rsidRDefault="00C47C57" w:rsidP="00311F35">
            <w:pPr>
              <w:jc w:val="both"/>
              <w:rPr>
                <w:rFonts w:ascii="Times New Roman" w:hAnsi="Times New Roman" w:cs="Times New Roman"/>
                <w:sz w:val="24"/>
                <w:szCs w:val="24"/>
              </w:rPr>
            </w:pPr>
          </w:p>
        </w:tc>
        <w:tc>
          <w:tcPr>
            <w:tcW w:w="1556" w:type="dxa"/>
          </w:tcPr>
          <w:p w:rsidR="00C47C57" w:rsidRPr="009A318D" w:rsidRDefault="00C47C57" w:rsidP="00311F35">
            <w:pPr>
              <w:jc w:val="both"/>
              <w:rPr>
                <w:rFonts w:ascii="Times New Roman" w:hAnsi="Times New Roman" w:cs="Times New Roman"/>
                <w:sz w:val="24"/>
                <w:szCs w:val="24"/>
              </w:rPr>
            </w:pPr>
          </w:p>
        </w:tc>
        <w:tc>
          <w:tcPr>
            <w:tcW w:w="1027" w:type="dxa"/>
          </w:tcPr>
          <w:p w:rsidR="00C47C57" w:rsidRPr="009A318D" w:rsidRDefault="00C47C57" w:rsidP="00311F35">
            <w:pPr>
              <w:jc w:val="center"/>
              <w:rPr>
                <w:rFonts w:ascii="Times New Roman" w:hAnsi="Times New Roman" w:cs="Times New Roman"/>
                <w:sz w:val="24"/>
                <w:szCs w:val="24"/>
              </w:rPr>
            </w:pPr>
          </w:p>
        </w:tc>
        <w:tc>
          <w:tcPr>
            <w:tcW w:w="2753"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 xml:space="preserve">лазерная головка; </w:t>
            </w:r>
          </w:p>
        </w:tc>
        <w:tc>
          <w:tcPr>
            <w:tcW w:w="798" w:type="dxa"/>
          </w:tcPr>
          <w:p w:rsidR="00C47C57" w:rsidRPr="009A318D" w:rsidRDefault="00C47C57" w:rsidP="00311F35">
            <w:pPr>
              <w:jc w:val="center"/>
              <w:rPr>
                <w:rFonts w:ascii="Times New Roman" w:hAnsi="Times New Roman" w:cs="Times New Roman"/>
                <w:sz w:val="24"/>
                <w:szCs w:val="24"/>
              </w:rPr>
            </w:pPr>
          </w:p>
        </w:tc>
        <w:tc>
          <w:tcPr>
            <w:tcW w:w="4444" w:type="dxa"/>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2. скорость наплавки  - 1,2 м/мин</w:t>
            </w:r>
          </w:p>
        </w:tc>
      </w:tr>
      <w:tr w:rsidR="009A318D" w:rsidRPr="009A318D" w:rsidTr="00311F35">
        <w:tc>
          <w:tcPr>
            <w:tcW w:w="522" w:type="dxa"/>
            <w:tcBorders>
              <w:bottom w:val="single" w:sz="4" w:space="0" w:color="auto"/>
            </w:tcBorders>
          </w:tcPr>
          <w:p w:rsidR="00C47C57" w:rsidRPr="009A318D" w:rsidRDefault="00C47C57" w:rsidP="00311F35">
            <w:pPr>
              <w:jc w:val="center"/>
              <w:rPr>
                <w:rFonts w:ascii="Times New Roman" w:hAnsi="Times New Roman" w:cs="Times New Roman"/>
                <w:sz w:val="24"/>
                <w:szCs w:val="24"/>
              </w:rPr>
            </w:pPr>
          </w:p>
        </w:tc>
        <w:tc>
          <w:tcPr>
            <w:tcW w:w="3402" w:type="dxa"/>
            <w:tcBorders>
              <w:bottom w:val="single" w:sz="4" w:space="0" w:color="auto"/>
            </w:tcBorders>
          </w:tcPr>
          <w:p w:rsidR="00C47C57" w:rsidRPr="009A318D" w:rsidRDefault="00C47C57" w:rsidP="00311F35">
            <w:pPr>
              <w:jc w:val="both"/>
              <w:rPr>
                <w:rFonts w:ascii="Times New Roman" w:hAnsi="Times New Roman" w:cs="Times New Roman"/>
                <w:sz w:val="24"/>
                <w:szCs w:val="24"/>
              </w:rPr>
            </w:pPr>
          </w:p>
        </w:tc>
        <w:tc>
          <w:tcPr>
            <w:tcW w:w="1556" w:type="dxa"/>
            <w:tcBorders>
              <w:bottom w:val="single" w:sz="4" w:space="0" w:color="auto"/>
            </w:tcBorders>
          </w:tcPr>
          <w:p w:rsidR="00C47C57" w:rsidRPr="009A318D" w:rsidRDefault="00C47C57" w:rsidP="00311F35">
            <w:pPr>
              <w:jc w:val="both"/>
              <w:rPr>
                <w:rFonts w:ascii="Times New Roman" w:hAnsi="Times New Roman" w:cs="Times New Roman"/>
                <w:sz w:val="24"/>
                <w:szCs w:val="24"/>
              </w:rPr>
            </w:pPr>
          </w:p>
        </w:tc>
        <w:tc>
          <w:tcPr>
            <w:tcW w:w="1027" w:type="dxa"/>
            <w:tcBorders>
              <w:bottom w:val="single" w:sz="4" w:space="0" w:color="auto"/>
            </w:tcBorders>
          </w:tcPr>
          <w:p w:rsidR="00C47C57" w:rsidRPr="009A318D" w:rsidRDefault="00C47C57" w:rsidP="00311F35">
            <w:pPr>
              <w:jc w:val="center"/>
              <w:rPr>
                <w:rFonts w:ascii="Times New Roman" w:hAnsi="Times New Roman" w:cs="Times New Roman"/>
                <w:sz w:val="24"/>
                <w:szCs w:val="24"/>
              </w:rPr>
            </w:pPr>
          </w:p>
        </w:tc>
        <w:tc>
          <w:tcPr>
            <w:tcW w:w="2753" w:type="dxa"/>
            <w:tcBorders>
              <w:bottom w:val="single" w:sz="4" w:space="0" w:color="auto"/>
            </w:tcBorders>
          </w:tcPr>
          <w:p w:rsidR="00C47C57" w:rsidRPr="009A318D" w:rsidRDefault="00C47C57" w:rsidP="00311F35">
            <w:pPr>
              <w:jc w:val="both"/>
              <w:rPr>
                <w:rFonts w:ascii="Times New Roman" w:hAnsi="Times New Roman" w:cs="Times New Roman"/>
                <w:sz w:val="24"/>
                <w:szCs w:val="24"/>
              </w:rPr>
            </w:pPr>
            <w:r w:rsidRPr="009A318D">
              <w:rPr>
                <w:rFonts w:ascii="Times New Roman" w:hAnsi="Times New Roman" w:cs="Times New Roman"/>
                <w:sz w:val="24"/>
                <w:szCs w:val="24"/>
              </w:rPr>
              <w:t xml:space="preserve">присадочный порошок </w:t>
            </w:r>
          </w:p>
        </w:tc>
        <w:tc>
          <w:tcPr>
            <w:tcW w:w="798" w:type="dxa"/>
            <w:tcBorders>
              <w:bottom w:val="single" w:sz="4" w:space="0" w:color="auto"/>
            </w:tcBorders>
          </w:tcPr>
          <w:p w:rsidR="00C47C57" w:rsidRPr="009A318D" w:rsidRDefault="00C47C57" w:rsidP="00311F35">
            <w:pPr>
              <w:jc w:val="center"/>
              <w:rPr>
                <w:rFonts w:ascii="Times New Roman" w:hAnsi="Times New Roman" w:cs="Times New Roman"/>
                <w:sz w:val="24"/>
                <w:szCs w:val="24"/>
              </w:rPr>
            </w:pPr>
          </w:p>
        </w:tc>
        <w:tc>
          <w:tcPr>
            <w:tcW w:w="4444" w:type="dxa"/>
            <w:tcBorders>
              <w:bottom w:val="single" w:sz="4" w:space="0" w:color="auto"/>
            </w:tcBorders>
          </w:tcPr>
          <w:p w:rsidR="00C47C57" w:rsidRPr="009A318D" w:rsidRDefault="00C47C57" w:rsidP="00311F35">
            <w:pPr>
              <w:rPr>
                <w:rFonts w:ascii="Times New Roman" w:hAnsi="Times New Roman" w:cs="Times New Roman"/>
                <w:sz w:val="24"/>
                <w:szCs w:val="24"/>
              </w:rPr>
            </w:pPr>
            <w:r w:rsidRPr="009A318D">
              <w:rPr>
                <w:rFonts w:ascii="Times New Roman" w:hAnsi="Times New Roman" w:cs="Times New Roman"/>
                <w:sz w:val="24"/>
                <w:szCs w:val="24"/>
              </w:rPr>
              <w:t xml:space="preserve">3. диаметр пятна фокусирования </w:t>
            </w:r>
          </w:p>
        </w:tc>
      </w:tr>
    </w:tbl>
    <w:p w:rsidR="00C47C57" w:rsidRPr="009A318D" w:rsidRDefault="00C47C57" w:rsidP="00C47C57">
      <w:pPr>
        <w:spacing w:line="360" w:lineRule="auto"/>
        <w:ind w:firstLine="851"/>
        <w:jc w:val="both"/>
      </w:pPr>
    </w:p>
    <w:p w:rsidR="00C47C57" w:rsidRPr="009A318D" w:rsidRDefault="00C47C57" w:rsidP="00C47C57">
      <w:pPr>
        <w:spacing w:line="360" w:lineRule="auto"/>
        <w:jc w:val="both"/>
      </w:pPr>
    </w:p>
    <w:p w:rsidR="00C47C57" w:rsidRPr="009A318D" w:rsidRDefault="00C47C57" w:rsidP="00C47C57">
      <w:pPr>
        <w:spacing w:line="360" w:lineRule="auto"/>
        <w:jc w:val="both"/>
      </w:pPr>
    </w:p>
    <w:p w:rsidR="00C47C57" w:rsidRPr="009A318D" w:rsidRDefault="00C47C57" w:rsidP="00C47C57">
      <w:pPr>
        <w:spacing w:after="0" w:line="240" w:lineRule="auto"/>
        <w:ind w:firstLine="851"/>
        <w:jc w:val="right"/>
        <w:rPr>
          <w:rFonts w:ascii="Times New Roman" w:hAnsi="Times New Roman" w:cs="Times New Roman"/>
          <w:sz w:val="28"/>
          <w:szCs w:val="28"/>
        </w:rPr>
      </w:pPr>
      <w:r w:rsidRPr="009A318D">
        <w:rPr>
          <w:rFonts w:ascii="Times New Roman" w:hAnsi="Times New Roman" w:cs="Times New Roman"/>
          <w:sz w:val="28"/>
          <w:szCs w:val="28"/>
        </w:rPr>
        <w:lastRenderedPageBreak/>
        <w:t xml:space="preserve">Продолжение таблицы </w:t>
      </w:r>
    </w:p>
    <w:p w:rsidR="00C47C57" w:rsidRPr="009A318D" w:rsidRDefault="00C47C57" w:rsidP="00C47C57">
      <w:pPr>
        <w:spacing w:after="0" w:line="240" w:lineRule="auto"/>
        <w:ind w:firstLine="851"/>
        <w:jc w:val="right"/>
        <w:rPr>
          <w:rFonts w:ascii="Times New Roman" w:hAnsi="Times New Roman" w:cs="Times New Roman"/>
          <w:sz w:val="28"/>
          <w:szCs w:val="28"/>
        </w:rPr>
      </w:pPr>
    </w:p>
    <w:tbl>
      <w:tblPr>
        <w:tblStyle w:val="ad"/>
        <w:tblW w:w="5000" w:type="pct"/>
        <w:tblLook w:val="01E0" w:firstRow="1" w:lastRow="1" w:firstColumn="1" w:lastColumn="1" w:noHBand="0" w:noVBand="0"/>
      </w:tblPr>
      <w:tblGrid>
        <w:gridCol w:w="501"/>
        <w:gridCol w:w="2194"/>
        <w:gridCol w:w="1085"/>
        <w:gridCol w:w="816"/>
        <w:gridCol w:w="2070"/>
        <w:gridCol w:w="798"/>
        <w:gridCol w:w="2393"/>
      </w:tblGrid>
      <w:tr w:rsidR="009A318D" w:rsidRPr="009A318D" w:rsidTr="00311F35">
        <w:trPr>
          <w:cantSplit/>
          <w:trHeight w:val="1701"/>
        </w:trPr>
        <w:tc>
          <w:tcPr>
            <w:tcW w:w="522" w:type="dxa"/>
            <w:textDirection w:val="btLr"/>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операции</w:t>
            </w:r>
          </w:p>
        </w:tc>
        <w:tc>
          <w:tcPr>
            <w:tcW w:w="3402" w:type="dxa"/>
          </w:tcPr>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Наименование операции</w:t>
            </w:r>
          </w:p>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both"/>
              <w:rPr>
                <w:rFonts w:ascii="Times New Roman" w:hAnsi="Times New Roman" w:cs="Times New Roman"/>
                <w:sz w:val="24"/>
                <w:szCs w:val="24"/>
              </w:rPr>
            </w:pPr>
          </w:p>
        </w:tc>
        <w:tc>
          <w:tcPr>
            <w:tcW w:w="1556" w:type="dxa"/>
            <w:textDirection w:val="btLr"/>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Место</w:t>
            </w:r>
          </w:p>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выполнения и исполнитель</w:t>
            </w:r>
          </w:p>
        </w:tc>
        <w:tc>
          <w:tcPr>
            <w:tcW w:w="1027" w:type="dxa"/>
            <w:textDirection w:val="btLr"/>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Число точек обслуживания</w:t>
            </w:r>
          </w:p>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ед.</w:t>
            </w:r>
          </w:p>
        </w:tc>
        <w:tc>
          <w:tcPr>
            <w:tcW w:w="2753" w:type="dxa"/>
          </w:tcPr>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Инструменты и материалы</w:t>
            </w:r>
          </w:p>
        </w:tc>
        <w:tc>
          <w:tcPr>
            <w:tcW w:w="798" w:type="dxa"/>
            <w:textDirection w:val="btLr"/>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Норма времени, ч.</w:t>
            </w:r>
          </w:p>
        </w:tc>
        <w:tc>
          <w:tcPr>
            <w:tcW w:w="4444" w:type="dxa"/>
          </w:tcPr>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Технологические условия и указания</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rPr>
                <w:rFonts w:ascii="Times New Roman" w:hAnsi="Times New Roman" w:cs="Times New Roman"/>
                <w:sz w:val="24"/>
                <w:szCs w:val="24"/>
              </w:rPr>
            </w:pPr>
            <w:r w:rsidRPr="009A318D">
              <w:rPr>
                <w:rFonts w:ascii="Times New Roman" w:hAnsi="Times New Roman" w:cs="Times New Roman"/>
                <w:sz w:val="24"/>
                <w:szCs w:val="24"/>
              </w:rPr>
              <w:t>ПГ-СР2</w:t>
            </w: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излучения 2,5…3,0 мм</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rPr>
                <w:rFonts w:ascii="Times New Roman" w:hAnsi="Times New Roman" w:cs="Times New Roman"/>
                <w:sz w:val="24"/>
                <w:szCs w:val="24"/>
              </w:rPr>
            </w:pPr>
            <w:r w:rsidRPr="009A318D">
              <w:rPr>
                <w:rFonts w:ascii="Times New Roman" w:hAnsi="Times New Roman" w:cs="Times New Roman"/>
                <w:sz w:val="24"/>
                <w:szCs w:val="24"/>
              </w:rPr>
              <w:t xml:space="preserve">4. массовый расход наплавочного </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порошка 0,25 г/с</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noWrap/>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8</w:t>
            </w: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Дефектовочная</w:t>
            </w: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0.1</w:t>
            </w: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1. Внешний осмотр</w:t>
            </w:r>
          </w:p>
        </w:tc>
        <w:tc>
          <w:tcPr>
            <w:tcW w:w="1556"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1027"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Визуально</w:t>
            </w:r>
          </w:p>
        </w:tc>
        <w:tc>
          <w:tcPr>
            <w:tcW w:w="79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0.1</w:t>
            </w: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Осмотреть колесо на наличие </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поверхностных трещин</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 xml:space="preserve">9 </w:t>
            </w: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Обточная</w:t>
            </w: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2</w:t>
            </w: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0.45</w:t>
            </w: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rPr>
                <w:rFonts w:ascii="Times New Roman" w:hAnsi="Times New Roman" w:cs="Times New Roman"/>
                <w:sz w:val="24"/>
                <w:szCs w:val="24"/>
              </w:rPr>
            </w:pPr>
            <w:r w:rsidRPr="009A318D">
              <w:rPr>
                <w:rFonts w:ascii="Times New Roman" w:hAnsi="Times New Roman" w:cs="Times New Roman"/>
                <w:sz w:val="24"/>
                <w:szCs w:val="24"/>
              </w:rPr>
              <w:t xml:space="preserve">1.Придать колесу </w:t>
            </w:r>
          </w:p>
        </w:tc>
        <w:tc>
          <w:tcPr>
            <w:tcW w:w="1556"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1027"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Вращательный </w:t>
            </w:r>
          </w:p>
        </w:tc>
        <w:tc>
          <w:tcPr>
            <w:tcW w:w="79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0.05</w:t>
            </w: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Частота вращения колеса – 22 об/мин</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rPr>
                <w:rFonts w:ascii="Times New Roman" w:hAnsi="Times New Roman" w:cs="Times New Roman"/>
                <w:sz w:val="24"/>
                <w:szCs w:val="24"/>
              </w:rPr>
            </w:pPr>
            <w:r w:rsidRPr="009A318D">
              <w:rPr>
                <w:rFonts w:ascii="Times New Roman" w:hAnsi="Times New Roman" w:cs="Times New Roman"/>
                <w:sz w:val="24"/>
                <w:szCs w:val="24"/>
              </w:rPr>
              <w:t xml:space="preserve">необходимую частоту </w:t>
            </w: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механизм, блок </w:t>
            </w: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вращения</w:t>
            </w: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управления</w:t>
            </w: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2. Обточить колесо</w:t>
            </w:r>
          </w:p>
        </w:tc>
        <w:tc>
          <w:tcPr>
            <w:tcW w:w="1556"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1027"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Колесотокарный станок</w:t>
            </w:r>
          </w:p>
        </w:tc>
        <w:tc>
          <w:tcPr>
            <w:tcW w:w="79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0,4</w:t>
            </w: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Режимы резания:</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с ЧПУ; чашечная </w:t>
            </w: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1. Скорость резания – 67 м/мин</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rPr>
                <w:rFonts w:ascii="Times New Roman" w:hAnsi="Times New Roman" w:cs="Times New Roman"/>
                <w:sz w:val="24"/>
                <w:szCs w:val="24"/>
              </w:rPr>
            </w:pPr>
            <w:r w:rsidRPr="009A318D">
              <w:rPr>
                <w:rFonts w:ascii="Times New Roman" w:hAnsi="Times New Roman" w:cs="Times New Roman"/>
                <w:sz w:val="24"/>
                <w:szCs w:val="24"/>
              </w:rPr>
              <w:t xml:space="preserve">пластина RCMX-2570 </w:t>
            </w: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2. Подача – 1,5 мм/об</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ø25мм из твердого </w:t>
            </w: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3. Глубина резания – 3 мм</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сплава Т15К6</w:t>
            </w: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10</w:t>
            </w: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Дефектовочная</w:t>
            </w: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0.1</w:t>
            </w: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1. Внешний осмотр</w:t>
            </w:r>
          </w:p>
        </w:tc>
        <w:tc>
          <w:tcPr>
            <w:tcW w:w="1556"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1027"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Визуально</w:t>
            </w:r>
          </w:p>
        </w:tc>
        <w:tc>
          <w:tcPr>
            <w:tcW w:w="79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0.1</w:t>
            </w: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Осмотреть колесо на наличие </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поверхностных трещин</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Borders>
              <w:bottom w:val="single" w:sz="4" w:space="0" w:color="auto"/>
            </w:tcBorders>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11</w:t>
            </w:r>
          </w:p>
        </w:tc>
        <w:tc>
          <w:tcPr>
            <w:tcW w:w="3402" w:type="dxa"/>
            <w:tcBorders>
              <w:bottom w:val="single" w:sz="4" w:space="0" w:color="auto"/>
            </w:tcBorders>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Разгрузочная</w:t>
            </w:r>
          </w:p>
        </w:tc>
        <w:tc>
          <w:tcPr>
            <w:tcW w:w="1556" w:type="dxa"/>
            <w:tcBorders>
              <w:bottom w:val="single" w:sz="4" w:space="0" w:color="auto"/>
            </w:tcBorders>
          </w:tcPr>
          <w:p w:rsidR="00C47C57" w:rsidRPr="009A318D" w:rsidRDefault="00C47C57" w:rsidP="00C47C57">
            <w:pPr>
              <w:jc w:val="both"/>
              <w:rPr>
                <w:rFonts w:ascii="Times New Roman" w:hAnsi="Times New Roman" w:cs="Times New Roman"/>
                <w:sz w:val="24"/>
                <w:szCs w:val="24"/>
              </w:rPr>
            </w:pPr>
          </w:p>
        </w:tc>
        <w:tc>
          <w:tcPr>
            <w:tcW w:w="1027" w:type="dxa"/>
            <w:tcBorders>
              <w:bottom w:val="single" w:sz="4" w:space="0" w:color="auto"/>
            </w:tcBorders>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6</w:t>
            </w:r>
          </w:p>
        </w:tc>
        <w:tc>
          <w:tcPr>
            <w:tcW w:w="2753" w:type="dxa"/>
            <w:tcBorders>
              <w:bottom w:val="single" w:sz="4" w:space="0" w:color="auto"/>
            </w:tcBorders>
          </w:tcPr>
          <w:p w:rsidR="00C47C57" w:rsidRPr="009A318D" w:rsidRDefault="00C47C57" w:rsidP="00C47C57">
            <w:pPr>
              <w:jc w:val="both"/>
              <w:rPr>
                <w:rFonts w:ascii="Times New Roman" w:hAnsi="Times New Roman" w:cs="Times New Roman"/>
                <w:sz w:val="24"/>
                <w:szCs w:val="24"/>
              </w:rPr>
            </w:pPr>
          </w:p>
        </w:tc>
        <w:tc>
          <w:tcPr>
            <w:tcW w:w="798" w:type="dxa"/>
            <w:tcBorders>
              <w:bottom w:val="single" w:sz="4" w:space="0" w:color="auto"/>
            </w:tcBorders>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0.95</w:t>
            </w:r>
          </w:p>
        </w:tc>
        <w:tc>
          <w:tcPr>
            <w:tcW w:w="4444" w:type="dxa"/>
            <w:tcBorders>
              <w:bottom w:val="single" w:sz="4" w:space="0" w:color="auto"/>
            </w:tcBorders>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Borders>
              <w:bottom w:val="single" w:sz="4" w:space="0" w:color="auto"/>
            </w:tcBorders>
          </w:tcPr>
          <w:p w:rsidR="00C47C57" w:rsidRPr="009A318D" w:rsidRDefault="00C47C57" w:rsidP="00C47C57">
            <w:pPr>
              <w:jc w:val="center"/>
              <w:rPr>
                <w:rFonts w:ascii="Times New Roman" w:hAnsi="Times New Roman" w:cs="Times New Roman"/>
                <w:sz w:val="24"/>
                <w:szCs w:val="24"/>
              </w:rPr>
            </w:pPr>
          </w:p>
        </w:tc>
        <w:tc>
          <w:tcPr>
            <w:tcW w:w="3402" w:type="dxa"/>
            <w:tcBorders>
              <w:bottom w:val="single" w:sz="4" w:space="0" w:color="auto"/>
            </w:tcBorders>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1. Опустить обрабатываемую</w:t>
            </w:r>
          </w:p>
        </w:tc>
        <w:tc>
          <w:tcPr>
            <w:tcW w:w="1556" w:type="dxa"/>
            <w:tcBorders>
              <w:bottom w:val="single" w:sz="4" w:space="0" w:color="auto"/>
            </w:tcBorders>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1027" w:type="dxa"/>
            <w:tcBorders>
              <w:bottom w:val="single" w:sz="4" w:space="0" w:color="auto"/>
            </w:tcBorders>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2753" w:type="dxa"/>
            <w:tcBorders>
              <w:bottom w:val="single" w:sz="4" w:space="0" w:color="auto"/>
            </w:tcBorders>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Домкраты</w:t>
            </w:r>
          </w:p>
        </w:tc>
        <w:tc>
          <w:tcPr>
            <w:tcW w:w="798" w:type="dxa"/>
            <w:tcBorders>
              <w:bottom w:val="single" w:sz="4" w:space="0" w:color="auto"/>
            </w:tcBorders>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0.05</w:t>
            </w:r>
          </w:p>
        </w:tc>
        <w:tc>
          <w:tcPr>
            <w:tcW w:w="4444" w:type="dxa"/>
            <w:tcBorders>
              <w:bottom w:val="single" w:sz="4" w:space="0" w:color="auto"/>
            </w:tcBorders>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Borders>
              <w:bottom w:val="single" w:sz="4" w:space="0" w:color="auto"/>
            </w:tcBorders>
          </w:tcPr>
          <w:p w:rsidR="00C47C57" w:rsidRPr="009A318D" w:rsidRDefault="00C47C57" w:rsidP="00C47C57">
            <w:pPr>
              <w:jc w:val="center"/>
              <w:rPr>
                <w:rFonts w:ascii="Times New Roman" w:hAnsi="Times New Roman" w:cs="Times New Roman"/>
                <w:sz w:val="24"/>
                <w:szCs w:val="24"/>
              </w:rPr>
            </w:pPr>
          </w:p>
        </w:tc>
        <w:tc>
          <w:tcPr>
            <w:tcW w:w="3402" w:type="dxa"/>
            <w:tcBorders>
              <w:bottom w:val="single" w:sz="4" w:space="0" w:color="auto"/>
            </w:tcBorders>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колесную пару</w:t>
            </w:r>
          </w:p>
        </w:tc>
        <w:tc>
          <w:tcPr>
            <w:tcW w:w="1556" w:type="dxa"/>
            <w:tcBorders>
              <w:bottom w:val="single" w:sz="4" w:space="0" w:color="auto"/>
            </w:tcBorders>
          </w:tcPr>
          <w:p w:rsidR="00C47C57" w:rsidRPr="009A318D" w:rsidRDefault="00C47C57" w:rsidP="00C47C57">
            <w:pPr>
              <w:jc w:val="both"/>
              <w:rPr>
                <w:rFonts w:ascii="Times New Roman" w:hAnsi="Times New Roman" w:cs="Times New Roman"/>
                <w:sz w:val="24"/>
                <w:szCs w:val="24"/>
              </w:rPr>
            </w:pPr>
          </w:p>
        </w:tc>
        <w:tc>
          <w:tcPr>
            <w:tcW w:w="1027" w:type="dxa"/>
            <w:tcBorders>
              <w:bottom w:val="single" w:sz="4" w:space="0" w:color="auto"/>
            </w:tcBorders>
          </w:tcPr>
          <w:p w:rsidR="00C47C57" w:rsidRPr="009A318D" w:rsidRDefault="00C47C57" w:rsidP="00C47C57">
            <w:pPr>
              <w:jc w:val="center"/>
              <w:rPr>
                <w:rFonts w:ascii="Times New Roman" w:hAnsi="Times New Roman" w:cs="Times New Roman"/>
                <w:sz w:val="24"/>
                <w:szCs w:val="24"/>
              </w:rPr>
            </w:pPr>
          </w:p>
        </w:tc>
        <w:tc>
          <w:tcPr>
            <w:tcW w:w="2753" w:type="dxa"/>
            <w:tcBorders>
              <w:bottom w:val="single" w:sz="4" w:space="0" w:color="auto"/>
            </w:tcBorders>
          </w:tcPr>
          <w:p w:rsidR="00C47C57" w:rsidRPr="009A318D" w:rsidRDefault="00C47C57" w:rsidP="00C47C57">
            <w:pPr>
              <w:jc w:val="both"/>
              <w:rPr>
                <w:rFonts w:ascii="Times New Roman" w:hAnsi="Times New Roman" w:cs="Times New Roman"/>
                <w:sz w:val="24"/>
                <w:szCs w:val="24"/>
              </w:rPr>
            </w:pPr>
          </w:p>
        </w:tc>
        <w:tc>
          <w:tcPr>
            <w:tcW w:w="798" w:type="dxa"/>
            <w:tcBorders>
              <w:bottom w:val="single" w:sz="4" w:space="0" w:color="auto"/>
            </w:tcBorders>
          </w:tcPr>
          <w:p w:rsidR="00C47C57" w:rsidRPr="009A318D" w:rsidRDefault="00C47C57" w:rsidP="00C47C57">
            <w:pPr>
              <w:jc w:val="center"/>
              <w:rPr>
                <w:rFonts w:ascii="Times New Roman" w:hAnsi="Times New Roman" w:cs="Times New Roman"/>
                <w:sz w:val="24"/>
                <w:szCs w:val="24"/>
              </w:rPr>
            </w:pPr>
          </w:p>
        </w:tc>
        <w:tc>
          <w:tcPr>
            <w:tcW w:w="4444" w:type="dxa"/>
            <w:tcBorders>
              <w:bottom w:val="single" w:sz="4" w:space="0" w:color="auto"/>
            </w:tcBorders>
          </w:tcPr>
          <w:p w:rsidR="00C47C57" w:rsidRPr="009A318D" w:rsidRDefault="00C47C57" w:rsidP="00C47C57">
            <w:pPr>
              <w:jc w:val="both"/>
              <w:rPr>
                <w:rFonts w:ascii="Times New Roman" w:hAnsi="Times New Roman" w:cs="Times New Roman"/>
                <w:sz w:val="24"/>
                <w:szCs w:val="24"/>
              </w:rPr>
            </w:pPr>
          </w:p>
        </w:tc>
      </w:tr>
    </w:tbl>
    <w:p w:rsidR="00C47C57" w:rsidRPr="009A318D" w:rsidRDefault="00C47C57" w:rsidP="00C47C57">
      <w:pPr>
        <w:spacing w:line="360" w:lineRule="auto"/>
        <w:ind w:firstLine="851"/>
        <w:jc w:val="both"/>
      </w:pPr>
    </w:p>
    <w:p w:rsidR="00C47C57" w:rsidRPr="009A318D" w:rsidRDefault="00C47C57" w:rsidP="00C47C57">
      <w:pPr>
        <w:spacing w:line="360" w:lineRule="auto"/>
        <w:ind w:firstLine="851"/>
        <w:jc w:val="right"/>
        <w:rPr>
          <w:sz w:val="28"/>
          <w:szCs w:val="28"/>
        </w:rPr>
      </w:pPr>
    </w:p>
    <w:p w:rsidR="00C47C57" w:rsidRPr="009A318D" w:rsidRDefault="00C47C57" w:rsidP="00C47C57">
      <w:pPr>
        <w:spacing w:after="0" w:line="240" w:lineRule="auto"/>
        <w:ind w:firstLine="851"/>
        <w:jc w:val="right"/>
        <w:rPr>
          <w:rFonts w:ascii="Times New Roman" w:hAnsi="Times New Roman" w:cs="Times New Roman"/>
          <w:sz w:val="28"/>
          <w:szCs w:val="28"/>
        </w:rPr>
      </w:pPr>
      <w:r w:rsidRPr="009A318D">
        <w:rPr>
          <w:rFonts w:ascii="Times New Roman" w:hAnsi="Times New Roman" w:cs="Times New Roman"/>
          <w:sz w:val="28"/>
          <w:szCs w:val="28"/>
        </w:rPr>
        <w:lastRenderedPageBreak/>
        <w:t xml:space="preserve">Продолжение таблицы </w:t>
      </w:r>
    </w:p>
    <w:tbl>
      <w:tblPr>
        <w:tblStyle w:val="ad"/>
        <w:tblW w:w="5000" w:type="pct"/>
        <w:tblLook w:val="01E0" w:firstRow="1" w:lastRow="1" w:firstColumn="1" w:lastColumn="1" w:noHBand="0" w:noVBand="0"/>
      </w:tblPr>
      <w:tblGrid>
        <w:gridCol w:w="503"/>
        <w:gridCol w:w="2125"/>
        <w:gridCol w:w="1129"/>
        <w:gridCol w:w="836"/>
        <w:gridCol w:w="2092"/>
        <w:gridCol w:w="585"/>
        <w:gridCol w:w="2587"/>
      </w:tblGrid>
      <w:tr w:rsidR="009A318D" w:rsidRPr="009A318D" w:rsidTr="00311F35">
        <w:trPr>
          <w:cantSplit/>
          <w:trHeight w:val="1701"/>
        </w:trPr>
        <w:tc>
          <w:tcPr>
            <w:tcW w:w="522" w:type="dxa"/>
            <w:textDirection w:val="btLr"/>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операции</w:t>
            </w:r>
          </w:p>
        </w:tc>
        <w:tc>
          <w:tcPr>
            <w:tcW w:w="3402" w:type="dxa"/>
          </w:tcPr>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Наименование операции</w:t>
            </w:r>
          </w:p>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both"/>
              <w:rPr>
                <w:rFonts w:ascii="Times New Roman" w:hAnsi="Times New Roman" w:cs="Times New Roman"/>
                <w:sz w:val="24"/>
                <w:szCs w:val="24"/>
              </w:rPr>
            </w:pPr>
          </w:p>
        </w:tc>
        <w:tc>
          <w:tcPr>
            <w:tcW w:w="1556" w:type="dxa"/>
            <w:textDirection w:val="btLr"/>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Место</w:t>
            </w:r>
          </w:p>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выполнения и исполнитель</w:t>
            </w:r>
          </w:p>
        </w:tc>
        <w:tc>
          <w:tcPr>
            <w:tcW w:w="1027" w:type="dxa"/>
            <w:textDirection w:val="btLr"/>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Число точек обслуживания</w:t>
            </w:r>
          </w:p>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ед.</w:t>
            </w:r>
          </w:p>
        </w:tc>
        <w:tc>
          <w:tcPr>
            <w:tcW w:w="2753" w:type="dxa"/>
          </w:tcPr>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Инструменты и материалы</w:t>
            </w:r>
          </w:p>
        </w:tc>
        <w:tc>
          <w:tcPr>
            <w:tcW w:w="798" w:type="dxa"/>
            <w:textDirection w:val="btLr"/>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Норма времени, ч.</w:t>
            </w:r>
          </w:p>
        </w:tc>
        <w:tc>
          <w:tcPr>
            <w:tcW w:w="4444" w:type="dxa"/>
          </w:tcPr>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both"/>
              <w:rPr>
                <w:rFonts w:ascii="Times New Roman" w:hAnsi="Times New Roman" w:cs="Times New Roman"/>
                <w:sz w:val="24"/>
                <w:szCs w:val="24"/>
              </w:rPr>
            </w:pPr>
          </w:p>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Технологические условия и указания</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2. Выкатить колесную</w:t>
            </w:r>
          </w:p>
        </w:tc>
        <w:tc>
          <w:tcPr>
            <w:tcW w:w="1556"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1027"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Электрическая лебедка</w:t>
            </w:r>
          </w:p>
        </w:tc>
        <w:tc>
          <w:tcPr>
            <w:tcW w:w="79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0.1</w:t>
            </w: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тележку из кабинки на </w:t>
            </w: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выдвижную рампу</w:t>
            </w: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3. Опустить колесную </w:t>
            </w:r>
          </w:p>
        </w:tc>
        <w:tc>
          <w:tcPr>
            <w:tcW w:w="1556"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1027"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2</w:t>
            </w: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Электрическая лебедка</w:t>
            </w:r>
          </w:p>
        </w:tc>
        <w:tc>
          <w:tcPr>
            <w:tcW w:w="79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0.2</w:t>
            </w: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Одновременно задействовать лебедку</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тележку с рампой на </w:t>
            </w: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Гидравлические штоки</w:t>
            </w: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и штоки, чтобы уменьшить нагрузку на </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рельсовое покрытие</w:t>
            </w: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штоки</w:t>
            </w: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4. Установить колесную</w:t>
            </w:r>
          </w:p>
        </w:tc>
        <w:tc>
          <w:tcPr>
            <w:tcW w:w="1556"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1027"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Электрическая лебедка</w:t>
            </w:r>
          </w:p>
        </w:tc>
        <w:tc>
          <w:tcPr>
            <w:tcW w:w="79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0.1</w:t>
            </w: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тележку под вагон</w:t>
            </w: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5. Опустить вагон</w:t>
            </w:r>
          </w:p>
        </w:tc>
        <w:tc>
          <w:tcPr>
            <w:tcW w:w="1556"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слесарь 3 р.</w:t>
            </w:r>
          </w:p>
        </w:tc>
        <w:tc>
          <w:tcPr>
            <w:tcW w:w="1027"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1</w:t>
            </w: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 xml:space="preserve">Домкраты </w:t>
            </w:r>
          </w:p>
        </w:tc>
        <w:tc>
          <w:tcPr>
            <w:tcW w:w="798" w:type="dxa"/>
          </w:tcPr>
          <w:p w:rsidR="00C47C57" w:rsidRPr="009A318D" w:rsidRDefault="00C47C57" w:rsidP="00C47C57">
            <w:pPr>
              <w:jc w:val="center"/>
              <w:rPr>
                <w:rFonts w:ascii="Times New Roman" w:hAnsi="Times New Roman" w:cs="Times New Roman"/>
                <w:sz w:val="24"/>
                <w:szCs w:val="24"/>
              </w:rPr>
            </w:pPr>
            <w:r w:rsidRPr="009A318D">
              <w:rPr>
                <w:rFonts w:ascii="Times New Roman" w:hAnsi="Times New Roman" w:cs="Times New Roman"/>
                <w:sz w:val="24"/>
                <w:szCs w:val="24"/>
              </w:rPr>
              <w:t>0.5</w:t>
            </w:r>
          </w:p>
        </w:tc>
        <w:tc>
          <w:tcPr>
            <w:tcW w:w="4444" w:type="dxa"/>
          </w:tcPr>
          <w:p w:rsidR="00C47C57" w:rsidRPr="009A318D" w:rsidRDefault="00C47C57" w:rsidP="00C47C57">
            <w:pPr>
              <w:jc w:val="both"/>
              <w:rPr>
                <w:rFonts w:ascii="Times New Roman" w:hAnsi="Times New Roman" w:cs="Times New Roman"/>
                <w:sz w:val="24"/>
                <w:szCs w:val="24"/>
              </w:rPr>
            </w:pPr>
          </w:p>
        </w:tc>
      </w:tr>
      <w:tr w:rsidR="009A318D" w:rsidRPr="009A318D" w:rsidTr="00311F35">
        <w:tc>
          <w:tcPr>
            <w:tcW w:w="522" w:type="dxa"/>
          </w:tcPr>
          <w:p w:rsidR="00C47C57" w:rsidRPr="009A318D" w:rsidRDefault="00C47C57" w:rsidP="00C47C57">
            <w:pPr>
              <w:jc w:val="center"/>
              <w:rPr>
                <w:rFonts w:ascii="Times New Roman" w:hAnsi="Times New Roman" w:cs="Times New Roman"/>
                <w:sz w:val="24"/>
                <w:szCs w:val="24"/>
              </w:rPr>
            </w:pPr>
          </w:p>
        </w:tc>
        <w:tc>
          <w:tcPr>
            <w:tcW w:w="3402" w:type="dxa"/>
          </w:tcPr>
          <w:p w:rsidR="00C47C57" w:rsidRPr="009A318D" w:rsidRDefault="00C47C57" w:rsidP="00C47C57">
            <w:pPr>
              <w:jc w:val="both"/>
              <w:rPr>
                <w:rFonts w:ascii="Times New Roman" w:hAnsi="Times New Roman" w:cs="Times New Roman"/>
                <w:sz w:val="24"/>
                <w:szCs w:val="24"/>
              </w:rPr>
            </w:pPr>
          </w:p>
        </w:tc>
        <w:tc>
          <w:tcPr>
            <w:tcW w:w="1556" w:type="dxa"/>
          </w:tcPr>
          <w:p w:rsidR="00C47C57" w:rsidRPr="009A318D" w:rsidRDefault="00C47C57" w:rsidP="00C47C57">
            <w:pPr>
              <w:jc w:val="both"/>
              <w:rPr>
                <w:rFonts w:ascii="Times New Roman" w:hAnsi="Times New Roman" w:cs="Times New Roman"/>
                <w:sz w:val="24"/>
                <w:szCs w:val="24"/>
              </w:rPr>
            </w:pPr>
          </w:p>
        </w:tc>
        <w:tc>
          <w:tcPr>
            <w:tcW w:w="1027" w:type="dxa"/>
          </w:tcPr>
          <w:p w:rsidR="00C47C57" w:rsidRPr="009A318D" w:rsidRDefault="00C47C57" w:rsidP="00C47C57">
            <w:pPr>
              <w:jc w:val="center"/>
              <w:rPr>
                <w:rFonts w:ascii="Times New Roman" w:hAnsi="Times New Roman" w:cs="Times New Roman"/>
                <w:sz w:val="24"/>
                <w:szCs w:val="24"/>
              </w:rPr>
            </w:pPr>
          </w:p>
        </w:tc>
        <w:tc>
          <w:tcPr>
            <w:tcW w:w="2753" w:type="dxa"/>
          </w:tcPr>
          <w:p w:rsidR="00C47C57" w:rsidRPr="009A318D" w:rsidRDefault="00C47C57" w:rsidP="00C47C57">
            <w:pPr>
              <w:jc w:val="both"/>
              <w:rPr>
                <w:rFonts w:ascii="Times New Roman" w:hAnsi="Times New Roman" w:cs="Times New Roman"/>
                <w:sz w:val="24"/>
                <w:szCs w:val="24"/>
              </w:rPr>
            </w:pPr>
            <w:r w:rsidRPr="009A318D">
              <w:rPr>
                <w:rFonts w:ascii="Times New Roman" w:hAnsi="Times New Roman" w:cs="Times New Roman"/>
                <w:sz w:val="24"/>
                <w:szCs w:val="24"/>
              </w:rPr>
              <w:t>одностоечные</w:t>
            </w:r>
          </w:p>
        </w:tc>
        <w:tc>
          <w:tcPr>
            <w:tcW w:w="798" w:type="dxa"/>
          </w:tcPr>
          <w:p w:rsidR="00C47C57" w:rsidRPr="009A318D" w:rsidRDefault="00C47C57" w:rsidP="00C47C57">
            <w:pPr>
              <w:jc w:val="center"/>
              <w:rPr>
                <w:rFonts w:ascii="Times New Roman" w:hAnsi="Times New Roman" w:cs="Times New Roman"/>
                <w:sz w:val="24"/>
                <w:szCs w:val="24"/>
              </w:rPr>
            </w:pPr>
          </w:p>
        </w:tc>
        <w:tc>
          <w:tcPr>
            <w:tcW w:w="4444" w:type="dxa"/>
          </w:tcPr>
          <w:p w:rsidR="00C47C57" w:rsidRPr="009A318D" w:rsidRDefault="00C47C57" w:rsidP="00C47C57">
            <w:pPr>
              <w:jc w:val="both"/>
              <w:rPr>
                <w:rFonts w:ascii="Times New Roman" w:hAnsi="Times New Roman" w:cs="Times New Roman"/>
                <w:sz w:val="24"/>
                <w:szCs w:val="24"/>
              </w:rPr>
            </w:pPr>
          </w:p>
        </w:tc>
      </w:tr>
    </w:tbl>
    <w:p w:rsidR="00C47C57" w:rsidRPr="009A318D" w:rsidRDefault="00C47C57" w:rsidP="00C47C57">
      <w:pPr>
        <w:ind w:firstLine="851"/>
        <w:jc w:val="both"/>
      </w:pPr>
    </w:p>
    <w:p w:rsidR="00C47C57" w:rsidRPr="00FD5345" w:rsidRDefault="00C47C57" w:rsidP="00C47C57">
      <w:pPr>
        <w:spacing w:after="0" w:line="240" w:lineRule="auto"/>
        <w:ind w:firstLine="709"/>
        <w:jc w:val="both"/>
        <w:rPr>
          <w:rFonts w:ascii="Times New Roman" w:hAnsi="Times New Roman" w:cs="Times New Roman"/>
          <w:sz w:val="24"/>
          <w:szCs w:val="24"/>
        </w:rPr>
      </w:pPr>
      <w:r w:rsidRPr="00FD5345">
        <w:rPr>
          <w:rFonts w:ascii="Times New Roman" w:hAnsi="Times New Roman" w:cs="Times New Roman"/>
          <w:sz w:val="24"/>
          <w:szCs w:val="24"/>
        </w:rPr>
        <w:t xml:space="preserve">Примечание: При необходимости обработки второго колеса в колесной паре поменять колесотокарный станок и вращательный механизм местами и повторить операции 3 – 10. </w:t>
      </w:r>
    </w:p>
    <w:p w:rsidR="00C47C57" w:rsidRPr="00FD5345" w:rsidRDefault="00C47C57" w:rsidP="00C47C57">
      <w:pPr>
        <w:spacing w:after="0" w:line="240" w:lineRule="auto"/>
        <w:ind w:firstLine="709"/>
        <w:jc w:val="both"/>
        <w:rPr>
          <w:rFonts w:ascii="Times New Roman" w:hAnsi="Times New Roman" w:cs="Times New Roman"/>
          <w:sz w:val="24"/>
          <w:szCs w:val="24"/>
        </w:rPr>
      </w:pPr>
      <w:r w:rsidRPr="00FD5345">
        <w:rPr>
          <w:rFonts w:ascii="Times New Roman" w:hAnsi="Times New Roman" w:cs="Times New Roman"/>
          <w:sz w:val="24"/>
          <w:szCs w:val="24"/>
        </w:rPr>
        <w:t>При необходимости обработки дальней колесной пары в колесной тележке выполнить вращении поворотного круга с установленной на нем колесной тележкой на 180° и выполнить действия 2 – 10.</w:t>
      </w:r>
    </w:p>
    <w:p w:rsidR="00C47C57" w:rsidRPr="009A318D" w:rsidRDefault="00C47C57" w:rsidP="00E81BB0">
      <w:pPr>
        <w:widowControl w:val="0"/>
        <w:tabs>
          <w:tab w:val="left" w:pos="1898"/>
        </w:tabs>
        <w:autoSpaceDE w:val="0"/>
        <w:autoSpaceDN w:val="0"/>
        <w:spacing w:after="0" w:line="240" w:lineRule="auto"/>
        <w:jc w:val="center"/>
        <w:rPr>
          <w:rFonts w:ascii="Times New Roman" w:eastAsia="TimesNewRomanPSMT" w:hAnsi="Times New Roman" w:cs="Times New Roman"/>
          <w:sz w:val="28"/>
          <w:szCs w:val="28"/>
        </w:rPr>
      </w:pPr>
    </w:p>
    <w:p w:rsidR="00DD7B48" w:rsidRPr="009A318D" w:rsidRDefault="00DD7B48" w:rsidP="00DD7B48">
      <w:pPr>
        <w:spacing w:line="360" w:lineRule="auto"/>
        <w:ind w:firstLine="851"/>
        <w:jc w:val="right"/>
        <w:rPr>
          <w:rFonts w:ascii="Times New Roman" w:hAnsi="Times New Roman" w:cs="Times New Roman"/>
          <w:sz w:val="20"/>
          <w:szCs w:val="20"/>
        </w:rPr>
      </w:pPr>
      <w:r w:rsidRPr="009A318D">
        <w:rPr>
          <w:rFonts w:ascii="Times New Roman" w:hAnsi="Times New Roman" w:cs="Times New Roman"/>
          <w:sz w:val="20"/>
          <w:szCs w:val="20"/>
        </w:rPr>
        <w:t xml:space="preserve"> </w:t>
      </w:r>
    </w:p>
    <w:p w:rsidR="00DD7B48" w:rsidRPr="009A318D" w:rsidRDefault="00DD7B48" w:rsidP="00DD7B48">
      <w:pPr>
        <w:spacing w:line="360" w:lineRule="auto"/>
        <w:ind w:firstLine="851"/>
        <w:jc w:val="both"/>
        <w:rPr>
          <w:rFonts w:ascii="Times New Roman" w:hAnsi="Times New Roman" w:cs="Times New Roman"/>
          <w:sz w:val="20"/>
          <w:szCs w:val="20"/>
        </w:rPr>
      </w:pPr>
    </w:p>
    <w:p w:rsidR="00DD7B48" w:rsidRPr="009A318D" w:rsidRDefault="00DD7B48" w:rsidP="00DD7B48">
      <w:pPr>
        <w:spacing w:line="360" w:lineRule="auto"/>
        <w:jc w:val="both"/>
        <w:rPr>
          <w:rFonts w:ascii="Times New Roman" w:hAnsi="Times New Roman" w:cs="Times New Roman"/>
          <w:sz w:val="20"/>
          <w:szCs w:val="20"/>
        </w:rPr>
      </w:pPr>
    </w:p>
    <w:p w:rsidR="00DD7B48" w:rsidRPr="009A318D" w:rsidRDefault="00DD7B48" w:rsidP="00DD7B48">
      <w:pPr>
        <w:spacing w:line="360" w:lineRule="auto"/>
        <w:ind w:firstLine="851"/>
        <w:jc w:val="both"/>
        <w:rPr>
          <w:rFonts w:ascii="Times New Roman" w:hAnsi="Times New Roman" w:cs="Times New Roman"/>
          <w:sz w:val="20"/>
          <w:szCs w:val="20"/>
        </w:rPr>
      </w:pPr>
    </w:p>
    <w:p w:rsidR="00DD7B48" w:rsidRPr="009A318D" w:rsidRDefault="00DD7B48" w:rsidP="00DD7B48">
      <w:pPr>
        <w:spacing w:line="360" w:lineRule="auto"/>
        <w:ind w:firstLine="851"/>
        <w:jc w:val="right"/>
        <w:rPr>
          <w:rFonts w:ascii="Times New Roman" w:hAnsi="Times New Roman" w:cs="Times New Roman"/>
          <w:sz w:val="20"/>
          <w:szCs w:val="20"/>
        </w:rPr>
      </w:pPr>
    </w:p>
    <w:p w:rsidR="00DD7B48" w:rsidRPr="009A318D" w:rsidRDefault="00DD7B48" w:rsidP="00E81BB0">
      <w:pPr>
        <w:widowControl w:val="0"/>
        <w:tabs>
          <w:tab w:val="left" w:pos="1898"/>
        </w:tabs>
        <w:autoSpaceDE w:val="0"/>
        <w:autoSpaceDN w:val="0"/>
        <w:spacing w:after="0" w:line="240" w:lineRule="auto"/>
        <w:jc w:val="center"/>
        <w:rPr>
          <w:rFonts w:ascii="Times New Roman" w:eastAsia="TimesNewRomanPSMT" w:hAnsi="Times New Roman" w:cs="Times New Roman"/>
          <w:sz w:val="28"/>
          <w:szCs w:val="28"/>
        </w:rPr>
      </w:pPr>
    </w:p>
    <w:p w:rsidR="00DD7B48" w:rsidRPr="009A318D" w:rsidRDefault="00DD7B48" w:rsidP="00E81BB0">
      <w:pPr>
        <w:widowControl w:val="0"/>
        <w:tabs>
          <w:tab w:val="left" w:pos="1898"/>
        </w:tabs>
        <w:autoSpaceDE w:val="0"/>
        <w:autoSpaceDN w:val="0"/>
        <w:spacing w:after="0" w:line="240" w:lineRule="auto"/>
        <w:jc w:val="center"/>
        <w:rPr>
          <w:rFonts w:ascii="Times New Roman" w:eastAsia="TimesNewRomanPSMT" w:hAnsi="Times New Roman" w:cs="Times New Roman"/>
          <w:sz w:val="28"/>
          <w:szCs w:val="28"/>
        </w:rPr>
      </w:pPr>
    </w:p>
    <w:p w:rsidR="00DD7B48" w:rsidRPr="009A318D" w:rsidRDefault="00DD7B48" w:rsidP="00E81BB0">
      <w:pPr>
        <w:widowControl w:val="0"/>
        <w:tabs>
          <w:tab w:val="left" w:pos="1898"/>
        </w:tabs>
        <w:autoSpaceDE w:val="0"/>
        <w:autoSpaceDN w:val="0"/>
        <w:spacing w:after="0" w:line="240" w:lineRule="auto"/>
        <w:jc w:val="center"/>
        <w:rPr>
          <w:rFonts w:ascii="Times New Roman" w:eastAsia="TimesNewRomanPSMT" w:hAnsi="Times New Roman" w:cs="Times New Roman"/>
          <w:sz w:val="28"/>
          <w:szCs w:val="28"/>
        </w:rPr>
      </w:pPr>
    </w:p>
    <w:p w:rsidR="00DD7B48" w:rsidRPr="009A318D" w:rsidRDefault="00DD7B48" w:rsidP="00E81BB0">
      <w:pPr>
        <w:widowControl w:val="0"/>
        <w:tabs>
          <w:tab w:val="left" w:pos="1898"/>
        </w:tabs>
        <w:autoSpaceDE w:val="0"/>
        <w:autoSpaceDN w:val="0"/>
        <w:spacing w:after="0" w:line="240" w:lineRule="auto"/>
        <w:jc w:val="center"/>
        <w:rPr>
          <w:rFonts w:ascii="Times New Roman" w:eastAsia="TimesNewRomanPSMT" w:hAnsi="Times New Roman" w:cs="Times New Roman"/>
          <w:sz w:val="28"/>
          <w:szCs w:val="28"/>
        </w:rPr>
      </w:pPr>
    </w:p>
    <w:p w:rsidR="00DD7B48" w:rsidRPr="009A318D" w:rsidRDefault="00DD7B48" w:rsidP="00E81BB0">
      <w:pPr>
        <w:widowControl w:val="0"/>
        <w:tabs>
          <w:tab w:val="left" w:pos="1898"/>
        </w:tabs>
        <w:autoSpaceDE w:val="0"/>
        <w:autoSpaceDN w:val="0"/>
        <w:spacing w:after="0" w:line="240" w:lineRule="auto"/>
        <w:jc w:val="center"/>
        <w:rPr>
          <w:rFonts w:ascii="Times New Roman" w:eastAsia="TimesNewRomanPSMT" w:hAnsi="Times New Roman" w:cs="Times New Roman"/>
          <w:sz w:val="28"/>
          <w:szCs w:val="28"/>
        </w:rPr>
      </w:pPr>
    </w:p>
    <w:p w:rsidR="00FD5345" w:rsidRDefault="00FD5345" w:rsidP="00E81BB0">
      <w:pPr>
        <w:widowControl w:val="0"/>
        <w:tabs>
          <w:tab w:val="left" w:pos="1898"/>
        </w:tabs>
        <w:autoSpaceDE w:val="0"/>
        <w:autoSpaceDN w:val="0"/>
        <w:spacing w:after="0" w:line="240" w:lineRule="auto"/>
        <w:jc w:val="center"/>
        <w:rPr>
          <w:rFonts w:ascii="Times New Roman" w:eastAsia="TimesNewRomanPSMT" w:hAnsi="Times New Roman" w:cs="Times New Roman"/>
          <w:b/>
          <w:sz w:val="28"/>
          <w:szCs w:val="28"/>
        </w:rPr>
      </w:pPr>
    </w:p>
    <w:p w:rsidR="00DD7B48" w:rsidRPr="009A318D" w:rsidRDefault="00C47C57" w:rsidP="00E81BB0">
      <w:pPr>
        <w:widowControl w:val="0"/>
        <w:tabs>
          <w:tab w:val="left" w:pos="1898"/>
        </w:tabs>
        <w:autoSpaceDE w:val="0"/>
        <w:autoSpaceDN w:val="0"/>
        <w:spacing w:after="0" w:line="240" w:lineRule="auto"/>
        <w:jc w:val="center"/>
        <w:rPr>
          <w:rFonts w:ascii="Times New Roman" w:eastAsia="TimesNewRomanPSMT" w:hAnsi="Times New Roman" w:cs="Times New Roman"/>
          <w:b/>
          <w:sz w:val="28"/>
          <w:szCs w:val="28"/>
        </w:rPr>
      </w:pPr>
      <w:r w:rsidRPr="009A318D">
        <w:rPr>
          <w:rFonts w:ascii="Times New Roman" w:eastAsia="TimesNewRomanPSMT" w:hAnsi="Times New Roman" w:cs="Times New Roman"/>
          <w:b/>
          <w:sz w:val="28"/>
          <w:szCs w:val="28"/>
        </w:rPr>
        <w:lastRenderedPageBreak/>
        <w:t>ПРИЛОЖЕНИЕ Д</w:t>
      </w:r>
    </w:p>
    <w:p w:rsidR="00E81BB0" w:rsidRPr="009A318D" w:rsidRDefault="00E81BB0" w:rsidP="00E81BB0">
      <w:pPr>
        <w:widowControl w:val="0"/>
        <w:tabs>
          <w:tab w:val="left" w:pos="1898"/>
        </w:tabs>
        <w:autoSpaceDE w:val="0"/>
        <w:autoSpaceDN w:val="0"/>
        <w:spacing w:after="0" w:line="240" w:lineRule="auto"/>
        <w:jc w:val="center"/>
        <w:rPr>
          <w:rFonts w:ascii="Times New Roman" w:eastAsia="TimesNewRomanPSMT" w:hAnsi="Times New Roman" w:cs="Times New Roman"/>
          <w:sz w:val="28"/>
          <w:szCs w:val="28"/>
        </w:rPr>
      </w:pPr>
      <w:r w:rsidRPr="009A318D">
        <w:rPr>
          <w:rFonts w:ascii="Times New Roman" w:eastAsia="TimesNewRomanPSMT" w:hAnsi="Times New Roman" w:cs="Times New Roman"/>
          <w:sz w:val="28"/>
          <w:szCs w:val="28"/>
        </w:rPr>
        <w:t>Акт внедрения проектной документации по разработке и проектированию мобильного ремонтного комплекса для лазерной наплавки поверхности катания вагонных колес</w:t>
      </w:r>
    </w:p>
    <w:p w:rsidR="00297971" w:rsidRPr="009A318D" w:rsidRDefault="00297971" w:rsidP="00E81BB0">
      <w:pPr>
        <w:widowControl w:val="0"/>
        <w:tabs>
          <w:tab w:val="left" w:pos="1898"/>
        </w:tabs>
        <w:autoSpaceDE w:val="0"/>
        <w:autoSpaceDN w:val="0"/>
        <w:spacing w:after="0" w:line="240" w:lineRule="auto"/>
        <w:jc w:val="center"/>
        <w:rPr>
          <w:rFonts w:ascii="Times New Roman" w:eastAsia="TimesNewRomanPSMT" w:hAnsi="Times New Roman" w:cs="Times New Roman"/>
          <w:sz w:val="28"/>
          <w:szCs w:val="28"/>
        </w:rPr>
      </w:pPr>
      <w:r w:rsidRPr="009A318D">
        <w:rPr>
          <w:rFonts w:ascii="Times New Roman" w:eastAsia="TimesNewRomanPSMT" w:hAnsi="Times New Roman" w:cs="Times New Roman"/>
          <w:noProof/>
          <w:sz w:val="28"/>
          <w:szCs w:val="28"/>
          <w:lang w:eastAsia="ru-RU"/>
        </w:rPr>
        <w:drawing>
          <wp:inline distT="0" distB="0" distL="0" distR="0">
            <wp:extent cx="5903100" cy="8159219"/>
            <wp:effectExtent l="19050" t="19050" r="21590" b="1333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903916" cy="8160347"/>
                    </a:xfrm>
                    <a:prstGeom prst="rect">
                      <a:avLst/>
                    </a:prstGeom>
                    <a:noFill/>
                    <a:ln>
                      <a:solidFill>
                        <a:schemeClr val="tx1"/>
                      </a:solidFill>
                    </a:ln>
                  </pic:spPr>
                </pic:pic>
              </a:graphicData>
            </a:graphic>
          </wp:inline>
        </w:drawing>
      </w:r>
    </w:p>
    <w:p w:rsidR="00E81BB0" w:rsidRPr="009A318D" w:rsidRDefault="00E81BB0" w:rsidP="00E81BB0">
      <w:pPr>
        <w:widowControl w:val="0"/>
        <w:tabs>
          <w:tab w:val="left" w:pos="1898"/>
        </w:tabs>
        <w:autoSpaceDE w:val="0"/>
        <w:autoSpaceDN w:val="0"/>
        <w:spacing w:after="0" w:line="240" w:lineRule="auto"/>
        <w:jc w:val="center"/>
        <w:rPr>
          <w:rFonts w:ascii="Times New Roman" w:eastAsia="TimesNewRomanPSMT" w:hAnsi="Times New Roman" w:cs="Times New Roman"/>
          <w:sz w:val="28"/>
          <w:szCs w:val="28"/>
        </w:rPr>
      </w:pPr>
    </w:p>
    <w:p w:rsidR="00E81BB0" w:rsidRPr="009A318D" w:rsidRDefault="002737F6" w:rsidP="00E81BB0">
      <w:pPr>
        <w:widowControl w:val="0"/>
        <w:tabs>
          <w:tab w:val="left" w:pos="1898"/>
        </w:tabs>
        <w:autoSpaceDE w:val="0"/>
        <w:autoSpaceDN w:val="0"/>
        <w:spacing w:after="0" w:line="240" w:lineRule="auto"/>
        <w:jc w:val="center"/>
        <w:rPr>
          <w:rFonts w:ascii="Times New Roman" w:eastAsia="TimesNewRomanPSMT" w:hAnsi="Times New Roman" w:cs="Times New Roman"/>
          <w:b/>
          <w:sz w:val="28"/>
          <w:szCs w:val="28"/>
        </w:rPr>
      </w:pPr>
      <w:r w:rsidRPr="009A318D">
        <w:rPr>
          <w:rFonts w:ascii="Times New Roman" w:eastAsia="TimesNewRomanPSMT" w:hAnsi="Times New Roman" w:cs="Times New Roman"/>
          <w:b/>
          <w:sz w:val="28"/>
          <w:szCs w:val="28"/>
        </w:rPr>
        <w:lastRenderedPageBreak/>
        <w:t>ПРИЛО</w:t>
      </w:r>
      <w:bookmarkStart w:id="0" w:name="_GoBack"/>
      <w:bookmarkEnd w:id="0"/>
      <w:r w:rsidRPr="009A318D">
        <w:rPr>
          <w:rFonts w:ascii="Times New Roman" w:eastAsia="TimesNewRomanPSMT" w:hAnsi="Times New Roman" w:cs="Times New Roman"/>
          <w:b/>
          <w:sz w:val="28"/>
          <w:szCs w:val="28"/>
        </w:rPr>
        <w:t xml:space="preserve">ЖЕНИЕ </w:t>
      </w:r>
      <w:r w:rsidR="00C47C57" w:rsidRPr="009A318D">
        <w:rPr>
          <w:rFonts w:ascii="Times New Roman" w:eastAsia="TimesNewRomanPSMT" w:hAnsi="Times New Roman" w:cs="Times New Roman"/>
          <w:b/>
          <w:sz w:val="28"/>
          <w:szCs w:val="28"/>
        </w:rPr>
        <w:t>Е</w:t>
      </w:r>
    </w:p>
    <w:p w:rsidR="00E81BB0" w:rsidRPr="009A318D" w:rsidRDefault="00E81BB0" w:rsidP="00E81BB0">
      <w:pPr>
        <w:widowControl w:val="0"/>
        <w:tabs>
          <w:tab w:val="left" w:pos="1898"/>
        </w:tabs>
        <w:autoSpaceDE w:val="0"/>
        <w:autoSpaceDN w:val="0"/>
        <w:spacing w:after="0" w:line="240" w:lineRule="auto"/>
        <w:jc w:val="center"/>
        <w:rPr>
          <w:rFonts w:ascii="Times New Roman" w:eastAsia="TimesNewRomanPSMT" w:hAnsi="Times New Roman" w:cs="Times New Roman"/>
          <w:sz w:val="28"/>
          <w:szCs w:val="28"/>
        </w:rPr>
      </w:pPr>
      <w:r w:rsidRPr="009A318D">
        <w:rPr>
          <w:rFonts w:ascii="Times New Roman" w:eastAsia="TimesNewRomanPSMT" w:hAnsi="Times New Roman" w:cs="Times New Roman"/>
          <w:sz w:val="28"/>
          <w:szCs w:val="28"/>
        </w:rPr>
        <w:t>Акт внедрения в производство способа восстановления лазерной наплавкой поверхности катания и гребня вагонных колес</w:t>
      </w:r>
    </w:p>
    <w:p w:rsidR="00216F80" w:rsidRPr="009A318D" w:rsidRDefault="00216F80" w:rsidP="00E81BB0">
      <w:pPr>
        <w:widowControl w:val="0"/>
        <w:tabs>
          <w:tab w:val="left" w:pos="1898"/>
        </w:tabs>
        <w:autoSpaceDE w:val="0"/>
        <w:autoSpaceDN w:val="0"/>
        <w:spacing w:after="0" w:line="240" w:lineRule="auto"/>
        <w:jc w:val="center"/>
        <w:rPr>
          <w:rFonts w:ascii="Times New Roman" w:eastAsia="TimesNewRomanPSMT" w:hAnsi="Times New Roman" w:cs="Times New Roman"/>
          <w:sz w:val="28"/>
          <w:szCs w:val="28"/>
        </w:rPr>
      </w:pPr>
    </w:p>
    <w:p w:rsidR="00216F80" w:rsidRPr="009A318D" w:rsidRDefault="00216F80" w:rsidP="00E81BB0">
      <w:pPr>
        <w:widowControl w:val="0"/>
        <w:tabs>
          <w:tab w:val="left" w:pos="1898"/>
        </w:tabs>
        <w:autoSpaceDE w:val="0"/>
        <w:autoSpaceDN w:val="0"/>
        <w:spacing w:after="0" w:line="240" w:lineRule="auto"/>
        <w:jc w:val="center"/>
        <w:rPr>
          <w:rFonts w:ascii="Times New Roman" w:eastAsia="TimesNewRomanPSMT" w:hAnsi="Times New Roman" w:cs="Times New Roman"/>
          <w:sz w:val="28"/>
          <w:szCs w:val="28"/>
        </w:rPr>
      </w:pPr>
      <w:r w:rsidRPr="009A318D">
        <w:rPr>
          <w:rFonts w:ascii="Times New Roman" w:eastAsia="TimesNewRomanPSMT" w:hAnsi="Times New Roman" w:cs="Times New Roman"/>
          <w:noProof/>
          <w:sz w:val="28"/>
          <w:szCs w:val="28"/>
          <w:lang w:eastAsia="ru-RU"/>
        </w:rPr>
        <w:drawing>
          <wp:inline distT="0" distB="0" distL="0" distR="0">
            <wp:extent cx="5562553" cy="8186494"/>
            <wp:effectExtent l="19050" t="19050" r="19685" b="2413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566882" cy="8192866"/>
                    </a:xfrm>
                    <a:prstGeom prst="rect">
                      <a:avLst/>
                    </a:prstGeom>
                    <a:noFill/>
                    <a:ln>
                      <a:solidFill>
                        <a:schemeClr val="tx1"/>
                      </a:solidFill>
                    </a:ln>
                  </pic:spPr>
                </pic:pic>
              </a:graphicData>
            </a:graphic>
          </wp:inline>
        </w:drawing>
      </w:r>
    </w:p>
    <w:sectPr w:rsidR="00216F80" w:rsidRPr="009A318D" w:rsidSect="008E43F8">
      <w:footerReference w:type="default" r:id="rId146"/>
      <w:type w:val="continuous"/>
      <w:pgSz w:w="11909" w:h="16834"/>
      <w:pgMar w:top="1134" w:right="567" w:bottom="1134" w:left="1701" w:header="720" w:footer="720" w:gutter="0"/>
      <w:pgNumType w:start="1"/>
      <w:cols w:space="60"/>
      <w:noEndnote/>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D54A4" w:rsidRDefault="00AD54A4" w:rsidP="006324C5">
      <w:pPr>
        <w:spacing w:after="0" w:line="240" w:lineRule="auto"/>
      </w:pPr>
      <w:r>
        <w:separator/>
      </w:r>
    </w:p>
  </w:endnote>
  <w:endnote w:type="continuationSeparator" w:id="0">
    <w:p w:rsidR="00AD54A4" w:rsidRDefault="00AD54A4" w:rsidP="006324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80"/>
    <w:family w:val="auto"/>
    <w:notTrueType/>
    <w:pitch w:val="default"/>
    <w:sig w:usb0="00000203" w:usb1="08070000" w:usb2="00000010" w:usb3="00000000" w:csb0="00020005" w:csb1="00000000"/>
  </w:font>
  <w:font w:name="Cambria Math">
    <w:panose1 w:val="02040503050406030204"/>
    <w:charset w:val="CC"/>
    <w:family w:val="roman"/>
    <w:pitch w:val="variable"/>
    <w:sig w:usb0="E00002FF" w:usb1="420024FF" w:usb2="00000000" w:usb3="00000000" w:csb0="0000019F" w:csb1="00000000"/>
  </w:font>
  <w:font w:name="Fd184034-Identity-H">
    <w:altName w:val="Arial Unicode MS"/>
    <w:panose1 w:val="00000000000000000000"/>
    <w:charset w:val="86"/>
    <w:family w:val="auto"/>
    <w:notTrueType/>
    <w:pitch w:val="default"/>
    <w:sig w:usb0="00000000" w:usb1="080E0000" w:usb2="00000010" w:usb3="00000000" w:csb0="0004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2868107"/>
      <w:docPartObj>
        <w:docPartGallery w:val="Page Numbers (Bottom of Page)"/>
        <w:docPartUnique/>
      </w:docPartObj>
    </w:sdtPr>
    <w:sdtEndPr>
      <w:rPr>
        <w:sz w:val="28"/>
        <w:szCs w:val="28"/>
      </w:rPr>
    </w:sdtEndPr>
    <w:sdtContent>
      <w:p w:rsidR="00230BCB" w:rsidRPr="00CD382A" w:rsidRDefault="00230BCB">
        <w:pPr>
          <w:pStyle w:val="af2"/>
          <w:jc w:val="center"/>
          <w:rPr>
            <w:sz w:val="28"/>
            <w:szCs w:val="28"/>
          </w:rPr>
        </w:pPr>
        <w:r w:rsidRPr="00CD382A">
          <w:rPr>
            <w:rFonts w:ascii="Times New Roman" w:hAnsi="Times New Roman" w:cs="Times New Roman"/>
            <w:sz w:val="28"/>
            <w:szCs w:val="28"/>
          </w:rPr>
          <w:fldChar w:fldCharType="begin"/>
        </w:r>
        <w:r w:rsidRPr="00CD382A">
          <w:rPr>
            <w:rFonts w:ascii="Times New Roman" w:hAnsi="Times New Roman" w:cs="Times New Roman"/>
            <w:sz w:val="28"/>
            <w:szCs w:val="28"/>
          </w:rPr>
          <w:instrText>PAGE   \* MERGEFORMAT</w:instrText>
        </w:r>
        <w:r w:rsidRPr="00CD382A">
          <w:rPr>
            <w:rFonts w:ascii="Times New Roman" w:hAnsi="Times New Roman" w:cs="Times New Roman"/>
            <w:sz w:val="28"/>
            <w:szCs w:val="28"/>
          </w:rPr>
          <w:fldChar w:fldCharType="separate"/>
        </w:r>
        <w:r w:rsidR="00FD5345">
          <w:rPr>
            <w:rFonts w:ascii="Times New Roman" w:hAnsi="Times New Roman" w:cs="Times New Roman"/>
            <w:noProof/>
            <w:sz w:val="28"/>
            <w:szCs w:val="28"/>
          </w:rPr>
          <w:t>132</w:t>
        </w:r>
        <w:r w:rsidRPr="00CD382A">
          <w:rPr>
            <w:rFonts w:ascii="Times New Roman" w:hAnsi="Times New Roman" w:cs="Times New Roman"/>
            <w:sz w:val="28"/>
            <w:szCs w:val="28"/>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D54A4" w:rsidRDefault="00AD54A4" w:rsidP="006324C5">
      <w:pPr>
        <w:spacing w:after="0" w:line="240" w:lineRule="auto"/>
      </w:pPr>
      <w:r>
        <w:separator/>
      </w:r>
    </w:p>
  </w:footnote>
  <w:footnote w:type="continuationSeparator" w:id="0">
    <w:p w:rsidR="00AD54A4" w:rsidRDefault="00AD54A4" w:rsidP="006324C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8BFCAB28"/>
    <w:lvl w:ilvl="0">
      <w:numFmt w:val="bullet"/>
      <w:lvlText w:val="*"/>
      <w:lvlJc w:val="left"/>
    </w:lvl>
  </w:abstractNum>
  <w:abstractNum w:abstractNumId="1" w15:restartNumberingAfterBreak="0">
    <w:nsid w:val="00000001"/>
    <w:multiLevelType w:val="multilevel"/>
    <w:tmpl w:val="00000000"/>
    <w:lvl w:ilvl="0">
      <w:start w:val="1"/>
      <w:numFmt w:val="bullet"/>
      <w:lvlText w:val="—"/>
      <w:lvlJc w:val="left"/>
      <w:rPr>
        <w:b w:val="0"/>
        <w:bCs w:val="0"/>
        <w:i w:val="0"/>
        <w:iCs w:val="0"/>
        <w:smallCaps w:val="0"/>
        <w:strike w:val="0"/>
        <w:color w:val="000000"/>
        <w:spacing w:val="0"/>
        <w:w w:val="100"/>
        <w:position w:val="0"/>
        <w:sz w:val="20"/>
        <w:szCs w:val="20"/>
        <w:u w:val="none"/>
      </w:rPr>
    </w:lvl>
    <w:lvl w:ilvl="1">
      <w:start w:val="1"/>
      <w:numFmt w:val="bullet"/>
      <w:lvlText w:val="—"/>
      <w:lvlJc w:val="left"/>
      <w:rPr>
        <w:b w:val="0"/>
        <w:bCs w:val="0"/>
        <w:i w:val="0"/>
        <w:iCs w:val="0"/>
        <w:smallCaps w:val="0"/>
        <w:strike w:val="0"/>
        <w:color w:val="000000"/>
        <w:spacing w:val="0"/>
        <w:w w:val="100"/>
        <w:position w:val="0"/>
        <w:sz w:val="20"/>
        <w:szCs w:val="20"/>
        <w:u w:val="none"/>
      </w:rPr>
    </w:lvl>
    <w:lvl w:ilvl="2">
      <w:start w:val="1"/>
      <w:numFmt w:val="bullet"/>
      <w:lvlText w:val="—"/>
      <w:lvlJc w:val="left"/>
      <w:rPr>
        <w:b w:val="0"/>
        <w:bCs w:val="0"/>
        <w:i w:val="0"/>
        <w:iCs w:val="0"/>
        <w:smallCaps w:val="0"/>
        <w:strike w:val="0"/>
        <w:color w:val="000000"/>
        <w:spacing w:val="0"/>
        <w:w w:val="100"/>
        <w:position w:val="0"/>
        <w:sz w:val="20"/>
        <w:szCs w:val="20"/>
        <w:u w:val="none"/>
      </w:rPr>
    </w:lvl>
    <w:lvl w:ilvl="3">
      <w:start w:val="1"/>
      <w:numFmt w:val="bullet"/>
      <w:lvlText w:val="—"/>
      <w:lvlJc w:val="left"/>
      <w:rPr>
        <w:b w:val="0"/>
        <w:bCs w:val="0"/>
        <w:i w:val="0"/>
        <w:iCs w:val="0"/>
        <w:smallCaps w:val="0"/>
        <w:strike w:val="0"/>
        <w:color w:val="000000"/>
        <w:spacing w:val="0"/>
        <w:w w:val="100"/>
        <w:position w:val="0"/>
        <w:sz w:val="20"/>
        <w:szCs w:val="20"/>
        <w:u w:val="none"/>
      </w:rPr>
    </w:lvl>
    <w:lvl w:ilvl="4">
      <w:start w:val="1"/>
      <w:numFmt w:val="bullet"/>
      <w:lvlText w:val="—"/>
      <w:lvlJc w:val="left"/>
      <w:rPr>
        <w:b w:val="0"/>
        <w:bCs w:val="0"/>
        <w:i w:val="0"/>
        <w:iCs w:val="0"/>
        <w:smallCaps w:val="0"/>
        <w:strike w:val="0"/>
        <w:color w:val="000000"/>
        <w:spacing w:val="0"/>
        <w:w w:val="100"/>
        <w:position w:val="0"/>
        <w:sz w:val="20"/>
        <w:szCs w:val="20"/>
        <w:u w:val="none"/>
      </w:rPr>
    </w:lvl>
    <w:lvl w:ilvl="5">
      <w:start w:val="1"/>
      <w:numFmt w:val="bullet"/>
      <w:lvlText w:val="—"/>
      <w:lvlJc w:val="left"/>
      <w:rPr>
        <w:b w:val="0"/>
        <w:bCs w:val="0"/>
        <w:i w:val="0"/>
        <w:iCs w:val="0"/>
        <w:smallCaps w:val="0"/>
        <w:strike w:val="0"/>
        <w:color w:val="000000"/>
        <w:spacing w:val="0"/>
        <w:w w:val="100"/>
        <w:position w:val="0"/>
        <w:sz w:val="20"/>
        <w:szCs w:val="20"/>
        <w:u w:val="none"/>
      </w:rPr>
    </w:lvl>
    <w:lvl w:ilvl="6">
      <w:start w:val="1"/>
      <w:numFmt w:val="bullet"/>
      <w:lvlText w:val="—"/>
      <w:lvlJc w:val="left"/>
      <w:rPr>
        <w:b w:val="0"/>
        <w:bCs w:val="0"/>
        <w:i w:val="0"/>
        <w:iCs w:val="0"/>
        <w:smallCaps w:val="0"/>
        <w:strike w:val="0"/>
        <w:color w:val="000000"/>
        <w:spacing w:val="0"/>
        <w:w w:val="100"/>
        <w:position w:val="0"/>
        <w:sz w:val="20"/>
        <w:szCs w:val="20"/>
        <w:u w:val="none"/>
      </w:rPr>
    </w:lvl>
    <w:lvl w:ilvl="7">
      <w:start w:val="1"/>
      <w:numFmt w:val="bullet"/>
      <w:lvlText w:val="—"/>
      <w:lvlJc w:val="left"/>
      <w:rPr>
        <w:b w:val="0"/>
        <w:bCs w:val="0"/>
        <w:i w:val="0"/>
        <w:iCs w:val="0"/>
        <w:smallCaps w:val="0"/>
        <w:strike w:val="0"/>
        <w:color w:val="000000"/>
        <w:spacing w:val="0"/>
        <w:w w:val="100"/>
        <w:position w:val="0"/>
        <w:sz w:val="20"/>
        <w:szCs w:val="20"/>
        <w:u w:val="none"/>
      </w:rPr>
    </w:lvl>
    <w:lvl w:ilvl="8">
      <w:start w:val="1"/>
      <w:numFmt w:val="bullet"/>
      <w:lvlText w:val="—"/>
      <w:lvlJc w:val="left"/>
      <w:rPr>
        <w:b w:val="0"/>
        <w:bCs w:val="0"/>
        <w:i w:val="0"/>
        <w:iCs w:val="0"/>
        <w:smallCaps w:val="0"/>
        <w:strike w:val="0"/>
        <w:color w:val="000000"/>
        <w:spacing w:val="0"/>
        <w:w w:val="100"/>
        <w:position w:val="0"/>
        <w:sz w:val="20"/>
        <w:szCs w:val="20"/>
        <w:u w:val="none"/>
      </w:rPr>
    </w:lvl>
  </w:abstractNum>
  <w:abstractNum w:abstractNumId="2" w15:restartNumberingAfterBreak="0">
    <w:nsid w:val="08223EC1"/>
    <w:multiLevelType w:val="hybridMultilevel"/>
    <w:tmpl w:val="7CC89BD6"/>
    <w:lvl w:ilvl="0" w:tplc="37AC527A">
      <w:numFmt w:val="bullet"/>
      <w:lvlText w:val="–"/>
      <w:lvlJc w:val="left"/>
      <w:pPr>
        <w:ind w:left="2061" w:hanging="360"/>
      </w:pPr>
      <w:rPr>
        <w:rFonts w:ascii="Times New Roman" w:eastAsia="Times New Roman" w:hAnsi="Times New Roman" w:cs="Times New Roman" w:hint="default"/>
        <w:w w:val="100"/>
        <w:sz w:val="20"/>
        <w:szCs w:val="20"/>
        <w:lang w:val="ru-RU" w:eastAsia="en-US" w:bidi="ar-SA"/>
      </w:rPr>
    </w:lvl>
    <w:lvl w:ilvl="1" w:tplc="04190003" w:tentative="1">
      <w:start w:val="1"/>
      <w:numFmt w:val="bullet"/>
      <w:lvlText w:val="o"/>
      <w:lvlJc w:val="left"/>
      <w:pPr>
        <w:ind w:left="2781" w:hanging="360"/>
      </w:pPr>
      <w:rPr>
        <w:rFonts w:ascii="Courier New" w:hAnsi="Courier New" w:cs="Courier New" w:hint="default"/>
      </w:rPr>
    </w:lvl>
    <w:lvl w:ilvl="2" w:tplc="04190005" w:tentative="1">
      <w:start w:val="1"/>
      <w:numFmt w:val="bullet"/>
      <w:lvlText w:val=""/>
      <w:lvlJc w:val="left"/>
      <w:pPr>
        <w:ind w:left="3501" w:hanging="360"/>
      </w:pPr>
      <w:rPr>
        <w:rFonts w:ascii="Wingdings" w:hAnsi="Wingdings" w:hint="default"/>
      </w:rPr>
    </w:lvl>
    <w:lvl w:ilvl="3" w:tplc="04190001" w:tentative="1">
      <w:start w:val="1"/>
      <w:numFmt w:val="bullet"/>
      <w:lvlText w:val=""/>
      <w:lvlJc w:val="left"/>
      <w:pPr>
        <w:ind w:left="4221" w:hanging="360"/>
      </w:pPr>
      <w:rPr>
        <w:rFonts w:ascii="Symbol" w:hAnsi="Symbol" w:hint="default"/>
      </w:rPr>
    </w:lvl>
    <w:lvl w:ilvl="4" w:tplc="04190003" w:tentative="1">
      <w:start w:val="1"/>
      <w:numFmt w:val="bullet"/>
      <w:lvlText w:val="o"/>
      <w:lvlJc w:val="left"/>
      <w:pPr>
        <w:ind w:left="4941" w:hanging="360"/>
      </w:pPr>
      <w:rPr>
        <w:rFonts w:ascii="Courier New" w:hAnsi="Courier New" w:cs="Courier New" w:hint="default"/>
      </w:rPr>
    </w:lvl>
    <w:lvl w:ilvl="5" w:tplc="04190005" w:tentative="1">
      <w:start w:val="1"/>
      <w:numFmt w:val="bullet"/>
      <w:lvlText w:val=""/>
      <w:lvlJc w:val="left"/>
      <w:pPr>
        <w:ind w:left="5661" w:hanging="360"/>
      </w:pPr>
      <w:rPr>
        <w:rFonts w:ascii="Wingdings" w:hAnsi="Wingdings" w:hint="default"/>
      </w:rPr>
    </w:lvl>
    <w:lvl w:ilvl="6" w:tplc="04190001" w:tentative="1">
      <w:start w:val="1"/>
      <w:numFmt w:val="bullet"/>
      <w:lvlText w:val=""/>
      <w:lvlJc w:val="left"/>
      <w:pPr>
        <w:ind w:left="6381" w:hanging="360"/>
      </w:pPr>
      <w:rPr>
        <w:rFonts w:ascii="Symbol" w:hAnsi="Symbol" w:hint="default"/>
      </w:rPr>
    </w:lvl>
    <w:lvl w:ilvl="7" w:tplc="04190003" w:tentative="1">
      <w:start w:val="1"/>
      <w:numFmt w:val="bullet"/>
      <w:lvlText w:val="o"/>
      <w:lvlJc w:val="left"/>
      <w:pPr>
        <w:ind w:left="7101" w:hanging="360"/>
      </w:pPr>
      <w:rPr>
        <w:rFonts w:ascii="Courier New" w:hAnsi="Courier New" w:cs="Courier New" w:hint="default"/>
      </w:rPr>
    </w:lvl>
    <w:lvl w:ilvl="8" w:tplc="04190005" w:tentative="1">
      <w:start w:val="1"/>
      <w:numFmt w:val="bullet"/>
      <w:lvlText w:val=""/>
      <w:lvlJc w:val="left"/>
      <w:pPr>
        <w:ind w:left="7821" w:hanging="360"/>
      </w:pPr>
      <w:rPr>
        <w:rFonts w:ascii="Wingdings" w:hAnsi="Wingdings" w:hint="default"/>
      </w:rPr>
    </w:lvl>
  </w:abstractNum>
  <w:abstractNum w:abstractNumId="3" w15:restartNumberingAfterBreak="0">
    <w:nsid w:val="099C6862"/>
    <w:multiLevelType w:val="multilevel"/>
    <w:tmpl w:val="69264AC0"/>
    <w:lvl w:ilvl="0">
      <w:start w:val="1"/>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B2945BE"/>
    <w:multiLevelType w:val="singleLevel"/>
    <w:tmpl w:val="89504EDA"/>
    <w:lvl w:ilvl="0">
      <w:start w:val="2"/>
      <w:numFmt w:val="decimal"/>
      <w:lvlText w:val="%1"/>
      <w:legacy w:legacy="1" w:legacySpace="0" w:legacyIndent="307"/>
      <w:lvlJc w:val="left"/>
      <w:rPr>
        <w:rFonts w:ascii="Times New Roman" w:hAnsi="Times New Roman" w:cs="Times New Roman" w:hint="default"/>
      </w:rPr>
    </w:lvl>
  </w:abstractNum>
  <w:abstractNum w:abstractNumId="5" w15:restartNumberingAfterBreak="0">
    <w:nsid w:val="115E7FA9"/>
    <w:multiLevelType w:val="hybridMultilevel"/>
    <w:tmpl w:val="574EA048"/>
    <w:lvl w:ilvl="0" w:tplc="17D0D05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12D35C65"/>
    <w:multiLevelType w:val="hybridMultilevel"/>
    <w:tmpl w:val="ABBA9D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A0309D3"/>
    <w:multiLevelType w:val="hybridMultilevel"/>
    <w:tmpl w:val="8F924B20"/>
    <w:lvl w:ilvl="0" w:tplc="983A71A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DC83051"/>
    <w:multiLevelType w:val="singleLevel"/>
    <w:tmpl w:val="8DBE3648"/>
    <w:lvl w:ilvl="0">
      <w:start w:val="13"/>
      <w:numFmt w:val="decimal"/>
      <w:lvlText w:val="%1)"/>
      <w:legacy w:legacy="1" w:legacySpace="0" w:legacyIndent="465"/>
      <w:lvlJc w:val="left"/>
      <w:rPr>
        <w:rFonts w:ascii="Times New Roman" w:hAnsi="Times New Roman" w:cs="Times New Roman" w:hint="default"/>
      </w:rPr>
    </w:lvl>
  </w:abstractNum>
  <w:abstractNum w:abstractNumId="9" w15:restartNumberingAfterBreak="0">
    <w:nsid w:val="1F5D650F"/>
    <w:multiLevelType w:val="hybridMultilevel"/>
    <w:tmpl w:val="62C0FEB0"/>
    <w:lvl w:ilvl="0" w:tplc="32A42FCA">
      <w:start w:val="1"/>
      <w:numFmt w:val="decimal"/>
      <w:lvlText w:val="%1."/>
      <w:lvlJc w:val="left"/>
      <w:pPr>
        <w:ind w:left="117" w:hanging="197"/>
      </w:pPr>
      <w:rPr>
        <w:rFonts w:ascii="Times New Roman" w:eastAsia="Times New Roman" w:hAnsi="Times New Roman" w:cs="Times New Roman" w:hint="default"/>
        <w:color w:val="231F20"/>
        <w:w w:val="94"/>
        <w:sz w:val="21"/>
        <w:szCs w:val="21"/>
        <w:lang w:val="ru-RU" w:eastAsia="en-US" w:bidi="ar-SA"/>
      </w:rPr>
    </w:lvl>
    <w:lvl w:ilvl="1" w:tplc="B31E073E">
      <w:numFmt w:val="bullet"/>
      <w:lvlText w:val="•"/>
      <w:lvlJc w:val="left"/>
      <w:pPr>
        <w:ind w:left="563" w:hanging="197"/>
      </w:pPr>
      <w:rPr>
        <w:rFonts w:hint="default"/>
        <w:lang w:val="ru-RU" w:eastAsia="en-US" w:bidi="ar-SA"/>
      </w:rPr>
    </w:lvl>
    <w:lvl w:ilvl="2" w:tplc="26B8CC10">
      <w:numFmt w:val="bullet"/>
      <w:lvlText w:val="•"/>
      <w:lvlJc w:val="left"/>
      <w:pPr>
        <w:ind w:left="1006" w:hanging="197"/>
      </w:pPr>
      <w:rPr>
        <w:rFonts w:hint="default"/>
        <w:lang w:val="ru-RU" w:eastAsia="en-US" w:bidi="ar-SA"/>
      </w:rPr>
    </w:lvl>
    <w:lvl w:ilvl="3" w:tplc="07CA1B7E">
      <w:numFmt w:val="bullet"/>
      <w:lvlText w:val="•"/>
      <w:lvlJc w:val="left"/>
      <w:pPr>
        <w:ind w:left="1450" w:hanging="197"/>
      </w:pPr>
      <w:rPr>
        <w:rFonts w:hint="default"/>
        <w:lang w:val="ru-RU" w:eastAsia="en-US" w:bidi="ar-SA"/>
      </w:rPr>
    </w:lvl>
    <w:lvl w:ilvl="4" w:tplc="1BBEA258">
      <w:numFmt w:val="bullet"/>
      <w:lvlText w:val="•"/>
      <w:lvlJc w:val="left"/>
      <w:pPr>
        <w:ind w:left="1893" w:hanging="197"/>
      </w:pPr>
      <w:rPr>
        <w:rFonts w:hint="default"/>
        <w:lang w:val="ru-RU" w:eastAsia="en-US" w:bidi="ar-SA"/>
      </w:rPr>
    </w:lvl>
    <w:lvl w:ilvl="5" w:tplc="82407380">
      <w:numFmt w:val="bullet"/>
      <w:lvlText w:val="•"/>
      <w:lvlJc w:val="left"/>
      <w:pPr>
        <w:ind w:left="2337" w:hanging="197"/>
      </w:pPr>
      <w:rPr>
        <w:rFonts w:hint="default"/>
        <w:lang w:val="ru-RU" w:eastAsia="en-US" w:bidi="ar-SA"/>
      </w:rPr>
    </w:lvl>
    <w:lvl w:ilvl="6" w:tplc="708AD61E">
      <w:numFmt w:val="bullet"/>
      <w:lvlText w:val="•"/>
      <w:lvlJc w:val="left"/>
      <w:pPr>
        <w:ind w:left="2780" w:hanging="197"/>
      </w:pPr>
      <w:rPr>
        <w:rFonts w:hint="default"/>
        <w:lang w:val="ru-RU" w:eastAsia="en-US" w:bidi="ar-SA"/>
      </w:rPr>
    </w:lvl>
    <w:lvl w:ilvl="7" w:tplc="D87E03CE">
      <w:numFmt w:val="bullet"/>
      <w:lvlText w:val="•"/>
      <w:lvlJc w:val="left"/>
      <w:pPr>
        <w:ind w:left="3224" w:hanging="197"/>
      </w:pPr>
      <w:rPr>
        <w:rFonts w:hint="default"/>
        <w:lang w:val="ru-RU" w:eastAsia="en-US" w:bidi="ar-SA"/>
      </w:rPr>
    </w:lvl>
    <w:lvl w:ilvl="8" w:tplc="6394BFE4">
      <w:numFmt w:val="bullet"/>
      <w:lvlText w:val="•"/>
      <w:lvlJc w:val="left"/>
      <w:pPr>
        <w:ind w:left="3667" w:hanging="197"/>
      </w:pPr>
      <w:rPr>
        <w:rFonts w:hint="default"/>
        <w:lang w:val="ru-RU" w:eastAsia="en-US" w:bidi="ar-SA"/>
      </w:rPr>
    </w:lvl>
  </w:abstractNum>
  <w:abstractNum w:abstractNumId="10" w15:restartNumberingAfterBreak="0">
    <w:nsid w:val="1FB052B7"/>
    <w:multiLevelType w:val="hybridMultilevel"/>
    <w:tmpl w:val="3104AF08"/>
    <w:lvl w:ilvl="0" w:tplc="4B8E0B9E">
      <w:start w:val="1"/>
      <w:numFmt w:val="decimal"/>
      <w:lvlText w:val="%1."/>
      <w:lvlJc w:val="left"/>
      <w:pPr>
        <w:ind w:left="1482" w:hanging="91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25D7690A"/>
    <w:multiLevelType w:val="hybridMultilevel"/>
    <w:tmpl w:val="08BC705E"/>
    <w:lvl w:ilvl="0" w:tplc="440AB2B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26F6595D"/>
    <w:multiLevelType w:val="hybridMultilevel"/>
    <w:tmpl w:val="AD3EA476"/>
    <w:lvl w:ilvl="0" w:tplc="B10EFF4C">
      <w:start w:val="1"/>
      <w:numFmt w:val="decimal"/>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7A51C4F"/>
    <w:multiLevelType w:val="hybridMultilevel"/>
    <w:tmpl w:val="7214F732"/>
    <w:lvl w:ilvl="0" w:tplc="0588A930">
      <w:numFmt w:val="bullet"/>
      <w:lvlText w:val="-"/>
      <w:lvlJc w:val="left"/>
      <w:pPr>
        <w:ind w:left="1258" w:hanging="360"/>
      </w:pPr>
      <w:rPr>
        <w:rFonts w:ascii="Times New Roman" w:eastAsia="Times New Roman" w:hAnsi="Times New Roman" w:cs="Times New Roman" w:hint="default"/>
        <w:w w:val="100"/>
        <w:sz w:val="28"/>
        <w:szCs w:val="28"/>
        <w:lang w:val="ru-RU" w:eastAsia="en-US" w:bidi="ar-SA"/>
      </w:rPr>
    </w:lvl>
    <w:lvl w:ilvl="1" w:tplc="2B944C7C">
      <w:numFmt w:val="bullet"/>
      <w:lvlText w:val="•"/>
      <w:lvlJc w:val="left"/>
      <w:pPr>
        <w:ind w:left="2204" w:hanging="360"/>
      </w:pPr>
      <w:rPr>
        <w:rFonts w:hint="default"/>
        <w:lang w:val="ru-RU" w:eastAsia="en-US" w:bidi="ar-SA"/>
      </w:rPr>
    </w:lvl>
    <w:lvl w:ilvl="2" w:tplc="AF26DFBA">
      <w:numFmt w:val="bullet"/>
      <w:lvlText w:val="•"/>
      <w:lvlJc w:val="left"/>
      <w:pPr>
        <w:ind w:left="3149" w:hanging="360"/>
      </w:pPr>
      <w:rPr>
        <w:rFonts w:hint="default"/>
        <w:lang w:val="ru-RU" w:eastAsia="en-US" w:bidi="ar-SA"/>
      </w:rPr>
    </w:lvl>
    <w:lvl w:ilvl="3" w:tplc="6AE8C2D4">
      <w:numFmt w:val="bullet"/>
      <w:lvlText w:val="•"/>
      <w:lvlJc w:val="left"/>
      <w:pPr>
        <w:ind w:left="4093" w:hanging="360"/>
      </w:pPr>
      <w:rPr>
        <w:rFonts w:hint="default"/>
        <w:lang w:val="ru-RU" w:eastAsia="en-US" w:bidi="ar-SA"/>
      </w:rPr>
    </w:lvl>
    <w:lvl w:ilvl="4" w:tplc="E47AC9F0">
      <w:numFmt w:val="bullet"/>
      <w:lvlText w:val="•"/>
      <w:lvlJc w:val="left"/>
      <w:pPr>
        <w:ind w:left="5038" w:hanging="360"/>
      </w:pPr>
      <w:rPr>
        <w:rFonts w:hint="default"/>
        <w:lang w:val="ru-RU" w:eastAsia="en-US" w:bidi="ar-SA"/>
      </w:rPr>
    </w:lvl>
    <w:lvl w:ilvl="5" w:tplc="7C16E85A">
      <w:numFmt w:val="bullet"/>
      <w:lvlText w:val="•"/>
      <w:lvlJc w:val="left"/>
      <w:pPr>
        <w:ind w:left="5983" w:hanging="360"/>
      </w:pPr>
      <w:rPr>
        <w:rFonts w:hint="default"/>
        <w:lang w:val="ru-RU" w:eastAsia="en-US" w:bidi="ar-SA"/>
      </w:rPr>
    </w:lvl>
    <w:lvl w:ilvl="6" w:tplc="873C7120">
      <w:numFmt w:val="bullet"/>
      <w:lvlText w:val="•"/>
      <w:lvlJc w:val="left"/>
      <w:pPr>
        <w:ind w:left="6927" w:hanging="360"/>
      </w:pPr>
      <w:rPr>
        <w:rFonts w:hint="default"/>
        <w:lang w:val="ru-RU" w:eastAsia="en-US" w:bidi="ar-SA"/>
      </w:rPr>
    </w:lvl>
    <w:lvl w:ilvl="7" w:tplc="479A6DFE">
      <w:numFmt w:val="bullet"/>
      <w:lvlText w:val="•"/>
      <w:lvlJc w:val="left"/>
      <w:pPr>
        <w:ind w:left="7872" w:hanging="360"/>
      </w:pPr>
      <w:rPr>
        <w:rFonts w:hint="default"/>
        <w:lang w:val="ru-RU" w:eastAsia="en-US" w:bidi="ar-SA"/>
      </w:rPr>
    </w:lvl>
    <w:lvl w:ilvl="8" w:tplc="3E9437B2">
      <w:numFmt w:val="bullet"/>
      <w:lvlText w:val="•"/>
      <w:lvlJc w:val="left"/>
      <w:pPr>
        <w:ind w:left="8817" w:hanging="360"/>
      </w:pPr>
      <w:rPr>
        <w:rFonts w:hint="default"/>
        <w:lang w:val="ru-RU" w:eastAsia="en-US" w:bidi="ar-SA"/>
      </w:rPr>
    </w:lvl>
  </w:abstractNum>
  <w:abstractNum w:abstractNumId="14" w15:restartNumberingAfterBreak="0">
    <w:nsid w:val="2C417122"/>
    <w:multiLevelType w:val="multilevel"/>
    <w:tmpl w:val="6CCEA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1793D99"/>
    <w:multiLevelType w:val="hybridMultilevel"/>
    <w:tmpl w:val="8EBC2B66"/>
    <w:lvl w:ilvl="0" w:tplc="6366B048">
      <w:start w:val="1"/>
      <w:numFmt w:val="decimal"/>
      <w:lvlText w:val="%1)"/>
      <w:lvlJc w:val="left"/>
      <w:pPr>
        <w:ind w:left="538" w:hanging="708"/>
      </w:pPr>
      <w:rPr>
        <w:rFonts w:ascii="Times New Roman" w:eastAsia="Times New Roman" w:hAnsi="Times New Roman" w:cs="Times New Roman" w:hint="default"/>
        <w:b/>
        <w:bCs/>
        <w:spacing w:val="0"/>
        <w:w w:val="100"/>
        <w:sz w:val="28"/>
        <w:szCs w:val="28"/>
        <w:lang w:val="ru-RU" w:eastAsia="en-US" w:bidi="ar-SA"/>
      </w:rPr>
    </w:lvl>
    <w:lvl w:ilvl="1" w:tplc="5E40186E">
      <w:numFmt w:val="bullet"/>
      <w:lvlText w:val="•"/>
      <w:lvlJc w:val="left"/>
      <w:pPr>
        <w:ind w:left="1556" w:hanging="708"/>
      </w:pPr>
      <w:rPr>
        <w:rFonts w:hint="default"/>
        <w:lang w:val="ru-RU" w:eastAsia="en-US" w:bidi="ar-SA"/>
      </w:rPr>
    </w:lvl>
    <w:lvl w:ilvl="2" w:tplc="AC78FDDE">
      <w:numFmt w:val="bullet"/>
      <w:lvlText w:val="•"/>
      <w:lvlJc w:val="left"/>
      <w:pPr>
        <w:ind w:left="2573" w:hanging="708"/>
      </w:pPr>
      <w:rPr>
        <w:rFonts w:hint="default"/>
        <w:lang w:val="ru-RU" w:eastAsia="en-US" w:bidi="ar-SA"/>
      </w:rPr>
    </w:lvl>
    <w:lvl w:ilvl="3" w:tplc="FB30F9AA">
      <w:numFmt w:val="bullet"/>
      <w:lvlText w:val="•"/>
      <w:lvlJc w:val="left"/>
      <w:pPr>
        <w:ind w:left="3589" w:hanging="708"/>
      </w:pPr>
      <w:rPr>
        <w:rFonts w:hint="default"/>
        <w:lang w:val="ru-RU" w:eastAsia="en-US" w:bidi="ar-SA"/>
      </w:rPr>
    </w:lvl>
    <w:lvl w:ilvl="4" w:tplc="9CE47ECC">
      <w:numFmt w:val="bullet"/>
      <w:lvlText w:val="•"/>
      <w:lvlJc w:val="left"/>
      <w:pPr>
        <w:ind w:left="4606" w:hanging="708"/>
      </w:pPr>
      <w:rPr>
        <w:rFonts w:hint="default"/>
        <w:lang w:val="ru-RU" w:eastAsia="en-US" w:bidi="ar-SA"/>
      </w:rPr>
    </w:lvl>
    <w:lvl w:ilvl="5" w:tplc="F6805336">
      <w:numFmt w:val="bullet"/>
      <w:lvlText w:val="•"/>
      <w:lvlJc w:val="left"/>
      <w:pPr>
        <w:ind w:left="5623" w:hanging="708"/>
      </w:pPr>
      <w:rPr>
        <w:rFonts w:hint="default"/>
        <w:lang w:val="ru-RU" w:eastAsia="en-US" w:bidi="ar-SA"/>
      </w:rPr>
    </w:lvl>
    <w:lvl w:ilvl="6" w:tplc="A85EA31A">
      <w:numFmt w:val="bullet"/>
      <w:lvlText w:val="•"/>
      <w:lvlJc w:val="left"/>
      <w:pPr>
        <w:ind w:left="6639" w:hanging="708"/>
      </w:pPr>
      <w:rPr>
        <w:rFonts w:hint="default"/>
        <w:lang w:val="ru-RU" w:eastAsia="en-US" w:bidi="ar-SA"/>
      </w:rPr>
    </w:lvl>
    <w:lvl w:ilvl="7" w:tplc="C838AB8A">
      <w:numFmt w:val="bullet"/>
      <w:lvlText w:val="•"/>
      <w:lvlJc w:val="left"/>
      <w:pPr>
        <w:ind w:left="7656" w:hanging="708"/>
      </w:pPr>
      <w:rPr>
        <w:rFonts w:hint="default"/>
        <w:lang w:val="ru-RU" w:eastAsia="en-US" w:bidi="ar-SA"/>
      </w:rPr>
    </w:lvl>
    <w:lvl w:ilvl="8" w:tplc="6784AD8E">
      <w:numFmt w:val="bullet"/>
      <w:lvlText w:val="•"/>
      <w:lvlJc w:val="left"/>
      <w:pPr>
        <w:ind w:left="8673" w:hanging="708"/>
      </w:pPr>
      <w:rPr>
        <w:rFonts w:hint="default"/>
        <w:lang w:val="ru-RU" w:eastAsia="en-US" w:bidi="ar-SA"/>
      </w:rPr>
    </w:lvl>
  </w:abstractNum>
  <w:abstractNum w:abstractNumId="16" w15:restartNumberingAfterBreak="0">
    <w:nsid w:val="326C19EF"/>
    <w:multiLevelType w:val="hybridMultilevel"/>
    <w:tmpl w:val="E03AC488"/>
    <w:lvl w:ilvl="0" w:tplc="5E3808AA">
      <w:start w:val="1"/>
      <w:numFmt w:val="decimal"/>
      <w:lvlText w:val="%1."/>
      <w:lvlJc w:val="left"/>
      <w:pPr>
        <w:ind w:left="1407" w:hanging="8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3B946F27"/>
    <w:multiLevelType w:val="hybridMultilevel"/>
    <w:tmpl w:val="B376225A"/>
    <w:lvl w:ilvl="0" w:tplc="530EC172">
      <w:start w:val="1"/>
      <w:numFmt w:val="decimal"/>
      <w:lvlText w:val="%1."/>
      <w:lvlJc w:val="left"/>
      <w:pPr>
        <w:ind w:left="1692" w:hanging="112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15:restartNumberingAfterBreak="0">
    <w:nsid w:val="3E0D40DA"/>
    <w:multiLevelType w:val="hybridMultilevel"/>
    <w:tmpl w:val="3B6ABD06"/>
    <w:lvl w:ilvl="0" w:tplc="2B92E0DA">
      <w:numFmt w:val="bullet"/>
      <w:lvlText w:val="–"/>
      <w:lvlJc w:val="left"/>
      <w:pPr>
        <w:ind w:left="5284" w:hanging="180"/>
      </w:pPr>
      <w:rPr>
        <w:rFonts w:ascii="Times New Roman" w:eastAsia="Times New Roman" w:hAnsi="Times New Roman" w:cs="Times New Roman" w:hint="default"/>
        <w:w w:val="100"/>
        <w:sz w:val="24"/>
        <w:szCs w:val="24"/>
        <w:lang w:val="ru-RU" w:eastAsia="en-US" w:bidi="ar-SA"/>
      </w:rPr>
    </w:lvl>
    <w:lvl w:ilvl="1" w:tplc="9CFE4B44">
      <w:numFmt w:val="bullet"/>
      <w:lvlText w:val="•"/>
      <w:lvlJc w:val="left"/>
      <w:pPr>
        <w:ind w:left="563" w:hanging="180"/>
      </w:pPr>
      <w:rPr>
        <w:rFonts w:hint="default"/>
        <w:lang w:val="ru-RU" w:eastAsia="en-US" w:bidi="ar-SA"/>
      </w:rPr>
    </w:lvl>
    <w:lvl w:ilvl="2" w:tplc="C12647E0">
      <w:numFmt w:val="bullet"/>
      <w:lvlText w:val="•"/>
      <w:lvlJc w:val="left"/>
      <w:pPr>
        <w:ind w:left="1006" w:hanging="180"/>
      </w:pPr>
      <w:rPr>
        <w:rFonts w:hint="default"/>
        <w:lang w:val="ru-RU" w:eastAsia="en-US" w:bidi="ar-SA"/>
      </w:rPr>
    </w:lvl>
    <w:lvl w:ilvl="3" w:tplc="DF020520">
      <w:numFmt w:val="bullet"/>
      <w:lvlText w:val="•"/>
      <w:lvlJc w:val="left"/>
      <w:pPr>
        <w:ind w:left="1450" w:hanging="180"/>
      </w:pPr>
      <w:rPr>
        <w:rFonts w:hint="default"/>
        <w:lang w:val="ru-RU" w:eastAsia="en-US" w:bidi="ar-SA"/>
      </w:rPr>
    </w:lvl>
    <w:lvl w:ilvl="4" w:tplc="FAEE0642">
      <w:numFmt w:val="bullet"/>
      <w:lvlText w:val="•"/>
      <w:lvlJc w:val="left"/>
      <w:pPr>
        <w:ind w:left="1893" w:hanging="180"/>
      </w:pPr>
      <w:rPr>
        <w:rFonts w:hint="default"/>
        <w:lang w:val="ru-RU" w:eastAsia="en-US" w:bidi="ar-SA"/>
      </w:rPr>
    </w:lvl>
    <w:lvl w:ilvl="5" w:tplc="956A9988">
      <w:numFmt w:val="bullet"/>
      <w:lvlText w:val="•"/>
      <w:lvlJc w:val="left"/>
      <w:pPr>
        <w:ind w:left="2336" w:hanging="180"/>
      </w:pPr>
      <w:rPr>
        <w:rFonts w:hint="default"/>
        <w:lang w:val="ru-RU" w:eastAsia="en-US" w:bidi="ar-SA"/>
      </w:rPr>
    </w:lvl>
    <w:lvl w:ilvl="6" w:tplc="92565E26">
      <w:numFmt w:val="bullet"/>
      <w:lvlText w:val="•"/>
      <w:lvlJc w:val="left"/>
      <w:pPr>
        <w:ind w:left="2780" w:hanging="180"/>
      </w:pPr>
      <w:rPr>
        <w:rFonts w:hint="default"/>
        <w:lang w:val="ru-RU" w:eastAsia="en-US" w:bidi="ar-SA"/>
      </w:rPr>
    </w:lvl>
    <w:lvl w:ilvl="7" w:tplc="377C1B5C">
      <w:numFmt w:val="bullet"/>
      <w:lvlText w:val="•"/>
      <w:lvlJc w:val="left"/>
      <w:pPr>
        <w:ind w:left="3223" w:hanging="180"/>
      </w:pPr>
      <w:rPr>
        <w:rFonts w:hint="default"/>
        <w:lang w:val="ru-RU" w:eastAsia="en-US" w:bidi="ar-SA"/>
      </w:rPr>
    </w:lvl>
    <w:lvl w:ilvl="8" w:tplc="FA8A4B32">
      <w:numFmt w:val="bullet"/>
      <w:lvlText w:val="•"/>
      <w:lvlJc w:val="left"/>
      <w:pPr>
        <w:ind w:left="3666" w:hanging="180"/>
      </w:pPr>
      <w:rPr>
        <w:rFonts w:hint="default"/>
        <w:lang w:val="ru-RU" w:eastAsia="en-US" w:bidi="ar-SA"/>
      </w:rPr>
    </w:lvl>
  </w:abstractNum>
  <w:abstractNum w:abstractNumId="19" w15:restartNumberingAfterBreak="0">
    <w:nsid w:val="4004133E"/>
    <w:multiLevelType w:val="hybridMultilevel"/>
    <w:tmpl w:val="D442784A"/>
    <w:lvl w:ilvl="0" w:tplc="37AC527A">
      <w:numFmt w:val="bullet"/>
      <w:lvlText w:val="–"/>
      <w:lvlJc w:val="left"/>
      <w:pPr>
        <w:ind w:left="147" w:hanging="188"/>
      </w:pPr>
      <w:rPr>
        <w:rFonts w:ascii="Times New Roman" w:eastAsia="Times New Roman" w:hAnsi="Times New Roman" w:cs="Times New Roman" w:hint="default"/>
        <w:w w:val="100"/>
        <w:sz w:val="20"/>
        <w:szCs w:val="20"/>
        <w:lang w:val="ru-RU" w:eastAsia="en-US" w:bidi="ar-SA"/>
      </w:rPr>
    </w:lvl>
    <w:lvl w:ilvl="1" w:tplc="82A0CFCA">
      <w:numFmt w:val="bullet"/>
      <w:lvlText w:val=""/>
      <w:lvlJc w:val="left"/>
      <w:pPr>
        <w:ind w:left="176" w:hanging="197"/>
      </w:pPr>
      <w:rPr>
        <w:rFonts w:ascii="Symbol" w:eastAsia="Symbol" w:hAnsi="Symbol" w:cs="Symbol" w:hint="default"/>
        <w:w w:val="100"/>
        <w:sz w:val="20"/>
        <w:szCs w:val="20"/>
        <w:lang w:val="ru-RU" w:eastAsia="en-US" w:bidi="ar-SA"/>
      </w:rPr>
    </w:lvl>
    <w:lvl w:ilvl="2" w:tplc="247893E8">
      <w:numFmt w:val="bullet"/>
      <w:lvlText w:val="•"/>
      <w:lvlJc w:val="left"/>
      <w:pPr>
        <w:ind w:left="937" w:hanging="197"/>
      </w:pPr>
      <w:rPr>
        <w:rFonts w:hint="default"/>
        <w:lang w:val="ru-RU" w:eastAsia="en-US" w:bidi="ar-SA"/>
      </w:rPr>
    </w:lvl>
    <w:lvl w:ilvl="3" w:tplc="D43C7858">
      <w:numFmt w:val="bullet"/>
      <w:lvlText w:val="•"/>
      <w:lvlJc w:val="left"/>
      <w:pPr>
        <w:ind w:left="1695" w:hanging="197"/>
      </w:pPr>
      <w:rPr>
        <w:rFonts w:hint="default"/>
        <w:lang w:val="ru-RU" w:eastAsia="en-US" w:bidi="ar-SA"/>
      </w:rPr>
    </w:lvl>
    <w:lvl w:ilvl="4" w:tplc="32506CAE">
      <w:numFmt w:val="bullet"/>
      <w:lvlText w:val="•"/>
      <w:lvlJc w:val="left"/>
      <w:pPr>
        <w:ind w:left="2453" w:hanging="197"/>
      </w:pPr>
      <w:rPr>
        <w:rFonts w:hint="default"/>
        <w:lang w:val="ru-RU" w:eastAsia="en-US" w:bidi="ar-SA"/>
      </w:rPr>
    </w:lvl>
    <w:lvl w:ilvl="5" w:tplc="B7CC884A">
      <w:numFmt w:val="bullet"/>
      <w:lvlText w:val="•"/>
      <w:lvlJc w:val="left"/>
      <w:pPr>
        <w:ind w:left="3211" w:hanging="197"/>
      </w:pPr>
      <w:rPr>
        <w:rFonts w:hint="default"/>
        <w:lang w:val="ru-RU" w:eastAsia="en-US" w:bidi="ar-SA"/>
      </w:rPr>
    </w:lvl>
    <w:lvl w:ilvl="6" w:tplc="DF568878">
      <w:numFmt w:val="bullet"/>
      <w:lvlText w:val="•"/>
      <w:lvlJc w:val="left"/>
      <w:pPr>
        <w:ind w:left="3968" w:hanging="197"/>
      </w:pPr>
      <w:rPr>
        <w:rFonts w:hint="default"/>
        <w:lang w:val="ru-RU" w:eastAsia="en-US" w:bidi="ar-SA"/>
      </w:rPr>
    </w:lvl>
    <w:lvl w:ilvl="7" w:tplc="F496CAFC">
      <w:numFmt w:val="bullet"/>
      <w:lvlText w:val="•"/>
      <w:lvlJc w:val="left"/>
      <w:pPr>
        <w:ind w:left="4726" w:hanging="197"/>
      </w:pPr>
      <w:rPr>
        <w:rFonts w:hint="default"/>
        <w:lang w:val="ru-RU" w:eastAsia="en-US" w:bidi="ar-SA"/>
      </w:rPr>
    </w:lvl>
    <w:lvl w:ilvl="8" w:tplc="A6103CD4">
      <w:numFmt w:val="bullet"/>
      <w:lvlText w:val="•"/>
      <w:lvlJc w:val="left"/>
      <w:pPr>
        <w:ind w:left="5484" w:hanging="197"/>
      </w:pPr>
      <w:rPr>
        <w:rFonts w:hint="default"/>
        <w:lang w:val="ru-RU" w:eastAsia="en-US" w:bidi="ar-SA"/>
      </w:rPr>
    </w:lvl>
  </w:abstractNum>
  <w:abstractNum w:abstractNumId="20" w15:restartNumberingAfterBreak="0">
    <w:nsid w:val="448D1439"/>
    <w:multiLevelType w:val="hybridMultilevel"/>
    <w:tmpl w:val="16AE8F28"/>
    <w:lvl w:ilvl="0" w:tplc="43462678">
      <w:start w:val="2"/>
      <w:numFmt w:val="bullet"/>
      <w:lvlText w:val="-"/>
      <w:lvlJc w:val="left"/>
      <w:pPr>
        <w:ind w:left="720" w:hanging="360"/>
      </w:pPr>
      <w:rPr>
        <w:rFonts w:ascii="Times New Roman" w:eastAsia="Batang"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54AF0A83"/>
    <w:multiLevelType w:val="hybridMultilevel"/>
    <w:tmpl w:val="EC9003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C765D43"/>
    <w:multiLevelType w:val="hybridMultilevel"/>
    <w:tmpl w:val="3708890A"/>
    <w:lvl w:ilvl="0" w:tplc="E0E8A4EA">
      <w:start w:val="1"/>
      <w:numFmt w:val="bullet"/>
      <w:lvlText w:val="•"/>
      <w:lvlJc w:val="left"/>
      <w:pPr>
        <w:tabs>
          <w:tab w:val="num" w:pos="720"/>
        </w:tabs>
        <w:ind w:left="720" w:hanging="360"/>
      </w:pPr>
      <w:rPr>
        <w:rFonts w:ascii="Arial" w:hAnsi="Arial" w:hint="default"/>
      </w:rPr>
    </w:lvl>
    <w:lvl w:ilvl="1" w:tplc="442A78DA" w:tentative="1">
      <w:start w:val="1"/>
      <w:numFmt w:val="bullet"/>
      <w:lvlText w:val="•"/>
      <w:lvlJc w:val="left"/>
      <w:pPr>
        <w:tabs>
          <w:tab w:val="num" w:pos="1440"/>
        </w:tabs>
        <w:ind w:left="1440" w:hanging="360"/>
      </w:pPr>
      <w:rPr>
        <w:rFonts w:ascii="Arial" w:hAnsi="Arial" w:hint="default"/>
      </w:rPr>
    </w:lvl>
    <w:lvl w:ilvl="2" w:tplc="D068A148" w:tentative="1">
      <w:start w:val="1"/>
      <w:numFmt w:val="bullet"/>
      <w:lvlText w:val="•"/>
      <w:lvlJc w:val="left"/>
      <w:pPr>
        <w:tabs>
          <w:tab w:val="num" w:pos="2160"/>
        </w:tabs>
        <w:ind w:left="2160" w:hanging="360"/>
      </w:pPr>
      <w:rPr>
        <w:rFonts w:ascii="Arial" w:hAnsi="Arial" w:hint="default"/>
      </w:rPr>
    </w:lvl>
    <w:lvl w:ilvl="3" w:tplc="ECCA8152" w:tentative="1">
      <w:start w:val="1"/>
      <w:numFmt w:val="bullet"/>
      <w:lvlText w:val="•"/>
      <w:lvlJc w:val="left"/>
      <w:pPr>
        <w:tabs>
          <w:tab w:val="num" w:pos="2880"/>
        </w:tabs>
        <w:ind w:left="2880" w:hanging="360"/>
      </w:pPr>
      <w:rPr>
        <w:rFonts w:ascii="Arial" w:hAnsi="Arial" w:hint="default"/>
      </w:rPr>
    </w:lvl>
    <w:lvl w:ilvl="4" w:tplc="8E32839C" w:tentative="1">
      <w:start w:val="1"/>
      <w:numFmt w:val="bullet"/>
      <w:lvlText w:val="•"/>
      <w:lvlJc w:val="left"/>
      <w:pPr>
        <w:tabs>
          <w:tab w:val="num" w:pos="3600"/>
        </w:tabs>
        <w:ind w:left="3600" w:hanging="360"/>
      </w:pPr>
      <w:rPr>
        <w:rFonts w:ascii="Arial" w:hAnsi="Arial" w:hint="default"/>
      </w:rPr>
    </w:lvl>
    <w:lvl w:ilvl="5" w:tplc="7F94DAA2" w:tentative="1">
      <w:start w:val="1"/>
      <w:numFmt w:val="bullet"/>
      <w:lvlText w:val="•"/>
      <w:lvlJc w:val="left"/>
      <w:pPr>
        <w:tabs>
          <w:tab w:val="num" w:pos="4320"/>
        </w:tabs>
        <w:ind w:left="4320" w:hanging="360"/>
      </w:pPr>
      <w:rPr>
        <w:rFonts w:ascii="Arial" w:hAnsi="Arial" w:hint="default"/>
      </w:rPr>
    </w:lvl>
    <w:lvl w:ilvl="6" w:tplc="01EC172A" w:tentative="1">
      <w:start w:val="1"/>
      <w:numFmt w:val="bullet"/>
      <w:lvlText w:val="•"/>
      <w:lvlJc w:val="left"/>
      <w:pPr>
        <w:tabs>
          <w:tab w:val="num" w:pos="5040"/>
        </w:tabs>
        <w:ind w:left="5040" w:hanging="360"/>
      </w:pPr>
      <w:rPr>
        <w:rFonts w:ascii="Arial" w:hAnsi="Arial" w:hint="default"/>
      </w:rPr>
    </w:lvl>
    <w:lvl w:ilvl="7" w:tplc="1094439A" w:tentative="1">
      <w:start w:val="1"/>
      <w:numFmt w:val="bullet"/>
      <w:lvlText w:val="•"/>
      <w:lvlJc w:val="left"/>
      <w:pPr>
        <w:tabs>
          <w:tab w:val="num" w:pos="5760"/>
        </w:tabs>
        <w:ind w:left="5760" w:hanging="360"/>
      </w:pPr>
      <w:rPr>
        <w:rFonts w:ascii="Arial" w:hAnsi="Arial" w:hint="default"/>
      </w:rPr>
    </w:lvl>
    <w:lvl w:ilvl="8" w:tplc="E440151C"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609F0BB3"/>
    <w:multiLevelType w:val="singleLevel"/>
    <w:tmpl w:val="165077C8"/>
    <w:lvl w:ilvl="0">
      <w:start w:val="5"/>
      <w:numFmt w:val="decimal"/>
      <w:lvlText w:val="%1)"/>
      <w:legacy w:legacy="1" w:legacySpace="0" w:legacyIndent="283"/>
      <w:lvlJc w:val="left"/>
      <w:rPr>
        <w:rFonts w:ascii="Times New Roman" w:hAnsi="Times New Roman" w:cs="Times New Roman" w:hint="default"/>
      </w:rPr>
    </w:lvl>
  </w:abstractNum>
  <w:abstractNum w:abstractNumId="24" w15:restartNumberingAfterBreak="0">
    <w:nsid w:val="6442149A"/>
    <w:multiLevelType w:val="singleLevel"/>
    <w:tmpl w:val="F498014A"/>
    <w:lvl w:ilvl="0">
      <w:start w:val="9"/>
      <w:numFmt w:val="decimal"/>
      <w:lvlText w:val="%1)"/>
      <w:legacy w:legacy="1" w:legacySpace="0" w:legacyIndent="379"/>
      <w:lvlJc w:val="left"/>
      <w:rPr>
        <w:rFonts w:ascii="Times New Roman" w:hAnsi="Times New Roman" w:cs="Times New Roman" w:hint="default"/>
      </w:rPr>
    </w:lvl>
  </w:abstractNum>
  <w:abstractNum w:abstractNumId="25" w15:restartNumberingAfterBreak="0">
    <w:nsid w:val="660237CB"/>
    <w:multiLevelType w:val="singleLevel"/>
    <w:tmpl w:val="39D85C16"/>
    <w:lvl w:ilvl="0">
      <w:start w:val="11"/>
      <w:numFmt w:val="decimal"/>
      <w:lvlText w:val="%1)"/>
      <w:legacy w:legacy="1" w:legacySpace="0" w:legacyIndent="504"/>
      <w:lvlJc w:val="left"/>
      <w:rPr>
        <w:rFonts w:ascii="Times New Roman" w:hAnsi="Times New Roman" w:cs="Times New Roman" w:hint="default"/>
      </w:rPr>
    </w:lvl>
  </w:abstractNum>
  <w:abstractNum w:abstractNumId="26" w15:restartNumberingAfterBreak="0">
    <w:nsid w:val="67A202BA"/>
    <w:multiLevelType w:val="singleLevel"/>
    <w:tmpl w:val="87BE0206"/>
    <w:lvl w:ilvl="0">
      <w:start w:val="2"/>
      <w:numFmt w:val="decimal"/>
      <w:lvlText w:val="%1"/>
      <w:legacy w:legacy="1" w:legacySpace="0" w:legacyIndent="197"/>
      <w:lvlJc w:val="left"/>
      <w:rPr>
        <w:rFonts w:ascii="Times New Roman" w:hAnsi="Times New Roman" w:cs="Times New Roman" w:hint="default"/>
      </w:rPr>
    </w:lvl>
  </w:abstractNum>
  <w:abstractNum w:abstractNumId="27" w15:restartNumberingAfterBreak="0">
    <w:nsid w:val="68DB6F82"/>
    <w:multiLevelType w:val="hybridMultilevel"/>
    <w:tmpl w:val="3B8CF1EE"/>
    <w:lvl w:ilvl="0" w:tplc="37AC527A">
      <w:numFmt w:val="bullet"/>
      <w:lvlText w:val="–"/>
      <w:lvlJc w:val="left"/>
      <w:pPr>
        <w:ind w:left="1429" w:hanging="360"/>
      </w:pPr>
      <w:rPr>
        <w:rFonts w:ascii="Times New Roman" w:eastAsia="Times New Roman" w:hAnsi="Times New Roman" w:cs="Times New Roman" w:hint="default"/>
        <w:w w:val="100"/>
        <w:sz w:val="20"/>
        <w:szCs w:val="20"/>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6A063BBB"/>
    <w:multiLevelType w:val="hybridMultilevel"/>
    <w:tmpl w:val="FACE6FFA"/>
    <w:lvl w:ilvl="0" w:tplc="B2ECAFD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A800295"/>
    <w:multiLevelType w:val="hybridMultilevel"/>
    <w:tmpl w:val="97E00A32"/>
    <w:lvl w:ilvl="0" w:tplc="37AC527A">
      <w:numFmt w:val="bullet"/>
      <w:lvlText w:val="–"/>
      <w:lvlJc w:val="left"/>
      <w:pPr>
        <w:ind w:left="1429" w:hanging="360"/>
      </w:pPr>
      <w:rPr>
        <w:rFonts w:ascii="Times New Roman" w:eastAsia="Times New Roman" w:hAnsi="Times New Roman" w:cs="Times New Roman" w:hint="default"/>
        <w:w w:val="100"/>
        <w:sz w:val="20"/>
        <w:szCs w:val="20"/>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6BD7612D"/>
    <w:multiLevelType w:val="hybridMultilevel"/>
    <w:tmpl w:val="B3EE2F54"/>
    <w:lvl w:ilvl="0" w:tplc="E5629C7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C0F43A9"/>
    <w:multiLevelType w:val="hybridMultilevel"/>
    <w:tmpl w:val="D9D2CC3C"/>
    <w:lvl w:ilvl="0" w:tplc="1CC88A16">
      <w:start w:val="2"/>
      <w:numFmt w:val="bullet"/>
      <w:lvlText w:val="-"/>
      <w:lvlJc w:val="left"/>
      <w:pPr>
        <w:ind w:left="720" w:hanging="360"/>
      </w:pPr>
      <w:rPr>
        <w:rFonts w:ascii="Times New Roman" w:eastAsia="Batang"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ECB1E19"/>
    <w:multiLevelType w:val="hybridMultilevel"/>
    <w:tmpl w:val="A30ED95E"/>
    <w:lvl w:ilvl="0" w:tplc="1424E70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15:restartNumberingAfterBreak="0">
    <w:nsid w:val="72AD24CF"/>
    <w:multiLevelType w:val="hybridMultilevel"/>
    <w:tmpl w:val="A7DAD296"/>
    <w:lvl w:ilvl="0" w:tplc="37AC527A">
      <w:numFmt w:val="bullet"/>
      <w:lvlText w:val="–"/>
      <w:lvlJc w:val="left"/>
      <w:pPr>
        <w:ind w:left="720" w:hanging="360"/>
      </w:pPr>
      <w:rPr>
        <w:rFonts w:ascii="Times New Roman" w:eastAsia="Times New Roman" w:hAnsi="Times New Roman" w:cs="Times New Roman" w:hint="default"/>
        <w:w w:val="100"/>
        <w:sz w:val="20"/>
        <w:szCs w:val="20"/>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3DE5355"/>
    <w:multiLevelType w:val="hybridMultilevel"/>
    <w:tmpl w:val="750EFE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B204EA2"/>
    <w:multiLevelType w:val="hybridMultilevel"/>
    <w:tmpl w:val="706C6C76"/>
    <w:lvl w:ilvl="0" w:tplc="6F4ADD76">
      <w:start w:val="2"/>
      <w:numFmt w:val="bullet"/>
      <w:lvlText w:val="-"/>
      <w:lvlJc w:val="left"/>
      <w:pPr>
        <w:ind w:left="384" w:hanging="360"/>
      </w:pPr>
      <w:rPr>
        <w:rFonts w:ascii="Times New Roman" w:eastAsia="Batang" w:hAnsi="Times New Roman" w:cs="Times New Roman" w:hint="default"/>
      </w:rPr>
    </w:lvl>
    <w:lvl w:ilvl="1" w:tplc="04190003" w:tentative="1">
      <w:start w:val="1"/>
      <w:numFmt w:val="bullet"/>
      <w:lvlText w:val="o"/>
      <w:lvlJc w:val="left"/>
      <w:pPr>
        <w:ind w:left="1104" w:hanging="360"/>
      </w:pPr>
      <w:rPr>
        <w:rFonts w:ascii="Courier New" w:hAnsi="Courier New" w:cs="Courier New" w:hint="default"/>
      </w:rPr>
    </w:lvl>
    <w:lvl w:ilvl="2" w:tplc="04190005" w:tentative="1">
      <w:start w:val="1"/>
      <w:numFmt w:val="bullet"/>
      <w:lvlText w:val=""/>
      <w:lvlJc w:val="left"/>
      <w:pPr>
        <w:ind w:left="1824" w:hanging="360"/>
      </w:pPr>
      <w:rPr>
        <w:rFonts w:ascii="Wingdings" w:hAnsi="Wingdings" w:hint="default"/>
      </w:rPr>
    </w:lvl>
    <w:lvl w:ilvl="3" w:tplc="04190001" w:tentative="1">
      <w:start w:val="1"/>
      <w:numFmt w:val="bullet"/>
      <w:lvlText w:val=""/>
      <w:lvlJc w:val="left"/>
      <w:pPr>
        <w:ind w:left="2544" w:hanging="360"/>
      </w:pPr>
      <w:rPr>
        <w:rFonts w:ascii="Symbol" w:hAnsi="Symbol" w:hint="default"/>
      </w:rPr>
    </w:lvl>
    <w:lvl w:ilvl="4" w:tplc="04190003" w:tentative="1">
      <w:start w:val="1"/>
      <w:numFmt w:val="bullet"/>
      <w:lvlText w:val="o"/>
      <w:lvlJc w:val="left"/>
      <w:pPr>
        <w:ind w:left="3264" w:hanging="360"/>
      </w:pPr>
      <w:rPr>
        <w:rFonts w:ascii="Courier New" w:hAnsi="Courier New" w:cs="Courier New" w:hint="default"/>
      </w:rPr>
    </w:lvl>
    <w:lvl w:ilvl="5" w:tplc="04190005" w:tentative="1">
      <w:start w:val="1"/>
      <w:numFmt w:val="bullet"/>
      <w:lvlText w:val=""/>
      <w:lvlJc w:val="left"/>
      <w:pPr>
        <w:ind w:left="3984" w:hanging="360"/>
      </w:pPr>
      <w:rPr>
        <w:rFonts w:ascii="Wingdings" w:hAnsi="Wingdings" w:hint="default"/>
      </w:rPr>
    </w:lvl>
    <w:lvl w:ilvl="6" w:tplc="04190001" w:tentative="1">
      <w:start w:val="1"/>
      <w:numFmt w:val="bullet"/>
      <w:lvlText w:val=""/>
      <w:lvlJc w:val="left"/>
      <w:pPr>
        <w:ind w:left="4704" w:hanging="360"/>
      </w:pPr>
      <w:rPr>
        <w:rFonts w:ascii="Symbol" w:hAnsi="Symbol" w:hint="default"/>
      </w:rPr>
    </w:lvl>
    <w:lvl w:ilvl="7" w:tplc="04190003" w:tentative="1">
      <w:start w:val="1"/>
      <w:numFmt w:val="bullet"/>
      <w:lvlText w:val="o"/>
      <w:lvlJc w:val="left"/>
      <w:pPr>
        <w:ind w:left="5424" w:hanging="360"/>
      </w:pPr>
      <w:rPr>
        <w:rFonts w:ascii="Courier New" w:hAnsi="Courier New" w:cs="Courier New" w:hint="default"/>
      </w:rPr>
    </w:lvl>
    <w:lvl w:ilvl="8" w:tplc="04190005" w:tentative="1">
      <w:start w:val="1"/>
      <w:numFmt w:val="bullet"/>
      <w:lvlText w:val=""/>
      <w:lvlJc w:val="left"/>
      <w:pPr>
        <w:ind w:left="6144" w:hanging="360"/>
      </w:pPr>
      <w:rPr>
        <w:rFonts w:ascii="Wingdings" w:hAnsi="Wingdings" w:hint="default"/>
      </w:rPr>
    </w:lvl>
  </w:abstractNum>
  <w:num w:numId="1">
    <w:abstractNumId w:val="0"/>
    <w:lvlOverride w:ilvl="0">
      <w:lvl w:ilvl="0">
        <w:start w:val="65535"/>
        <w:numFmt w:val="bullet"/>
        <w:lvlText w:val="-"/>
        <w:legacy w:legacy="1" w:legacySpace="0" w:legacyIndent="245"/>
        <w:lvlJc w:val="left"/>
        <w:rPr>
          <w:rFonts w:ascii="Times New Roman" w:hAnsi="Times New Roman" w:cs="Times New Roman" w:hint="default"/>
        </w:rPr>
      </w:lvl>
    </w:lvlOverride>
  </w:num>
  <w:num w:numId="2">
    <w:abstractNumId w:val="0"/>
    <w:lvlOverride w:ilvl="0">
      <w:lvl w:ilvl="0">
        <w:start w:val="65535"/>
        <w:numFmt w:val="bullet"/>
        <w:lvlText w:val="-"/>
        <w:legacy w:legacy="1" w:legacySpace="0" w:legacyIndent="244"/>
        <w:lvlJc w:val="left"/>
        <w:rPr>
          <w:rFonts w:ascii="Times New Roman" w:hAnsi="Times New Roman" w:cs="Times New Roman" w:hint="default"/>
        </w:rPr>
      </w:lvl>
    </w:lvlOverride>
  </w:num>
  <w:num w:numId="3">
    <w:abstractNumId w:val="0"/>
    <w:lvlOverride w:ilvl="0">
      <w:lvl w:ilvl="0">
        <w:start w:val="65535"/>
        <w:numFmt w:val="bullet"/>
        <w:lvlText w:val="-"/>
        <w:legacy w:legacy="1" w:legacySpace="0" w:legacyIndent="321"/>
        <w:lvlJc w:val="left"/>
        <w:rPr>
          <w:rFonts w:ascii="Times New Roman" w:hAnsi="Times New Roman" w:cs="Times New Roman" w:hint="default"/>
        </w:rPr>
      </w:lvl>
    </w:lvlOverride>
  </w:num>
  <w:num w:numId="4">
    <w:abstractNumId w:val="23"/>
  </w:num>
  <w:num w:numId="5">
    <w:abstractNumId w:val="24"/>
  </w:num>
  <w:num w:numId="6">
    <w:abstractNumId w:val="25"/>
  </w:num>
  <w:num w:numId="7">
    <w:abstractNumId w:val="8"/>
  </w:num>
  <w:num w:numId="8">
    <w:abstractNumId w:val="0"/>
    <w:lvlOverride w:ilvl="0">
      <w:lvl w:ilvl="0">
        <w:start w:val="65535"/>
        <w:numFmt w:val="bullet"/>
        <w:lvlText w:val="-"/>
        <w:legacy w:legacy="1" w:legacySpace="0" w:legacyIndent="345"/>
        <w:lvlJc w:val="left"/>
        <w:rPr>
          <w:rFonts w:ascii="Times New Roman" w:hAnsi="Times New Roman" w:cs="Times New Roman" w:hint="default"/>
        </w:rPr>
      </w:lvl>
    </w:lvlOverride>
  </w:num>
  <w:num w:numId="9">
    <w:abstractNumId w:val="0"/>
    <w:lvlOverride w:ilvl="0">
      <w:lvl w:ilvl="0">
        <w:start w:val="65535"/>
        <w:numFmt w:val="bullet"/>
        <w:lvlText w:val="-"/>
        <w:legacy w:legacy="1" w:legacySpace="0" w:legacyIndent="346"/>
        <w:lvlJc w:val="left"/>
        <w:rPr>
          <w:rFonts w:ascii="Times New Roman" w:hAnsi="Times New Roman" w:cs="Times New Roman" w:hint="default"/>
        </w:rPr>
      </w:lvl>
    </w:lvlOverride>
  </w:num>
  <w:num w:numId="10">
    <w:abstractNumId w:val="0"/>
    <w:lvlOverride w:ilvl="0">
      <w:lvl w:ilvl="0">
        <w:start w:val="65535"/>
        <w:numFmt w:val="bullet"/>
        <w:lvlText w:val="•"/>
        <w:legacy w:legacy="1" w:legacySpace="0" w:legacyIndent="715"/>
        <w:lvlJc w:val="left"/>
        <w:rPr>
          <w:rFonts w:ascii="Times New Roman" w:hAnsi="Times New Roman" w:cs="Times New Roman" w:hint="default"/>
        </w:rPr>
      </w:lvl>
    </w:lvlOverride>
  </w:num>
  <w:num w:numId="11">
    <w:abstractNumId w:val="0"/>
    <w:lvlOverride w:ilvl="0">
      <w:lvl w:ilvl="0">
        <w:start w:val="65535"/>
        <w:numFmt w:val="bullet"/>
        <w:lvlText w:val="-"/>
        <w:legacy w:legacy="1" w:legacySpace="0" w:legacyIndent="182"/>
        <w:lvlJc w:val="left"/>
        <w:rPr>
          <w:rFonts w:ascii="Times New Roman" w:hAnsi="Times New Roman" w:cs="Times New Roman" w:hint="default"/>
        </w:rPr>
      </w:lvl>
    </w:lvlOverride>
  </w:num>
  <w:num w:numId="12">
    <w:abstractNumId w:val="0"/>
    <w:lvlOverride w:ilvl="0">
      <w:lvl w:ilvl="0">
        <w:start w:val="65535"/>
        <w:numFmt w:val="bullet"/>
        <w:lvlText w:val="-"/>
        <w:legacy w:legacy="1" w:legacySpace="0" w:legacyIndent="158"/>
        <w:lvlJc w:val="left"/>
        <w:rPr>
          <w:rFonts w:ascii="Times New Roman" w:hAnsi="Times New Roman" w:cs="Times New Roman" w:hint="default"/>
        </w:rPr>
      </w:lvl>
    </w:lvlOverride>
  </w:num>
  <w:num w:numId="13">
    <w:abstractNumId w:val="0"/>
    <w:lvlOverride w:ilvl="0">
      <w:lvl w:ilvl="0">
        <w:start w:val="65535"/>
        <w:numFmt w:val="bullet"/>
        <w:lvlText w:val="-"/>
        <w:legacy w:legacy="1" w:legacySpace="0" w:legacyIndent="159"/>
        <w:lvlJc w:val="left"/>
        <w:rPr>
          <w:rFonts w:ascii="Times New Roman" w:hAnsi="Times New Roman" w:cs="Times New Roman" w:hint="default"/>
        </w:rPr>
      </w:lvl>
    </w:lvlOverride>
  </w:num>
  <w:num w:numId="14">
    <w:abstractNumId w:val="0"/>
    <w:lvlOverride w:ilvl="0">
      <w:lvl w:ilvl="0">
        <w:start w:val="65535"/>
        <w:numFmt w:val="bullet"/>
        <w:lvlText w:val="-"/>
        <w:legacy w:legacy="1" w:legacySpace="0" w:legacyIndent="351"/>
        <w:lvlJc w:val="left"/>
        <w:rPr>
          <w:rFonts w:ascii="Times New Roman" w:hAnsi="Times New Roman" w:cs="Times New Roman" w:hint="default"/>
        </w:rPr>
      </w:lvl>
    </w:lvlOverride>
  </w:num>
  <w:num w:numId="15">
    <w:abstractNumId w:val="0"/>
    <w:lvlOverride w:ilvl="0">
      <w:lvl w:ilvl="0">
        <w:start w:val="65535"/>
        <w:numFmt w:val="bullet"/>
        <w:lvlText w:val="-"/>
        <w:legacy w:legacy="1" w:legacySpace="0" w:legacyIndent="168"/>
        <w:lvlJc w:val="left"/>
        <w:rPr>
          <w:rFonts w:ascii="Times New Roman" w:hAnsi="Times New Roman" w:cs="Times New Roman" w:hint="default"/>
        </w:rPr>
      </w:lvl>
    </w:lvlOverride>
  </w:num>
  <w:num w:numId="16">
    <w:abstractNumId w:val="26"/>
  </w:num>
  <w:num w:numId="17">
    <w:abstractNumId w:val="0"/>
    <w:lvlOverride w:ilvl="0">
      <w:lvl w:ilvl="0">
        <w:start w:val="65535"/>
        <w:numFmt w:val="bullet"/>
        <w:lvlText w:val="-"/>
        <w:legacy w:legacy="1" w:legacySpace="0" w:legacyIndent="211"/>
        <w:lvlJc w:val="left"/>
        <w:rPr>
          <w:rFonts w:ascii="Times New Roman" w:hAnsi="Times New Roman" w:cs="Times New Roman" w:hint="default"/>
        </w:rPr>
      </w:lvl>
    </w:lvlOverride>
  </w:num>
  <w:num w:numId="18">
    <w:abstractNumId w:val="4"/>
  </w:num>
  <w:num w:numId="19">
    <w:abstractNumId w:val="1"/>
  </w:num>
  <w:num w:numId="20">
    <w:abstractNumId w:val="3"/>
  </w:num>
  <w:num w:numId="21">
    <w:abstractNumId w:val="7"/>
  </w:num>
  <w:num w:numId="22">
    <w:abstractNumId w:val="11"/>
  </w:num>
  <w:num w:numId="23">
    <w:abstractNumId w:val="17"/>
  </w:num>
  <w:num w:numId="24">
    <w:abstractNumId w:val="14"/>
  </w:num>
  <w:num w:numId="25">
    <w:abstractNumId w:val="32"/>
  </w:num>
  <w:num w:numId="26">
    <w:abstractNumId w:val="16"/>
  </w:num>
  <w:num w:numId="27">
    <w:abstractNumId w:val="10"/>
  </w:num>
  <w:num w:numId="28">
    <w:abstractNumId w:val="34"/>
  </w:num>
  <w:num w:numId="29">
    <w:abstractNumId w:val="21"/>
  </w:num>
  <w:num w:numId="30">
    <w:abstractNumId w:val="5"/>
  </w:num>
  <w:num w:numId="31">
    <w:abstractNumId w:val="9"/>
  </w:num>
  <w:num w:numId="32">
    <w:abstractNumId w:val="30"/>
  </w:num>
  <w:num w:numId="33">
    <w:abstractNumId w:val="19"/>
  </w:num>
  <w:num w:numId="34">
    <w:abstractNumId w:val="28"/>
  </w:num>
  <w:num w:numId="35">
    <w:abstractNumId w:val="31"/>
  </w:num>
  <w:num w:numId="36">
    <w:abstractNumId w:val="20"/>
  </w:num>
  <w:num w:numId="37">
    <w:abstractNumId w:val="35"/>
  </w:num>
  <w:num w:numId="38">
    <w:abstractNumId w:val="18"/>
  </w:num>
  <w:num w:numId="39">
    <w:abstractNumId w:val="13"/>
  </w:num>
  <w:num w:numId="40">
    <w:abstractNumId w:val="12"/>
  </w:num>
  <w:num w:numId="41">
    <w:abstractNumId w:val="15"/>
  </w:num>
  <w:num w:numId="42">
    <w:abstractNumId w:val="22"/>
  </w:num>
  <w:num w:numId="43">
    <w:abstractNumId w:val="2"/>
  </w:num>
  <w:num w:numId="44">
    <w:abstractNumId w:val="27"/>
  </w:num>
  <w:num w:numId="45">
    <w:abstractNumId w:val="29"/>
  </w:num>
  <w:num w:numId="46">
    <w:abstractNumId w:val="6"/>
  </w:num>
  <w:num w:numId="47">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C576D3"/>
    <w:rsid w:val="00001057"/>
    <w:rsid w:val="000015E4"/>
    <w:rsid w:val="00001827"/>
    <w:rsid w:val="000022C1"/>
    <w:rsid w:val="00002D21"/>
    <w:rsid w:val="00004CC7"/>
    <w:rsid w:val="000052AE"/>
    <w:rsid w:val="00005A65"/>
    <w:rsid w:val="0000663C"/>
    <w:rsid w:val="00007184"/>
    <w:rsid w:val="00007C76"/>
    <w:rsid w:val="00010121"/>
    <w:rsid w:val="00010850"/>
    <w:rsid w:val="00011AAF"/>
    <w:rsid w:val="0001237B"/>
    <w:rsid w:val="0001248B"/>
    <w:rsid w:val="000124F8"/>
    <w:rsid w:val="00012B2C"/>
    <w:rsid w:val="00012BB9"/>
    <w:rsid w:val="00012D57"/>
    <w:rsid w:val="00013088"/>
    <w:rsid w:val="00014AD0"/>
    <w:rsid w:val="00015263"/>
    <w:rsid w:val="00015CF2"/>
    <w:rsid w:val="00015DDD"/>
    <w:rsid w:val="0002110F"/>
    <w:rsid w:val="00021EF2"/>
    <w:rsid w:val="000227F9"/>
    <w:rsid w:val="00022A18"/>
    <w:rsid w:val="000237D8"/>
    <w:rsid w:val="00026239"/>
    <w:rsid w:val="000269A0"/>
    <w:rsid w:val="0002730B"/>
    <w:rsid w:val="00027363"/>
    <w:rsid w:val="00027C33"/>
    <w:rsid w:val="0003047F"/>
    <w:rsid w:val="00030D80"/>
    <w:rsid w:val="0003137F"/>
    <w:rsid w:val="00031DEB"/>
    <w:rsid w:val="00032C8C"/>
    <w:rsid w:val="00033574"/>
    <w:rsid w:val="0003572E"/>
    <w:rsid w:val="00035F90"/>
    <w:rsid w:val="0003648A"/>
    <w:rsid w:val="00036849"/>
    <w:rsid w:val="00036C90"/>
    <w:rsid w:val="00036D22"/>
    <w:rsid w:val="000375F8"/>
    <w:rsid w:val="00037BA5"/>
    <w:rsid w:val="000407D9"/>
    <w:rsid w:val="00041B08"/>
    <w:rsid w:val="00042477"/>
    <w:rsid w:val="00042BC4"/>
    <w:rsid w:val="00044ECB"/>
    <w:rsid w:val="00044F15"/>
    <w:rsid w:val="00045F58"/>
    <w:rsid w:val="00047E2D"/>
    <w:rsid w:val="00050B73"/>
    <w:rsid w:val="00051EB9"/>
    <w:rsid w:val="000524CB"/>
    <w:rsid w:val="000527F8"/>
    <w:rsid w:val="00052D70"/>
    <w:rsid w:val="00053038"/>
    <w:rsid w:val="00056E28"/>
    <w:rsid w:val="000603EE"/>
    <w:rsid w:val="00060615"/>
    <w:rsid w:val="00060716"/>
    <w:rsid w:val="00060800"/>
    <w:rsid w:val="00060E19"/>
    <w:rsid w:val="00060E85"/>
    <w:rsid w:val="000617A1"/>
    <w:rsid w:val="00061D5E"/>
    <w:rsid w:val="00062DED"/>
    <w:rsid w:val="00063455"/>
    <w:rsid w:val="00064011"/>
    <w:rsid w:val="00064B3D"/>
    <w:rsid w:val="000651B8"/>
    <w:rsid w:val="00065B32"/>
    <w:rsid w:val="00066BDF"/>
    <w:rsid w:val="0007019D"/>
    <w:rsid w:val="0007081C"/>
    <w:rsid w:val="00070DA9"/>
    <w:rsid w:val="00071ECF"/>
    <w:rsid w:val="00072265"/>
    <w:rsid w:val="00073049"/>
    <w:rsid w:val="0007328C"/>
    <w:rsid w:val="00073F0B"/>
    <w:rsid w:val="000741D7"/>
    <w:rsid w:val="00074E9D"/>
    <w:rsid w:val="000750BF"/>
    <w:rsid w:val="00075AE9"/>
    <w:rsid w:val="00076E30"/>
    <w:rsid w:val="000805C2"/>
    <w:rsid w:val="00083036"/>
    <w:rsid w:val="0008326B"/>
    <w:rsid w:val="00083325"/>
    <w:rsid w:val="00083F94"/>
    <w:rsid w:val="0008428C"/>
    <w:rsid w:val="00084355"/>
    <w:rsid w:val="000863A4"/>
    <w:rsid w:val="000865E5"/>
    <w:rsid w:val="000867A6"/>
    <w:rsid w:val="00086925"/>
    <w:rsid w:val="00086EB6"/>
    <w:rsid w:val="0008703D"/>
    <w:rsid w:val="0008730D"/>
    <w:rsid w:val="00090B38"/>
    <w:rsid w:val="0009218B"/>
    <w:rsid w:val="0009250D"/>
    <w:rsid w:val="00092C10"/>
    <w:rsid w:val="00092FAD"/>
    <w:rsid w:val="0009322F"/>
    <w:rsid w:val="00093447"/>
    <w:rsid w:val="0009394F"/>
    <w:rsid w:val="00095070"/>
    <w:rsid w:val="00096639"/>
    <w:rsid w:val="00096D7B"/>
    <w:rsid w:val="00097716"/>
    <w:rsid w:val="000977BF"/>
    <w:rsid w:val="00097AA9"/>
    <w:rsid w:val="00097F4D"/>
    <w:rsid w:val="000A20F6"/>
    <w:rsid w:val="000A2B11"/>
    <w:rsid w:val="000A33A0"/>
    <w:rsid w:val="000A47DD"/>
    <w:rsid w:val="000A6210"/>
    <w:rsid w:val="000A688D"/>
    <w:rsid w:val="000A7101"/>
    <w:rsid w:val="000A71F0"/>
    <w:rsid w:val="000A7903"/>
    <w:rsid w:val="000A794A"/>
    <w:rsid w:val="000B0B0E"/>
    <w:rsid w:val="000B0E7F"/>
    <w:rsid w:val="000B16FF"/>
    <w:rsid w:val="000B1E22"/>
    <w:rsid w:val="000B363D"/>
    <w:rsid w:val="000B3D2D"/>
    <w:rsid w:val="000B43BB"/>
    <w:rsid w:val="000B4604"/>
    <w:rsid w:val="000B4E16"/>
    <w:rsid w:val="000B50FB"/>
    <w:rsid w:val="000B6200"/>
    <w:rsid w:val="000B6AAD"/>
    <w:rsid w:val="000B75D4"/>
    <w:rsid w:val="000B794A"/>
    <w:rsid w:val="000C113D"/>
    <w:rsid w:val="000C191A"/>
    <w:rsid w:val="000C259C"/>
    <w:rsid w:val="000C266D"/>
    <w:rsid w:val="000C2AF7"/>
    <w:rsid w:val="000C2FD5"/>
    <w:rsid w:val="000C3182"/>
    <w:rsid w:val="000C32B9"/>
    <w:rsid w:val="000C40EF"/>
    <w:rsid w:val="000C45C5"/>
    <w:rsid w:val="000C4621"/>
    <w:rsid w:val="000C4F3F"/>
    <w:rsid w:val="000C51AE"/>
    <w:rsid w:val="000C5433"/>
    <w:rsid w:val="000C6718"/>
    <w:rsid w:val="000C6A37"/>
    <w:rsid w:val="000C7D9C"/>
    <w:rsid w:val="000D0802"/>
    <w:rsid w:val="000D1410"/>
    <w:rsid w:val="000D1607"/>
    <w:rsid w:val="000D16A1"/>
    <w:rsid w:val="000D2BDA"/>
    <w:rsid w:val="000D3147"/>
    <w:rsid w:val="000D3E63"/>
    <w:rsid w:val="000D3F6A"/>
    <w:rsid w:val="000D5532"/>
    <w:rsid w:val="000D57F4"/>
    <w:rsid w:val="000D6449"/>
    <w:rsid w:val="000D7084"/>
    <w:rsid w:val="000E1324"/>
    <w:rsid w:val="000E1C25"/>
    <w:rsid w:val="000E2770"/>
    <w:rsid w:val="000E3042"/>
    <w:rsid w:val="000E44B2"/>
    <w:rsid w:val="000E451E"/>
    <w:rsid w:val="000E494E"/>
    <w:rsid w:val="000E514A"/>
    <w:rsid w:val="000E5395"/>
    <w:rsid w:val="000E606D"/>
    <w:rsid w:val="000E62D5"/>
    <w:rsid w:val="000E6C10"/>
    <w:rsid w:val="000E711D"/>
    <w:rsid w:val="000E79AD"/>
    <w:rsid w:val="000F0D01"/>
    <w:rsid w:val="000F1530"/>
    <w:rsid w:val="000F1A8F"/>
    <w:rsid w:val="000F2413"/>
    <w:rsid w:val="000F2D22"/>
    <w:rsid w:val="000F2E2B"/>
    <w:rsid w:val="000F45BF"/>
    <w:rsid w:val="000F502A"/>
    <w:rsid w:val="000F52E5"/>
    <w:rsid w:val="000F55D9"/>
    <w:rsid w:val="000F6709"/>
    <w:rsid w:val="000F6C31"/>
    <w:rsid w:val="000F6DDC"/>
    <w:rsid w:val="000F7452"/>
    <w:rsid w:val="000F74AF"/>
    <w:rsid w:val="000F7EC5"/>
    <w:rsid w:val="001003BC"/>
    <w:rsid w:val="00100711"/>
    <w:rsid w:val="001007BA"/>
    <w:rsid w:val="0010129F"/>
    <w:rsid w:val="0010153B"/>
    <w:rsid w:val="00101D10"/>
    <w:rsid w:val="00101D1E"/>
    <w:rsid w:val="0010219B"/>
    <w:rsid w:val="00103582"/>
    <w:rsid w:val="001037A3"/>
    <w:rsid w:val="0010397D"/>
    <w:rsid w:val="00104021"/>
    <w:rsid w:val="00104694"/>
    <w:rsid w:val="00104F3E"/>
    <w:rsid w:val="00105F69"/>
    <w:rsid w:val="00106BD4"/>
    <w:rsid w:val="00111299"/>
    <w:rsid w:val="00111910"/>
    <w:rsid w:val="001123B5"/>
    <w:rsid w:val="00112775"/>
    <w:rsid w:val="00113BB2"/>
    <w:rsid w:val="00113E19"/>
    <w:rsid w:val="00114C22"/>
    <w:rsid w:val="00114C91"/>
    <w:rsid w:val="0011544F"/>
    <w:rsid w:val="00115FA1"/>
    <w:rsid w:val="00116968"/>
    <w:rsid w:val="001169A4"/>
    <w:rsid w:val="00117496"/>
    <w:rsid w:val="0012021A"/>
    <w:rsid w:val="00120289"/>
    <w:rsid w:val="0012116F"/>
    <w:rsid w:val="001221CF"/>
    <w:rsid w:val="001222AD"/>
    <w:rsid w:val="00123933"/>
    <w:rsid w:val="0012395C"/>
    <w:rsid w:val="00123B56"/>
    <w:rsid w:val="00124647"/>
    <w:rsid w:val="00124CAE"/>
    <w:rsid w:val="001257F5"/>
    <w:rsid w:val="00125DBD"/>
    <w:rsid w:val="001268E9"/>
    <w:rsid w:val="00127553"/>
    <w:rsid w:val="00127A1C"/>
    <w:rsid w:val="0013077F"/>
    <w:rsid w:val="001323A9"/>
    <w:rsid w:val="00132704"/>
    <w:rsid w:val="001330A2"/>
    <w:rsid w:val="00133C31"/>
    <w:rsid w:val="00133F2B"/>
    <w:rsid w:val="001345F5"/>
    <w:rsid w:val="001347E9"/>
    <w:rsid w:val="00135AD9"/>
    <w:rsid w:val="00135FC6"/>
    <w:rsid w:val="00136CC2"/>
    <w:rsid w:val="00137D14"/>
    <w:rsid w:val="00140089"/>
    <w:rsid w:val="00140585"/>
    <w:rsid w:val="0014070B"/>
    <w:rsid w:val="00141346"/>
    <w:rsid w:val="00141A54"/>
    <w:rsid w:val="00142142"/>
    <w:rsid w:val="001429E7"/>
    <w:rsid w:val="001437E4"/>
    <w:rsid w:val="00144029"/>
    <w:rsid w:val="0014590C"/>
    <w:rsid w:val="00145FBD"/>
    <w:rsid w:val="00145FF6"/>
    <w:rsid w:val="001462D2"/>
    <w:rsid w:val="00146889"/>
    <w:rsid w:val="00146B7E"/>
    <w:rsid w:val="00146ED5"/>
    <w:rsid w:val="0014713F"/>
    <w:rsid w:val="001504CE"/>
    <w:rsid w:val="00150B73"/>
    <w:rsid w:val="0015157F"/>
    <w:rsid w:val="0015179A"/>
    <w:rsid w:val="00151904"/>
    <w:rsid w:val="00151AD3"/>
    <w:rsid w:val="00151C70"/>
    <w:rsid w:val="00151EE1"/>
    <w:rsid w:val="001530A8"/>
    <w:rsid w:val="00154A91"/>
    <w:rsid w:val="00154DF9"/>
    <w:rsid w:val="001550EE"/>
    <w:rsid w:val="00155B29"/>
    <w:rsid w:val="001561FA"/>
    <w:rsid w:val="00156D4F"/>
    <w:rsid w:val="0015755E"/>
    <w:rsid w:val="001622A0"/>
    <w:rsid w:val="0016335D"/>
    <w:rsid w:val="00163D70"/>
    <w:rsid w:val="00163E73"/>
    <w:rsid w:val="001644A2"/>
    <w:rsid w:val="001644D8"/>
    <w:rsid w:val="00164C2A"/>
    <w:rsid w:val="00165523"/>
    <w:rsid w:val="0016574A"/>
    <w:rsid w:val="00165855"/>
    <w:rsid w:val="00166A65"/>
    <w:rsid w:val="00166ECB"/>
    <w:rsid w:val="00170EC0"/>
    <w:rsid w:val="00170FF1"/>
    <w:rsid w:val="00171265"/>
    <w:rsid w:val="00171967"/>
    <w:rsid w:val="0017345C"/>
    <w:rsid w:val="001735F9"/>
    <w:rsid w:val="00173CB5"/>
    <w:rsid w:val="00174687"/>
    <w:rsid w:val="00174705"/>
    <w:rsid w:val="00175A97"/>
    <w:rsid w:val="00176202"/>
    <w:rsid w:val="0017663E"/>
    <w:rsid w:val="00176D05"/>
    <w:rsid w:val="001773C6"/>
    <w:rsid w:val="001778AC"/>
    <w:rsid w:val="00180DA3"/>
    <w:rsid w:val="0018127E"/>
    <w:rsid w:val="00181B56"/>
    <w:rsid w:val="001820EE"/>
    <w:rsid w:val="00182F6D"/>
    <w:rsid w:val="00183363"/>
    <w:rsid w:val="00183DE4"/>
    <w:rsid w:val="001841DB"/>
    <w:rsid w:val="00184AA9"/>
    <w:rsid w:val="00184B7D"/>
    <w:rsid w:val="0018544C"/>
    <w:rsid w:val="00185748"/>
    <w:rsid w:val="00185AD1"/>
    <w:rsid w:val="00185D6D"/>
    <w:rsid w:val="00185E13"/>
    <w:rsid w:val="00186278"/>
    <w:rsid w:val="00186426"/>
    <w:rsid w:val="00187711"/>
    <w:rsid w:val="00187BA8"/>
    <w:rsid w:val="00191F80"/>
    <w:rsid w:val="0019204B"/>
    <w:rsid w:val="0019205F"/>
    <w:rsid w:val="0019292C"/>
    <w:rsid w:val="00192987"/>
    <w:rsid w:val="001935E9"/>
    <w:rsid w:val="00195325"/>
    <w:rsid w:val="00196059"/>
    <w:rsid w:val="001976E3"/>
    <w:rsid w:val="001A11E2"/>
    <w:rsid w:val="001A197E"/>
    <w:rsid w:val="001A1E2E"/>
    <w:rsid w:val="001A2276"/>
    <w:rsid w:val="001A4353"/>
    <w:rsid w:val="001A4B67"/>
    <w:rsid w:val="001A52A1"/>
    <w:rsid w:val="001A7EC9"/>
    <w:rsid w:val="001B003E"/>
    <w:rsid w:val="001B036B"/>
    <w:rsid w:val="001B10EC"/>
    <w:rsid w:val="001B280C"/>
    <w:rsid w:val="001B2E24"/>
    <w:rsid w:val="001B3F34"/>
    <w:rsid w:val="001B4A68"/>
    <w:rsid w:val="001B4BFA"/>
    <w:rsid w:val="001B4C8D"/>
    <w:rsid w:val="001B4DDE"/>
    <w:rsid w:val="001B542B"/>
    <w:rsid w:val="001B61CD"/>
    <w:rsid w:val="001B68E1"/>
    <w:rsid w:val="001B6951"/>
    <w:rsid w:val="001B6B9E"/>
    <w:rsid w:val="001B6C90"/>
    <w:rsid w:val="001B6D7F"/>
    <w:rsid w:val="001C07B2"/>
    <w:rsid w:val="001C1166"/>
    <w:rsid w:val="001C11DF"/>
    <w:rsid w:val="001C1E10"/>
    <w:rsid w:val="001C38B2"/>
    <w:rsid w:val="001C39E6"/>
    <w:rsid w:val="001C4A47"/>
    <w:rsid w:val="001C501D"/>
    <w:rsid w:val="001C5E9E"/>
    <w:rsid w:val="001C68A3"/>
    <w:rsid w:val="001C6C31"/>
    <w:rsid w:val="001C7033"/>
    <w:rsid w:val="001C740C"/>
    <w:rsid w:val="001C7596"/>
    <w:rsid w:val="001D05DC"/>
    <w:rsid w:val="001D08F8"/>
    <w:rsid w:val="001D0BAE"/>
    <w:rsid w:val="001D1BB9"/>
    <w:rsid w:val="001D27E7"/>
    <w:rsid w:val="001D318E"/>
    <w:rsid w:val="001D3216"/>
    <w:rsid w:val="001D342D"/>
    <w:rsid w:val="001D34EA"/>
    <w:rsid w:val="001D37A9"/>
    <w:rsid w:val="001D447B"/>
    <w:rsid w:val="001D493E"/>
    <w:rsid w:val="001D54DD"/>
    <w:rsid w:val="001D6653"/>
    <w:rsid w:val="001D6C5A"/>
    <w:rsid w:val="001D7659"/>
    <w:rsid w:val="001D78FE"/>
    <w:rsid w:val="001D7909"/>
    <w:rsid w:val="001D793E"/>
    <w:rsid w:val="001E0A3E"/>
    <w:rsid w:val="001E0AD6"/>
    <w:rsid w:val="001E12B0"/>
    <w:rsid w:val="001E1D65"/>
    <w:rsid w:val="001E204A"/>
    <w:rsid w:val="001E20DD"/>
    <w:rsid w:val="001E264D"/>
    <w:rsid w:val="001E3E40"/>
    <w:rsid w:val="001E4609"/>
    <w:rsid w:val="001E4C6A"/>
    <w:rsid w:val="001E59FC"/>
    <w:rsid w:val="001E5D45"/>
    <w:rsid w:val="001E7963"/>
    <w:rsid w:val="001E7C05"/>
    <w:rsid w:val="001E7D71"/>
    <w:rsid w:val="001F10BB"/>
    <w:rsid w:val="001F1BE8"/>
    <w:rsid w:val="001F2FF5"/>
    <w:rsid w:val="001F311C"/>
    <w:rsid w:val="001F3955"/>
    <w:rsid w:val="001F3D96"/>
    <w:rsid w:val="001F3EE0"/>
    <w:rsid w:val="001F51C6"/>
    <w:rsid w:val="001F53A0"/>
    <w:rsid w:val="001F568E"/>
    <w:rsid w:val="001F56DC"/>
    <w:rsid w:val="001F633D"/>
    <w:rsid w:val="001F6759"/>
    <w:rsid w:val="001F788E"/>
    <w:rsid w:val="001F7CF8"/>
    <w:rsid w:val="00200AFE"/>
    <w:rsid w:val="002013BC"/>
    <w:rsid w:val="002018CD"/>
    <w:rsid w:val="002021C6"/>
    <w:rsid w:val="00202D31"/>
    <w:rsid w:val="002030F7"/>
    <w:rsid w:val="00203755"/>
    <w:rsid w:val="002038A0"/>
    <w:rsid w:val="00204C6E"/>
    <w:rsid w:val="00205072"/>
    <w:rsid w:val="0020513D"/>
    <w:rsid w:val="00206602"/>
    <w:rsid w:val="0021020C"/>
    <w:rsid w:val="002107F1"/>
    <w:rsid w:val="00210C87"/>
    <w:rsid w:val="00211D4A"/>
    <w:rsid w:val="00211F24"/>
    <w:rsid w:val="002123AD"/>
    <w:rsid w:val="00212655"/>
    <w:rsid w:val="00212F93"/>
    <w:rsid w:val="0021382D"/>
    <w:rsid w:val="00213B08"/>
    <w:rsid w:val="0021501E"/>
    <w:rsid w:val="00215524"/>
    <w:rsid w:val="00215EDC"/>
    <w:rsid w:val="0021659E"/>
    <w:rsid w:val="00216CDD"/>
    <w:rsid w:val="00216F80"/>
    <w:rsid w:val="002175F9"/>
    <w:rsid w:val="00217935"/>
    <w:rsid w:val="002204A2"/>
    <w:rsid w:val="0022326B"/>
    <w:rsid w:val="002235FD"/>
    <w:rsid w:val="002238EB"/>
    <w:rsid w:val="00224757"/>
    <w:rsid w:val="0022522E"/>
    <w:rsid w:val="002253E2"/>
    <w:rsid w:val="00225A1D"/>
    <w:rsid w:val="0022609B"/>
    <w:rsid w:val="002269DA"/>
    <w:rsid w:val="00227248"/>
    <w:rsid w:val="00227A2D"/>
    <w:rsid w:val="00227B62"/>
    <w:rsid w:val="00227EA5"/>
    <w:rsid w:val="002300F9"/>
    <w:rsid w:val="00230274"/>
    <w:rsid w:val="00230A81"/>
    <w:rsid w:val="00230BCB"/>
    <w:rsid w:val="00231DAD"/>
    <w:rsid w:val="002320B8"/>
    <w:rsid w:val="00232D96"/>
    <w:rsid w:val="00233BDE"/>
    <w:rsid w:val="00234479"/>
    <w:rsid w:val="0023509C"/>
    <w:rsid w:val="00235431"/>
    <w:rsid w:val="00235487"/>
    <w:rsid w:val="002359EE"/>
    <w:rsid w:val="0023791A"/>
    <w:rsid w:val="00240813"/>
    <w:rsid w:val="0024148B"/>
    <w:rsid w:val="0024179B"/>
    <w:rsid w:val="002419D7"/>
    <w:rsid w:val="00242330"/>
    <w:rsid w:val="002436E8"/>
    <w:rsid w:val="002454BA"/>
    <w:rsid w:val="002462B6"/>
    <w:rsid w:val="00246B9A"/>
    <w:rsid w:val="00247773"/>
    <w:rsid w:val="00247777"/>
    <w:rsid w:val="00247834"/>
    <w:rsid w:val="00247A0B"/>
    <w:rsid w:val="00247BE5"/>
    <w:rsid w:val="00250597"/>
    <w:rsid w:val="0025072E"/>
    <w:rsid w:val="00251F49"/>
    <w:rsid w:val="00252598"/>
    <w:rsid w:val="00253381"/>
    <w:rsid w:val="002539F6"/>
    <w:rsid w:val="00253DFE"/>
    <w:rsid w:val="00254996"/>
    <w:rsid w:val="002558D5"/>
    <w:rsid w:val="00255CC1"/>
    <w:rsid w:val="00255D12"/>
    <w:rsid w:val="002570D6"/>
    <w:rsid w:val="002574ED"/>
    <w:rsid w:val="00257CD0"/>
    <w:rsid w:val="00262777"/>
    <w:rsid w:val="0026302D"/>
    <w:rsid w:val="0026354A"/>
    <w:rsid w:val="002638B1"/>
    <w:rsid w:val="002646C1"/>
    <w:rsid w:val="00264D92"/>
    <w:rsid w:val="00265306"/>
    <w:rsid w:val="002657CC"/>
    <w:rsid w:val="00265BAB"/>
    <w:rsid w:val="00265DDB"/>
    <w:rsid w:val="0026647B"/>
    <w:rsid w:val="0026687B"/>
    <w:rsid w:val="002669FD"/>
    <w:rsid w:val="00266C1C"/>
    <w:rsid w:val="00266DF1"/>
    <w:rsid w:val="00266DFF"/>
    <w:rsid w:val="002670B5"/>
    <w:rsid w:val="00270A5D"/>
    <w:rsid w:val="00271078"/>
    <w:rsid w:val="00271BA1"/>
    <w:rsid w:val="00271E20"/>
    <w:rsid w:val="00271E22"/>
    <w:rsid w:val="0027314D"/>
    <w:rsid w:val="002737F6"/>
    <w:rsid w:val="00274D92"/>
    <w:rsid w:val="0027527A"/>
    <w:rsid w:val="002755C1"/>
    <w:rsid w:val="00275F3A"/>
    <w:rsid w:val="002760BC"/>
    <w:rsid w:val="00276195"/>
    <w:rsid w:val="002803FE"/>
    <w:rsid w:val="002806DF"/>
    <w:rsid w:val="0028098B"/>
    <w:rsid w:val="00280DF0"/>
    <w:rsid w:val="002813C3"/>
    <w:rsid w:val="00281553"/>
    <w:rsid w:val="002815CC"/>
    <w:rsid w:val="00281795"/>
    <w:rsid w:val="002824FA"/>
    <w:rsid w:val="00283CC9"/>
    <w:rsid w:val="00283F31"/>
    <w:rsid w:val="002844FF"/>
    <w:rsid w:val="00284A95"/>
    <w:rsid w:val="00285E78"/>
    <w:rsid w:val="00285F57"/>
    <w:rsid w:val="002869C7"/>
    <w:rsid w:val="00287123"/>
    <w:rsid w:val="002875DD"/>
    <w:rsid w:val="00287833"/>
    <w:rsid w:val="002879F8"/>
    <w:rsid w:val="00290004"/>
    <w:rsid w:val="00290922"/>
    <w:rsid w:val="00290979"/>
    <w:rsid w:val="00290F87"/>
    <w:rsid w:val="002911CB"/>
    <w:rsid w:val="00293D88"/>
    <w:rsid w:val="00294085"/>
    <w:rsid w:val="00294A7B"/>
    <w:rsid w:val="00295D7B"/>
    <w:rsid w:val="00295E06"/>
    <w:rsid w:val="00296112"/>
    <w:rsid w:val="0029750B"/>
    <w:rsid w:val="00297971"/>
    <w:rsid w:val="00297C26"/>
    <w:rsid w:val="002A07B2"/>
    <w:rsid w:val="002A2867"/>
    <w:rsid w:val="002A3183"/>
    <w:rsid w:val="002A518B"/>
    <w:rsid w:val="002A5375"/>
    <w:rsid w:val="002A6574"/>
    <w:rsid w:val="002A68DB"/>
    <w:rsid w:val="002A7708"/>
    <w:rsid w:val="002A79CB"/>
    <w:rsid w:val="002B0873"/>
    <w:rsid w:val="002B137A"/>
    <w:rsid w:val="002B1BE9"/>
    <w:rsid w:val="002B23C9"/>
    <w:rsid w:val="002B2D5A"/>
    <w:rsid w:val="002B30AA"/>
    <w:rsid w:val="002B38F7"/>
    <w:rsid w:val="002B5C1C"/>
    <w:rsid w:val="002B6A5B"/>
    <w:rsid w:val="002B6BFD"/>
    <w:rsid w:val="002B7693"/>
    <w:rsid w:val="002C0893"/>
    <w:rsid w:val="002C0A21"/>
    <w:rsid w:val="002C1654"/>
    <w:rsid w:val="002C16F8"/>
    <w:rsid w:val="002C19F8"/>
    <w:rsid w:val="002C23F3"/>
    <w:rsid w:val="002C2AE4"/>
    <w:rsid w:val="002C3F58"/>
    <w:rsid w:val="002C4CE6"/>
    <w:rsid w:val="002C50C8"/>
    <w:rsid w:val="002C5251"/>
    <w:rsid w:val="002C5E50"/>
    <w:rsid w:val="002C68ED"/>
    <w:rsid w:val="002C7A6E"/>
    <w:rsid w:val="002D05F8"/>
    <w:rsid w:val="002D08CA"/>
    <w:rsid w:val="002D1D30"/>
    <w:rsid w:val="002D24F1"/>
    <w:rsid w:val="002D2AAE"/>
    <w:rsid w:val="002D2E06"/>
    <w:rsid w:val="002D2FA2"/>
    <w:rsid w:val="002D365D"/>
    <w:rsid w:val="002D395B"/>
    <w:rsid w:val="002D3ACA"/>
    <w:rsid w:val="002D4A5D"/>
    <w:rsid w:val="002D5319"/>
    <w:rsid w:val="002D5515"/>
    <w:rsid w:val="002D6A01"/>
    <w:rsid w:val="002D7B8C"/>
    <w:rsid w:val="002E0514"/>
    <w:rsid w:val="002E0C68"/>
    <w:rsid w:val="002E123D"/>
    <w:rsid w:val="002E15FC"/>
    <w:rsid w:val="002E1807"/>
    <w:rsid w:val="002E1B6A"/>
    <w:rsid w:val="002E29AB"/>
    <w:rsid w:val="002E3941"/>
    <w:rsid w:val="002E43E8"/>
    <w:rsid w:val="002E4E59"/>
    <w:rsid w:val="002E5A4D"/>
    <w:rsid w:val="002E5AE8"/>
    <w:rsid w:val="002E6E10"/>
    <w:rsid w:val="002F0132"/>
    <w:rsid w:val="002F0339"/>
    <w:rsid w:val="002F0ABF"/>
    <w:rsid w:val="002F0C68"/>
    <w:rsid w:val="002F0E43"/>
    <w:rsid w:val="002F1A87"/>
    <w:rsid w:val="002F1B4E"/>
    <w:rsid w:val="002F27D7"/>
    <w:rsid w:val="002F2C78"/>
    <w:rsid w:val="002F300C"/>
    <w:rsid w:val="002F32A9"/>
    <w:rsid w:val="002F4186"/>
    <w:rsid w:val="002F4308"/>
    <w:rsid w:val="002F5215"/>
    <w:rsid w:val="002F568D"/>
    <w:rsid w:val="002F5A4F"/>
    <w:rsid w:val="002F6CBF"/>
    <w:rsid w:val="002F721E"/>
    <w:rsid w:val="002F7535"/>
    <w:rsid w:val="00300C4C"/>
    <w:rsid w:val="00300D12"/>
    <w:rsid w:val="003015DF"/>
    <w:rsid w:val="00301C7F"/>
    <w:rsid w:val="00301CF4"/>
    <w:rsid w:val="00302006"/>
    <w:rsid w:val="00302E8C"/>
    <w:rsid w:val="00304431"/>
    <w:rsid w:val="00304E9D"/>
    <w:rsid w:val="00305143"/>
    <w:rsid w:val="0030617A"/>
    <w:rsid w:val="003068C6"/>
    <w:rsid w:val="00307273"/>
    <w:rsid w:val="0031018E"/>
    <w:rsid w:val="0031021F"/>
    <w:rsid w:val="0031024E"/>
    <w:rsid w:val="0031124E"/>
    <w:rsid w:val="0031169F"/>
    <w:rsid w:val="00311F35"/>
    <w:rsid w:val="0031234E"/>
    <w:rsid w:val="003125AB"/>
    <w:rsid w:val="003125DF"/>
    <w:rsid w:val="00312EC7"/>
    <w:rsid w:val="00314072"/>
    <w:rsid w:val="0031422F"/>
    <w:rsid w:val="00314A06"/>
    <w:rsid w:val="00314D2C"/>
    <w:rsid w:val="00315059"/>
    <w:rsid w:val="0031516F"/>
    <w:rsid w:val="003152DD"/>
    <w:rsid w:val="00315A72"/>
    <w:rsid w:val="00315E56"/>
    <w:rsid w:val="00316B4A"/>
    <w:rsid w:val="00316D97"/>
    <w:rsid w:val="00317193"/>
    <w:rsid w:val="00317F4C"/>
    <w:rsid w:val="00320313"/>
    <w:rsid w:val="00320648"/>
    <w:rsid w:val="0032106A"/>
    <w:rsid w:val="003211CB"/>
    <w:rsid w:val="00323F18"/>
    <w:rsid w:val="00324025"/>
    <w:rsid w:val="00324885"/>
    <w:rsid w:val="0032615A"/>
    <w:rsid w:val="00327298"/>
    <w:rsid w:val="0032782C"/>
    <w:rsid w:val="00330408"/>
    <w:rsid w:val="00330D19"/>
    <w:rsid w:val="0033241E"/>
    <w:rsid w:val="00332C5A"/>
    <w:rsid w:val="003333DF"/>
    <w:rsid w:val="003366C4"/>
    <w:rsid w:val="00336B14"/>
    <w:rsid w:val="00336BAE"/>
    <w:rsid w:val="00337DA7"/>
    <w:rsid w:val="00340F8F"/>
    <w:rsid w:val="00342242"/>
    <w:rsid w:val="00342332"/>
    <w:rsid w:val="003435A1"/>
    <w:rsid w:val="0034442D"/>
    <w:rsid w:val="00344BB2"/>
    <w:rsid w:val="003465F3"/>
    <w:rsid w:val="0034767E"/>
    <w:rsid w:val="00350035"/>
    <w:rsid w:val="00350539"/>
    <w:rsid w:val="00351786"/>
    <w:rsid w:val="00351B55"/>
    <w:rsid w:val="00352907"/>
    <w:rsid w:val="003534C8"/>
    <w:rsid w:val="00353934"/>
    <w:rsid w:val="00353E58"/>
    <w:rsid w:val="00354263"/>
    <w:rsid w:val="00354644"/>
    <w:rsid w:val="00354E63"/>
    <w:rsid w:val="0035688D"/>
    <w:rsid w:val="00356C78"/>
    <w:rsid w:val="003574D0"/>
    <w:rsid w:val="00357C2E"/>
    <w:rsid w:val="0036021B"/>
    <w:rsid w:val="00362406"/>
    <w:rsid w:val="00362639"/>
    <w:rsid w:val="00362845"/>
    <w:rsid w:val="00362DAA"/>
    <w:rsid w:val="0036411F"/>
    <w:rsid w:val="003646CF"/>
    <w:rsid w:val="003662D2"/>
    <w:rsid w:val="003700DF"/>
    <w:rsid w:val="003716B8"/>
    <w:rsid w:val="00372549"/>
    <w:rsid w:val="00372CAC"/>
    <w:rsid w:val="003730F4"/>
    <w:rsid w:val="00373225"/>
    <w:rsid w:val="003738F2"/>
    <w:rsid w:val="00373CBE"/>
    <w:rsid w:val="003744D4"/>
    <w:rsid w:val="00374C5D"/>
    <w:rsid w:val="0037534F"/>
    <w:rsid w:val="003754A4"/>
    <w:rsid w:val="00375C8E"/>
    <w:rsid w:val="00375D0E"/>
    <w:rsid w:val="00375DF8"/>
    <w:rsid w:val="003775BF"/>
    <w:rsid w:val="00377F40"/>
    <w:rsid w:val="00380D70"/>
    <w:rsid w:val="003825D5"/>
    <w:rsid w:val="00383064"/>
    <w:rsid w:val="003834A0"/>
    <w:rsid w:val="00383B9F"/>
    <w:rsid w:val="00383F99"/>
    <w:rsid w:val="003848EC"/>
    <w:rsid w:val="00385AFF"/>
    <w:rsid w:val="00386F88"/>
    <w:rsid w:val="0038765A"/>
    <w:rsid w:val="00387821"/>
    <w:rsid w:val="00387AD8"/>
    <w:rsid w:val="00387EFA"/>
    <w:rsid w:val="00387EFD"/>
    <w:rsid w:val="00391475"/>
    <w:rsid w:val="0039336A"/>
    <w:rsid w:val="00393D34"/>
    <w:rsid w:val="00393F29"/>
    <w:rsid w:val="00393F88"/>
    <w:rsid w:val="00395130"/>
    <w:rsid w:val="00395911"/>
    <w:rsid w:val="003961D0"/>
    <w:rsid w:val="00396779"/>
    <w:rsid w:val="00396A7A"/>
    <w:rsid w:val="00397101"/>
    <w:rsid w:val="003A176A"/>
    <w:rsid w:val="003A1CCA"/>
    <w:rsid w:val="003A1F45"/>
    <w:rsid w:val="003A2E6B"/>
    <w:rsid w:val="003A4390"/>
    <w:rsid w:val="003A57C6"/>
    <w:rsid w:val="003A7A8F"/>
    <w:rsid w:val="003B0D8D"/>
    <w:rsid w:val="003B116A"/>
    <w:rsid w:val="003B13B6"/>
    <w:rsid w:val="003B150D"/>
    <w:rsid w:val="003B1CBA"/>
    <w:rsid w:val="003B213E"/>
    <w:rsid w:val="003B243B"/>
    <w:rsid w:val="003B2519"/>
    <w:rsid w:val="003B28DB"/>
    <w:rsid w:val="003B2F5B"/>
    <w:rsid w:val="003B335F"/>
    <w:rsid w:val="003B3A62"/>
    <w:rsid w:val="003B4113"/>
    <w:rsid w:val="003B4344"/>
    <w:rsid w:val="003B4585"/>
    <w:rsid w:val="003B533D"/>
    <w:rsid w:val="003B5A3E"/>
    <w:rsid w:val="003B5B8F"/>
    <w:rsid w:val="003B7561"/>
    <w:rsid w:val="003B7CE2"/>
    <w:rsid w:val="003B7FC5"/>
    <w:rsid w:val="003C07B2"/>
    <w:rsid w:val="003C0BBF"/>
    <w:rsid w:val="003C2593"/>
    <w:rsid w:val="003C3466"/>
    <w:rsid w:val="003C3781"/>
    <w:rsid w:val="003C406B"/>
    <w:rsid w:val="003C4984"/>
    <w:rsid w:val="003C4BE1"/>
    <w:rsid w:val="003C51C0"/>
    <w:rsid w:val="003C5901"/>
    <w:rsid w:val="003C5A1C"/>
    <w:rsid w:val="003C73F8"/>
    <w:rsid w:val="003C7C3B"/>
    <w:rsid w:val="003D0D2F"/>
    <w:rsid w:val="003D1134"/>
    <w:rsid w:val="003D2384"/>
    <w:rsid w:val="003D2822"/>
    <w:rsid w:val="003D2837"/>
    <w:rsid w:val="003D2E52"/>
    <w:rsid w:val="003D325A"/>
    <w:rsid w:val="003D3D82"/>
    <w:rsid w:val="003D3FCB"/>
    <w:rsid w:val="003D4512"/>
    <w:rsid w:val="003D47FD"/>
    <w:rsid w:val="003D4BF0"/>
    <w:rsid w:val="003D4C36"/>
    <w:rsid w:val="003D4F59"/>
    <w:rsid w:val="003D5547"/>
    <w:rsid w:val="003D57F1"/>
    <w:rsid w:val="003D5971"/>
    <w:rsid w:val="003D6811"/>
    <w:rsid w:val="003D6D05"/>
    <w:rsid w:val="003D7273"/>
    <w:rsid w:val="003E0091"/>
    <w:rsid w:val="003E0EF6"/>
    <w:rsid w:val="003E1184"/>
    <w:rsid w:val="003E14A6"/>
    <w:rsid w:val="003E1DF4"/>
    <w:rsid w:val="003E2172"/>
    <w:rsid w:val="003E2466"/>
    <w:rsid w:val="003E272C"/>
    <w:rsid w:val="003E2C10"/>
    <w:rsid w:val="003E30C3"/>
    <w:rsid w:val="003E38F7"/>
    <w:rsid w:val="003E4E3E"/>
    <w:rsid w:val="003E64F5"/>
    <w:rsid w:val="003E6DC1"/>
    <w:rsid w:val="003E7107"/>
    <w:rsid w:val="003E74DE"/>
    <w:rsid w:val="003E7BCD"/>
    <w:rsid w:val="003E7E2F"/>
    <w:rsid w:val="003E7ED5"/>
    <w:rsid w:val="003E7F52"/>
    <w:rsid w:val="003F0B3B"/>
    <w:rsid w:val="003F172E"/>
    <w:rsid w:val="003F20C1"/>
    <w:rsid w:val="003F2E94"/>
    <w:rsid w:val="003F5643"/>
    <w:rsid w:val="003F64B8"/>
    <w:rsid w:val="003F6934"/>
    <w:rsid w:val="003F6E8E"/>
    <w:rsid w:val="003F76F1"/>
    <w:rsid w:val="003F7C49"/>
    <w:rsid w:val="003F7D0A"/>
    <w:rsid w:val="00401D6C"/>
    <w:rsid w:val="00402A68"/>
    <w:rsid w:val="00402CC9"/>
    <w:rsid w:val="00403C3B"/>
    <w:rsid w:val="004055F9"/>
    <w:rsid w:val="004056F1"/>
    <w:rsid w:val="00406061"/>
    <w:rsid w:val="004067E3"/>
    <w:rsid w:val="0040735A"/>
    <w:rsid w:val="00407384"/>
    <w:rsid w:val="00410944"/>
    <w:rsid w:val="00410A8F"/>
    <w:rsid w:val="00410F24"/>
    <w:rsid w:val="0041110E"/>
    <w:rsid w:val="0041121A"/>
    <w:rsid w:val="00411228"/>
    <w:rsid w:val="00411A2D"/>
    <w:rsid w:val="004120B2"/>
    <w:rsid w:val="00412810"/>
    <w:rsid w:val="00412BF2"/>
    <w:rsid w:val="004136F3"/>
    <w:rsid w:val="00413BB4"/>
    <w:rsid w:val="00414719"/>
    <w:rsid w:val="004159D9"/>
    <w:rsid w:val="004166D2"/>
    <w:rsid w:val="0041693B"/>
    <w:rsid w:val="00420BAB"/>
    <w:rsid w:val="0042163E"/>
    <w:rsid w:val="00421EFA"/>
    <w:rsid w:val="00422B98"/>
    <w:rsid w:val="00422DE5"/>
    <w:rsid w:val="0042334C"/>
    <w:rsid w:val="00423A1F"/>
    <w:rsid w:val="00424255"/>
    <w:rsid w:val="00424ACD"/>
    <w:rsid w:val="0042634A"/>
    <w:rsid w:val="0042643E"/>
    <w:rsid w:val="00426A8C"/>
    <w:rsid w:val="00426B0B"/>
    <w:rsid w:val="00426E04"/>
    <w:rsid w:val="0043013C"/>
    <w:rsid w:val="0043071D"/>
    <w:rsid w:val="0043144E"/>
    <w:rsid w:val="00433375"/>
    <w:rsid w:val="0043395F"/>
    <w:rsid w:val="00434329"/>
    <w:rsid w:val="00434711"/>
    <w:rsid w:val="004360E3"/>
    <w:rsid w:val="00436ED2"/>
    <w:rsid w:val="004375F7"/>
    <w:rsid w:val="00437B27"/>
    <w:rsid w:val="00437C3B"/>
    <w:rsid w:val="00440056"/>
    <w:rsid w:val="004405A0"/>
    <w:rsid w:val="00440A5C"/>
    <w:rsid w:val="00440ECE"/>
    <w:rsid w:val="00441D1E"/>
    <w:rsid w:val="00441DE3"/>
    <w:rsid w:val="00442082"/>
    <w:rsid w:val="004428E2"/>
    <w:rsid w:val="004438D8"/>
    <w:rsid w:val="00443FD2"/>
    <w:rsid w:val="004440D9"/>
    <w:rsid w:val="00444CAE"/>
    <w:rsid w:val="004451CF"/>
    <w:rsid w:val="004458AC"/>
    <w:rsid w:val="00445FC5"/>
    <w:rsid w:val="00446207"/>
    <w:rsid w:val="004470B6"/>
    <w:rsid w:val="00447B50"/>
    <w:rsid w:val="00447C3A"/>
    <w:rsid w:val="00447E82"/>
    <w:rsid w:val="004502EA"/>
    <w:rsid w:val="00451244"/>
    <w:rsid w:val="004513C3"/>
    <w:rsid w:val="0045170E"/>
    <w:rsid w:val="00451EC3"/>
    <w:rsid w:val="004520F0"/>
    <w:rsid w:val="0045218B"/>
    <w:rsid w:val="00452E41"/>
    <w:rsid w:val="00452E89"/>
    <w:rsid w:val="00453611"/>
    <w:rsid w:val="00453D43"/>
    <w:rsid w:val="00456825"/>
    <w:rsid w:val="00456D6E"/>
    <w:rsid w:val="004571A5"/>
    <w:rsid w:val="00457EC7"/>
    <w:rsid w:val="0046015C"/>
    <w:rsid w:val="00460793"/>
    <w:rsid w:val="004609BF"/>
    <w:rsid w:val="00460E74"/>
    <w:rsid w:val="0046140B"/>
    <w:rsid w:val="00462DC1"/>
    <w:rsid w:val="00463046"/>
    <w:rsid w:val="00463554"/>
    <w:rsid w:val="00463D6F"/>
    <w:rsid w:val="00463EA1"/>
    <w:rsid w:val="004643D5"/>
    <w:rsid w:val="0046594D"/>
    <w:rsid w:val="00465B00"/>
    <w:rsid w:val="00465C53"/>
    <w:rsid w:val="00465F2F"/>
    <w:rsid w:val="00466C63"/>
    <w:rsid w:val="00470AF9"/>
    <w:rsid w:val="004711A6"/>
    <w:rsid w:val="00471F5A"/>
    <w:rsid w:val="0047252B"/>
    <w:rsid w:val="004728DF"/>
    <w:rsid w:val="0047425F"/>
    <w:rsid w:val="004746A5"/>
    <w:rsid w:val="004757BE"/>
    <w:rsid w:val="00475C0C"/>
    <w:rsid w:val="004765BD"/>
    <w:rsid w:val="004779FC"/>
    <w:rsid w:val="00480AB0"/>
    <w:rsid w:val="00480C04"/>
    <w:rsid w:val="0048106B"/>
    <w:rsid w:val="00481B22"/>
    <w:rsid w:val="00482BEB"/>
    <w:rsid w:val="004833B4"/>
    <w:rsid w:val="00483B8F"/>
    <w:rsid w:val="00484A5E"/>
    <w:rsid w:val="00484BF8"/>
    <w:rsid w:val="0048504E"/>
    <w:rsid w:val="004857F4"/>
    <w:rsid w:val="00485A03"/>
    <w:rsid w:val="00485B94"/>
    <w:rsid w:val="0048767E"/>
    <w:rsid w:val="00487C41"/>
    <w:rsid w:val="00491861"/>
    <w:rsid w:val="00493328"/>
    <w:rsid w:val="004945AC"/>
    <w:rsid w:val="004A07BD"/>
    <w:rsid w:val="004A324E"/>
    <w:rsid w:val="004A3D27"/>
    <w:rsid w:val="004A4212"/>
    <w:rsid w:val="004A4FC0"/>
    <w:rsid w:val="004A6BC3"/>
    <w:rsid w:val="004A74DD"/>
    <w:rsid w:val="004A79DC"/>
    <w:rsid w:val="004A7E73"/>
    <w:rsid w:val="004B111E"/>
    <w:rsid w:val="004B1B88"/>
    <w:rsid w:val="004B229E"/>
    <w:rsid w:val="004B275E"/>
    <w:rsid w:val="004B30FE"/>
    <w:rsid w:val="004B4293"/>
    <w:rsid w:val="004B42B3"/>
    <w:rsid w:val="004B5253"/>
    <w:rsid w:val="004B591D"/>
    <w:rsid w:val="004B6535"/>
    <w:rsid w:val="004B73C2"/>
    <w:rsid w:val="004B7C50"/>
    <w:rsid w:val="004B7DBB"/>
    <w:rsid w:val="004B7F2D"/>
    <w:rsid w:val="004C36A8"/>
    <w:rsid w:val="004C4F50"/>
    <w:rsid w:val="004C4F6B"/>
    <w:rsid w:val="004C6C58"/>
    <w:rsid w:val="004C6CF2"/>
    <w:rsid w:val="004C6F80"/>
    <w:rsid w:val="004C70D9"/>
    <w:rsid w:val="004C7A66"/>
    <w:rsid w:val="004D01C3"/>
    <w:rsid w:val="004D0837"/>
    <w:rsid w:val="004D0F7F"/>
    <w:rsid w:val="004D244C"/>
    <w:rsid w:val="004D275C"/>
    <w:rsid w:val="004D2CC6"/>
    <w:rsid w:val="004D328B"/>
    <w:rsid w:val="004D33E7"/>
    <w:rsid w:val="004D5409"/>
    <w:rsid w:val="004D555E"/>
    <w:rsid w:val="004D66BF"/>
    <w:rsid w:val="004D6866"/>
    <w:rsid w:val="004D6C32"/>
    <w:rsid w:val="004E106A"/>
    <w:rsid w:val="004E110C"/>
    <w:rsid w:val="004E1468"/>
    <w:rsid w:val="004E2453"/>
    <w:rsid w:val="004E2529"/>
    <w:rsid w:val="004E3D2B"/>
    <w:rsid w:val="004E40B4"/>
    <w:rsid w:val="004E4407"/>
    <w:rsid w:val="004E4783"/>
    <w:rsid w:val="004E4E90"/>
    <w:rsid w:val="004E6F3B"/>
    <w:rsid w:val="004E72C8"/>
    <w:rsid w:val="004E7AD3"/>
    <w:rsid w:val="004E7DD0"/>
    <w:rsid w:val="004F01EC"/>
    <w:rsid w:val="004F0381"/>
    <w:rsid w:val="004F07CD"/>
    <w:rsid w:val="004F08B7"/>
    <w:rsid w:val="004F0A6A"/>
    <w:rsid w:val="004F2CA9"/>
    <w:rsid w:val="004F33C8"/>
    <w:rsid w:val="004F35C0"/>
    <w:rsid w:val="004F53FF"/>
    <w:rsid w:val="004F6C96"/>
    <w:rsid w:val="004F78EB"/>
    <w:rsid w:val="004F7C0C"/>
    <w:rsid w:val="004F7C96"/>
    <w:rsid w:val="005005CC"/>
    <w:rsid w:val="00500F2F"/>
    <w:rsid w:val="0050188F"/>
    <w:rsid w:val="005019A7"/>
    <w:rsid w:val="00501AEC"/>
    <w:rsid w:val="00503DB2"/>
    <w:rsid w:val="00504E16"/>
    <w:rsid w:val="0050542C"/>
    <w:rsid w:val="005065A9"/>
    <w:rsid w:val="00510CD7"/>
    <w:rsid w:val="00510EF3"/>
    <w:rsid w:val="00511180"/>
    <w:rsid w:val="0051152E"/>
    <w:rsid w:val="00512B73"/>
    <w:rsid w:val="00512CB8"/>
    <w:rsid w:val="00512FDC"/>
    <w:rsid w:val="00513F35"/>
    <w:rsid w:val="00515446"/>
    <w:rsid w:val="00515577"/>
    <w:rsid w:val="0051570C"/>
    <w:rsid w:val="0051640B"/>
    <w:rsid w:val="00516F7F"/>
    <w:rsid w:val="00520C0D"/>
    <w:rsid w:val="0052102A"/>
    <w:rsid w:val="005226B6"/>
    <w:rsid w:val="00523178"/>
    <w:rsid w:val="00523315"/>
    <w:rsid w:val="00523476"/>
    <w:rsid w:val="00523CA9"/>
    <w:rsid w:val="00524162"/>
    <w:rsid w:val="0052462E"/>
    <w:rsid w:val="005254D6"/>
    <w:rsid w:val="00525605"/>
    <w:rsid w:val="00526E77"/>
    <w:rsid w:val="0052748D"/>
    <w:rsid w:val="00527619"/>
    <w:rsid w:val="0052783D"/>
    <w:rsid w:val="00530712"/>
    <w:rsid w:val="0053154C"/>
    <w:rsid w:val="005316E9"/>
    <w:rsid w:val="00531F85"/>
    <w:rsid w:val="00531FB6"/>
    <w:rsid w:val="00532157"/>
    <w:rsid w:val="00532503"/>
    <w:rsid w:val="00532516"/>
    <w:rsid w:val="00532D49"/>
    <w:rsid w:val="0053354B"/>
    <w:rsid w:val="005335B6"/>
    <w:rsid w:val="00533DC1"/>
    <w:rsid w:val="0053620F"/>
    <w:rsid w:val="0053648C"/>
    <w:rsid w:val="00536A2A"/>
    <w:rsid w:val="005370B2"/>
    <w:rsid w:val="005377C4"/>
    <w:rsid w:val="00537C06"/>
    <w:rsid w:val="00540266"/>
    <w:rsid w:val="00540D9F"/>
    <w:rsid w:val="0054158E"/>
    <w:rsid w:val="0054270E"/>
    <w:rsid w:val="00542A12"/>
    <w:rsid w:val="00543628"/>
    <w:rsid w:val="005437E4"/>
    <w:rsid w:val="00544069"/>
    <w:rsid w:val="00545E00"/>
    <w:rsid w:val="00546A5C"/>
    <w:rsid w:val="005472EA"/>
    <w:rsid w:val="005476A5"/>
    <w:rsid w:val="005476CB"/>
    <w:rsid w:val="005501D0"/>
    <w:rsid w:val="00550990"/>
    <w:rsid w:val="005514B1"/>
    <w:rsid w:val="005517D1"/>
    <w:rsid w:val="00551CBC"/>
    <w:rsid w:val="00551CC5"/>
    <w:rsid w:val="005526E1"/>
    <w:rsid w:val="0055388C"/>
    <w:rsid w:val="00555134"/>
    <w:rsid w:val="00555510"/>
    <w:rsid w:val="005555C0"/>
    <w:rsid w:val="005555D8"/>
    <w:rsid w:val="00555A9E"/>
    <w:rsid w:val="00555C6B"/>
    <w:rsid w:val="00557635"/>
    <w:rsid w:val="00562653"/>
    <w:rsid w:val="00563ED9"/>
    <w:rsid w:val="005645CE"/>
    <w:rsid w:val="00564DEF"/>
    <w:rsid w:val="00565455"/>
    <w:rsid w:val="00566CCF"/>
    <w:rsid w:val="005676C1"/>
    <w:rsid w:val="00567BD0"/>
    <w:rsid w:val="00570470"/>
    <w:rsid w:val="00570C1B"/>
    <w:rsid w:val="00570EC0"/>
    <w:rsid w:val="0057157E"/>
    <w:rsid w:val="00571B27"/>
    <w:rsid w:val="00572736"/>
    <w:rsid w:val="00572C34"/>
    <w:rsid w:val="00575484"/>
    <w:rsid w:val="00575693"/>
    <w:rsid w:val="005757E4"/>
    <w:rsid w:val="00576670"/>
    <w:rsid w:val="00576D9E"/>
    <w:rsid w:val="0057772B"/>
    <w:rsid w:val="00577B73"/>
    <w:rsid w:val="005800AE"/>
    <w:rsid w:val="00581324"/>
    <w:rsid w:val="00582151"/>
    <w:rsid w:val="00582584"/>
    <w:rsid w:val="00582ACC"/>
    <w:rsid w:val="00582C8E"/>
    <w:rsid w:val="00583241"/>
    <w:rsid w:val="0058336C"/>
    <w:rsid w:val="0058359B"/>
    <w:rsid w:val="0058388A"/>
    <w:rsid w:val="00583A31"/>
    <w:rsid w:val="00583AC0"/>
    <w:rsid w:val="00583F6A"/>
    <w:rsid w:val="005840C3"/>
    <w:rsid w:val="00585845"/>
    <w:rsid w:val="00585C8D"/>
    <w:rsid w:val="00586229"/>
    <w:rsid w:val="00586D36"/>
    <w:rsid w:val="0058726A"/>
    <w:rsid w:val="0059048D"/>
    <w:rsid w:val="00590739"/>
    <w:rsid w:val="005919FB"/>
    <w:rsid w:val="00592450"/>
    <w:rsid w:val="005929CF"/>
    <w:rsid w:val="00592BF9"/>
    <w:rsid w:val="00592D3B"/>
    <w:rsid w:val="005937FC"/>
    <w:rsid w:val="00593941"/>
    <w:rsid w:val="00593F08"/>
    <w:rsid w:val="0059528C"/>
    <w:rsid w:val="00595468"/>
    <w:rsid w:val="00595D00"/>
    <w:rsid w:val="005961CB"/>
    <w:rsid w:val="00596B8D"/>
    <w:rsid w:val="005A049A"/>
    <w:rsid w:val="005A0529"/>
    <w:rsid w:val="005A0DE3"/>
    <w:rsid w:val="005A1773"/>
    <w:rsid w:val="005A186C"/>
    <w:rsid w:val="005A3322"/>
    <w:rsid w:val="005A4C2E"/>
    <w:rsid w:val="005A4C9F"/>
    <w:rsid w:val="005A4F42"/>
    <w:rsid w:val="005A50CA"/>
    <w:rsid w:val="005A5FD6"/>
    <w:rsid w:val="005A6398"/>
    <w:rsid w:val="005A6F8B"/>
    <w:rsid w:val="005B08DF"/>
    <w:rsid w:val="005B0A34"/>
    <w:rsid w:val="005B0C7C"/>
    <w:rsid w:val="005B19BD"/>
    <w:rsid w:val="005B1BB0"/>
    <w:rsid w:val="005B1EA1"/>
    <w:rsid w:val="005B1EDE"/>
    <w:rsid w:val="005B24D8"/>
    <w:rsid w:val="005B337D"/>
    <w:rsid w:val="005B3C86"/>
    <w:rsid w:val="005B3F1A"/>
    <w:rsid w:val="005B588C"/>
    <w:rsid w:val="005B6D94"/>
    <w:rsid w:val="005B7314"/>
    <w:rsid w:val="005B75C2"/>
    <w:rsid w:val="005B77BD"/>
    <w:rsid w:val="005C02AB"/>
    <w:rsid w:val="005C09D9"/>
    <w:rsid w:val="005C0B6E"/>
    <w:rsid w:val="005C24F9"/>
    <w:rsid w:val="005C367E"/>
    <w:rsid w:val="005C3EBD"/>
    <w:rsid w:val="005C51C8"/>
    <w:rsid w:val="005C546D"/>
    <w:rsid w:val="005C55C7"/>
    <w:rsid w:val="005C74B2"/>
    <w:rsid w:val="005C7654"/>
    <w:rsid w:val="005C7B1E"/>
    <w:rsid w:val="005D11CD"/>
    <w:rsid w:val="005D1EFB"/>
    <w:rsid w:val="005D2F0E"/>
    <w:rsid w:val="005D3102"/>
    <w:rsid w:val="005D3A21"/>
    <w:rsid w:val="005D3D74"/>
    <w:rsid w:val="005D44E4"/>
    <w:rsid w:val="005D4957"/>
    <w:rsid w:val="005D4A4E"/>
    <w:rsid w:val="005D59B6"/>
    <w:rsid w:val="005D5A62"/>
    <w:rsid w:val="005D5B02"/>
    <w:rsid w:val="005D7D05"/>
    <w:rsid w:val="005E0138"/>
    <w:rsid w:val="005E1ED6"/>
    <w:rsid w:val="005E2891"/>
    <w:rsid w:val="005E32C8"/>
    <w:rsid w:val="005E444F"/>
    <w:rsid w:val="005E535B"/>
    <w:rsid w:val="005E5913"/>
    <w:rsid w:val="005E635C"/>
    <w:rsid w:val="005E64CF"/>
    <w:rsid w:val="005E670D"/>
    <w:rsid w:val="005E72E6"/>
    <w:rsid w:val="005E79DC"/>
    <w:rsid w:val="005F09AF"/>
    <w:rsid w:val="005F23E5"/>
    <w:rsid w:val="005F2F6F"/>
    <w:rsid w:val="005F34A1"/>
    <w:rsid w:val="005F38FF"/>
    <w:rsid w:val="005F4722"/>
    <w:rsid w:val="005F48AA"/>
    <w:rsid w:val="005F4F27"/>
    <w:rsid w:val="005F64D1"/>
    <w:rsid w:val="005F6551"/>
    <w:rsid w:val="005F78A9"/>
    <w:rsid w:val="005F7EBF"/>
    <w:rsid w:val="0060027C"/>
    <w:rsid w:val="006010D3"/>
    <w:rsid w:val="00602006"/>
    <w:rsid w:val="00602AD8"/>
    <w:rsid w:val="00602CA6"/>
    <w:rsid w:val="00602E8E"/>
    <w:rsid w:val="00603C63"/>
    <w:rsid w:val="00604F07"/>
    <w:rsid w:val="006063D2"/>
    <w:rsid w:val="00606443"/>
    <w:rsid w:val="00606593"/>
    <w:rsid w:val="00606765"/>
    <w:rsid w:val="00606997"/>
    <w:rsid w:val="00606A3B"/>
    <w:rsid w:val="00606A49"/>
    <w:rsid w:val="00607512"/>
    <w:rsid w:val="006102ED"/>
    <w:rsid w:val="006105F0"/>
    <w:rsid w:val="00611480"/>
    <w:rsid w:val="0061203B"/>
    <w:rsid w:val="006131E4"/>
    <w:rsid w:val="00613AD3"/>
    <w:rsid w:val="006141C5"/>
    <w:rsid w:val="006151A6"/>
    <w:rsid w:val="006152A9"/>
    <w:rsid w:val="0061580D"/>
    <w:rsid w:val="00616C40"/>
    <w:rsid w:val="00621048"/>
    <w:rsid w:val="00621F68"/>
    <w:rsid w:val="00622164"/>
    <w:rsid w:val="006235B8"/>
    <w:rsid w:val="006236F7"/>
    <w:rsid w:val="006237DF"/>
    <w:rsid w:val="00624028"/>
    <w:rsid w:val="00624237"/>
    <w:rsid w:val="006263B3"/>
    <w:rsid w:val="00626CEF"/>
    <w:rsid w:val="006270A5"/>
    <w:rsid w:val="006273DF"/>
    <w:rsid w:val="00627C71"/>
    <w:rsid w:val="00631E1E"/>
    <w:rsid w:val="00631FC7"/>
    <w:rsid w:val="006324C5"/>
    <w:rsid w:val="0063250C"/>
    <w:rsid w:val="00632799"/>
    <w:rsid w:val="0063332C"/>
    <w:rsid w:val="006335D2"/>
    <w:rsid w:val="006338EC"/>
    <w:rsid w:val="00633DEC"/>
    <w:rsid w:val="0063438A"/>
    <w:rsid w:val="00634935"/>
    <w:rsid w:val="00634AEB"/>
    <w:rsid w:val="00634D73"/>
    <w:rsid w:val="00635039"/>
    <w:rsid w:val="00635B33"/>
    <w:rsid w:val="00636959"/>
    <w:rsid w:val="00636B4D"/>
    <w:rsid w:val="00637425"/>
    <w:rsid w:val="006408CE"/>
    <w:rsid w:val="006410D9"/>
    <w:rsid w:val="006411E0"/>
    <w:rsid w:val="006421E6"/>
    <w:rsid w:val="0064253F"/>
    <w:rsid w:val="006430DF"/>
    <w:rsid w:val="006433FB"/>
    <w:rsid w:val="0064345C"/>
    <w:rsid w:val="00643560"/>
    <w:rsid w:val="00646592"/>
    <w:rsid w:val="00646B49"/>
    <w:rsid w:val="00650339"/>
    <w:rsid w:val="00650CBB"/>
    <w:rsid w:val="00651593"/>
    <w:rsid w:val="00652795"/>
    <w:rsid w:val="0065394A"/>
    <w:rsid w:val="00654756"/>
    <w:rsid w:val="00656B3F"/>
    <w:rsid w:val="00656E22"/>
    <w:rsid w:val="0065707B"/>
    <w:rsid w:val="00660801"/>
    <w:rsid w:val="00660964"/>
    <w:rsid w:val="00660E72"/>
    <w:rsid w:val="00660FD6"/>
    <w:rsid w:val="006617E5"/>
    <w:rsid w:val="00661D96"/>
    <w:rsid w:val="0066203F"/>
    <w:rsid w:val="00662E4E"/>
    <w:rsid w:val="00662FA4"/>
    <w:rsid w:val="00663353"/>
    <w:rsid w:val="0066421B"/>
    <w:rsid w:val="006652DE"/>
    <w:rsid w:val="00667D79"/>
    <w:rsid w:val="006712C5"/>
    <w:rsid w:val="00673121"/>
    <w:rsid w:val="00673DE4"/>
    <w:rsid w:val="0067491A"/>
    <w:rsid w:val="006754DC"/>
    <w:rsid w:val="00675A7D"/>
    <w:rsid w:val="00675E16"/>
    <w:rsid w:val="00675F94"/>
    <w:rsid w:val="00676100"/>
    <w:rsid w:val="00676663"/>
    <w:rsid w:val="006772F8"/>
    <w:rsid w:val="0068035A"/>
    <w:rsid w:val="00680572"/>
    <w:rsid w:val="006810EF"/>
    <w:rsid w:val="006823CF"/>
    <w:rsid w:val="00682911"/>
    <w:rsid w:val="00683298"/>
    <w:rsid w:val="00684D5B"/>
    <w:rsid w:val="00684FA6"/>
    <w:rsid w:val="006850ED"/>
    <w:rsid w:val="006854DE"/>
    <w:rsid w:val="006859B7"/>
    <w:rsid w:val="00686542"/>
    <w:rsid w:val="00686A3F"/>
    <w:rsid w:val="00686C08"/>
    <w:rsid w:val="00686FE2"/>
    <w:rsid w:val="00687D60"/>
    <w:rsid w:val="006907D3"/>
    <w:rsid w:val="00690CE7"/>
    <w:rsid w:val="0069267F"/>
    <w:rsid w:val="006941C7"/>
    <w:rsid w:val="0069486D"/>
    <w:rsid w:val="00695BA0"/>
    <w:rsid w:val="0069637E"/>
    <w:rsid w:val="006968E7"/>
    <w:rsid w:val="00697120"/>
    <w:rsid w:val="00697863"/>
    <w:rsid w:val="006A11A5"/>
    <w:rsid w:val="006A1333"/>
    <w:rsid w:val="006A1565"/>
    <w:rsid w:val="006A20E7"/>
    <w:rsid w:val="006A31E9"/>
    <w:rsid w:val="006A366B"/>
    <w:rsid w:val="006A3806"/>
    <w:rsid w:val="006A4392"/>
    <w:rsid w:val="006A5600"/>
    <w:rsid w:val="006A594F"/>
    <w:rsid w:val="006A6073"/>
    <w:rsid w:val="006A6C2A"/>
    <w:rsid w:val="006A7D10"/>
    <w:rsid w:val="006A7FD9"/>
    <w:rsid w:val="006B175F"/>
    <w:rsid w:val="006B17E2"/>
    <w:rsid w:val="006B289B"/>
    <w:rsid w:val="006B30BF"/>
    <w:rsid w:val="006B328B"/>
    <w:rsid w:val="006B3334"/>
    <w:rsid w:val="006B5013"/>
    <w:rsid w:val="006B5106"/>
    <w:rsid w:val="006B6E8F"/>
    <w:rsid w:val="006B7E61"/>
    <w:rsid w:val="006C0401"/>
    <w:rsid w:val="006C08EA"/>
    <w:rsid w:val="006C0EE1"/>
    <w:rsid w:val="006C10F2"/>
    <w:rsid w:val="006C1C9A"/>
    <w:rsid w:val="006C2E1A"/>
    <w:rsid w:val="006C3640"/>
    <w:rsid w:val="006C3D55"/>
    <w:rsid w:val="006C474F"/>
    <w:rsid w:val="006C48A0"/>
    <w:rsid w:val="006C4DCF"/>
    <w:rsid w:val="006C6B93"/>
    <w:rsid w:val="006C784A"/>
    <w:rsid w:val="006C786C"/>
    <w:rsid w:val="006D1CC1"/>
    <w:rsid w:val="006D2523"/>
    <w:rsid w:val="006D2D91"/>
    <w:rsid w:val="006D3027"/>
    <w:rsid w:val="006D302C"/>
    <w:rsid w:val="006D39A9"/>
    <w:rsid w:val="006D3DD2"/>
    <w:rsid w:val="006D6200"/>
    <w:rsid w:val="006D63EB"/>
    <w:rsid w:val="006D6E58"/>
    <w:rsid w:val="006D7224"/>
    <w:rsid w:val="006D7CC1"/>
    <w:rsid w:val="006E0971"/>
    <w:rsid w:val="006E0F9A"/>
    <w:rsid w:val="006E21CD"/>
    <w:rsid w:val="006E23BD"/>
    <w:rsid w:val="006E2EDB"/>
    <w:rsid w:val="006E321B"/>
    <w:rsid w:val="006E33FF"/>
    <w:rsid w:val="006E3F08"/>
    <w:rsid w:val="006E406C"/>
    <w:rsid w:val="006E4720"/>
    <w:rsid w:val="006E6269"/>
    <w:rsid w:val="006E670B"/>
    <w:rsid w:val="006E6D78"/>
    <w:rsid w:val="006E77A7"/>
    <w:rsid w:val="006F0319"/>
    <w:rsid w:val="006F1FB7"/>
    <w:rsid w:val="006F2933"/>
    <w:rsid w:val="006F35D1"/>
    <w:rsid w:val="006F4942"/>
    <w:rsid w:val="006F49ED"/>
    <w:rsid w:val="006F5B26"/>
    <w:rsid w:val="006F6053"/>
    <w:rsid w:val="006F706C"/>
    <w:rsid w:val="006F7945"/>
    <w:rsid w:val="006F7A09"/>
    <w:rsid w:val="00700784"/>
    <w:rsid w:val="00700995"/>
    <w:rsid w:val="007011C2"/>
    <w:rsid w:val="00701246"/>
    <w:rsid w:val="00703632"/>
    <w:rsid w:val="0070390F"/>
    <w:rsid w:val="00703D66"/>
    <w:rsid w:val="007058F4"/>
    <w:rsid w:val="00706328"/>
    <w:rsid w:val="007063D0"/>
    <w:rsid w:val="00707D71"/>
    <w:rsid w:val="00707FB6"/>
    <w:rsid w:val="00710694"/>
    <w:rsid w:val="00710B5D"/>
    <w:rsid w:val="00711133"/>
    <w:rsid w:val="00711AAA"/>
    <w:rsid w:val="00712FEA"/>
    <w:rsid w:val="00714163"/>
    <w:rsid w:val="007146DD"/>
    <w:rsid w:val="007150FA"/>
    <w:rsid w:val="00715368"/>
    <w:rsid w:val="00715B22"/>
    <w:rsid w:val="0071621B"/>
    <w:rsid w:val="0071773D"/>
    <w:rsid w:val="00717743"/>
    <w:rsid w:val="00720E80"/>
    <w:rsid w:val="00720FD5"/>
    <w:rsid w:val="007221CC"/>
    <w:rsid w:val="00722D3C"/>
    <w:rsid w:val="00722EFA"/>
    <w:rsid w:val="00724F4B"/>
    <w:rsid w:val="007256B4"/>
    <w:rsid w:val="00726712"/>
    <w:rsid w:val="00726C94"/>
    <w:rsid w:val="0073202C"/>
    <w:rsid w:val="00732421"/>
    <w:rsid w:val="00732A06"/>
    <w:rsid w:val="00732E7F"/>
    <w:rsid w:val="007335EB"/>
    <w:rsid w:val="007338FB"/>
    <w:rsid w:val="007341D0"/>
    <w:rsid w:val="00736244"/>
    <w:rsid w:val="007371EF"/>
    <w:rsid w:val="0074159D"/>
    <w:rsid w:val="0074185A"/>
    <w:rsid w:val="0074229B"/>
    <w:rsid w:val="00742575"/>
    <w:rsid w:val="007425BC"/>
    <w:rsid w:val="00742DAE"/>
    <w:rsid w:val="00742F4F"/>
    <w:rsid w:val="00743596"/>
    <w:rsid w:val="007441AA"/>
    <w:rsid w:val="007457BE"/>
    <w:rsid w:val="00745A08"/>
    <w:rsid w:val="00745F6D"/>
    <w:rsid w:val="00747710"/>
    <w:rsid w:val="00747A9A"/>
    <w:rsid w:val="00750856"/>
    <w:rsid w:val="00751041"/>
    <w:rsid w:val="00751AE2"/>
    <w:rsid w:val="00752029"/>
    <w:rsid w:val="0075234C"/>
    <w:rsid w:val="00753476"/>
    <w:rsid w:val="00753510"/>
    <w:rsid w:val="00753D9E"/>
    <w:rsid w:val="00753DFD"/>
    <w:rsid w:val="00754123"/>
    <w:rsid w:val="0075470D"/>
    <w:rsid w:val="00754826"/>
    <w:rsid w:val="00757335"/>
    <w:rsid w:val="007611CD"/>
    <w:rsid w:val="00761B09"/>
    <w:rsid w:val="00762363"/>
    <w:rsid w:val="00762A51"/>
    <w:rsid w:val="00763821"/>
    <w:rsid w:val="00763BDC"/>
    <w:rsid w:val="007646BA"/>
    <w:rsid w:val="00764D8F"/>
    <w:rsid w:val="00765C82"/>
    <w:rsid w:val="00765F3F"/>
    <w:rsid w:val="007660DB"/>
    <w:rsid w:val="007667C5"/>
    <w:rsid w:val="0076747C"/>
    <w:rsid w:val="00767605"/>
    <w:rsid w:val="00767EEB"/>
    <w:rsid w:val="00770017"/>
    <w:rsid w:val="007701BA"/>
    <w:rsid w:val="00770DF3"/>
    <w:rsid w:val="00770F13"/>
    <w:rsid w:val="007720E3"/>
    <w:rsid w:val="0077286D"/>
    <w:rsid w:val="00772A90"/>
    <w:rsid w:val="00772AFA"/>
    <w:rsid w:val="00772C3A"/>
    <w:rsid w:val="00773175"/>
    <w:rsid w:val="00774809"/>
    <w:rsid w:val="0077500F"/>
    <w:rsid w:val="0077592E"/>
    <w:rsid w:val="00775B2A"/>
    <w:rsid w:val="0077673F"/>
    <w:rsid w:val="0078139E"/>
    <w:rsid w:val="007817A5"/>
    <w:rsid w:val="007832E2"/>
    <w:rsid w:val="00783578"/>
    <w:rsid w:val="007836FF"/>
    <w:rsid w:val="00783823"/>
    <w:rsid w:val="00783960"/>
    <w:rsid w:val="0078438D"/>
    <w:rsid w:val="00785163"/>
    <w:rsid w:val="007854DE"/>
    <w:rsid w:val="00785B02"/>
    <w:rsid w:val="00787623"/>
    <w:rsid w:val="00787972"/>
    <w:rsid w:val="00790BCE"/>
    <w:rsid w:val="00791029"/>
    <w:rsid w:val="00791F59"/>
    <w:rsid w:val="0079265D"/>
    <w:rsid w:val="00793766"/>
    <w:rsid w:val="00793820"/>
    <w:rsid w:val="00794E1E"/>
    <w:rsid w:val="00795830"/>
    <w:rsid w:val="007958E4"/>
    <w:rsid w:val="0079713D"/>
    <w:rsid w:val="00797AC2"/>
    <w:rsid w:val="00797EA6"/>
    <w:rsid w:val="007A1788"/>
    <w:rsid w:val="007A22D7"/>
    <w:rsid w:val="007A22E1"/>
    <w:rsid w:val="007A3336"/>
    <w:rsid w:val="007A3A59"/>
    <w:rsid w:val="007A3E7B"/>
    <w:rsid w:val="007A4204"/>
    <w:rsid w:val="007A7215"/>
    <w:rsid w:val="007A7747"/>
    <w:rsid w:val="007B11C0"/>
    <w:rsid w:val="007B1DDD"/>
    <w:rsid w:val="007B394F"/>
    <w:rsid w:val="007B3FA7"/>
    <w:rsid w:val="007B458B"/>
    <w:rsid w:val="007B484F"/>
    <w:rsid w:val="007B4BAE"/>
    <w:rsid w:val="007B5894"/>
    <w:rsid w:val="007B7090"/>
    <w:rsid w:val="007B710F"/>
    <w:rsid w:val="007B720C"/>
    <w:rsid w:val="007B7CF1"/>
    <w:rsid w:val="007C04FD"/>
    <w:rsid w:val="007C13D8"/>
    <w:rsid w:val="007C1430"/>
    <w:rsid w:val="007C156C"/>
    <w:rsid w:val="007C2585"/>
    <w:rsid w:val="007C3A9D"/>
    <w:rsid w:val="007C3D7C"/>
    <w:rsid w:val="007C4079"/>
    <w:rsid w:val="007C43FA"/>
    <w:rsid w:val="007C4680"/>
    <w:rsid w:val="007C4C6D"/>
    <w:rsid w:val="007C4D08"/>
    <w:rsid w:val="007C5F8A"/>
    <w:rsid w:val="007C6183"/>
    <w:rsid w:val="007C770C"/>
    <w:rsid w:val="007D0607"/>
    <w:rsid w:val="007D0665"/>
    <w:rsid w:val="007D0D24"/>
    <w:rsid w:val="007D11B2"/>
    <w:rsid w:val="007D1BDF"/>
    <w:rsid w:val="007D2C24"/>
    <w:rsid w:val="007D3602"/>
    <w:rsid w:val="007D429E"/>
    <w:rsid w:val="007D4382"/>
    <w:rsid w:val="007D47B1"/>
    <w:rsid w:val="007D5C4B"/>
    <w:rsid w:val="007D5C6E"/>
    <w:rsid w:val="007D6855"/>
    <w:rsid w:val="007D728A"/>
    <w:rsid w:val="007D741B"/>
    <w:rsid w:val="007E0A35"/>
    <w:rsid w:val="007E12C1"/>
    <w:rsid w:val="007E1964"/>
    <w:rsid w:val="007E1A23"/>
    <w:rsid w:val="007E2A33"/>
    <w:rsid w:val="007E3F3C"/>
    <w:rsid w:val="007E3F64"/>
    <w:rsid w:val="007E4FFC"/>
    <w:rsid w:val="007E6EB2"/>
    <w:rsid w:val="007E7ABE"/>
    <w:rsid w:val="007E7F27"/>
    <w:rsid w:val="007F0440"/>
    <w:rsid w:val="007F08FB"/>
    <w:rsid w:val="007F1060"/>
    <w:rsid w:val="007F18BE"/>
    <w:rsid w:val="007F226B"/>
    <w:rsid w:val="007F2A2F"/>
    <w:rsid w:val="007F493A"/>
    <w:rsid w:val="007F4FD3"/>
    <w:rsid w:val="007F51C5"/>
    <w:rsid w:val="007F5BC7"/>
    <w:rsid w:val="007F5CDE"/>
    <w:rsid w:val="007F6F02"/>
    <w:rsid w:val="007F7B6C"/>
    <w:rsid w:val="007F7F1E"/>
    <w:rsid w:val="008009A4"/>
    <w:rsid w:val="00801077"/>
    <w:rsid w:val="00801D7A"/>
    <w:rsid w:val="00803192"/>
    <w:rsid w:val="00803DAE"/>
    <w:rsid w:val="00805A53"/>
    <w:rsid w:val="008061AC"/>
    <w:rsid w:val="00806EBD"/>
    <w:rsid w:val="008107DC"/>
    <w:rsid w:val="00810B4C"/>
    <w:rsid w:val="008117A3"/>
    <w:rsid w:val="00811B95"/>
    <w:rsid w:val="00813B26"/>
    <w:rsid w:val="00814115"/>
    <w:rsid w:val="00815188"/>
    <w:rsid w:val="0081570F"/>
    <w:rsid w:val="00815A47"/>
    <w:rsid w:val="00815C54"/>
    <w:rsid w:val="00815F66"/>
    <w:rsid w:val="008161A0"/>
    <w:rsid w:val="008164B7"/>
    <w:rsid w:val="00816774"/>
    <w:rsid w:val="00816826"/>
    <w:rsid w:val="00816EBB"/>
    <w:rsid w:val="00817525"/>
    <w:rsid w:val="00820BE1"/>
    <w:rsid w:val="00822846"/>
    <w:rsid w:val="00822AA5"/>
    <w:rsid w:val="00823A9B"/>
    <w:rsid w:val="00824588"/>
    <w:rsid w:val="00825E51"/>
    <w:rsid w:val="00827B73"/>
    <w:rsid w:val="00830F2C"/>
    <w:rsid w:val="00831902"/>
    <w:rsid w:val="008345F4"/>
    <w:rsid w:val="00834957"/>
    <w:rsid w:val="00834F14"/>
    <w:rsid w:val="00835CF4"/>
    <w:rsid w:val="00835FC8"/>
    <w:rsid w:val="00836121"/>
    <w:rsid w:val="00836C17"/>
    <w:rsid w:val="00837864"/>
    <w:rsid w:val="00837F2B"/>
    <w:rsid w:val="00841648"/>
    <w:rsid w:val="00841C65"/>
    <w:rsid w:val="00841DC5"/>
    <w:rsid w:val="00842D4A"/>
    <w:rsid w:val="00843F30"/>
    <w:rsid w:val="00844186"/>
    <w:rsid w:val="008445B6"/>
    <w:rsid w:val="008448F4"/>
    <w:rsid w:val="0084499C"/>
    <w:rsid w:val="008473B0"/>
    <w:rsid w:val="00847424"/>
    <w:rsid w:val="008506A5"/>
    <w:rsid w:val="008519C2"/>
    <w:rsid w:val="00851D34"/>
    <w:rsid w:val="00851EF3"/>
    <w:rsid w:val="0085211C"/>
    <w:rsid w:val="00852400"/>
    <w:rsid w:val="00854522"/>
    <w:rsid w:val="00854C4F"/>
    <w:rsid w:val="00854D3F"/>
    <w:rsid w:val="00856EA7"/>
    <w:rsid w:val="00857ECC"/>
    <w:rsid w:val="00860024"/>
    <w:rsid w:val="00860080"/>
    <w:rsid w:val="00860AED"/>
    <w:rsid w:val="00860C13"/>
    <w:rsid w:val="00860C4B"/>
    <w:rsid w:val="008612F6"/>
    <w:rsid w:val="00862960"/>
    <w:rsid w:val="008642E0"/>
    <w:rsid w:val="008648B0"/>
    <w:rsid w:val="0086513B"/>
    <w:rsid w:val="00865A26"/>
    <w:rsid w:val="008666DB"/>
    <w:rsid w:val="00867CB2"/>
    <w:rsid w:val="00871433"/>
    <w:rsid w:val="00872A21"/>
    <w:rsid w:val="00872E5C"/>
    <w:rsid w:val="00873CF7"/>
    <w:rsid w:val="00875BF9"/>
    <w:rsid w:val="00875D49"/>
    <w:rsid w:val="00876644"/>
    <w:rsid w:val="0088043A"/>
    <w:rsid w:val="00881372"/>
    <w:rsid w:val="00881BB2"/>
    <w:rsid w:val="00882E2A"/>
    <w:rsid w:val="0088349F"/>
    <w:rsid w:val="008835EA"/>
    <w:rsid w:val="0088379A"/>
    <w:rsid w:val="008837F6"/>
    <w:rsid w:val="00884B37"/>
    <w:rsid w:val="00884BFB"/>
    <w:rsid w:val="00884EEC"/>
    <w:rsid w:val="0088560D"/>
    <w:rsid w:val="00885F71"/>
    <w:rsid w:val="008871E7"/>
    <w:rsid w:val="00887BD6"/>
    <w:rsid w:val="008902E5"/>
    <w:rsid w:val="008912B2"/>
    <w:rsid w:val="00892998"/>
    <w:rsid w:val="00893402"/>
    <w:rsid w:val="008937B5"/>
    <w:rsid w:val="00893945"/>
    <w:rsid w:val="00894723"/>
    <w:rsid w:val="00895A76"/>
    <w:rsid w:val="00895D39"/>
    <w:rsid w:val="0089617C"/>
    <w:rsid w:val="00896470"/>
    <w:rsid w:val="0089786F"/>
    <w:rsid w:val="00897E9E"/>
    <w:rsid w:val="008A0713"/>
    <w:rsid w:val="008A24E5"/>
    <w:rsid w:val="008A2902"/>
    <w:rsid w:val="008A4B69"/>
    <w:rsid w:val="008A60F6"/>
    <w:rsid w:val="008A654A"/>
    <w:rsid w:val="008A6869"/>
    <w:rsid w:val="008B0E57"/>
    <w:rsid w:val="008B1148"/>
    <w:rsid w:val="008B18FE"/>
    <w:rsid w:val="008B24BE"/>
    <w:rsid w:val="008B4B33"/>
    <w:rsid w:val="008B4D3E"/>
    <w:rsid w:val="008B6FE7"/>
    <w:rsid w:val="008B7460"/>
    <w:rsid w:val="008B7787"/>
    <w:rsid w:val="008B7846"/>
    <w:rsid w:val="008B7995"/>
    <w:rsid w:val="008B79A4"/>
    <w:rsid w:val="008C0064"/>
    <w:rsid w:val="008C0C92"/>
    <w:rsid w:val="008C38E0"/>
    <w:rsid w:val="008C3BB1"/>
    <w:rsid w:val="008C4546"/>
    <w:rsid w:val="008C4F09"/>
    <w:rsid w:val="008C76B3"/>
    <w:rsid w:val="008C7932"/>
    <w:rsid w:val="008C7D2C"/>
    <w:rsid w:val="008C7FF5"/>
    <w:rsid w:val="008D0545"/>
    <w:rsid w:val="008D1144"/>
    <w:rsid w:val="008D3136"/>
    <w:rsid w:val="008D39A8"/>
    <w:rsid w:val="008D64A7"/>
    <w:rsid w:val="008D6655"/>
    <w:rsid w:val="008D6A25"/>
    <w:rsid w:val="008D6DCA"/>
    <w:rsid w:val="008D73AF"/>
    <w:rsid w:val="008E07C6"/>
    <w:rsid w:val="008E1E79"/>
    <w:rsid w:val="008E2621"/>
    <w:rsid w:val="008E2F06"/>
    <w:rsid w:val="008E418A"/>
    <w:rsid w:val="008E43F8"/>
    <w:rsid w:val="008E4652"/>
    <w:rsid w:val="008E537F"/>
    <w:rsid w:val="008E5DBE"/>
    <w:rsid w:val="008E6884"/>
    <w:rsid w:val="008E6C2E"/>
    <w:rsid w:val="008E71FF"/>
    <w:rsid w:val="008E7361"/>
    <w:rsid w:val="008E79C1"/>
    <w:rsid w:val="008F0AB8"/>
    <w:rsid w:val="008F109F"/>
    <w:rsid w:val="008F160C"/>
    <w:rsid w:val="008F1B84"/>
    <w:rsid w:val="008F29B6"/>
    <w:rsid w:val="008F4D0D"/>
    <w:rsid w:val="008F59A2"/>
    <w:rsid w:val="008F5A66"/>
    <w:rsid w:val="008F68A4"/>
    <w:rsid w:val="008F6AF5"/>
    <w:rsid w:val="008F7E35"/>
    <w:rsid w:val="0090278C"/>
    <w:rsid w:val="00902D3B"/>
    <w:rsid w:val="009039A7"/>
    <w:rsid w:val="00903E3C"/>
    <w:rsid w:val="00905D2D"/>
    <w:rsid w:val="009068FD"/>
    <w:rsid w:val="0090706D"/>
    <w:rsid w:val="00907F62"/>
    <w:rsid w:val="009103E9"/>
    <w:rsid w:val="0091250B"/>
    <w:rsid w:val="0091305B"/>
    <w:rsid w:val="00913B52"/>
    <w:rsid w:val="0091576C"/>
    <w:rsid w:val="00915C59"/>
    <w:rsid w:val="00916ED2"/>
    <w:rsid w:val="009200B5"/>
    <w:rsid w:val="0092065E"/>
    <w:rsid w:val="00920868"/>
    <w:rsid w:val="009209EC"/>
    <w:rsid w:val="009214C8"/>
    <w:rsid w:val="00923298"/>
    <w:rsid w:val="00923C21"/>
    <w:rsid w:val="00923FAA"/>
    <w:rsid w:val="00924273"/>
    <w:rsid w:val="00925404"/>
    <w:rsid w:val="0092576F"/>
    <w:rsid w:val="00925C86"/>
    <w:rsid w:val="009265E5"/>
    <w:rsid w:val="00926866"/>
    <w:rsid w:val="00926D38"/>
    <w:rsid w:val="00927354"/>
    <w:rsid w:val="0093152A"/>
    <w:rsid w:val="00931785"/>
    <w:rsid w:val="00931D9B"/>
    <w:rsid w:val="009334D2"/>
    <w:rsid w:val="009339DF"/>
    <w:rsid w:val="00935B06"/>
    <w:rsid w:val="0093704B"/>
    <w:rsid w:val="009378A3"/>
    <w:rsid w:val="009406A9"/>
    <w:rsid w:val="00940CE2"/>
    <w:rsid w:val="00941F91"/>
    <w:rsid w:val="009421AC"/>
    <w:rsid w:val="009423EA"/>
    <w:rsid w:val="00943D4A"/>
    <w:rsid w:val="00945108"/>
    <w:rsid w:val="00945279"/>
    <w:rsid w:val="00945E7E"/>
    <w:rsid w:val="00945EB4"/>
    <w:rsid w:val="00946047"/>
    <w:rsid w:val="009462DC"/>
    <w:rsid w:val="00946340"/>
    <w:rsid w:val="009467D9"/>
    <w:rsid w:val="009501A7"/>
    <w:rsid w:val="00950370"/>
    <w:rsid w:val="0095129B"/>
    <w:rsid w:val="009513C5"/>
    <w:rsid w:val="00951791"/>
    <w:rsid w:val="00951868"/>
    <w:rsid w:val="00952618"/>
    <w:rsid w:val="00953B02"/>
    <w:rsid w:val="00953FC1"/>
    <w:rsid w:val="00953FDC"/>
    <w:rsid w:val="0095420D"/>
    <w:rsid w:val="00954989"/>
    <w:rsid w:val="009551EE"/>
    <w:rsid w:val="0095584E"/>
    <w:rsid w:val="00955C20"/>
    <w:rsid w:val="0095653E"/>
    <w:rsid w:val="00960195"/>
    <w:rsid w:val="00963359"/>
    <w:rsid w:val="00963426"/>
    <w:rsid w:val="00963EDB"/>
    <w:rsid w:val="009647C7"/>
    <w:rsid w:val="00964E56"/>
    <w:rsid w:val="00965E2A"/>
    <w:rsid w:val="009673E8"/>
    <w:rsid w:val="00967A31"/>
    <w:rsid w:val="00970AF8"/>
    <w:rsid w:val="00973535"/>
    <w:rsid w:val="00973A2D"/>
    <w:rsid w:val="00973F4C"/>
    <w:rsid w:val="0097462B"/>
    <w:rsid w:val="00975B0B"/>
    <w:rsid w:val="00975FE8"/>
    <w:rsid w:val="00977618"/>
    <w:rsid w:val="009806AA"/>
    <w:rsid w:val="00980DCE"/>
    <w:rsid w:val="009818AE"/>
    <w:rsid w:val="00982000"/>
    <w:rsid w:val="009836A8"/>
    <w:rsid w:val="009836D7"/>
    <w:rsid w:val="009844DD"/>
    <w:rsid w:val="00984A0D"/>
    <w:rsid w:val="009853D7"/>
    <w:rsid w:val="00985BC8"/>
    <w:rsid w:val="009861DE"/>
    <w:rsid w:val="009868E5"/>
    <w:rsid w:val="009871D8"/>
    <w:rsid w:val="00987E5F"/>
    <w:rsid w:val="009900F5"/>
    <w:rsid w:val="009911AD"/>
    <w:rsid w:val="00993753"/>
    <w:rsid w:val="00994D09"/>
    <w:rsid w:val="00995E27"/>
    <w:rsid w:val="009A006B"/>
    <w:rsid w:val="009A045F"/>
    <w:rsid w:val="009A0825"/>
    <w:rsid w:val="009A0BF1"/>
    <w:rsid w:val="009A0C17"/>
    <w:rsid w:val="009A0CD3"/>
    <w:rsid w:val="009A0CE4"/>
    <w:rsid w:val="009A196D"/>
    <w:rsid w:val="009A1EC9"/>
    <w:rsid w:val="009A25CC"/>
    <w:rsid w:val="009A312B"/>
    <w:rsid w:val="009A318D"/>
    <w:rsid w:val="009A3220"/>
    <w:rsid w:val="009A3CF6"/>
    <w:rsid w:val="009A46D3"/>
    <w:rsid w:val="009A6399"/>
    <w:rsid w:val="009A7864"/>
    <w:rsid w:val="009B045B"/>
    <w:rsid w:val="009B096C"/>
    <w:rsid w:val="009B0C3A"/>
    <w:rsid w:val="009B0CEC"/>
    <w:rsid w:val="009B0F47"/>
    <w:rsid w:val="009B10F2"/>
    <w:rsid w:val="009B13AC"/>
    <w:rsid w:val="009B15E5"/>
    <w:rsid w:val="009B25B8"/>
    <w:rsid w:val="009B2669"/>
    <w:rsid w:val="009B3A71"/>
    <w:rsid w:val="009B3F04"/>
    <w:rsid w:val="009B42C0"/>
    <w:rsid w:val="009B50A9"/>
    <w:rsid w:val="009B5C39"/>
    <w:rsid w:val="009B5E24"/>
    <w:rsid w:val="009B5E82"/>
    <w:rsid w:val="009B711B"/>
    <w:rsid w:val="009C1513"/>
    <w:rsid w:val="009C1B93"/>
    <w:rsid w:val="009C25F0"/>
    <w:rsid w:val="009C2A69"/>
    <w:rsid w:val="009C2E0F"/>
    <w:rsid w:val="009C375D"/>
    <w:rsid w:val="009C4A24"/>
    <w:rsid w:val="009C4B6D"/>
    <w:rsid w:val="009C55A2"/>
    <w:rsid w:val="009C5713"/>
    <w:rsid w:val="009C6F76"/>
    <w:rsid w:val="009C6F7B"/>
    <w:rsid w:val="009C7EB9"/>
    <w:rsid w:val="009C7F17"/>
    <w:rsid w:val="009D033B"/>
    <w:rsid w:val="009D059E"/>
    <w:rsid w:val="009D0605"/>
    <w:rsid w:val="009D0766"/>
    <w:rsid w:val="009D1E4D"/>
    <w:rsid w:val="009D21EF"/>
    <w:rsid w:val="009D2B85"/>
    <w:rsid w:val="009D381E"/>
    <w:rsid w:val="009D4AA8"/>
    <w:rsid w:val="009D58FF"/>
    <w:rsid w:val="009D77AB"/>
    <w:rsid w:val="009E067E"/>
    <w:rsid w:val="009E0706"/>
    <w:rsid w:val="009E11D0"/>
    <w:rsid w:val="009E133E"/>
    <w:rsid w:val="009E220B"/>
    <w:rsid w:val="009E2427"/>
    <w:rsid w:val="009E2843"/>
    <w:rsid w:val="009E327F"/>
    <w:rsid w:val="009E44DC"/>
    <w:rsid w:val="009E4A69"/>
    <w:rsid w:val="009E50FB"/>
    <w:rsid w:val="009E5605"/>
    <w:rsid w:val="009E64D6"/>
    <w:rsid w:val="009E7483"/>
    <w:rsid w:val="009F04DD"/>
    <w:rsid w:val="009F168F"/>
    <w:rsid w:val="009F1953"/>
    <w:rsid w:val="009F3D4A"/>
    <w:rsid w:val="009F484B"/>
    <w:rsid w:val="009F4BCA"/>
    <w:rsid w:val="009F5869"/>
    <w:rsid w:val="009F5D57"/>
    <w:rsid w:val="009F5E30"/>
    <w:rsid w:val="009F6138"/>
    <w:rsid w:val="009F66C0"/>
    <w:rsid w:val="009F741B"/>
    <w:rsid w:val="009F7461"/>
    <w:rsid w:val="009F7944"/>
    <w:rsid w:val="00A0046D"/>
    <w:rsid w:val="00A0049D"/>
    <w:rsid w:val="00A0067F"/>
    <w:rsid w:val="00A009F6"/>
    <w:rsid w:val="00A00A97"/>
    <w:rsid w:val="00A00AC6"/>
    <w:rsid w:val="00A0168F"/>
    <w:rsid w:val="00A02B15"/>
    <w:rsid w:val="00A03F58"/>
    <w:rsid w:val="00A04493"/>
    <w:rsid w:val="00A05062"/>
    <w:rsid w:val="00A05887"/>
    <w:rsid w:val="00A05BFC"/>
    <w:rsid w:val="00A05FEE"/>
    <w:rsid w:val="00A06105"/>
    <w:rsid w:val="00A07899"/>
    <w:rsid w:val="00A078D2"/>
    <w:rsid w:val="00A07B06"/>
    <w:rsid w:val="00A1054C"/>
    <w:rsid w:val="00A107A5"/>
    <w:rsid w:val="00A11A1F"/>
    <w:rsid w:val="00A12902"/>
    <w:rsid w:val="00A13D7C"/>
    <w:rsid w:val="00A15199"/>
    <w:rsid w:val="00A16634"/>
    <w:rsid w:val="00A2091A"/>
    <w:rsid w:val="00A210D8"/>
    <w:rsid w:val="00A216A8"/>
    <w:rsid w:val="00A22240"/>
    <w:rsid w:val="00A224E1"/>
    <w:rsid w:val="00A2274E"/>
    <w:rsid w:val="00A2292A"/>
    <w:rsid w:val="00A2428A"/>
    <w:rsid w:val="00A250A3"/>
    <w:rsid w:val="00A267B9"/>
    <w:rsid w:val="00A27A09"/>
    <w:rsid w:val="00A30531"/>
    <w:rsid w:val="00A3055C"/>
    <w:rsid w:val="00A31209"/>
    <w:rsid w:val="00A3154F"/>
    <w:rsid w:val="00A315D4"/>
    <w:rsid w:val="00A33A77"/>
    <w:rsid w:val="00A35542"/>
    <w:rsid w:val="00A36A78"/>
    <w:rsid w:val="00A36AF6"/>
    <w:rsid w:val="00A40B72"/>
    <w:rsid w:val="00A419E8"/>
    <w:rsid w:val="00A41F76"/>
    <w:rsid w:val="00A428E5"/>
    <w:rsid w:val="00A4379B"/>
    <w:rsid w:val="00A43B6D"/>
    <w:rsid w:val="00A4495A"/>
    <w:rsid w:val="00A44F31"/>
    <w:rsid w:val="00A458A9"/>
    <w:rsid w:val="00A51148"/>
    <w:rsid w:val="00A52218"/>
    <w:rsid w:val="00A52439"/>
    <w:rsid w:val="00A52688"/>
    <w:rsid w:val="00A529B3"/>
    <w:rsid w:val="00A5357E"/>
    <w:rsid w:val="00A53FD7"/>
    <w:rsid w:val="00A542F1"/>
    <w:rsid w:val="00A552A0"/>
    <w:rsid w:val="00A55B1A"/>
    <w:rsid w:val="00A57307"/>
    <w:rsid w:val="00A57C54"/>
    <w:rsid w:val="00A60A9B"/>
    <w:rsid w:val="00A611AD"/>
    <w:rsid w:val="00A61578"/>
    <w:rsid w:val="00A617EA"/>
    <w:rsid w:val="00A61896"/>
    <w:rsid w:val="00A6236B"/>
    <w:rsid w:val="00A62D59"/>
    <w:rsid w:val="00A65DEA"/>
    <w:rsid w:val="00A66249"/>
    <w:rsid w:val="00A671B5"/>
    <w:rsid w:val="00A67445"/>
    <w:rsid w:val="00A675A5"/>
    <w:rsid w:val="00A67940"/>
    <w:rsid w:val="00A712F8"/>
    <w:rsid w:val="00A7158E"/>
    <w:rsid w:val="00A71F31"/>
    <w:rsid w:val="00A725FF"/>
    <w:rsid w:val="00A728FF"/>
    <w:rsid w:val="00A734FA"/>
    <w:rsid w:val="00A739E2"/>
    <w:rsid w:val="00A75D6E"/>
    <w:rsid w:val="00A773F0"/>
    <w:rsid w:val="00A77844"/>
    <w:rsid w:val="00A77916"/>
    <w:rsid w:val="00A802C5"/>
    <w:rsid w:val="00A821DF"/>
    <w:rsid w:val="00A827FD"/>
    <w:rsid w:val="00A82907"/>
    <w:rsid w:val="00A84189"/>
    <w:rsid w:val="00A8462C"/>
    <w:rsid w:val="00A84D8A"/>
    <w:rsid w:val="00A850ED"/>
    <w:rsid w:val="00A8524E"/>
    <w:rsid w:val="00A85DB7"/>
    <w:rsid w:val="00A85FC4"/>
    <w:rsid w:val="00A86106"/>
    <w:rsid w:val="00A863FB"/>
    <w:rsid w:val="00A86D52"/>
    <w:rsid w:val="00A9169C"/>
    <w:rsid w:val="00A9290A"/>
    <w:rsid w:val="00A934E8"/>
    <w:rsid w:val="00A93921"/>
    <w:rsid w:val="00A9392C"/>
    <w:rsid w:val="00A93D78"/>
    <w:rsid w:val="00A93E6C"/>
    <w:rsid w:val="00A94D49"/>
    <w:rsid w:val="00A94E23"/>
    <w:rsid w:val="00A94FD5"/>
    <w:rsid w:val="00A952E4"/>
    <w:rsid w:val="00A960B2"/>
    <w:rsid w:val="00A962E1"/>
    <w:rsid w:val="00A97508"/>
    <w:rsid w:val="00A975F3"/>
    <w:rsid w:val="00AA0861"/>
    <w:rsid w:val="00AA0D76"/>
    <w:rsid w:val="00AA0E47"/>
    <w:rsid w:val="00AA1610"/>
    <w:rsid w:val="00AA2118"/>
    <w:rsid w:val="00AA235D"/>
    <w:rsid w:val="00AA26CA"/>
    <w:rsid w:val="00AA2AFE"/>
    <w:rsid w:val="00AA393D"/>
    <w:rsid w:val="00AA4F8A"/>
    <w:rsid w:val="00AA7FF9"/>
    <w:rsid w:val="00AB185E"/>
    <w:rsid w:val="00AB1B2A"/>
    <w:rsid w:val="00AB20F4"/>
    <w:rsid w:val="00AB3054"/>
    <w:rsid w:val="00AB30F9"/>
    <w:rsid w:val="00AB3729"/>
    <w:rsid w:val="00AB3FBF"/>
    <w:rsid w:val="00AB4543"/>
    <w:rsid w:val="00AB4F9D"/>
    <w:rsid w:val="00AB50B4"/>
    <w:rsid w:val="00AB55A7"/>
    <w:rsid w:val="00AB5BE1"/>
    <w:rsid w:val="00AB60B4"/>
    <w:rsid w:val="00AB6689"/>
    <w:rsid w:val="00AB6A6C"/>
    <w:rsid w:val="00AB7C5C"/>
    <w:rsid w:val="00AC0DB0"/>
    <w:rsid w:val="00AC1691"/>
    <w:rsid w:val="00AC1F06"/>
    <w:rsid w:val="00AC2421"/>
    <w:rsid w:val="00AC2609"/>
    <w:rsid w:val="00AC36BC"/>
    <w:rsid w:val="00AC3DEE"/>
    <w:rsid w:val="00AC4D5B"/>
    <w:rsid w:val="00AC4E18"/>
    <w:rsid w:val="00AC66FD"/>
    <w:rsid w:val="00AC789A"/>
    <w:rsid w:val="00AC7A32"/>
    <w:rsid w:val="00AC7AFB"/>
    <w:rsid w:val="00AD05AD"/>
    <w:rsid w:val="00AD08A6"/>
    <w:rsid w:val="00AD0A25"/>
    <w:rsid w:val="00AD13F4"/>
    <w:rsid w:val="00AD16AC"/>
    <w:rsid w:val="00AD16C1"/>
    <w:rsid w:val="00AD1F36"/>
    <w:rsid w:val="00AD3435"/>
    <w:rsid w:val="00AD4315"/>
    <w:rsid w:val="00AD4DD0"/>
    <w:rsid w:val="00AD54A4"/>
    <w:rsid w:val="00AD7205"/>
    <w:rsid w:val="00AE0BAA"/>
    <w:rsid w:val="00AE1164"/>
    <w:rsid w:val="00AE27B7"/>
    <w:rsid w:val="00AE3209"/>
    <w:rsid w:val="00AE3D11"/>
    <w:rsid w:val="00AE4A3B"/>
    <w:rsid w:val="00AE589B"/>
    <w:rsid w:val="00AE615C"/>
    <w:rsid w:val="00AE6F6A"/>
    <w:rsid w:val="00AE7122"/>
    <w:rsid w:val="00AE7774"/>
    <w:rsid w:val="00AE7DEE"/>
    <w:rsid w:val="00AE7E0D"/>
    <w:rsid w:val="00AF0839"/>
    <w:rsid w:val="00AF090F"/>
    <w:rsid w:val="00AF12C6"/>
    <w:rsid w:val="00AF12D2"/>
    <w:rsid w:val="00AF21B1"/>
    <w:rsid w:val="00AF25B6"/>
    <w:rsid w:val="00AF2B11"/>
    <w:rsid w:val="00AF2D15"/>
    <w:rsid w:val="00AF3A34"/>
    <w:rsid w:val="00AF4947"/>
    <w:rsid w:val="00AF4F8A"/>
    <w:rsid w:val="00AF5101"/>
    <w:rsid w:val="00AF5660"/>
    <w:rsid w:val="00AF58BA"/>
    <w:rsid w:val="00AF6B50"/>
    <w:rsid w:val="00AF6B6B"/>
    <w:rsid w:val="00AF7F83"/>
    <w:rsid w:val="00B00A44"/>
    <w:rsid w:val="00B01098"/>
    <w:rsid w:val="00B0143B"/>
    <w:rsid w:val="00B017C5"/>
    <w:rsid w:val="00B02432"/>
    <w:rsid w:val="00B02DC4"/>
    <w:rsid w:val="00B02EBA"/>
    <w:rsid w:val="00B03301"/>
    <w:rsid w:val="00B03791"/>
    <w:rsid w:val="00B03A5F"/>
    <w:rsid w:val="00B03FCF"/>
    <w:rsid w:val="00B040A6"/>
    <w:rsid w:val="00B051AF"/>
    <w:rsid w:val="00B051E1"/>
    <w:rsid w:val="00B05F07"/>
    <w:rsid w:val="00B06A33"/>
    <w:rsid w:val="00B06A6D"/>
    <w:rsid w:val="00B06ADB"/>
    <w:rsid w:val="00B0755A"/>
    <w:rsid w:val="00B07CA2"/>
    <w:rsid w:val="00B07F38"/>
    <w:rsid w:val="00B11C51"/>
    <w:rsid w:val="00B12764"/>
    <w:rsid w:val="00B133FF"/>
    <w:rsid w:val="00B14137"/>
    <w:rsid w:val="00B14F15"/>
    <w:rsid w:val="00B15A04"/>
    <w:rsid w:val="00B17E58"/>
    <w:rsid w:val="00B20AF5"/>
    <w:rsid w:val="00B24221"/>
    <w:rsid w:val="00B244BC"/>
    <w:rsid w:val="00B253F7"/>
    <w:rsid w:val="00B26380"/>
    <w:rsid w:val="00B27170"/>
    <w:rsid w:val="00B30DE1"/>
    <w:rsid w:val="00B3134D"/>
    <w:rsid w:val="00B3163D"/>
    <w:rsid w:val="00B317D5"/>
    <w:rsid w:val="00B31B61"/>
    <w:rsid w:val="00B3249F"/>
    <w:rsid w:val="00B33D9E"/>
    <w:rsid w:val="00B343D3"/>
    <w:rsid w:val="00B345B1"/>
    <w:rsid w:val="00B34764"/>
    <w:rsid w:val="00B34878"/>
    <w:rsid w:val="00B34E8D"/>
    <w:rsid w:val="00B34F92"/>
    <w:rsid w:val="00B35231"/>
    <w:rsid w:val="00B3548B"/>
    <w:rsid w:val="00B363A1"/>
    <w:rsid w:val="00B3658D"/>
    <w:rsid w:val="00B36BC8"/>
    <w:rsid w:val="00B36D71"/>
    <w:rsid w:val="00B36F49"/>
    <w:rsid w:val="00B405C5"/>
    <w:rsid w:val="00B40F30"/>
    <w:rsid w:val="00B411F7"/>
    <w:rsid w:val="00B4311C"/>
    <w:rsid w:val="00B442F9"/>
    <w:rsid w:val="00B44DD9"/>
    <w:rsid w:val="00B4524C"/>
    <w:rsid w:val="00B4566A"/>
    <w:rsid w:val="00B465C5"/>
    <w:rsid w:val="00B46626"/>
    <w:rsid w:val="00B467AC"/>
    <w:rsid w:val="00B472E1"/>
    <w:rsid w:val="00B47755"/>
    <w:rsid w:val="00B50073"/>
    <w:rsid w:val="00B506FB"/>
    <w:rsid w:val="00B52887"/>
    <w:rsid w:val="00B5410A"/>
    <w:rsid w:val="00B5453D"/>
    <w:rsid w:val="00B54FC2"/>
    <w:rsid w:val="00B55A8B"/>
    <w:rsid w:val="00B56175"/>
    <w:rsid w:val="00B56EED"/>
    <w:rsid w:val="00B60208"/>
    <w:rsid w:val="00B60CE3"/>
    <w:rsid w:val="00B61004"/>
    <w:rsid w:val="00B61754"/>
    <w:rsid w:val="00B61C38"/>
    <w:rsid w:val="00B62963"/>
    <w:rsid w:val="00B629C4"/>
    <w:rsid w:val="00B63B44"/>
    <w:rsid w:val="00B64A99"/>
    <w:rsid w:val="00B64CBA"/>
    <w:rsid w:val="00B64D21"/>
    <w:rsid w:val="00B64F79"/>
    <w:rsid w:val="00B65A6E"/>
    <w:rsid w:val="00B6681F"/>
    <w:rsid w:val="00B67476"/>
    <w:rsid w:val="00B6748D"/>
    <w:rsid w:val="00B67710"/>
    <w:rsid w:val="00B702F1"/>
    <w:rsid w:val="00B70C30"/>
    <w:rsid w:val="00B70C57"/>
    <w:rsid w:val="00B710E3"/>
    <w:rsid w:val="00B71411"/>
    <w:rsid w:val="00B71728"/>
    <w:rsid w:val="00B71E6B"/>
    <w:rsid w:val="00B73A2D"/>
    <w:rsid w:val="00B741E9"/>
    <w:rsid w:val="00B745A0"/>
    <w:rsid w:val="00B747EC"/>
    <w:rsid w:val="00B757D0"/>
    <w:rsid w:val="00B75C32"/>
    <w:rsid w:val="00B77326"/>
    <w:rsid w:val="00B77835"/>
    <w:rsid w:val="00B801BA"/>
    <w:rsid w:val="00B8188F"/>
    <w:rsid w:val="00B822E4"/>
    <w:rsid w:val="00B82578"/>
    <w:rsid w:val="00B8356C"/>
    <w:rsid w:val="00B8472F"/>
    <w:rsid w:val="00B84AE2"/>
    <w:rsid w:val="00B85422"/>
    <w:rsid w:val="00B856F9"/>
    <w:rsid w:val="00B85867"/>
    <w:rsid w:val="00B86583"/>
    <w:rsid w:val="00B865AD"/>
    <w:rsid w:val="00B8679A"/>
    <w:rsid w:val="00B8748A"/>
    <w:rsid w:val="00B905A9"/>
    <w:rsid w:val="00B91C83"/>
    <w:rsid w:val="00B91F12"/>
    <w:rsid w:val="00B927E1"/>
    <w:rsid w:val="00B93283"/>
    <w:rsid w:val="00B94E16"/>
    <w:rsid w:val="00B95054"/>
    <w:rsid w:val="00B95EE9"/>
    <w:rsid w:val="00B9600E"/>
    <w:rsid w:val="00B97103"/>
    <w:rsid w:val="00BA1122"/>
    <w:rsid w:val="00BA11A3"/>
    <w:rsid w:val="00BA1C55"/>
    <w:rsid w:val="00BA3D10"/>
    <w:rsid w:val="00BA4A3F"/>
    <w:rsid w:val="00BA718F"/>
    <w:rsid w:val="00BB0D06"/>
    <w:rsid w:val="00BB1ACC"/>
    <w:rsid w:val="00BB1C4E"/>
    <w:rsid w:val="00BB3418"/>
    <w:rsid w:val="00BB36FB"/>
    <w:rsid w:val="00BB41D1"/>
    <w:rsid w:val="00BB4CCF"/>
    <w:rsid w:val="00BB54AB"/>
    <w:rsid w:val="00BB5D25"/>
    <w:rsid w:val="00BB6627"/>
    <w:rsid w:val="00BB679B"/>
    <w:rsid w:val="00BB692D"/>
    <w:rsid w:val="00BB6B09"/>
    <w:rsid w:val="00BB738D"/>
    <w:rsid w:val="00BB76A3"/>
    <w:rsid w:val="00BC008E"/>
    <w:rsid w:val="00BC16BD"/>
    <w:rsid w:val="00BC22CF"/>
    <w:rsid w:val="00BC2F87"/>
    <w:rsid w:val="00BC4057"/>
    <w:rsid w:val="00BC47CD"/>
    <w:rsid w:val="00BC48D5"/>
    <w:rsid w:val="00BC59FA"/>
    <w:rsid w:val="00BC5A36"/>
    <w:rsid w:val="00BC5D4A"/>
    <w:rsid w:val="00BC7701"/>
    <w:rsid w:val="00BC78BC"/>
    <w:rsid w:val="00BD0E7E"/>
    <w:rsid w:val="00BD11A0"/>
    <w:rsid w:val="00BD12CC"/>
    <w:rsid w:val="00BD261D"/>
    <w:rsid w:val="00BD329F"/>
    <w:rsid w:val="00BD3D5E"/>
    <w:rsid w:val="00BD4D21"/>
    <w:rsid w:val="00BD62AA"/>
    <w:rsid w:val="00BD65B3"/>
    <w:rsid w:val="00BD65B6"/>
    <w:rsid w:val="00BD7319"/>
    <w:rsid w:val="00BD7DFF"/>
    <w:rsid w:val="00BE02B9"/>
    <w:rsid w:val="00BE03C1"/>
    <w:rsid w:val="00BE057B"/>
    <w:rsid w:val="00BE0A5D"/>
    <w:rsid w:val="00BE177C"/>
    <w:rsid w:val="00BE2379"/>
    <w:rsid w:val="00BE3054"/>
    <w:rsid w:val="00BE4066"/>
    <w:rsid w:val="00BE41CA"/>
    <w:rsid w:val="00BE4342"/>
    <w:rsid w:val="00BE4658"/>
    <w:rsid w:val="00BE54A8"/>
    <w:rsid w:val="00BE612F"/>
    <w:rsid w:val="00BF01A3"/>
    <w:rsid w:val="00BF22AF"/>
    <w:rsid w:val="00BF27C4"/>
    <w:rsid w:val="00BF3926"/>
    <w:rsid w:val="00BF4044"/>
    <w:rsid w:val="00BF48D7"/>
    <w:rsid w:val="00BF5490"/>
    <w:rsid w:val="00BF59A7"/>
    <w:rsid w:val="00BF61B5"/>
    <w:rsid w:val="00BF66F6"/>
    <w:rsid w:val="00BF72C3"/>
    <w:rsid w:val="00BF7476"/>
    <w:rsid w:val="00BF7BF4"/>
    <w:rsid w:val="00C00DFD"/>
    <w:rsid w:val="00C01308"/>
    <w:rsid w:val="00C019EB"/>
    <w:rsid w:val="00C021AB"/>
    <w:rsid w:val="00C02C4A"/>
    <w:rsid w:val="00C03167"/>
    <w:rsid w:val="00C05B2E"/>
    <w:rsid w:val="00C05FEE"/>
    <w:rsid w:val="00C073FB"/>
    <w:rsid w:val="00C10539"/>
    <w:rsid w:val="00C10742"/>
    <w:rsid w:val="00C10B65"/>
    <w:rsid w:val="00C10BE8"/>
    <w:rsid w:val="00C111C0"/>
    <w:rsid w:val="00C11568"/>
    <w:rsid w:val="00C11F7C"/>
    <w:rsid w:val="00C126AF"/>
    <w:rsid w:val="00C128E0"/>
    <w:rsid w:val="00C12E8A"/>
    <w:rsid w:val="00C12FCE"/>
    <w:rsid w:val="00C13909"/>
    <w:rsid w:val="00C13EAC"/>
    <w:rsid w:val="00C14F66"/>
    <w:rsid w:val="00C15C24"/>
    <w:rsid w:val="00C15C3A"/>
    <w:rsid w:val="00C167C9"/>
    <w:rsid w:val="00C169CE"/>
    <w:rsid w:val="00C16E2B"/>
    <w:rsid w:val="00C173E8"/>
    <w:rsid w:val="00C20F1A"/>
    <w:rsid w:val="00C21D82"/>
    <w:rsid w:val="00C223F5"/>
    <w:rsid w:val="00C23192"/>
    <w:rsid w:val="00C248C1"/>
    <w:rsid w:val="00C24B0D"/>
    <w:rsid w:val="00C267B4"/>
    <w:rsid w:val="00C3078F"/>
    <w:rsid w:val="00C31068"/>
    <w:rsid w:val="00C31082"/>
    <w:rsid w:val="00C311AA"/>
    <w:rsid w:val="00C31F44"/>
    <w:rsid w:val="00C32C5F"/>
    <w:rsid w:val="00C340BA"/>
    <w:rsid w:val="00C343AD"/>
    <w:rsid w:val="00C35399"/>
    <w:rsid w:val="00C35D88"/>
    <w:rsid w:val="00C368F6"/>
    <w:rsid w:val="00C36C88"/>
    <w:rsid w:val="00C373C6"/>
    <w:rsid w:val="00C37BEF"/>
    <w:rsid w:val="00C403A7"/>
    <w:rsid w:val="00C41722"/>
    <w:rsid w:val="00C4197E"/>
    <w:rsid w:val="00C43311"/>
    <w:rsid w:val="00C43501"/>
    <w:rsid w:val="00C448D6"/>
    <w:rsid w:val="00C46005"/>
    <w:rsid w:val="00C46992"/>
    <w:rsid w:val="00C4794D"/>
    <w:rsid w:val="00C4797A"/>
    <w:rsid w:val="00C47C57"/>
    <w:rsid w:val="00C50074"/>
    <w:rsid w:val="00C5008C"/>
    <w:rsid w:val="00C507CA"/>
    <w:rsid w:val="00C51565"/>
    <w:rsid w:val="00C525F4"/>
    <w:rsid w:val="00C5437E"/>
    <w:rsid w:val="00C547EE"/>
    <w:rsid w:val="00C54B09"/>
    <w:rsid w:val="00C55043"/>
    <w:rsid w:val="00C562FC"/>
    <w:rsid w:val="00C56785"/>
    <w:rsid w:val="00C56C2F"/>
    <w:rsid w:val="00C576D3"/>
    <w:rsid w:val="00C57FA3"/>
    <w:rsid w:val="00C62BB3"/>
    <w:rsid w:val="00C6396D"/>
    <w:rsid w:val="00C63A1E"/>
    <w:rsid w:val="00C63C27"/>
    <w:rsid w:val="00C6498F"/>
    <w:rsid w:val="00C64FE4"/>
    <w:rsid w:val="00C652A9"/>
    <w:rsid w:val="00C65BA8"/>
    <w:rsid w:val="00C70149"/>
    <w:rsid w:val="00C70E61"/>
    <w:rsid w:val="00C72224"/>
    <w:rsid w:val="00C72CEB"/>
    <w:rsid w:val="00C7339F"/>
    <w:rsid w:val="00C749F7"/>
    <w:rsid w:val="00C74ABA"/>
    <w:rsid w:val="00C74C5B"/>
    <w:rsid w:val="00C750E4"/>
    <w:rsid w:val="00C7536C"/>
    <w:rsid w:val="00C761D0"/>
    <w:rsid w:val="00C76691"/>
    <w:rsid w:val="00C76EA9"/>
    <w:rsid w:val="00C80006"/>
    <w:rsid w:val="00C80E13"/>
    <w:rsid w:val="00C81D54"/>
    <w:rsid w:val="00C81E9C"/>
    <w:rsid w:val="00C81FE1"/>
    <w:rsid w:val="00C8264E"/>
    <w:rsid w:val="00C840C7"/>
    <w:rsid w:val="00C8533B"/>
    <w:rsid w:val="00C864F7"/>
    <w:rsid w:val="00C868D5"/>
    <w:rsid w:val="00C8772C"/>
    <w:rsid w:val="00C902D9"/>
    <w:rsid w:val="00C90983"/>
    <w:rsid w:val="00C91592"/>
    <w:rsid w:val="00C91CC9"/>
    <w:rsid w:val="00C926B4"/>
    <w:rsid w:val="00C936D3"/>
    <w:rsid w:val="00C939EE"/>
    <w:rsid w:val="00C948E2"/>
    <w:rsid w:val="00C953C9"/>
    <w:rsid w:val="00C955CC"/>
    <w:rsid w:val="00C95B91"/>
    <w:rsid w:val="00C95E12"/>
    <w:rsid w:val="00C96029"/>
    <w:rsid w:val="00C9659E"/>
    <w:rsid w:val="00C965AD"/>
    <w:rsid w:val="00C97795"/>
    <w:rsid w:val="00CA0816"/>
    <w:rsid w:val="00CA0B32"/>
    <w:rsid w:val="00CA154B"/>
    <w:rsid w:val="00CA253D"/>
    <w:rsid w:val="00CA36C9"/>
    <w:rsid w:val="00CA371D"/>
    <w:rsid w:val="00CA3864"/>
    <w:rsid w:val="00CA4333"/>
    <w:rsid w:val="00CA5BEC"/>
    <w:rsid w:val="00CA7986"/>
    <w:rsid w:val="00CA7E6C"/>
    <w:rsid w:val="00CB0F99"/>
    <w:rsid w:val="00CB169D"/>
    <w:rsid w:val="00CB237C"/>
    <w:rsid w:val="00CB2E6E"/>
    <w:rsid w:val="00CB32A3"/>
    <w:rsid w:val="00CB5DD5"/>
    <w:rsid w:val="00CB5EDD"/>
    <w:rsid w:val="00CB6058"/>
    <w:rsid w:val="00CB647E"/>
    <w:rsid w:val="00CB685D"/>
    <w:rsid w:val="00CB6DC7"/>
    <w:rsid w:val="00CB7873"/>
    <w:rsid w:val="00CB7C50"/>
    <w:rsid w:val="00CC003F"/>
    <w:rsid w:val="00CC1C8C"/>
    <w:rsid w:val="00CC1F19"/>
    <w:rsid w:val="00CC2747"/>
    <w:rsid w:val="00CC3E22"/>
    <w:rsid w:val="00CC4684"/>
    <w:rsid w:val="00CC4AA2"/>
    <w:rsid w:val="00CC5D70"/>
    <w:rsid w:val="00CC6888"/>
    <w:rsid w:val="00CC690E"/>
    <w:rsid w:val="00CD03D8"/>
    <w:rsid w:val="00CD1034"/>
    <w:rsid w:val="00CD162F"/>
    <w:rsid w:val="00CD1BF1"/>
    <w:rsid w:val="00CD2881"/>
    <w:rsid w:val="00CD36A9"/>
    <w:rsid w:val="00CD382A"/>
    <w:rsid w:val="00CD4A76"/>
    <w:rsid w:val="00CD4DD2"/>
    <w:rsid w:val="00CD4E1E"/>
    <w:rsid w:val="00CD5A0B"/>
    <w:rsid w:val="00CD611B"/>
    <w:rsid w:val="00CD63AD"/>
    <w:rsid w:val="00CD6958"/>
    <w:rsid w:val="00CD6BE8"/>
    <w:rsid w:val="00CD6E90"/>
    <w:rsid w:val="00CE0A61"/>
    <w:rsid w:val="00CE0CB7"/>
    <w:rsid w:val="00CE10FA"/>
    <w:rsid w:val="00CE45D6"/>
    <w:rsid w:val="00CE46E7"/>
    <w:rsid w:val="00CE48B6"/>
    <w:rsid w:val="00CE560B"/>
    <w:rsid w:val="00CE6DA6"/>
    <w:rsid w:val="00CF035D"/>
    <w:rsid w:val="00CF1D0F"/>
    <w:rsid w:val="00CF28B7"/>
    <w:rsid w:val="00CF292B"/>
    <w:rsid w:val="00CF3B23"/>
    <w:rsid w:val="00CF3C2A"/>
    <w:rsid w:val="00CF3D0B"/>
    <w:rsid w:val="00CF3F08"/>
    <w:rsid w:val="00CF4DAB"/>
    <w:rsid w:val="00CF5178"/>
    <w:rsid w:val="00CF5419"/>
    <w:rsid w:val="00CF5D07"/>
    <w:rsid w:val="00CF6F67"/>
    <w:rsid w:val="00CF7029"/>
    <w:rsid w:val="00CF71A1"/>
    <w:rsid w:val="00CF782B"/>
    <w:rsid w:val="00CF7ABA"/>
    <w:rsid w:val="00D00A33"/>
    <w:rsid w:val="00D01B0D"/>
    <w:rsid w:val="00D01BBC"/>
    <w:rsid w:val="00D01CFE"/>
    <w:rsid w:val="00D02442"/>
    <w:rsid w:val="00D0327E"/>
    <w:rsid w:val="00D03469"/>
    <w:rsid w:val="00D03645"/>
    <w:rsid w:val="00D03B09"/>
    <w:rsid w:val="00D04DBE"/>
    <w:rsid w:val="00D0632B"/>
    <w:rsid w:val="00D06408"/>
    <w:rsid w:val="00D079A2"/>
    <w:rsid w:val="00D12C48"/>
    <w:rsid w:val="00D12EE1"/>
    <w:rsid w:val="00D1325D"/>
    <w:rsid w:val="00D1339A"/>
    <w:rsid w:val="00D13725"/>
    <w:rsid w:val="00D14959"/>
    <w:rsid w:val="00D150F2"/>
    <w:rsid w:val="00D15147"/>
    <w:rsid w:val="00D166E6"/>
    <w:rsid w:val="00D16A8B"/>
    <w:rsid w:val="00D17274"/>
    <w:rsid w:val="00D172C5"/>
    <w:rsid w:val="00D1793F"/>
    <w:rsid w:val="00D20B0B"/>
    <w:rsid w:val="00D216C7"/>
    <w:rsid w:val="00D222DD"/>
    <w:rsid w:val="00D23558"/>
    <w:rsid w:val="00D24A26"/>
    <w:rsid w:val="00D257B9"/>
    <w:rsid w:val="00D259DD"/>
    <w:rsid w:val="00D261CE"/>
    <w:rsid w:val="00D27058"/>
    <w:rsid w:val="00D275D6"/>
    <w:rsid w:val="00D30AB0"/>
    <w:rsid w:val="00D30E70"/>
    <w:rsid w:val="00D31A7B"/>
    <w:rsid w:val="00D3314F"/>
    <w:rsid w:val="00D33F0C"/>
    <w:rsid w:val="00D34D2A"/>
    <w:rsid w:val="00D34F27"/>
    <w:rsid w:val="00D362C4"/>
    <w:rsid w:val="00D36959"/>
    <w:rsid w:val="00D36D8A"/>
    <w:rsid w:val="00D36DAE"/>
    <w:rsid w:val="00D37446"/>
    <w:rsid w:val="00D37AA0"/>
    <w:rsid w:val="00D400B8"/>
    <w:rsid w:val="00D400BA"/>
    <w:rsid w:val="00D404C5"/>
    <w:rsid w:val="00D41849"/>
    <w:rsid w:val="00D42654"/>
    <w:rsid w:val="00D42AC3"/>
    <w:rsid w:val="00D4453B"/>
    <w:rsid w:val="00D44770"/>
    <w:rsid w:val="00D448A1"/>
    <w:rsid w:val="00D46B66"/>
    <w:rsid w:val="00D47FD6"/>
    <w:rsid w:val="00D5021C"/>
    <w:rsid w:val="00D51154"/>
    <w:rsid w:val="00D51605"/>
    <w:rsid w:val="00D53184"/>
    <w:rsid w:val="00D5405E"/>
    <w:rsid w:val="00D565B9"/>
    <w:rsid w:val="00D56F97"/>
    <w:rsid w:val="00D56FEE"/>
    <w:rsid w:val="00D60C6B"/>
    <w:rsid w:val="00D60D18"/>
    <w:rsid w:val="00D60F4C"/>
    <w:rsid w:val="00D611F2"/>
    <w:rsid w:val="00D62666"/>
    <w:rsid w:val="00D6382E"/>
    <w:rsid w:val="00D66AC3"/>
    <w:rsid w:val="00D6765C"/>
    <w:rsid w:val="00D7055D"/>
    <w:rsid w:val="00D711E0"/>
    <w:rsid w:val="00D71443"/>
    <w:rsid w:val="00D726B9"/>
    <w:rsid w:val="00D727BF"/>
    <w:rsid w:val="00D72825"/>
    <w:rsid w:val="00D72E07"/>
    <w:rsid w:val="00D735C3"/>
    <w:rsid w:val="00D7367F"/>
    <w:rsid w:val="00D745EF"/>
    <w:rsid w:val="00D7518E"/>
    <w:rsid w:val="00D7657D"/>
    <w:rsid w:val="00D76D77"/>
    <w:rsid w:val="00D7747B"/>
    <w:rsid w:val="00D77AE6"/>
    <w:rsid w:val="00D77D96"/>
    <w:rsid w:val="00D8020C"/>
    <w:rsid w:val="00D80CCA"/>
    <w:rsid w:val="00D81690"/>
    <w:rsid w:val="00D83612"/>
    <w:rsid w:val="00D844FB"/>
    <w:rsid w:val="00D8566C"/>
    <w:rsid w:val="00D858E2"/>
    <w:rsid w:val="00D86E1E"/>
    <w:rsid w:val="00D87E02"/>
    <w:rsid w:val="00D91478"/>
    <w:rsid w:val="00D9299F"/>
    <w:rsid w:val="00D92D62"/>
    <w:rsid w:val="00D93C92"/>
    <w:rsid w:val="00D94E4F"/>
    <w:rsid w:val="00D956C7"/>
    <w:rsid w:val="00D957B6"/>
    <w:rsid w:val="00D96C95"/>
    <w:rsid w:val="00DA03BE"/>
    <w:rsid w:val="00DA046C"/>
    <w:rsid w:val="00DA09BD"/>
    <w:rsid w:val="00DA1E5A"/>
    <w:rsid w:val="00DA1EA8"/>
    <w:rsid w:val="00DA1EE2"/>
    <w:rsid w:val="00DA32A5"/>
    <w:rsid w:val="00DA380E"/>
    <w:rsid w:val="00DA4389"/>
    <w:rsid w:val="00DA45F6"/>
    <w:rsid w:val="00DA4778"/>
    <w:rsid w:val="00DA492E"/>
    <w:rsid w:val="00DA4A6A"/>
    <w:rsid w:val="00DA4BE0"/>
    <w:rsid w:val="00DA5ADF"/>
    <w:rsid w:val="00DA6330"/>
    <w:rsid w:val="00DA74D1"/>
    <w:rsid w:val="00DA7EB7"/>
    <w:rsid w:val="00DB0909"/>
    <w:rsid w:val="00DB12B4"/>
    <w:rsid w:val="00DB1427"/>
    <w:rsid w:val="00DB254D"/>
    <w:rsid w:val="00DB2626"/>
    <w:rsid w:val="00DB3100"/>
    <w:rsid w:val="00DB4B15"/>
    <w:rsid w:val="00DB66FD"/>
    <w:rsid w:val="00DB7160"/>
    <w:rsid w:val="00DB727D"/>
    <w:rsid w:val="00DC144C"/>
    <w:rsid w:val="00DC16E1"/>
    <w:rsid w:val="00DC3945"/>
    <w:rsid w:val="00DC45B5"/>
    <w:rsid w:val="00DC4E3F"/>
    <w:rsid w:val="00DC4ECA"/>
    <w:rsid w:val="00DC554C"/>
    <w:rsid w:val="00DC6076"/>
    <w:rsid w:val="00DC62DB"/>
    <w:rsid w:val="00DC67BE"/>
    <w:rsid w:val="00DC6A35"/>
    <w:rsid w:val="00DC788D"/>
    <w:rsid w:val="00DD0C4B"/>
    <w:rsid w:val="00DD0DF4"/>
    <w:rsid w:val="00DD1258"/>
    <w:rsid w:val="00DD170B"/>
    <w:rsid w:val="00DD1B6C"/>
    <w:rsid w:val="00DD5238"/>
    <w:rsid w:val="00DD5725"/>
    <w:rsid w:val="00DD57A9"/>
    <w:rsid w:val="00DD5930"/>
    <w:rsid w:val="00DD5A9E"/>
    <w:rsid w:val="00DD5BFF"/>
    <w:rsid w:val="00DD6250"/>
    <w:rsid w:val="00DD6F3F"/>
    <w:rsid w:val="00DD6FBA"/>
    <w:rsid w:val="00DD79AD"/>
    <w:rsid w:val="00DD7B48"/>
    <w:rsid w:val="00DE02A1"/>
    <w:rsid w:val="00DE1A39"/>
    <w:rsid w:val="00DE2EB1"/>
    <w:rsid w:val="00DE2F96"/>
    <w:rsid w:val="00DE3AAC"/>
    <w:rsid w:val="00DE70F3"/>
    <w:rsid w:val="00DE7932"/>
    <w:rsid w:val="00DF0991"/>
    <w:rsid w:val="00DF0D48"/>
    <w:rsid w:val="00DF0D9B"/>
    <w:rsid w:val="00DF0FD8"/>
    <w:rsid w:val="00DF11EB"/>
    <w:rsid w:val="00DF2282"/>
    <w:rsid w:val="00DF258F"/>
    <w:rsid w:val="00DF2D4E"/>
    <w:rsid w:val="00DF33F4"/>
    <w:rsid w:val="00DF3735"/>
    <w:rsid w:val="00DF4192"/>
    <w:rsid w:val="00DF5764"/>
    <w:rsid w:val="00DF5F57"/>
    <w:rsid w:val="00DF711F"/>
    <w:rsid w:val="00E00E93"/>
    <w:rsid w:val="00E01E9A"/>
    <w:rsid w:val="00E02007"/>
    <w:rsid w:val="00E02029"/>
    <w:rsid w:val="00E03272"/>
    <w:rsid w:val="00E0392A"/>
    <w:rsid w:val="00E03EDB"/>
    <w:rsid w:val="00E060D7"/>
    <w:rsid w:val="00E104FB"/>
    <w:rsid w:val="00E106DD"/>
    <w:rsid w:val="00E10D40"/>
    <w:rsid w:val="00E10EFF"/>
    <w:rsid w:val="00E11B16"/>
    <w:rsid w:val="00E11F89"/>
    <w:rsid w:val="00E12308"/>
    <w:rsid w:val="00E13476"/>
    <w:rsid w:val="00E13771"/>
    <w:rsid w:val="00E14A79"/>
    <w:rsid w:val="00E14C4A"/>
    <w:rsid w:val="00E15204"/>
    <w:rsid w:val="00E16F43"/>
    <w:rsid w:val="00E17D2F"/>
    <w:rsid w:val="00E200B8"/>
    <w:rsid w:val="00E208DC"/>
    <w:rsid w:val="00E20E59"/>
    <w:rsid w:val="00E21027"/>
    <w:rsid w:val="00E2162D"/>
    <w:rsid w:val="00E21A01"/>
    <w:rsid w:val="00E2217A"/>
    <w:rsid w:val="00E22285"/>
    <w:rsid w:val="00E2275E"/>
    <w:rsid w:val="00E22AED"/>
    <w:rsid w:val="00E22C72"/>
    <w:rsid w:val="00E22E0C"/>
    <w:rsid w:val="00E259B5"/>
    <w:rsid w:val="00E26146"/>
    <w:rsid w:val="00E26A95"/>
    <w:rsid w:val="00E26EA5"/>
    <w:rsid w:val="00E26FDF"/>
    <w:rsid w:val="00E278B8"/>
    <w:rsid w:val="00E27A36"/>
    <w:rsid w:val="00E30166"/>
    <w:rsid w:val="00E3042C"/>
    <w:rsid w:val="00E30968"/>
    <w:rsid w:val="00E30C43"/>
    <w:rsid w:val="00E31259"/>
    <w:rsid w:val="00E31CDC"/>
    <w:rsid w:val="00E3205F"/>
    <w:rsid w:val="00E322ED"/>
    <w:rsid w:val="00E3295A"/>
    <w:rsid w:val="00E32C7E"/>
    <w:rsid w:val="00E3445D"/>
    <w:rsid w:val="00E3454F"/>
    <w:rsid w:val="00E3556A"/>
    <w:rsid w:val="00E36B3E"/>
    <w:rsid w:val="00E37311"/>
    <w:rsid w:val="00E37D52"/>
    <w:rsid w:val="00E37ECD"/>
    <w:rsid w:val="00E404D7"/>
    <w:rsid w:val="00E41C8B"/>
    <w:rsid w:val="00E42BCB"/>
    <w:rsid w:val="00E4425C"/>
    <w:rsid w:val="00E44302"/>
    <w:rsid w:val="00E44D8A"/>
    <w:rsid w:val="00E4511F"/>
    <w:rsid w:val="00E45D93"/>
    <w:rsid w:val="00E466F9"/>
    <w:rsid w:val="00E46FC4"/>
    <w:rsid w:val="00E47C1F"/>
    <w:rsid w:val="00E51250"/>
    <w:rsid w:val="00E51A0A"/>
    <w:rsid w:val="00E52972"/>
    <w:rsid w:val="00E53902"/>
    <w:rsid w:val="00E5396C"/>
    <w:rsid w:val="00E5524B"/>
    <w:rsid w:val="00E55AC8"/>
    <w:rsid w:val="00E55E0F"/>
    <w:rsid w:val="00E56983"/>
    <w:rsid w:val="00E56B46"/>
    <w:rsid w:val="00E56CBD"/>
    <w:rsid w:val="00E56E66"/>
    <w:rsid w:val="00E56F53"/>
    <w:rsid w:val="00E57836"/>
    <w:rsid w:val="00E57976"/>
    <w:rsid w:val="00E57BDA"/>
    <w:rsid w:val="00E57F05"/>
    <w:rsid w:val="00E60425"/>
    <w:rsid w:val="00E6063A"/>
    <w:rsid w:val="00E61873"/>
    <w:rsid w:val="00E62521"/>
    <w:rsid w:val="00E62ABD"/>
    <w:rsid w:val="00E63941"/>
    <w:rsid w:val="00E64B9B"/>
    <w:rsid w:val="00E65353"/>
    <w:rsid w:val="00E6535D"/>
    <w:rsid w:val="00E65738"/>
    <w:rsid w:val="00E65879"/>
    <w:rsid w:val="00E66560"/>
    <w:rsid w:val="00E66A27"/>
    <w:rsid w:val="00E7024D"/>
    <w:rsid w:val="00E711E7"/>
    <w:rsid w:val="00E7285E"/>
    <w:rsid w:val="00E73817"/>
    <w:rsid w:val="00E74888"/>
    <w:rsid w:val="00E749C4"/>
    <w:rsid w:val="00E74F8D"/>
    <w:rsid w:val="00E75240"/>
    <w:rsid w:val="00E75385"/>
    <w:rsid w:val="00E761F2"/>
    <w:rsid w:val="00E76233"/>
    <w:rsid w:val="00E76822"/>
    <w:rsid w:val="00E76A53"/>
    <w:rsid w:val="00E776D4"/>
    <w:rsid w:val="00E802AD"/>
    <w:rsid w:val="00E80BAD"/>
    <w:rsid w:val="00E80EBD"/>
    <w:rsid w:val="00E81317"/>
    <w:rsid w:val="00E8189F"/>
    <w:rsid w:val="00E81905"/>
    <w:rsid w:val="00E81BB0"/>
    <w:rsid w:val="00E81F04"/>
    <w:rsid w:val="00E82A29"/>
    <w:rsid w:val="00E83A41"/>
    <w:rsid w:val="00E83DFE"/>
    <w:rsid w:val="00E84885"/>
    <w:rsid w:val="00E851EB"/>
    <w:rsid w:val="00E851EC"/>
    <w:rsid w:val="00E854F4"/>
    <w:rsid w:val="00E85504"/>
    <w:rsid w:val="00E86911"/>
    <w:rsid w:val="00E87E1D"/>
    <w:rsid w:val="00E9105C"/>
    <w:rsid w:val="00E916FD"/>
    <w:rsid w:val="00E9253C"/>
    <w:rsid w:val="00E930DE"/>
    <w:rsid w:val="00E93814"/>
    <w:rsid w:val="00E94A6E"/>
    <w:rsid w:val="00E94B42"/>
    <w:rsid w:val="00E95972"/>
    <w:rsid w:val="00E95B21"/>
    <w:rsid w:val="00E95EAC"/>
    <w:rsid w:val="00E97478"/>
    <w:rsid w:val="00E97D8F"/>
    <w:rsid w:val="00EA04BB"/>
    <w:rsid w:val="00EA07D5"/>
    <w:rsid w:val="00EA0998"/>
    <w:rsid w:val="00EA0EA3"/>
    <w:rsid w:val="00EA1124"/>
    <w:rsid w:val="00EA1446"/>
    <w:rsid w:val="00EA15EE"/>
    <w:rsid w:val="00EA230A"/>
    <w:rsid w:val="00EA3A4C"/>
    <w:rsid w:val="00EA58E5"/>
    <w:rsid w:val="00EA60AB"/>
    <w:rsid w:val="00EA64B6"/>
    <w:rsid w:val="00EA6894"/>
    <w:rsid w:val="00EA7E70"/>
    <w:rsid w:val="00EB0391"/>
    <w:rsid w:val="00EB14C2"/>
    <w:rsid w:val="00EB1DF2"/>
    <w:rsid w:val="00EB3274"/>
    <w:rsid w:val="00EB3926"/>
    <w:rsid w:val="00EB399B"/>
    <w:rsid w:val="00EB3A5E"/>
    <w:rsid w:val="00EB3D1D"/>
    <w:rsid w:val="00EB40CB"/>
    <w:rsid w:val="00EB4118"/>
    <w:rsid w:val="00EB4361"/>
    <w:rsid w:val="00EB58F9"/>
    <w:rsid w:val="00EB5923"/>
    <w:rsid w:val="00EB59D3"/>
    <w:rsid w:val="00EB5FD5"/>
    <w:rsid w:val="00EB6C2D"/>
    <w:rsid w:val="00EB6D79"/>
    <w:rsid w:val="00EB71D4"/>
    <w:rsid w:val="00EC04D2"/>
    <w:rsid w:val="00EC0D65"/>
    <w:rsid w:val="00EC1450"/>
    <w:rsid w:val="00EC181D"/>
    <w:rsid w:val="00EC1D3D"/>
    <w:rsid w:val="00EC3C27"/>
    <w:rsid w:val="00EC43D0"/>
    <w:rsid w:val="00EC474F"/>
    <w:rsid w:val="00EC4D5F"/>
    <w:rsid w:val="00EC5231"/>
    <w:rsid w:val="00EC577B"/>
    <w:rsid w:val="00EC58AF"/>
    <w:rsid w:val="00EC63D7"/>
    <w:rsid w:val="00EC71E2"/>
    <w:rsid w:val="00ED0AD4"/>
    <w:rsid w:val="00ED0C6D"/>
    <w:rsid w:val="00ED16C3"/>
    <w:rsid w:val="00ED19AA"/>
    <w:rsid w:val="00ED1E84"/>
    <w:rsid w:val="00ED322A"/>
    <w:rsid w:val="00ED3FB6"/>
    <w:rsid w:val="00ED417A"/>
    <w:rsid w:val="00ED4BAC"/>
    <w:rsid w:val="00ED6A67"/>
    <w:rsid w:val="00ED6DB2"/>
    <w:rsid w:val="00ED7118"/>
    <w:rsid w:val="00ED711E"/>
    <w:rsid w:val="00ED73D1"/>
    <w:rsid w:val="00ED7997"/>
    <w:rsid w:val="00ED7F25"/>
    <w:rsid w:val="00EE0BE9"/>
    <w:rsid w:val="00EE2F4D"/>
    <w:rsid w:val="00EE55A1"/>
    <w:rsid w:val="00EE6B24"/>
    <w:rsid w:val="00EF0C96"/>
    <w:rsid w:val="00EF1816"/>
    <w:rsid w:val="00EF1A21"/>
    <w:rsid w:val="00EF2D66"/>
    <w:rsid w:val="00EF4376"/>
    <w:rsid w:val="00EF476D"/>
    <w:rsid w:val="00EF63B8"/>
    <w:rsid w:val="00EF6C98"/>
    <w:rsid w:val="00EF7414"/>
    <w:rsid w:val="00EF780B"/>
    <w:rsid w:val="00EF7BBC"/>
    <w:rsid w:val="00F004FE"/>
    <w:rsid w:val="00F00500"/>
    <w:rsid w:val="00F01EB7"/>
    <w:rsid w:val="00F0260C"/>
    <w:rsid w:val="00F02617"/>
    <w:rsid w:val="00F03C3F"/>
    <w:rsid w:val="00F03D80"/>
    <w:rsid w:val="00F03EF2"/>
    <w:rsid w:val="00F04669"/>
    <w:rsid w:val="00F0537D"/>
    <w:rsid w:val="00F0577A"/>
    <w:rsid w:val="00F0679A"/>
    <w:rsid w:val="00F06942"/>
    <w:rsid w:val="00F06F5B"/>
    <w:rsid w:val="00F070B2"/>
    <w:rsid w:val="00F07C6E"/>
    <w:rsid w:val="00F10026"/>
    <w:rsid w:val="00F10182"/>
    <w:rsid w:val="00F11646"/>
    <w:rsid w:val="00F119AF"/>
    <w:rsid w:val="00F11B61"/>
    <w:rsid w:val="00F13A49"/>
    <w:rsid w:val="00F14273"/>
    <w:rsid w:val="00F15389"/>
    <w:rsid w:val="00F15965"/>
    <w:rsid w:val="00F1654F"/>
    <w:rsid w:val="00F1673E"/>
    <w:rsid w:val="00F16816"/>
    <w:rsid w:val="00F17D21"/>
    <w:rsid w:val="00F17DE3"/>
    <w:rsid w:val="00F20355"/>
    <w:rsid w:val="00F20B74"/>
    <w:rsid w:val="00F21851"/>
    <w:rsid w:val="00F2274A"/>
    <w:rsid w:val="00F22C27"/>
    <w:rsid w:val="00F24960"/>
    <w:rsid w:val="00F24E13"/>
    <w:rsid w:val="00F24FA0"/>
    <w:rsid w:val="00F2626E"/>
    <w:rsid w:val="00F26A1F"/>
    <w:rsid w:val="00F277D3"/>
    <w:rsid w:val="00F27C2B"/>
    <w:rsid w:val="00F27E48"/>
    <w:rsid w:val="00F304A2"/>
    <w:rsid w:val="00F30862"/>
    <w:rsid w:val="00F30D6D"/>
    <w:rsid w:val="00F3255E"/>
    <w:rsid w:val="00F340C3"/>
    <w:rsid w:val="00F353DE"/>
    <w:rsid w:val="00F3622E"/>
    <w:rsid w:val="00F362FE"/>
    <w:rsid w:val="00F368A4"/>
    <w:rsid w:val="00F37084"/>
    <w:rsid w:val="00F37810"/>
    <w:rsid w:val="00F40094"/>
    <w:rsid w:val="00F40317"/>
    <w:rsid w:val="00F4228E"/>
    <w:rsid w:val="00F42AB6"/>
    <w:rsid w:val="00F42B24"/>
    <w:rsid w:val="00F42B97"/>
    <w:rsid w:val="00F42EC3"/>
    <w:rsid w:val="00F4355F"/>
    <w:rsid w:val="00F440B8"/>
    <w:rsid w:val="00F44655"/>
    <w:rsid w:val="00F456E4"/>
    <w:rsid w:val="00F459D2"/>
    <w:rsid w:val="00F45FA5"/>
    <w:rsid w:val="00F46B03"/>
    <w:rsid w:val="00F50717"/>
    <w:rsid w:val="00F513FC"/>
    <w:rsid w:val="00F5277A"/>
    <w:rsid w:val="00F5323B"/>
    <w:rsid w:val="00F534E1"/>
    <w:rsid w:val="00F537C6"/>
    <w:rsid w:val="00F53937"/>
    <w:rsid w:val="00F53D8A"/>
    <w:rsid w:val="00F53FA1"/>
    <w:rsid w:val="00F542C7"/>
    <w:rsid w:val="00F5519A"/>
    <w:rsid w:val="00F56555"/>
    <w:rsid w:val="00F56787"/>
    <w:rsid w:val="00F601EB"/>
    <w:rsid w:val="00F61335"/>
    <w:rsid w:val="00F62EC9"/>
    <w:rsid w:val="00F633DD"/>
    <w:rsid w:val="00F6365A"/>
    <w:rsid w:val="00F647F5"/>
    <w:rsid w:val="00F65012"/>
    <w:rsid w:val="00F661D9"/>
    <w:rsid w:val="00F66B66"/>
    <w:rsid w:val="00F66E2C"/>
    <w:rsid w:val="00F675D1"/>
    <w:rsid w:val="00F6773A"/>
    <w:rsid w:val="00F67757"/>
    <w:rsid w:val="00F70B73"/>
    <w:rsid w:val="00F70D5B"/>
    <w:rsid w:val="00F7192F"/>
    <w:rsid w:val="00F726A1"/>
    <w:rsid w:val="00F731FD"/>
    <w:rsid w:val="00F7351D"/>
    <w:rsid w:val="00F736D1"/>
    <w:rsid w:val="00F73BD0"/>
    <w:rsid w:val="00F74D25"/>
    <w:rsid w:val="00F76612"/>
    <w:rsid w:val="00F76A3F"/>
    <w:rsid w:val="00F77263"/>
    <w:rsid w:val="00F77681"/>
    <w:rsid w:val="00F77694"/>
    <w:rsid w:val="00F77BAD"/>
    <w:rsid w:val="00F81A74"/>
    <w:rsid w:val="00F81BAC"/>
    <w:rsid w:val="00F81CE6"/>
    <w:rsid w:val="00F82133"/>
    <w:rsid w:val="00F823FF"/>
    <w:rsid w:val="00F82B41"/>
    <w:rsid w:val="00F82DA0"/>
    <w:rsid w:val="00F831D5"/>
    <w:rsid w:val="00F8390F"/>
    <w:rsid w:val="00F83920"/>
    <w:rsid w:val="00F83A56"/>
    <w:rsid w:val="00F85E5C"/>
    <w:rsid w:val="00F86952"/>
    <w:rsid w:val="00F87EDC"/>
    <w:rsid w:val="00F90923"/>
    <w:rsid w:val="00F91986"/>
    <w:rsid w:val="00F92261"/>
    <w:rsid w:val="00F9312A"/>
    <w:rsid w:val="00F93910"/>
    <w:rsid w:val="00F94FCD"/>
    <w:rsid w:val="00F955CB"/>
    <w:rsid w:val="00F95799"/>
    <w:rsid w:val="00F95BFB"/>
    <w:rsid w:val="00F95ECD"/>
    <w:rsid w:val="00F96836"/>
    <w:rsid w:val="00F97217"/>
    <w:rsid w:val="00F97D08"/>
    <w:rsid w:val="00FA0B29"/>
    <w:rsid w:val="00FA0D63"/>
    <w:rsid w:val="00FA1B31"/>
    <w:rsid w:val="00FA2268"/>
    <w:rsid w:val="00FA257D"/>
    <w:rsid w:val="00FA3DF5"/>
    <w:rsid w:val="00FA3FAB"/>
    <w:rsid w:val="00FA42A8"/>
    <w:rsid w:val="00FA4829"/>
    <w:rsid w:val="00FA4CF2"/>
    <w:rsid w:val="00FA4F99"/>
    <w:rsid w:val="00FA56EE"/>
    <w:rsid w:val="00FA5957"/>
    <w:rsid w:val="00FA6165"/>
    <w:rsid w:val="00FA7D05"/>
    <w:rsid w:val="00FB0271"/>
    <w:rsid w:val="00FB08DF"/>
    <w:rsid w:val="00FB125A"/>
    <w:rsid w:val="00FB2256"/>
    <w:rsid w:val="00FB238C"/>
    <w:rsid w:val="00FB2FB0"/>
    <w:rsid w:val="00FB4430"/>
    <w:rsid w:val="00FB5346"/>
    <w:rsid w:val="00FB5775"/>
    <w:rsid w:val="00FB59D5"/>
    <w:rsid w:val="00FB5B75"/>
    <w:rsid w:val="00FB5EDF"/>
    <w:rsid w:val="00FB6556"/>
    <w:rsid w:val="00FB7A8E"/>
    <w:rsid w:val="00FC000C"/>
    <w:rsid w:val="00FC040E"/>
    <w:rsid w:val="00FC0CC9"/>
    <w:rsid w:val="00FC28D8"/>
    <w:rsid w:val="00FC2926"/>
    <w:rsid w:val="00FC292C"/>
    <w:rsid w:val="00FC3F24"/>
    <w:rsid w:val="00FC46E0"/>
    <w:rsid w:val="00FC4802"/>
    <w:rsid w:val="00FC5001"/>
    <w:rsid w:val="00FC50B3"/>
    <w:rsid w:val="00FC6CD2"/>
    <w:rsid w:val="00FC710A"/>
    <w:rsid w:val="00FD01A9"/>
    <w:rsid w:val="00FD0FFD"/>
    <w:rsid w:val="00FD308E"/>
    <w:rsid w:val="00FD3425"/>
    <w:rsid w:val="00FD354D"/>
    <w:rsid w:val="00FD3F72"/>
    <w:rsid w:val="00FD4D14"/>
    <w:rsid w:val="00FD5345"/>
    <w:rsid w:val="00FD566A"/>
    <w:rsid w:val="00FD5C62"/>
    <w:rsid w:val="00FD5D57"/>
    <w:rsid w:val="00FD6357"/>
    <w:rsid w:val="00FD6748"/>
    <w:rsid w:val="00FD6EAB"/>
    <w:rsid w:val="00FE0308"/>
    <w:rsid w:val="00FE0C63"/>
    <w:rsid w:val="00FE2693"/>
    <w:rsid w:val="00FE2C7A"/>
    <w:rsid w:val="00FE2D07"/>
    <w:rsid w:val="00FE2EB4"/>
    <w:rsid w:val="00FE361A"/>
    <w:rsid w:val="00FE4221"/>
    <w:rsid w:val="00FE4786"/>
    <w:rsid w:val="00FE55EE"/>
    <w:rsid w:val="00FE6818"/>
    <w:rsid w:val="00FE683C"/>
    <w:rsid w:val="00FE6D84"/>
    <w:rsid w:val="00FE77AF"/>
    <w:rsid w:val="00FE790E"/>
    <w:rsid w:val="00FE7A35"/>
    <w:rsid w:val="00FF04C8"/>
    <w:rsid w:val="00FF0A90"/>
    <w:rsid w:val="00FF1EA2"/>
    <w:rsid w:val="00FF2585"/>
    <w:rsid w:val="00FF2E34"/>
    <w:rsid w:val="00FF32A7"/>
    <w:rsid w:val="00FF3BBA"/>
    <w:rsid w:val="00FF41CC"/>
    <w:rsid w:val="00FF4CC8"/>
    <w:rsid w:val="00FF65EC"/>
    <w:rsid w:val="00FF7038"/>
    <w:rsid w:val="00FF7AE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1C35092C"/>
  <w15:docId w15:val="{2BEC9CDD-824B-427F-AD6B-17E8B6EBE2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Batang"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07C76"/>
  </w:style>
  <w:style w:type="paragraph" w:styleId="1">
    <w:name w:val="heading 1"/>
    <w:basedOn w:val="a"/>
    <w:link w:val="10"/>
    <w:uiPriority w:val="9"/>
    <w:qFormat/>
    <w:rsid w:val="000B1E2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qFormat/>
    <w:rsid w:val="00582584"/>
    <w:pPr>
      <w:keepNext/>
      <w:widowControl w:val="0"/>
      <w:shd w:val="clear" w:color="auto" w:fill="FFFFFF"/>
      <w:autoSpaceDE w:val="0"/>
      <w:autoSpaceDN w:val="0"/>
      <w:adjustRightInd w:val="0"/>
      <w:spacing w:before="331" w:after="0" w:line="317" w:lineRule="exact"/>
      <w:ind w:right="168"/>
      <w:jc w:val="center"/>
      <w:outlineLvl w:val="1"/>
    </w:pPr>
    <w:rPr>
      <w:rFonts w:ascii="Times New Roman" w:eastAsia="Times New Roman" w:hAnsi="Times New Roman" w:cs="Times New Roman"/>
      <w:b/>
      <w:bCs/>
      <w:i/>
      <w:iCs/>
      <w:color w:val="000000"/>
      <w:spacing w:val="3"/>
      <w:sz w:val="28"/>
      <w:szCs w:val="28"/>
      <w:u w:val="single"/>
      <w:lang w:eastAsia="ru-RU"/>
    </w:rPr>
  </w:style>
  <w:style w:type="paragraph" w:styleId="3">
    <w:name w:val="heading 3"/>
    <w:basedOn w:val="a"/>
    <w:next w:val="a"/>
    <w:link w:val="30"/>
    <w:uiPriority w:val="9"/>
    <w:semiHidden/>
    <w:unhideWhenUsed/>
    <w:qFormat/>
    <w:rsid w:val="006754DC"/>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6754DC"/>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6754DC"/>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4"/>
    <w:uiPriority w:val="99"/>
    <w:unhideWhenUsed/>
    <w:qFormat/>
    <w:rsid w:val="00B3658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B3658D"/>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3658D"/>
    <w:rPr>
      <w:rFonts w:ascii="Tahoma" w:hAnsi="Tahoma" w:cs="Tahoma"/>
      <w:sz w:val="16"/>
      <w:szCs w:val="16"/>
    </w:rPr>
  </w:style>
  <w:style w:type="character" w:customStyle="1" w:styleId="20">
    <w:name w:val="Заголовок 2 Знак"/>
    <w:basedOn w:val="a0"/>
    <w:link w:val="2"/>
    <w:rsid w:val="00582584"/>
    <w:rPr>
      <w:rFonts w:ascii="Times New Roman" w:eastAsia="Times New Roman" w:hAnsi="Times New Roman" w:cs="Times New Roman"/>
      <w:b/>
      <w:bCs/>
      <w:i/>
      <w:iCs/>
      <w:color w:val="000000"/>
      <w:spacing w:val="3"/>
      <w:sz w:val="28"/>
      <w:szCs w:val="28"/>
      <w:u w:val="single"/>
      <w:shd w:val="clear" w:color="auto" w:fill="FFFFFF"/>
      <w:lang w:eastAsia="ru-RU"/>
    </w:rPr>
  </w:style>
  <w:style w:type="character" w:customStyle="1" w:styleId="30">
    <w:name w:val="Заголовок 3 Знак"/>
    <w:basedOn w:val="a0"/>
    <w:link w:val="3"/>
    <w:uiPriority w:val="9"/>
    <w:semiHidden/>
    <w:rsid w:val="006754DC"/>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6754DC"/>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semiHidden/>
    <w:rsid w:val="006754DC"/>
    <w:rPr>
      <w:rFonts w:asciiTheme="majorHAnsi" w:eastAsiaTheme="majorEastAsia" w:hAnsiTheme="majorHAnsi" w:cstheme="majorBidi"/>
      <w:color w:val="243F60" w:themeColor="accent1" w:themeShade="7F"/>
    </w:rPr>
  </w:style>
  <w:style w:type="paragraph" w:styleId="a7">
    <w:name w:val="Body Text Indent"/>
    <w:basedOn w:val="a"/>
    <w:link w:val="a8"/>
    <w:semiHidden/>
    <w:rsid w:val="006754DC"/>
    <w:pPr>
      <w:widowControl w:val="0"/>
      <w:shd w:val="clear" w:color="auto" w:fill="FFFFFF"/>
      <w:autoSpaceDE w:val="0"/>
      <w:autoSpaceDN w:val="0"/>
      <w:adjustRightInd w:val="0"/>
      <w:spacing w:after="0" w:line="240" w:lineRule="auto"/>
      <w:ind w:firstLine="709"/>
    </w:pPr>
    <w:rPr>
      <w:rFonts w:ascii="Times New Roman" w:eastAsia="Times New Roman" w:hAnsi="Times New Roman" w:cs="Times New Roman"/>
      <w:color w:val="000000"/>
      <w:spacing w:val="-2"/>
      <w:sz w:val="28"/>
      <w:szCs w:val="28"/>
      <w:lang w:eastAsia="ru-RU"/>
    </w:rPr>
  </w:style>
  <w:style w:type="character" w:customStyle="1" w:styleId="a8">
    <w:name w:val="Основной текст с отступом Знак"/>
    <w:basedOn w:val="a0"/>
    <w:link w:val="a7"/>
    <w:semiHidden/>
    <w:rsid w:val="006754DC"/>
    <w:rPr>
      <w:rFonts w:ascii="Times New Roman" w:eastAsia="Times New Roman" w:hAnsi="Times New Roman" w:cs="Times New Roman"/>
      <w:color w:val="000000"/>
      <w:spacing w:val="-2"/>
      <w:sz w:val="28"/>
      <w:szCs w:val="28"/>
      <w:shd w:val="clear" w:color="auto" w:fill="FFFFFF"/>
      <w:lang w:eastAsia="ru-RU"/>
    </w:rPr>
  </w:style>
  <w:style w:type="paragraph" w:styleId="a9">
    <w:name w:val="Body Text"/>
    <w:basedOn w:val="a"/>
    <w:link w:val="aa"/>
    <w:semiHidden/>
    <w:rsid w:val="006754DC"/>
    <w:pPr>
      <w:widowControl w:val="0"/>
      <w:shd w:val="clear" w:color="auto" w:fill="FFFFFF"/>
      <w:autoSpaceDE w:val="0"/>
      <w:autoSpaceDN w:val="0"/>
      <w:adjustRightInd w:val="0"/>
      <w:spacing w:after="0" w:line="322" w:lineRule="exact"/>
      <w:ind w:right="29"/>
      <w:jc w:val="both"/>
    </w:pPr>
    <w:rPr>
      <w:rFonts w:ascii="Times New Roman" w:eastAsia="Times New Roman" w:hAnsi="Times New Roman" w:cs="Times New Roman"/>
      <w:color w:val="000000"/>
      <w:spacing w:val="-5"/>
      <w:sz w:val="28"/>
      <w:szCs w:val="28"/>
      <w:lang w:eastAsia="ru-RU"/>
    </w:rPr>
  </w:style>
  <w:style w:type="character" w:customStyle="1" w:styleId="aa">
    <w:name w:val="Основной текст Знак"/>
    <w:basedOn w:val="a0"/>
    <w:link w:val="a9"/>
    <w:semiHidden/>
    <w:rsid w:val="006754DC"/>
    <w:rPr>
      <w:rFonts w:ascii="Times New Roman" w:eastAsia="Times New Roman" w:hAnsi="Times New Roman" w:cs="Times New Roman"/>
      <w:color w:val="000000"/>
      <w:spacing w:val="-5"/>
      <w:sz w:val="28"/>
      <w:szCs w:val="28"/>
      <w:shd w:val="clear" w:color="auto" w:fill="FFFFFF"/>
      <w:lang w:eastAsia="ru-RU"/>
    </w:rPr>
  </w:style>
  <w:style w:type="paragraph" w:styleId="ab">
    <w:name w:val="List Paragraph"/>
    <w:basedOn w:val="a"/>
    <w:qFormat/>
    <w:rsid w:val="000E494E"/>
    <w:pPr>
      <w:ind w:left="720"/>
      <w:contextualSpacing/>
    </w:pPr>
  </w:style>
  <w:style w:type="character" w:styleId="ac">
    <w:name w:val="Placeholder Text"/>
    <w:basedOn w:val="a0"/>
    <w:uiPriority w:val="99"/>
    <w:semiHidden/>
    <w:rsid w:val="00C70149"/>
    <w:rPr>
      <w:color w:val="808080"/>
    </w:rPr>
  </w:style>
  <w:style w:type="paragraph" w:customStyle="1" w:styleId="Default">
    <w:name w:val="Default"/>
    <w:rsid w:val="007720E3"/>
    <w:pPr>
      <w:autoSpaceDE w:val="0"/>
      <w:autoSpaceDN w:val="0"/>
      <w:adjustRightInd w:val="0"/>
      <w:spacing w:after="0" w:line="240" w:lineRule="auto"/>
    </w:pPr>
    <w:rPr>
      <w:rFonts w:ascii="Times New Roman" w:hAnsi="Times New Roman" w:cs="Times New Roman"/>
      <w:color w:val="000000"/>
      <w:sz w:val="24"/>
      <w:szCs w:val="24"/>
    </w:rPr>
  </w:style>
  <w:style w:type="table" w:styleId="ad">
    <w:name w:val="Table Grid"/>
    <w:basedOn w:val="a1"/>
    <w:rsid w:val="00CD695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e">
    <w:name w:val="Emphasis"/>
    <w:basedOn w:val="a0"/>
    <w:uiPriority w:val="20"/>
    <w:qFormat/>
    <w:rsid w:val="00B8356C"/>
    <w:rPr>
      <w:i/>
      <w:iCs/>
    </w:rPr>
  </w:style>
  <w:style w:type="character" w:styleId="af">
    <w:name w:val="Strong"/>
    <w:basedOn w:val="a0"/>
    <w:uiPriority w:val="22"/>
    <w:qFormat/>
    <w:rsid w:val="00B35231"/>
    <w:rPr>
      <w:b/>
      <w:bCs/>
    </w:rPr>
  </w:style>
  <w:style w:type="paragraph" w:styleId="af0">
    <w:name w:val="header"/>
    <w:basedOn w:val="a"/>
    <w:link w:val="af1"/>
    <w:uiPriority w:val="99"/>
    <w:unhideWhenUsed/>
    <w:rsid w:val="006324C5"/>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6324C5"/>
  </w:style>
  <w:style w:type="paragraph" w:styleId="af2">
    <w:name w:val="footer"/>
    <w:basedOn w:val="a"/>
    <w:link w:val="af3"/>
    <w:uiPriority w:val="99"/>
    <w:unhideWhenUsed/>
    <w:rsid w:val="006324C5"/>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6324C5"/>
  </w:style>
  <w:style w:type="character" w:styleId="af4">
    <w:name w:val="Hyperlink"/>
    <w:basedOn w:val="a0"/>
    <w:uiPriority w:val="99"/>
    <w:unhideWhenUsed/>
    <w:rsid w:val="00C965AD"/>
    <w:rPr>
      <w:color w:val="0000FF"/>
      <w:u w:val="single"/>
    </w:rPr>
  </w:style>
  <w:style w:type="character" w:customStyle="1" w:styleId="10">
    <w:name w:val="Заголовок 1 Знак"/>
    <w:basedOn w:val="a0"/>
    <w:link w:val="1"/>
    <w:uiPriority w:val="9"/>
    <w:rsid w:val="000B1E22"/>
    <w:rPr>
      <w:rFonts w:ascii="Times New Roman" w:eastAsia="Times New Roman" w:hAnsi="Times New Roman" w:cs="Times New Roman"/>
      <w:b/>
      <w:bCs/>
      <w:kern w:val="36"/>
      <w:sz w:val="48"/>
      <w:szCs w:val="48"/>
      <w:lang w:eastAsia="ru-RU"/>
    </w:rPr>
  </w:style>
  <w:style w:type="character" w:customStyle="1" w:styleId="postbody1">
    <w:name w:val="postbody1"/>
    <w:rsid w:val="00703632"/>
    <w:rPr>
      <w:sz w:val="24"/>
      <w:szCs w:val="24"/>
    </w:rPr>
  </w:style>
  <w:style w:type="paragraph" w:customStyle="1" w:styleId="TOC11">
    <w:name w:val="TOC 11"/>
    <w:basedOn w:val="a"/>
    <w:rsid w:val="00703632"/>
    <w:pPr>
      <w:widowControl w:val="0"/>
      <w:autoSpaceDE w:val="0"/>
      <w:autoSpaceDN w:val="0"/>
      <w:spacing w:after="0" w:line="251" w:lineRule="exact"/>
      <w:ind w:left="321"/>
    </w:pPr>
    <w:rPr>
      <w:rFonts w:ascii="Times New Roman" w:eastAsia="Calibri" w:hAnsi="Times New Roman" w:cs="Times New Roman"/>
      <w:b/>
      <w:bCs/>
      <w:lang w:val="kk-KZ" w:eastAsia="kk-KZ"/>
    </w:rPr>
  </w:style>
  <w:style w:type="paragraph" w:customStyle="1" w:styleId="TOC21">
    <w:name w:val="TOC 21"/>
    <w:basedOn w:val="a"/>
    <w:rsid w:val="00703632"/>
    <w:pPr>
      <w:widowControl w:val="0"/>
      <w:autoSpaceDE w:val="0"/>
      <w:autoSpaceDN w:val="0"/>
      <w:spacing w:after="0" w:line="250" w:lineRule="exact"/>
      <w:ind w:left="466" w:hanging="331"/>
    </w:pPr>
    <w:rPr>
      <w:rFonts w:ascii="Times New Roman" w:eastAsia="Calibri" w:hAnsi="Times New Roman" w:cs="Times New Roman"/>
      <w:lang w:val="kk-KZ" w:eastAsia="kk-KZ"/>
    </w:rPr>
  </w:style>
  <w:style w:type="character" w:customStyle="1" w:styleId="a4">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3"/>
    <w:locked/>
    <w:rsid w:val="001B3F34"/>
    <w:rPr>
      <w:rFonts w:ascii="Times New Roman" w:eastAsia="Times New Roman" w:hAnsi="Times New Roman" w:cs="Times New Roman"/>
      <w:sz w:val="24"/>
      <w:szCs w:val="24"/>
      <w:lang w:eastAsia="ru-RU"/>
    </w:rPr>
  </w:style>
  <w:style w:type="table" w:customStyle="1" w:styleId="TableNormal">
    <w:name w:val="Table Normal"/>
    <w:uiPriority w:val="2"/>
    <w:semiHidden/>
    <w:unhideWhenUsed/>
    <w:qFormat/>
    <w:rsid w:val="00E6063A"/>
    <w:pPr>
      <w:widowControl w:val="0"/>
      <w:autoSpaceDE w:val="0"/>
      <w:autoSpaceDN w:val="0"/>
      <w:spacing w:after="0" w:line="240" w:lineRule="auto"/>
    </w:pPr>
    <w:rPr>
      <w:rFonts w:eastAsiaTheme="minorHAnsi"/>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E6063A"/>
    <w:pPr>
      <w:widowControl w:val="0"/>
      <w:autoSpaceDE w:val="0"/>
      <w:autoSpaceDN w:val="0"/>
      <w:spacing w:after="0" w:line="162" w:lineRule="exact"/>
      <w:jc w:val="center"/>
    </w:pPr>
    <w:rPr>
      <w:rFonts w:ascii="Times New Roman" w:eastAsia="Times New Roman" w:hAnsi="Times New Roman" w:cs="Times New Roman"/>
    </w:rPr>
  </w:style>
  <w:style w:type="character" w:styleId="af5">
    <w:name w:val="annotation reference"/>
    <w:basedOn w:val="a0"/>
    <w:uiPriority w:val="99"/>
    <w:semiHidden/>
    <w:unhideWhenUsed/>
    <w:rsid w:val="00602CA6"/>
    <w:rPr>
      <w:sz w:val="16"/>
      <w:szCs w:val="16"/>
    </w:rPr>
  </w:style>
  <w:style w:type="paragraph" w:styleId="af6">
    <w:name w:val="annotation text"/>
    <w:basedOn w:val="a"/>
    <w:link w:val="af7"/>
    <w:uiPriority w:val="99"/>
    <w:semiHidden/>
    <w:unhideWhenUsed/>
    <w:rsid w:val="00602CA6"/>
    <w:pPr>
      <w:spacing w:line="240" w:lineRule="auto"/>
    </w:pPr>
    <w:rPr>
      <w:sz w:val="20"/>
      <w:szCs w:val="20"/>
    </w:rPr>
  </w:style>
  <w:style w:type="character" w:customStyle="1" w:styleId="af7">
    <w:name w:val="Текст примечания Знак"/>
    <w:basedOn w:val="a0"/>
    <w:link w:val="af6"/>
    <w:uiPriority w:val="99"/>
    <w:semiHidden/>
    <w:rsid w:val="00602CA6"/>
    <w:rPr>
      <w:sz w:val="20"/>
      <w:szCs w:val="20"/>
    </w:rPr>
  </w:style>
  <w:style w:type="paragraph" w:styleId="af8">
    <w:name w:val="annotation subject"/>
    <w:basedOn w:val="af6"/>
    <w:next w:val="af6"/>
    <w:link w:val="af9"/>
    <w:uiPriority w:val="99"/>
    <w:semiHidden/>
    <w:unhideWhenUsed/>
    <w:rsid w:val="00602CA6"/>
    <w:rPr>
      <w:b/>
      <w:bCs/>
    </w:rPr>
  </w:style>
  <w:style w:type="character" w:customStyle="1" w:styleId="af9">
    <w:name w:val="Тема примечания Знак"/>
    <w:basedOn w:val="af7"/>
    <w:link w:val="af8"/>
    <w:uiPriority w:val="99"/>
    <w:semiHidden/>
    <w:rsid w:val="00602CA6"/>
    <w:rPr>
      <w:b/>
      <w:bCs/>
      <w:sz w:val="20"/>
      <w:szCs w:val="20"/>
    </w:rPr>
  </w:style>
  <w:style w:type="paragraph" w:customStyle="1" w:styleId="MDPI71References">
    <w:name w:val="MDPI_7.1_References"/>
    <w:qFormat/>
    <w:rsid w:val="00A5357E"/>
    <w:pPr>
      <w:adjustRightInd w:val="0"/>
      <w:snapToGrid w:val="0"/>
      <w:spacing w:after="0" w:line="228" w:lineRule="auto"/>
      <w:ind w:left="425" w:hanging="425"/>
      <w:jc w:val="both"/>
    </w:pPr>
    <w:rPr>
      <w:rFonts w:ascii="Palatino Linotype" w:eastAsia="Times New Roman" w:hAnsi="Palatino Linotype" w:cs="Times New Roman"/>
      <w:color w:val="000000"/>
      <w:sz w:val="18"/>
      <w:szCs w:val="20"/>
      <w:lang w:val="en-US" w:eastAsia="de-DE" w:bidi="en-US"/>
    </w:rPr>
  </w:style>
  <w:style w:type="paragraph" w:customStyle="1" w:styleId="headertext">
    <w:name w:val="headertext"/>
    <w:basedOn w:val="a"/>
    <w:rsid w:val="0053154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DPI12title">
    <w:name w:val="MDPI_1.2_title"/>
    <w:next w:val="a"/>
    <w:qFormat/>
    <w:rsid w:val="00073F0B"/>
    <w:pPr>
      <w:adjustRightInd w:val="0"/>
      <w:snapToGrid w:val="0"/>
      <w:spacing w:after="240" w:line="240" w:lineRule="atLeast"/>
    </w:pPr>
    <w:rPr>
      <w:rFonts w:ascii="Palatino Linotype" w:eastAsia="Times New Roman" w:hAnsi="Palatino Linotype" w:cs="Times New Roman"/>
      <w:b/>
      <w:snapToGrid w:val="0"/>
      <w:color w:val="000000"/>
      <w:sz w:val="36"/>
      <w:szCs w:val="20"/>
      <w:lang w:val="en-US" w:eastAsia="de-DE" w:bidi="en-US"/>
    </w:rPr>
  </w:style>
  <w:style w:type="paragraph" w:customStyle="1" w:styleId="MDPI31text">
    <w:name w:val="MDPI_3.1_text"/>
    <w:qFormat/>
    <w:rsid w:val="00F21851"/>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33708">
      <w:bodyDiv w:val="1"/>
      <w:marLeft w:val="0"/>
      <w:marRight w:val="0"/>
      <w:marTop w:val="0"/>
      <w:marBottom w:val="0"/>
      <w:divBdr>
        <w:top w:val="none" w:sz="0" w:space="0" w:color="auto"/>
        <w:left w:val="none" w:sz="0" w:space="0" w:color="auto"/>
        <w:bottom w:val="none" w:sz="0" w:space="0" w:color="auto"/>
        <w:right w:val="none" w:sz="0" w:space="0" w:color="auto"/>
      </w:divBdr>
    </w:div>
    <w:div w:id="63722954">
      <w:bodyDiv w:val="1"/>
      <w:marLeft w:val="0"/>
      <w:marRight w:val="0"/>
      <w:marTop w:val="0"/>
      <w:marBottom w:val="0"/>
      <w:divBdr>
        <w:top w:val="none" w:sz="0" w:space="0" w:color="auto"/>
        <w:left w:val="none" w:sz="0" w:space="0" w:color="auto"/>
        <w:bottom w:val="none" w:sz="0" w:space="0" w:color="auto"/>
        <w:right w:val="none" w:sz="0" w:space="0" w:color="auto"/>
      </w:divBdr>
    </w:div>
    <w:div w:id="88241125">
      <w:bodyDiv w:val="1"/>
      <w:marLeft w:val="0"/>
      <w:marRight w:val="0"/>
      <w:marTop w:val="0"/>
      <w:marBottom w:val="0"/>
      <w:divBdr>
        <w:top w:val="none" w:sz="0" w:space="0" w:color="auto"/>
        <w:left w:val="none" w:sz="0" w:space="0" w:color="auto"/>
        <w:bottom w:val="none" w:sz="0" w:space="0" w:color="auto"/>
        <w:right w:val="none" w:sz="0" w:space="0" w:color="auto"/>
      </w:divBdr>
      <w:divsChild>
        <w:div w:id="52433851">
          <w:marLeft w:val="0"/>
          <w:marRight w:val="0"/>
          <w:marTop w:val="0"/>
          <w:marBottom w:val="0"/>
          <w:divBdr>
            <w:top w:val="none" w:sz="0" w:space="0" w:color="auto"/>
            <w:left w:val="none" w:sz="0" w:space="0" w:color="auto"/>
            <w:bottom w:val="none" w:sz="0" w:space="0" w:color="auto"/>
            <w:right w:val="none" w:sz="0" w:space="0" w:color="auto"/>
          </w:divBdr>
        </w:div>
        <w:div w:id="369308265">
          <w:marLeft w:val="0"/>
          <w:marRight w:val="0"/>
          <w:marTop w:val="0"/>
          <w:marBottom w:val="0"/>
          <w:divBdr>
            <w:top w:val="none" w:sz="0" w:space="0" w:color="auto"/>
            <w:left w:val="none" w:sz="0" w:space="0" w:color="auto"/>
            <w:bottom w:val="none" w:sz="0" w:space="0" w:color="auto"/>
            <w:right w:val="none" w:sz="0" w:space="0" w:color="auto"/>
          </w:divBdr>
        </w:div>
        <w:div w:id="510723134">
          <w:marLeft w:val="0"/>
          <w:marRight w:val="0"/>
          <w:marTop w:val="0"/>
          <w:marBottom w:val="0"/>
          <w:divBdr>
            <w:top w:val="none" w:sz="0" w:space="0" w:color="auto"/>
            <w:left w:val="none" w:sz="0" w:space="0" w:color="auto"/>
            <w:bottom w:val="none" w:sz="0" w:space="0" w:color="auto"/>
            <w:right w:val="none" w:sz="0" w:space="0" w:color="auto"/>
          </w:divBdr>
        </w:div>
        <w:div w:id="885679968">
          <w:marLeft w:val="0"/>
          <w:marRight w:val="0"/>
          <w:marTop w:val="0"/>
          <w:marBottom w:val="0"/>
          <w:divBdr>
            <w:top w:val="none" w:sz="0" w:space="0" w:color="auto"/>
            <w:left w:val="none" w:sz="0" w:space="0" w:color="auto"/>
            <w:bottom w:val="none" w:sz="0" w:space="0" w:color="auto"/>
            <w:right w:val="none" w:sz="0" w:space="0" w:color="auto"/>
          </w:divBdr>
        </w:div>
        <w:div w:id="1478231276">
          <w:marLeft w:val="0"/>
          <w:marRight w:val="0"/>
          <w:marTop w:val="0"/>
          <w:marBottom w:val="0"/>
          <w:divBdr>
            <w:top w:val="none" w:sz="0" w:space="0" w:color="auto"/>
            <w:left w:val="none" w:sz="0" w:space="0" w:color="auto"/>
            <w:bottom w:val="none" w:sz="0" w:space="0" w:color="auto"/>
            <w:right w:val="none" w:sz="0" w:space="0" w:color="auto"/>
          </w:divBdr>
        </w:div>
        <w:div w:id="1807695613">
          <w:marLeft w:val="0"/>
          <w:marRight w:val="0"/>
          <w:marTop w:val="0"/>
          <w:marBottom w:val="0"/>
          <w:divBdr>
            <w:top w:val="none" w:sz="0" w:space="0" w:color="auto"/>
            <w:left w:val="none" w:sz="0" w:space="0" w:color="auto"/>
            <w:bottom w:val="none" w:sz="0" w:space="0" w:color="auto"/>
            <w:right w:val="none" w:sz="0" w:space="0" w:color="auto"/>
          </w:divBdr>
        </w:div>
        <w:div w:id="2106921265">
          <w:marLeft w:val="0"/>
          <w:marRight w:val="0"/>
          <w:marTop w:val="0"/>
          <w:marBottom w:val="0"/>
          <w:divBdr>
            <w:top w:val="none" w:sz="0" w:space="0" w:color="auto"/>
            <w:left w:val="none" w:sz="0" w:space="0" w:color="auto"/>
            <w:bottom w:val="none" w:sz="0" w:space="0" w:color="auto"/>
            <w:right w:val="none" w:sz="0" w:space="0" w:color="auto"/>
          </w:divBdr>
        </w:div>
      </w:divsChild>
    </w:div>
    <w:div w:id="143203777">
      <w:bodyDiv w:val="1"/>
      <w:marLeft w:val="0"/>
      <w:marRight w:val="0"/>
      <w:marTop w:val="0"/>
      <w:marBottom w:val="0"/>
      <w:divBdr>
        <w:top w:val="none" w:sz="0" w:space="0" w:color="auto"/>
        <w:left w:val="none" w:sz="0" w:space="0" w:color="auto"/>
        <w:bottom w:val="none" w:sz="0" w:space="0" w:color="auto"/>
        <w:right w:val="none" w:sz="0" w:space="0" w:color="auto"/>
      </w:divBdr>
      <w:divsChild>
        <w:div w:id="224611063">
          <w:marLeft w:val="360"/>
          <w:marRight w:val="0"/>
          <w:marTop w:val="200"/>
          <w:marBottom w:val="0"/>
          <w:divBdr>
            <w:top w:val="none" w:sz="0" w:space="0" w:color="auto"/>
            <w:left w:val="none" w:sz="0" w:space="0" w:color="auto"/>
            <w:bottom w:val="none" w:sz="0" w:space="0" w:color="auto"/>
            <w:right w:val="none" w:sz="0" w:space="0" w:color="auto"/>
          </w:divBdr>
        </w:div>
      </w:divsChild>
    </w:div>
    <w:div w:id="158233929">
      <w:bodyDiv w:val="1"/>
      <w:marLeft w:val="0"/>
      <w:marRight w:val="0"/>
      <w:marTop w:val="0"/>
      <w:marBottom w:val="0"/>
      <w:divBdr>
        <w:top w:val="none" w:sz="0" w:space="0" w:color="auto"/>
        <w:left w:val="none" w:sz="0" w:space="0" w:color="auto"/>
        <w:bottom w:val="none" w:sz="0" w:space="0" w:color="auto"/>
        <w:right w:val="none" w:sz="0" w:space="0" w:color="auto"/>
      </w:divBdr>
    </w:div>
    <w:div w:id="441149007">
      <w:bodyDiv w:val="1"/>
      <w:marLeft w:val="0"/>
      <w:marRight w:val="0"/>
      <w:marTop w:val="0"/>
      <w:marBottom w:val="0"/>
      <w:divBdr>
        <w:top w:val="none" w:sz="0" w:space="0" w:color="auto"/>
        <w:left w:val="none" w:sz="0" w:space="0" w:color="auto"/>
        <w:bottom w:val="none" w:sz="0" w:space="0" w:color="auto"/>
        <w:right w:val="none" w:sz="0" w:space="0" w:color="auto"/>
      </w:divBdr>
    </w:div>
    <w:div w:id="719937509">
      <w:bodyDiv w:val="1"/>
      <w:marLeft w:val="0"/>
      <w:marRight w:val="0"/>
      <w:marTop w:val="0"/>
      <w:marBottom w:val="0"/>
      <w:divBdr>
        <w:top w:val="none" w:sz="0" w:space="0" w:color="auto"/>
        <w:left w:val="none" w:sz="0" w:space="0" w:color="auto"/>
        <w:bottom w:val="none" w:sz="0" w:space="0" w:color="auto"/>
        <w:right w:val="none" w:sz="0" w:space="0" w:color="auto"/>
      </w:divBdr>
    </w:div>
    <w:div w:id="897282525">
      <w:bodyDiv w:val="1"/>
      <w:marLeft w:val="0"/>
      <w:marRight w:val="0"/>
      <w:marTop w:val="0"/>
      <w:marBottom w:val="0"/>
      <w:divBdr>
        <w:top w:val="none" w:sz="0" w:space="0" w:color="auto"/>
        <w:left w:val="none" w:sz="0" w:space="0" w:color="auto"/>
        <w:bottom w:val="none" w:sz="0" w:space="0" w:color="auto"/>
        <w:right w:val="none" w:sz="0" w:space="0" w:color="auto"/>
      </w:divBdr>
    </w:div>
    <w:div w:id="976649011">
      <w:bodyDiv w:val="1"/>
      <w:marLeft w:val="0"/>
      <w:marRight w:val="0"/>
      <w:marTop w:val="0"/>
      <w:marBottom w:val="0"/>
      <w:divBdr>
        <w:top w:val="none" w:sz="0" w:space="0" w:color="auto"/>
        <w:left w:val="none" w:sz="0" w:space="0" w:color="auto"/>
        <w:bottom w:val="none" w:sz="0" w:space="0" w:color="auto"/>
        <w:right w:val="none" w:sz="0" w:space="0" w:color="auto"/>
      </w:divBdr>
    </w:div>
    <w:div w:id="983972092">
      <w:bodyDiv w:val="1"/>
      <w:marLeft w:val="0"/>
      <w:marRight w:val="0"/>
      <w:marTop w:val="0"/>
      <w:marBottom w:val="0"/>
      <w:divBdr>
        <w:top w:val="none" w:sz="0" w:space="0" w:color="auto"/>
        <w:left w:val="none" w:sz="0" w:space="0" w:color="auto"/>
        <w:bottom w:val="none" w:sz="0" w:space="0" w:color="auto"/>
        <w:right w:val="none" w:sz="0" w:space="0" w:color="auto"/>
      </w:divBdr>
    </w:div>
    <w:div w:id="1037698763">
      <w:bodyDiv w:val="1"/>
      <w:marLeft w:val="0"/>
      <w:marRight w:val="0"/>
      <w:marTop w:val="0"/>
      <w:marBottom w:val="0"/>
      <w:divBdr>
        <w:top w:val="none" w:sz="0" w:space="0" w:color="auto"/>
        <w:left w:val="none" w:sz="0" w:space="0" w:color="auto"/>
        <w:bottom w:val="none" w:sz="0" w:space="0" w:color="auto"/>
        <w:right w:val="none" w:sz="0" w:space="0" w:color="auto"/>
      </w:divBdr>
    </w:div>
    <w:div w:id="1038318987">
      <w:bodyDiv w:val="1"/>
      <w:marLeft w:val="0"/>
      <w:marRight w:val="0"/>
      <w:marTop w:val="0"/>
      <w:marBottom w:val="0"/>
      <w:divBdr>
        <w:top w:val="none" w:sz="0" w:space="0" w:color="auto"/>
        <w:left w:val="none" w:sz="0" w:space="0" w:color="auto"/>
        <w:bottom w:val="none" w:sz="0" w:space="0" w:color="auto"/>
        <w:right w:val="none" w:sz="0" w:space="0" w:color="auto"/>
      </w:divBdr>
    </w:div>
    <w:div w:id="1074477342">
      <w:bodyDiv w:val="1"/>
      <w:marLeft w:val="0"/>
      <w:marRight w:val="0"/>
      <w:marTop w:val="0"/>
      <w:marBottom w:val="0"/>
      <w:divBdr>
        <w:top w:val="none" w:sz="0" w:space="0" w:color="auto"/>
        <w:left w:val="none" w:sz="0" w:space="0" w:color="auto"/>
        <w:bottom w:val="none" w:sz="0" w:space="0" w:color="auto"/>
        <w:right w:val="none" w:sz="0" w:space="0" w:color="auto"/>
      </w:divBdr>
    </w:div>
    <w:div w:id="1183279482">
      <w:bodyDiv w:val="1"/>
      <w:marLeft w:val="0"/>
      <w:marRight w:val="0"/>
      <w:marTop w:val="0"/>
      <w:marBottom w:val="0"/>
      <w:divBdr>
        <w:top w:val="none" w:sz="0" w:space="0" w:color="auto"/>
        <w:left w:val="none" w:sz="0" w:space="0" w:color="auto"/>
        <w:bottom w:val="none" w:sz="0" w:space="0" w:color="auto"/>
        <w:right w:val="none" w:sz="0" w:space="0" w:color="auto"/>
      </w:divBdr>
    </w:div>
    <w:div w:id="1335035360">
      <w:bodyDiv w:val="1"/>
      <w:marLeft w:val="0"/>
      <w:marRight w:val="0"/>
      <w:marTop w:val="0"/>
      <w:marBottom w:val="0"/>
      <w:divBdr>
        <w:top w:val="none" w:sz="0" w:space="0" w:color="auto"/>
        <w:left w:val="none" w:sz="0" w:space="0" w:color="auto"/>
        <w:bottom w:val="none" w:sz="0" w:space="0" w:color="auto"/>
        <w:right w:val="none" w:sz="0" w:space="0" w:color="auto"/>
      </w:divBdr>
    </w:div>
    <w:div w:id="1425153901">
      <w:bodyDiv w:val="1"/>
      <w:marLeft w:val="0"/>
      <w:marRight w:val="0"/>
      <w:marTop w:val="0"/>
      <w:marBottom w:val="0"/>
      <w:divBdr>
        <w:top w:val="none" w:sz="0" w:space="0" w:color="auto"/>
        <w:left w:val="none" w:sz="0" w:space="0" w:color="auto"/>
        <w:bottom w:val="none" w:sz="0" w:space="0" w:color="auto"/>
        <w:right w:val="none" w:sz="0" w:space="0" w:color="auto"/>
      </w:divBdr>
    </w:div>
    <w:div w:id="1428041655">
      <w:bodyDiv w:val="1"/>
      <w:marLeft w:val="0"/>
      <w:marRight w:val="0"/>
      <w:marTop w:val="0"/>
      <w:marBottom w:val="0"/>
      <w:divBdr>
        <w:top w:val="none" w:sz="0" w:space="0" w:color="auto"/>
        <w:left w:val="none" w:sz="0" w:space="0" w:color="auto"/>
        <w:bottom w:val="none" w:sz="0" w:space="0" w:color="auto"/>
        <w:right w:val="none" w:sz="0" w:space="0" w:color="auto"/>
      </w:divBdr>
    </w:div>
    <w:div w:id="1454403782">
      <w:bodyDiv w:val="1"/>
      <w:marLeft w:val="0"/>
      <w:marRight w:val="0"/>
      <w:marTop w:val="0"/>
      <w:marBottom w:val="0"/>
      <w:divBdr>
        <w:top w:val="none" w:sz="0" w:space="0" w:color="auto"/>
        <w:left w:val="none" w:sz="0" w:space="0" w:color="auto"/>
        <w:bottom w:val="none" w:sz="0" w:space="0" w:color="auto"/>
        <w:right w:val="none" w:sz="0" w:space="0" w:color="auto"/>
      </w:divBdr>
      <w:divsChild>
        <w:div w:id="336227669">
          <w:marLeft w:val="0"/>
          <w:marRight w:val="0"/>
          <w:marTop w:val="0"/>
          <w:marBottom w:val="0"/>
          <w:divBdr>
            <w:top w:val="none" w:sz="0" w:space="0" w:color="auto"/>
            <w:left w:val="none" w:sz="0" w:space="0" w:color="auto"/>
            <w:bottom w:val="none" w:sz="0" w:space="0" w:color="auto"/>
            <w:right w:val="none" w:sz="0" w:space="0" w:color="auto"/>
          </w:divBdr>
        </w:div>
        <w:div w:id="1183595596">
          <w:marLeft w:val="0"/>
          <w:marRight w:val="0"/>
          <w:marTop w:val="0"/>
          <w:marBottom w:val="0"/>
          <w:divBdr>
            <w:top w:val="none" w:sz="0" w:space="0" w:color="auto"/>
            <w:left w:val="none" w:sz="0" w:space="0" w:color="auto"/>
            <w:bottom w:val="none" w:sz="0" w:space="0" w:color="auto"/>
            <w:right w:val="none" w:sz="0" w:space="0" w:color="auto"/>
          </w:divBdr>
          <w:divsChild>
            <w:div w:id="25446139">
              <w:marLeft w:val="0"/>
              <w:marRight w:val="0"/>
              <w:marTop w:val="0"/>
              <w:marBottom w:val="0"/>
              <w:divBdr>
                <w:top w:val="none" w:sz="0" w:space="0" w:color="auto"/>
                <w:left w:val="none" w:sz="0" w:space="0" w:color="auto"/>
                <w:bottom w:val="none" w:sz="0" w:space="0" w:color="auto"/>
                <w:right w:val="none" w:sz="0" w:space="0" w:color="auto"/>
              </w:divBdr>
            </w:div>
            <w:div w:id="58140123">
              <w:marLeft w:val="0"/>
              <w:marRight w:val="0"/>
              <w:marTop w:val="0"/>
              <w:marBottom w:val="0"/>
              <w:divBdr>
                <w:top w:val="none" w:sz="0" w:space="0" w:color="auto"/>
                <w:left w:val="none" w:sz="0" w:space="0" w:color="auto"/>
                <w:bottom w:val="none" w:sz="0" w:space="0" w:color="auto"/>
                <w:right w:val="none" w:sz="0" w:space="0" w:color="auto"/>
              </w:divBdr>
            </w:div>
            <w:div w:id="165675854">
              <w:marLeft w:val="0"/>
              <w:marRight w:val="0"/>
              <w:marTop w:val="0"/>
              <w:marBottom w:val="0"/>
              <w:divBdr>
                <w:top w:val="none" w:sz="0" w:space="0" w:color="auto"/>
                <w:left w:val="none" w:sz="0" w:space="0" w:color="auto"/>
                <w:bottom w:val="none" w:sz="0" w:space="0" w:color="auto"/>
                <w:right w:val="none" w:sz="0" w:space="0" w:color="auto"/>
              </w:divBdr>
            </w:div>
            <w:div w:id="390085040">
              <w:marLeft w:val="0"/>
              <w:marRight w:val="0"/>
              <w:marTop w:val="0"/>
              <w:marBottom w:val="0"/>
              <w:divBdr>
                <w:top w:val="none" w:sz="0" w:space="0" w:color="auto"/>
                <w:left w:val="none" w:sz="0" w:space="0" w:color="auto"/>
                <w:bottom w:val="none" w:sz="0" w:space="0" w:color="auto"/>
                <w:right w:val="none" w:sz="0" w:space="0" w:color="auto"/>
              </w:divBdr>
            </w:div>
            <w:div w:id="461505161">
              <w:marLeft w:val="0"/>
              <w:marRight w:val="0"/>
              <w:marTop w:val="0"/>
              <w:marBottom w:val="0"/>
              <w:divBdr>
                <w:top w:val="none" w:sz="0" w:space="0" w:color="auto"/>
                <w:left w:val="none" w:sz="0" w:space="0" w:color="auto"/>
                <w:bottom w:val="none" w:sz="0" w:space="0" w:color="auto"/>
                <w:right w:val="none" w:sz="0" w:space="0" w:color="auto"/>
              </w:divBdr>
            </w:div>
            <w:div w:id="557320520">
              <w:marLeft w:val="0"/>
              <w:marRight w:val="0"/>
              <w:marTop w:val="0"/>
              <w:marBottom w:val="0"/>
              <w:divBdr>
                <w:top w:val="none" w:sz="0" w:space="0" w:color="auto"/>
                <w:left w:val="none" w:sz="0" w:space="0" w:color="auto"/>
                <w:bottom w:val="none" w:sz="0" w:space="0" w:color="auto"/>
                <w:right w:val="none" w:sz="0" w:space="0" w:color="auto"/>
              </w:divBdr>
            </w:div>
            <w:div w:id="963466192">
              <w:marLeft w:val="0"/>
              <w:marRight w:val="0"/>
              <w:marTop w:val="0"/>
              <w:marBottom w:val="0"/>
              <w:divBdr>
                <w:top w:val="none" w:sz="0" w:space="0" w:color="auto"/>
                <w:left w:val="none" w:sz="0" w:space="0" w:color="auto"/>
                <w:bottom w:val="none" w:sz="0" w:space="0" w:color="auto"/>
                <w:right w:val="none" w:sz="0" w:space="0" w:color="auto"/>
              </w:divBdr>
            </w:div>
            <w:div w:id="1014652102">
              <w:marLeft w:val="0"/>
              <w:marRight w:val="0"/>
              <w:marTop w:val="0"/>
              <w:marBottom w:val="0"/>
              <w:divBdr>
                <w:top w:val="none" w:sz="0" w:space="0" w:color="auto"/>
                <w:left w:val="none" w:sz="0" w:space="0" w:color="auto"/>
                <w:bottom w:val="none" w:sz="0" w:space="0" w:color="auto"/>
                <w:right w:val="none" w:sz="0" w:space="0" w:color="auto"/>
              </w:divBdr>
            </w:div>
            <w:div w:id="1069884374">
              <w:marLeft w:val="0"/>
              <w:marRight w:val="0"/>
              <w:marTop w:val="0"/>
              <w:marBottom w:val="0"/>
              <w:divBdr>
                <w:top w:val="none" w:sz="0" w:space="0" w:color="auto"/>
                <w:left w:val="none" w:sz="0" w:space="0" w:color="auto"/>
                <w:bottom w:val="none" w:sz="0" w:space="0" w:color="auto"/>
                <w:right w:val="none" w:sz="0" w:space="0" w:color="auto"/>
              </w:divBdr>
            </w:div>
            <w:div w:id="1083257025">
              <w:marLeft w:val="0"/>
              <w:marRight w:val="0"/>
              <w:marTop w:val="0"/>
              <w:marBottom w:val="0"/>
              <w:divBdr>
                <w:top w:val="none" w:sz="0" w:space="0" w:color="auto"/>
                <w:left w:val="none" w:sz="0" w:space="0" w:color="auto"/>
                <w:bottom w:val="none" w:sz="0" w:space="0" w:color="auto"/>
                <w:right w:val="none" w:sz="0" w:space="0" w:color="auto"/>
              </w:divBdr>
            </w:div>
            <w:div w:id="1142695570">
              <w:marLeft w:val="0"/>
              <w:marRight w:val="0"/>
              <w:marTop w:val="0"/>
              <w:marBottom w:val="0"/>
              <w:divBdr>
                <w:top w:val="none" w:sz="0" w:space="0" w:color="auto"/>
                <w:left w:val="none" w:sz="0" w:space="0" w:color="auto"/>
                <w:bottom w:val="none" w:sz="0" w:space="0" w:color="auto"/>
                <w:right w:val="none" w:sz="0" w:space="0" w:color="auto"/>
              </w:divBdr>
            </w:div>
            <w:div w:id="1206403367">
              <w:marLeft w:val="0"/>
              <w:marRight w:val="0"/>
              <w:marTop w:val="0"/>
              <w:marBottom w:val="0"/>
              <w:divBdr>
                <w:top w:val="none" w:sz="0" w:space="0" w:color="auto"/>
                <w:left w:val="none" w:sz="0" w:space="0" w:color="auto"/>
                <w:bottom w:val="none" w:sz="0" w:space="0" w:color="auto"/>
                <w:right w:val="none" w:sz="0" w:space="0" w:color="auto"/>
              </w:divBdr>
            </w:div>
            <w:div w:id="1319192099">
              <w:marLeft w:val="0"/>
              <w:marRight w:val="0"/>
              <w:marTop w:val="0"/>
              <w:marBottom w:val="0"/>
              <w:divBdr>
                <w:top w:val="none" w:sz="0" w:space="0" w:color="auto"/>
                <w:left w:val="none" w:sz="0" w:space="0" w:color="auto"/>
                <w:bottom w:val="none" w:sz="0" w:space="0" w:color="auto"/>
                <w:right w:val="none" w:sz="0" w:space="0" w:color="auto"/>
              </w:divBdr>
            </w:div>
            <w:div w:id="1320772970">
              <w:marLeft w:val="0"/>
              <w:marRight w:val="0"/>
              <w:marTop w:val="0"/>
              <w:marBottom w:val="0"/>
              <w:divBdr>
                <w:top w:val="none" w:sz="0" w:space="0" w:color="auto"/>
                <w:left w:val="none" w:sz="0" w:space="0" w:color="auto"/>
                <w:bottom w:val="none" w:sz="0" w:space="0" w:color="auto"/>
                <w:right w:val="none" w:sz="0" w:space="0" w:color="auto"/>
              </w:divBdr>
            </w:div>
            <w:div w:id="1465804811">
              <w:marLeft w:val="0"/>
              <w:marRight w:val="0"/>
              <w:marTop w:val="0"/>
              <w:marBottom w:val="0"/>
              <w:divBdr>
                <w:top w:val="none" w:sz="0" w:space="0" w:color="auto"/>
                <w:left w:val="none" w:sz="0" w:space="0" w:color="auto"/>
                <w:bottom w:val="none" w:sz="0" w:space="0" w:color="auto"/>
                <w:right w:val="none" w:sz="0" w:space="0" w:color="auto"/>
              </w:divBdr>
            </w:div>
            <w:div w:id="1617717589">
              <w:marLeft w:val="0"/>
              <w:marRight w:val="0"/>
              <w:marTop w:val="0"/>
              <w:marBottom w:val="0"/>
              <w:divBdr>
                <w:top w:val="none" w:sz="0" w:space="0" w:color="auto"/>
                <w:left w:val="none" w:sz="0" w:space="0" w:color="auto"/>
                <w:bottom w:val="none" w:sz="0" w:space="0" w:color="auto"/>
                <w:right w:val="none" w:sz="0" w:space="0" w:color="auto"/>
              </w:divBdr>
            </w:div>
            <w:div w:id="1757628193">
              <w:marLeft w:val="0"/>
              <w:marRight w:val="0"/>
              <w:marTop w:val="0"/>
              <w:marBottom w:val="0"/>
              <w:divBdr>
                <w:top w:val="none" w:sz="0" w:space="0" w:color="auto"/>
                <w:left w:val="none" w:sz="0" w:space="0" w:color="auto"/>
                <w:bottom w:val="none" w:sz="0" w:space="0" w:color="auto"/>
                <w:right w:val="none" w:sz="0" w:space="0" w:color="auto"/>
              </w:divBdr>
            </w:div>
            <w:div w:id="1764639858">
              <w:marLeft w:val="0"/>
              <w:marRight w:val="0"/>
              <w:marTop w:val="0"/>
              <w:marBottom w:val="0"/>
              <w:divBdr>
                <w:top w:val="none" w:sz="0" w:space="0" w:color="auto"/>
                <w:left w:val="none" w:sz="0" w:space="0" w:color="auto"/>
                <w:bottom w:val="none" w:sz="0" w:space="0" w:color="auto"/>
                <w:right w:val="none" w:sz="0" w:space="0" w:color="auto"/>
              </w:divBdr>
            </w:div>
            <w:div w:id="1791583129">
              <w:marLeft w:val="0"/>
              <w:marRight w:val="0"/>
              <w:marTop w:val="0"/>
              <w:marBottom w:val="0"/>
              <w:divBdr>
                <w:top w:val="none" w:sz="0" w:space="0" w:color="auto"/>
                <w:left w:val="none" w:sz="0" w:space="0" w:color="auto"/>
                <w:bottom w:val="none" w:sz="0" w:space="0" w:color="auto"/>
                <w:right w:val="none" w:sz="0" w:space="0" w:color="auto"/>
              </w:divBdr>
            </w:div>
            <w:div w:id="1937326450">
              <w:marLeft w:val="0"/>
              <w:marRight w:val="0"/>
              <w:marTop w:val="0"/>
              <w:marBottom w:val="0"/>
              <w:divBdr>
                <w:top w:val="none" w:sz="0" w:space="0" w:color="auto"/>
                <w:left w:val="none" w:sz="0" w:space="0" w:color="auto"/>
                <w:bottom w:val="none" w:sz="0" w:space="0" w:color="auto"/>
                <w:right w:val="none" w:sz="0" w:space="0" w:color="auto"/>
              </w:divBdr>
              <w:divsChild>
                <w:div w:id="38553522">
                  <w:marLeft w:val="0"/>
                  <w:marRight w:val="0"/>
                  <w:marTop w:val="0"/>
                  <w:marBottom w:val="0"/>
                  <w:divBdr>
                    <w:top w:val="none" w:sz="0" w:space="0" w:color="auto"/>
                    <w:left w:val="none" w:sz="0" w:space="0" w:color="auto"/>
                    <w:bottom w:val="none" w:sz="0" w:space="0" w:color="auto"/>
                    <w:right w:val="none" w:sz="0" w:space="0" w:color="auto"/>
                  </w:divBdr>
                </w:div>
                <w:div w:id="122577089">
                  <w:marLeft w:val="0"/>
                  <w:marRight w:val="0"/>
                  <w:marTop w:val="0"/>
                  <w:marBottom w:val="0"/>
                  <w:divBdr>
                    <w:top w:val="none" w:sz="0" w:space="0" w:color="auto"/>
                    <w:left w:val="none" w:sz="0" w:space="0" w:color="auto"/>
                    <w:bottom w:val="none" w:sz="0" w:space="0" w:color="auto"/>
                    <w:right w:val="none" w:sz="0" w:space="0" w:color="auto"/>
                  </w:divBdr>
                </w:div>
                <w:div w:id="193664110">
                  <w:marLeft w:val="0"/>
                  <w:marRight w:val="0"/>
                  <w:marTop w:val="0"/>
                  <w:marBottom w:val="0"/>
                  <w:divBdr>
                    <w:top w:val="none" w:sz="0" w:space="0" w:color="auto"/>
                    <w:left w:val="none" w:sz="0" w:space="0" w:color="auto"/>
                    <w:bottom w:val="none" w:sz="0" w:space="0" w:color="auto"/>
                    <w:right w:val="none" w:sz="0" w:space="0" w:color="auto"/>
                  </w:divBdr>
                </w:div>
                <w:div w:id="379473933">
                  <w:marLeft w:val="0"/>
                  <w:marRight w:val="0"/>
                  <w:marTop w:val="0"/>
                  <w:marBottom w:val="0"/>
                  <w:divBdr>
                    <w:top w:val="none" w:sz="0" w:space="0" w:color="auto"/>
                    <w:left w:val="none" w:sz="0" w:space="0" w:color="auto"/>
                    <w:bottom w:val="none" w:sz="0" w:space="0" w:color="auto"/>
                    <w:right w:val="none" w:sz="0" w:space="0" w:color="auto"/>
                  </w:divBdr>
                </w:div>
                <w:div w:id="684286842">
                  <w:marLeft w:val="0"/>
                  <w:marRight w:val="0"/>
                  <w:marTop w:val="0"/>
                  <w:marBottom w:val="0"/>
                  <w:divBdr>
                    <w:top w:val="none" w:sz="0" w:space="0" w:color="auto"/>
                    <w:left w:val="none" w:sz="0" w:space="0" w:color="auto"/>
                    <w:bottom w:val="none" w:sz="0" w:space="0" w:color="auto"/>
                    <w:right w:val="none" w:sz="0" w:space="0" w:color="auto"/>
                  </w:divBdr>
                </w:div>
                <w:div w:id="859930221">
                  <w:marLeft w:val="0"/>
                  <w:marRight w:val="0"/>
                  <w:marTop w:val="0"/>
                  <w:marBottom w:val="0"/>
                  <w:divBdr>
                    <w:top w:val="none" w:sz="0" w:space="0" w:color="auto"/>
                    <w:left w:val="none" w:sz="0" w:space="0" w:color="auto"/>
                    <w:bottom w:val="none" w:sz="0" w:space="0" w:color="auto"/>
                    <w:right w:val="none" w:sz="0" w:space="0" w:color="auto"/>
                  </w:divBdr>
                </w:div>
                <w:div w:id="894584548">
                  <w:marLeft w:val="0"/>
                  <w:marRight w:val="0"/>
                  <w:marTop w:val="0"/>
                  <w:marBottom w:val="0"/>
                  <w:divBdr>
                    <w:top w:val="none" w:sz="0" w:space="0" w:color="auto"/>
                    <w:left w:val="none" w:sz="0" w:space="0" w:color="auto"/>
                    <w:bottom w:val="none" w:sz="0" w:space="0" w:color="auto"/>
                    <w:right w:val="none" w:sz="0" w:space="0" w:color="auto"/>
                  </w:divBdr>
                </w:div>
                <w:div w:id="1070615877">
                  <w:marLeft w:val="0"/>
                  <w:marRight w:val="0"/>
                  <w:marTop w:val="0"/>
                  <w:marBottom w:val="0"/>
                  <w:divBdr>
                    <w:top w:val="none" w:sz="0" w:space="0" w:color="auto"/>
                    <w:left w:val="none" w:sz="0" w:space="0" w:color="auto"/>
                    <w:bottom w:val="none" w:sz="0" w:space="0" w:color="auto"/>
                    <w:right w:val="none" w:sz="0" w:space="0" w:color="auto"/>
                  </w:divBdr>
                </w:div>
                <w:div w:id="1427338171">
                  <w:marLeft w:val="0"/>
                  <w:marRight w:val="0"/>
                  <w:marTop w:val="0"/>
                  <w:marBottom w:val="0"/>
                  <w:divBdr>
                    <w:top w:val="none" w:sz="0" w:space="0" w:color="auto"/>
                    <w:left w:val="none" w:sz="0" w:space="0" w:color="auto"/>
                    <w:bottom w:val="none" w:sz="0" w:space="0" w:color="auto"/>
                    <w:right w:val="none" w:sz="0" w:space="0" w:color="auto"/>
                  </w:divBdr>
                </w:div>
                <w:div w:id="1539582475">
                  <w:marLeft w:val="0"/>
                  <w:marRight w:val="0"/>
                  <w:marTop w:val="0"/>
                  <w:marBottom w:val="0"/>
                  <w:divBdr>
                    <w:top w:val="none" w:sz="0" w:space="0" w:color="auto"/>
                    <w:left w:val="none" w:sz="0" w:space="0" w:color="auto"/>
                    <w:bottom w:val="none" w:sz="0" w:space="0" w:color="auto"/>
                    <w:right w:val="none" w:sz="0" w:space="0" w:color="auto"/>
                  </w:divBdr>
                </w:div>
                <w:div w:id="1726643086">
                  <w:marLeft w:val="0"/>
                  <w:marRight w:val="0"/>
                  <w:marTop w:val="0"/>
                  <w:marBottom w:val="0"/>
                  <w:divBdr>
                    <w:top w:val="none" w:sz="0" w:space="0" w:color="auto"/>
                    <w:left w:val="none" w:sz="0" w:space="0" w:color="auto"/>
                    <w:bottom w:val="none" w:sz="0" w:space="0" w:color="auto"/>
                    <w:right w:val="none" w:sz="0" w:space="0" w:color="auto"/>
                  </w:divBdr>
                </w:div>
                <w:div w:id="1776169695">
                  <w:marLeft w:val="0"/>
                  <w:marRight w:val="0"/>
                  <w:marTop w:val="0"/>
                  <w:marBottom w:val="0"/>
                  <w:divBdr>
                    <w:top w:val="none" w:sz="0" w:space="0" w:color="auto"/>
                    <w:left w:val="none" w:sz="0" w:space="0" w:color="auto"/>
                    <w:bottom w:val="none" w:sz="0" w:space="0" w:color="auto"/>
                    <w:right w:val="none" w:sz="0" w:space="0" w:color="auto"/>
                  </w:divBdr>
                </w:div>
                <w:div w:id="2060543548">
                  <w:marLeft w:val="0"/>
                  <w:marRight w:val="0"/>
                  <w:marTop w:val="0"/>
                  <w:marBottom w:val="0"/>
                  <w:divBdr>
                    <w:top w:val="none" w:sz="0" w:space="0" w:color="auto"/>
                    <w:left w:val="none" w:sz="0" w:space="0" w:color="auto"/>
                    <w:bottom w:val="none" w:sz="0" w:space="0" w:color="auto"/>
                    <w:right w:val="none" w:sz="0" w:space="0" w:color="auto"/>
                  </w:divBdr>
                </w:div>
              </w:divsChild>
            </w:div>
            <w:div w:id="1945651575">
              <w:marLeft w:val="0"/>
              <w:marRight w:val="0"/>
              <w:marTop w:val="0"/>
              <w:marBottom w:val="0"/>
              <w:divBdr>
                <w:top w:val="none" w:sz="0" w:space="0" w:color="auto"/>
                <w:left w:val="none" w:sz="0" w:space="0" w:color="auto"/>
                <w:bottom w:val="none" w:sz="0" w:space="0" w:color="auto"/>
                <w:right w:val="none" w:sz="0" w:space="0" w:color="auto"/>
              </w:divBdr>
            </w:div>
            <w:div w:id="2036807697">
              <w:marLeft w:val="0"/>
              <w:marRight w:val="0"/>
              <w:marTop w:val="0"/>
              <w:marBottom w:val="0"/>
              <w:divBdr>
                <w:top w:val="none" w:sz="0" w:space="0" w:color="auto"/>
                <w:left w:val="none" w:sz="0" w:space="0" w:color="auto"/>
                <w:bottom w:val="none" w:sz="0" w:space="0" w:color="auto"/>
                <w:right w:val="none" w:sz="0" w:space="0" w:color="auto"/>
              </w:divBdr>
            </w:div>
          </w:divsChild>
        </w:div>
        <w:div w:id="2138792076">
          <w:marLeft w:val="0"/>
          <w:marRight w:val="0"/>
          <w:marTop w:val="0"/>
          <w:marBottom w:val="0"/>
          <w:divBdr>
            <w:top w:val="none" w:sz="0" w:space="0" w:color="auto"/>
            <w:left w:val="none" w:sz="0" w:space="0" w:color="auto"/>
            <w:bottom w:val="none" w:sz="0" w:space="0" w:color="auto"/>
            <w:right w:val="none" w:sz="0" w:space="0" w:color="auto"/>
          </w:divBdr>
        </w:div>
      </w:divsChild>
    </w:div>
    <w:div w:id="1480727267">
      <w:bodyDiv w:val="1"/>
      <w:marLeft w:val="0"/>
      <w:marRight w:val="0"/>
      <w:marTop w:val="0"/>
      <w:marBottom w:val="0"/>
      <w:divBdr>
        <w:top w:val="none" w:sz="0" w:space="0" w:color="auto"/>
        <w:left w:val="none" w:sz="0" w:space="0" w:color="auto"/>
        <w:bottom w:val="none" w:sz="0" w:space="0" w:color="auto"/>
        <w:right w:val="none" w:sz="0" w:space="0" w:color="auto"/>
      </w:divBdr>
    </w:div>
    <w:div w:id="1509104426">
      <w:bodyDiv w:val="1"/>
      <w:marLeft w:val="0"/>
      <w:marRight w:val="0"/>
      <w:marTop w:val="0"/>
      <w:marBottom w:val="0"/>
      <w:divBdr>
        <w:top w:val="none" w:sz="0" w:space="0" w:color="auto"/>
        <w:left w:val="none" w:sz="0" w:space="0" w:color="auto"/>
        <w:bottom w:val="none" w:sz="0" w:space="0" w:color="auto"/>
        <w:right w:val="none" w:sz="0" w:space="0" w:color="auto"/>
      </w:divBdr>
    </w:div>
    <w:div w:id="1529904968">
      <w:bodyDiv w:val="1"/>
      <w:marLeft w:val="0"/>
      <w:marRight w:val="0"/>
      <w:marTop w:val="0"/>
      <w:marBottom w:val="0"/>
      <w:divBdr>
        <w:top w:val="none" w:sz="0" w:space="0" w:color="auto"/>
        <w:left w:val="none" w:sz="0" w:space="0" w:color="auto"/>
        <w:bottom w:val="none" w:sz="0" w:space="0" w:color="auto"/>
        <w:right w:val="none" w:sz="0" w:space="0" w:color="auto"/>
      </w:divBdr>
    </w:div>
    <w:div w:id="1534536204">
      <w:bodyDiv w:val="1"/>
      <w:marLeft w:val="0"/>
      <w:marRight w:val="0"/>
      <w:marTop w:val="0"/>
      <w:marBottom w:val="0"/>
      <w:divBdr>
        <w:top w:val="none" w:sz="0" w:space="0" w:color="auto"/>
        <w:left w:val="none" w:sz="0" w:space="0" w:color="auto"/>
        <w:bottom w:val="none" w:sz="0" w:space="0" w:color="auto"/>
        <w:right w:val="none" w:sz="0" w:space="0" w:color="auto"/>
      </w:divBdr>
    </w:div>
    <w:div w:id="1733771690">
      <w:bodyDiv w:val="1"/>
      <w:marLeft w:val="0"/>
      <w:marRight w:val="0"/>
      <w:marTop w:val="0"/>
      <w:marBottom w:val="0"/>
      <w:divBdr>
        <w:top w:val="none" w:sz="0" w:space="0" w:color="auto"/>
        <w:left w:val="none" w:sz="0" w:space="0" w:color="auto"/>
        <w:bottom w:val="none" w:sz="0" w:space="0" w:color="auto"/>
        <w:right w:val="none" w:sz="0" w:space="0" w:color="auto"/>
      </w:divBdr>
    </w:div>
    <w:div w:id="1840461510">
      <w:bodyDiv w:val="1"/>
      <w:marLeft w:val="0"/>
      <w:marRight w:val="0"/>
      <w:marTop w:val="0"/>
      <w:marBottom w:val="0"/>
      <w:divBdr>
        <w:top w:val="none" w:sz="0" w:space="0" w:color="auto"/>
        <w:left w:val="none" w:sz="0" w:space="0" w:color="auto"/>
        <w:bottom w:val="none" w:sz="0" w:space="0" w:color="auto"/>
        <w:right w:val="none" w:sz="0" w:space="0" w:color="auto"/>
      </w:divBdr>
    </w:div>
    <w:div w:id="1865826181">
      <w:bodyDiv w:val="1"/>
      <w:marLeft w:val="0"/>
      <w:marRight w:val="0"/>
      <w:marTop w:val="0"/>
      <w:marBottom w:val="0"/>
      <w:divBdr>
        <w:top w:val="none" w:sz="0" w:space="0" w:color="auto"/>
        <w:left w:val="none" w:sz="0" w:space="0" w:color="auto"/>
        <w:bottom w:val="none" w:sz="0" w:space="0" w:color="auto"/>
        <w:right w:val="none" w:sz="0" w:space="0" w:color="auto"/>
      </w:divBdr>
    </w:div>
    <w:div w:id="1868907637">
      <w:bodyDiv w:val="1"/>
      <w:marLeft w:val="0"/>
      <w:marRight w:val="0"/>
      <w:marTop w:val="0"/>
      <w:marBottom w:val="0"/>
      <w:divBdr>
        <w:top w:val="none" w:sz="0" w:space="0" w:color="auto"/>
        <w:left w:val="none" w:sz="0" w:space="0" w:color="auto"/>
        <w:bottom w:val="none" w:sz="0" w:space="0" w:color="auto"/>
        <w:right w:val="none" w:sz="0" w:space="0" w:color="auto"/>
      </w:divBdr>
    </w:div>
    <w:div w:id="2106949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88.jpeg"/><Relationship Id="rId21" Type="http://schemas.openxmlformats.org/officeDocument/2006/relationships/image" Target="media/image12.jpeg"/><Relationship Id="rId42" Type="http://schemas.openxmlformats.org/officeDocument/2006/relationships/oleObject" Target="embeddings/oleObject1.bin"/><Relationship Id="rId47" Type="http://schemas.openxmlformats.org/officeDocument/2006/relationships/oleObject" Target="embeddings/oleObject4.bin"/><Relationship Id="rId63" Type="http://schemas.openxmlformats.org/officeDocument/2006/relationships/image" Target="media/image46.wmf"/><Relationship Id="rId68" Type="http://schemas.openxmlformats.org/officeDocument/2006/relationships/image" Target="media/image49.wmf"/><Relationship Id="rId84" Type="http://schemas.openxmlformats.org/officeDocument/2006/relationships/image" Target="media/image64.png"/><Relationship Id="rId89" Type="http://schemas.openxmlformats.org/officeDocument/2006/relationships/oleObject" Target="embeddings/oleObject10.bin"/><Relationship Id="rId112" Type="http://schemas.openxmlformats.org/officeDocument/2006/relationships/image" Target="media/image83.jpeg"/><Relationship Id="rId133" Type="http://schemas.openxmlformats.org/officeDocument/2006/relationships/image" Target="media/image103.png"/><Relationship Id="rId138" Type="http://schemas.openxmlformats.org/officeDocument/2006/relationships/hyperlink" Target="https://doi.org/10.3103/S1052618818010065" TargetMode="External"/><Relationship Id="rId16" Type="http://schemas.openxmlformats.org/officeDocument/2006/relationships/image" Target="media/image8.jpeg"/><Relationship Id="rId107" Type="http://schemas.openxmlformats.org/officeDocument/2006/relationships/image" Target="media/image80.png"/><Relationship Id="rId11" Type="http://schemas.openxmlformats.org/officeDocument/2006/relationships/image" Target="media/image4.emf"/><Relationship Id="rId32" Type="http://schemas.openxmlformats.org/officeDocument/2006/relationships/image" Target="media/image21.emf"/><Relationship Id="rId37" Type="http://schemas.openxmlformats.org/officeDocument/2006/relationships/image" Target="media/image26.png"/><Relationship Id="rId53" Type="http://schemas.openxmlformats.org/officeDocument/2006/relationships/image" Target="media/image37.emf"/><Relationship Id="rId58" Type="http://schemas.openxmlformats.org/officeDocument/2006/relationships/image" Target="media/image42.emf"/><Relationship Id="rId74" Type="http://schemas.openxmlformats.org/officeDocument/2006/relationships/image" Target="media/image54.jpeg"/><Relationship Id="rId79" Type="http://schemas.openxmlformats.org/officeDocument/2006/relationships/image" Target="media/image59.jpeg"/><Relationship Id="rId102" Type="http://schemas.openxmlformats.org/officeDocument/2006/relationships/image" Target="media/image76.png"/><Relationship Id="rId123" Type="http://schemas.openxmlformats.org/officeDocument/2006/relationships/oleObject" Target="embeddings/oleObject16.bin"/><Relationship Id="rId128" Type="http://schemas.openxmlformats.org/officeDocument/2006/relationships/image" Target="media/image98.png"/><Relationship Id="rId144" Type="http://schemas.openxmlformats.org/officeDocument/2006/relationships/image" Target="media/image109.emf"/><Relationship Id="rId5" Type="http://schemas.openxmlformats.org/officeDocument/2006/relationships/webSettings" Target="webSettings.xml"/><Relationship Id="rId90" Type="http://schemas.openxmlformats.org/officeDocument/2006/relationships/image" Target="media/image69.wmf"/><Relationship Id="rId95" Type="http://schemas.openxmlformats.org/officeDocument/2006/relationships/oleObject" Target="embeddings/oleObject13.bin"/><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1.wmf"/><Relationship Id="rId48" Type="http://schemas.openxmlformats.org/officeDocument/2006/relationships/image" Target="media/image33.emf"/><Relationship Id="rId64" Type="http://schemas.openxmlformats.org/officeDocument/2006/relationships/oleObject" Target="embeddings/oleObject7.bin"/><Relationship Id="rId69" Type="http://schemas.openxmlformats.org/officeDocument/2006/relationships/oleObject" Target="embeddings/oleObject9.bin"/><Relationship Id="rId113" Type="http://schemas.openxmlformats.org/officeDocument/2006/relationships/image" Target="media/image84.png"/><Relationship Id="rId118" Type="http://schemas.openxmlformats.org/officeDocument/2006/relationships/image" Target="media/image89.jpeg"/><Relationship Id="rId134" Type="http://schemas.openxmlformats.org/officeDocument/2006/relationships/image" Target="media/image104.png"/><Relationship Id="rId139" Type="http://schemas.openxmlformats.org/officeDocument/2006/relationships/hyperlink" Target="javascript:;" TargetMode="External"/><Relationship Id="rId80" Type="http://schemas.openxmlformats.org/officeDocument/2006/relationships/image" Target="media/image60.jpeg"/><Relationship Id="rId85"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2.wmf"/><Relationship Id="rId59" Type="http://schemas.openxmlformats.org/officeDocument/2006/relationships/image" Target="media/image43.png"/><Relationship Id="rId67" Type="http://schemas.openxmlformats.org/officeDocument/2006/relationships/image" Target="media/image48.png"/><Relationship Id="rId103" Type="http://schemas.openxmlformats.org/officeDocument/2006/relationships/image" Target="media/image77.png"/><Relationship Id="rId108" Type="http://schemas.microsoft.com/office/2007/relationships/hdphoto" Target="media/hdphoto3.wdp"/><Relationship Id="rId116" Type="http://schemas.openxmlformats.org/officeDocument/2006/relationships/image" Target="media/image87.jpeg"/><Relationship Id="rId124" Type="http://schemas.openxmlformats.org/officeDocument/2006/relationships/image" Target="media/image94.jpeg"/><Relationship Id="rId129" Type="http://schemas.openxmlformats.org/officeDocument/2006/relationships/image" Target="media/image99.jpeg"/><Relationship Id="rId137" Type="http://schemas.openxmlformats.org/officeDocument/2006/relationships/hyperlink" Target="https://doi.org/10.1007/s11837-015-1428-2" TargetMode="External"/><Relationship Id="rId20" Type="http://schemas.openxmlformats.org/officeDocument/2006/relationships/image" Target="media/image11.jpeg"/><Relationship Id="rId41" Type="http://schemas.openxmlformats.org/officeDocument/2006/relationships/image" Target="media/image30.wmf"/><Relationship Id="rId54" Type="http://schemas.openxmlformats.org/officeDocument/2006/relationships/image" Target="media/image38.emf"/><Relationship Id="rId62" Type="http://schemas.openxmlformats.org/officeDocument/2006/relationships/oleObject" Target="embeddings/oleObject6.bin"/><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wmf"/><Relationship Id="rId91" Type="http://schemas.openxmlformats.org/officeDocument/2006/relationships/oleObject" Target="embeddings/oleObject11.bin"/><Relationship Id="rId96" Type="http://schemas.openxmlformats.org/officeDocument/2006/relationships/image" Target="media/image72.wmf"/><Relationship Id="rId111" Type="http://schemas.openxmlformats.org/officeDocument/2006/relationships/image" Target="media/image82.emf"/><Relationship Id="rId132" Type="http://schemas.openxmlformats.org/officeDocument/2006/relationships/image" Target="media/image102.png"/><Relationship Id="rId140" Type="http://schemas.openxmlformats.org/officeDocument/2006/relationships/hyperlink" Target="javascript:;" TargetMode="External"/><Relationship Id="rId145" Type="http://schemas.openxmlformats.org/officeDocument/2006/relationships/image" Target="media/image110.emf"/><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5.jpeg"/><Relationship Id="rId49" Type="http://schemas.openxmlformats.org/officeDocument/2006/relationships/image" Target="media/image34.wmf"/><Relationship Id="rId57" Type="http://schemas.openxmlformats.org/officeDocument/2006/relationships/image" Target="media/image41.emf"/><Relationship Id="rId106" Type="http://schemas.microsoft.com/office/2007/relationships/hdphoto" Target="media/hdphoto2.wdp"/><Relationship Id="rId114" Type="http://schemas.openxmlformats.org/officeDocument/2006/relationships/image" Target="media/image85.jpeg"/><Relationship Id="rId119" Type="http://schemas.openxmlformats.org/officeDocument/2006/relationships/image" Target="media/image90.jpeg"/><Relationship Id="rId127" Type="http://schemas.openxmlformats.org/officeDocument/2006/relationships/image" Target="media/image97.emf"/><Relationship Id="rId10" Type="http://schemas.openxmlformats.org/officeDocument/2006/relationships/image" Target="media/image3.emf"/><Relationship Id="rId31" Type="http://schemas.openxmlformats.org/officeDocument/2006/relationships/chart" Target="charts/chart3.xml"/><Relationship Id="rId44" Type="http://schemas.openxmlformats.org/officeDocument/2006/relationships/oleObject" Target="embeddings/oleObject2.bin"/><Relationship Id="rId52" Type="http://schemas.openxmlformats.org/officeDocument/2006/relationships/image" Target="media/image36.emf"/><Relationship Id="rId60" Type="http://schemas.openxmlformats.org/officeDocument/2006/relationships/image" Target="media/image44.jpeg"/><Relationship Id="rId65" Type="http://schemas.openxmlformats.org/officeDocument/2006/relationships/image" Target="media/image47.wmf"/><Relationship Id="rId73" Type="http://schemas.openxmlformats.org/officeDocument/2006/relationships/image" Target="media/image53.png"/><Relationship Id="rId78" Type="http://schemas.openxmlformats.org/officeDocument/2006/relationships/image" Target="media/image58.jpe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1.wmf"/><Relationship Id="rId99" Type="http://schemas.openxmlformats.org/officeDocument/2006/relationships/oleObject" Target="embeddings/oleObject15.bin"/><Relationship Id="rId101" Type="http://schemas.openxmlformats.org/officeDocument/2006/relationships/image" Target="media/image75.png"/><Relationship Id="rId122" Type="http://schemas.openxmlformats.org/officeDocument/2006/relationships/image" Target="media/image93.wmf"/><Relationship Id="rId130" Type="http://schemas.openxmlformats.org/officeDocument/2006/relationships/image" Target="media/image100.png"/><Relationship Id="rId135" Type="http://schemas.openxmlformats.org/officeDocument/2006/relationships/image" Target="media/image105.emf"/><Relationship Id="rId143" Type="http://schemas.openxmlformats.org/officeDocument/2006/relationships/image" Target="media/image108.emf"/><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image" Target="media/image28.png"/><Relationship Id="rId109" Type="http://schemas.openxmlformats.org/officeDocument/2006/relationships/image" Target="media/image81.png"/><Relationship Id="rId34" Type="http://schemas.openxmlformats.org/officeDocument/2006/relationships/image" Target="media/image23.jpeg"/><Relationship Id="rId50" Type="http://schemas.openxmlformats.org/officeDocument/2006/relationships/oleObject" Target="embeddings/oleObject5.bin"/><Relationship Id="rId55" Type="http://schemas.openxmlformats.org/officeDocument/2006/relationships/image" Target="media/image39.emf"/><Relationship Id="rId76" Type="http://schemas.openxmlformats.org/officeDocument/2006/relationships/image" Target="media/image56.jpeg"/><Relationship Id="rId97" Type="http://schemas.openxmlformats.org/officeDocument/2006/relationships/oleObject" Target="embeddings/oleObject14.bin"/><Relationship Id="rId104" Type="http://schemas.openxmlformats.org/officeDocument/2006/relationships/image" Target="media/image78.png"/><Relationship Id="rId120" Type="http://schemas.openxmlformats.org/officeDocument/2006/relationships/image" Target="media/image91.emf"/><Relationship Id="rId125" Type="http://schemas.openxmlformats.org/officeDocument/2006/relationships/image" Target="media/image95.jpeg"/><Relationship Id="rId141" Type="http://schemas.openxmlformats.org/officeDocument/2006/relationships/hyperlink" Target="https://link.springer.com/journal/40864" TargetMode="External"/><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0.wmf"/><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29.jpeg"/><Relationship Id="rId45" Type="http://schemas.openxmlformats.org/officeDocument/2006/relationships/oleObject" Target="embeddings/oleObject3.bin"/><Relationship Id="rId66" Type="http://schemas.openxmlformats.org/officeDocument/2006/relationships/oleObject" Target="embeddings/oleObject8.bin"/><Relationship Id="rId87" Type="http://schemas.openxmlformats.org/officeDocument/2006/relationships/image" Target="media/image67.jpeg"/><Relationship Id="rId110" Type="http://schemas.openxmlformats.org/officeDocument/2006/relationships/chart" Target="charts/chart4.xml"/><Relationship Id="rId115" Type="http://schemas.openxmlformats.org/officeDocument/2006/relationships/image" Target="media/image86.jpeg"/><Relationship Id="rId131" Type="http://schemas.openxmlformats.org/officeDocument/2006/relationships/image" Target="media/image101.png"/><Relationship Id="rId136" Type="http://schemas.openxmlformats.org/officeDocument/2006/relationships/image" Target="media/image106.jpeg"/><Relationship Id="rId61" Type="http://schemas.openxmlformats.org/officeDocument/2006/relationships/image" Target="media/image45.wmf"/><Relationship Id="rId82" Type="http://schemas.openxmlformats.org/officeDocument/2006/relationships/image" Target="media/image62.png"/><Relationship Id="rId19" Type="http://schemas.openxmlformats.org/officeDocument/2006/relationships/chart" Target="charts/chart1.xml"/><Relationship Id="rId14" Type="http://schemas.openxmlformats.org/officeDocument/2006/relationships/image" Target="media/image7.png"/><Relationship Id="rId30" Type="http://schemas.openxmlformats.org/officeDocument/2006/relationships/chart" Target="charts/chart2.xml"/><Relationship Id="rId35" Type="http://schemas.openxmlformats.org/officeDocument/2006/relationships/image" Target="media/image24.jpeg"/><Relationship Id="rId56" Type="http://schemas.openxmlformats.org/officeDocument/2006/relationships/image" Target="media/image40.emf"/><Relationship Id="rId77" Type="http://schemas.openxmlformats.org/officeDocument/2006/relationships/image" Target="media/image57.emf"/><Relationship Id="rId100" Type="http://schemas.openxmlformats.org/officeDocument/2006/relationships/image" Target="media/image74.jpeg"/><Relationship Id="rId105" Type="http://schemas.openxmlformats.org/officeDocument/2006/relationships/image" Target="media/image79.png"/><Relationship Id="rId126" Type="http://schemas.openxmlformats.org/officeDocument/2006/relationships/image" Target="media/image96.jpeg"/><Relationship Id="rId147" Type="http://schemas.openxmlformats.org/officeDocument/2006/relationships/fontTable" Target="fontTable.xml"/><Relationship Id="rId8" Type="http://schemas.openxmlformats.org/officeDocument/2006/relationships/image" Target="media/image1.gif"/><Relationship Id="rId51" Type="http://schemas.openxmlformats.org/officeDocument/2006/relationships/image" Target="media/image35.emf"/><Relationship Id="rId72" Type="http://schemas.openxmlformats.org/officeDocument/2006/relationships/image" Target="media/image52.jpeg"/><Relationship Id="rId93" Type="http://schemas.openxmlformats.org/officeDocument/2006/relationships/oleObject" Target="embeddings/oleObject12.bin"/><Relationship Id="rId98" Type="http://schemas.openxmlformats.org/officeDocument/2006/relationships/image" Target="media/image73.wmf"/><Relationship Id="rId121" Type="http://schemas.openxmlformats.org/officeDocument/2006/relationships/image" Target="media/image92.emf"/><Relationship Id="rId142" Type="http://schemas.openxmlformats.org/officeDocument/2006/relationships/image" Target="media/image107.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43;&#1056;&#1040;&#1060;&#1048;&#1050;&#1048;_2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1044;&#1086;&#1082;&#1090;&#1086;&#1088;.&#1076;&#1080;&#1089;&#1089;&#1077;&#1088;&#1090;\&#1057;&#1058;&#1040;&#1058;&#1068;&#1048;%20&#1053;&#1040;&#1059;&#1063;&#1053;&#1067;&#1045;\&#1043;&#1056;&#1040;&#1060;&#1048;&#1050;&#1048;,%20&#1043;&#1048;&#1057;&#1058;&#1054;&#1043;&#1056;&#1040;&#1052;&#1052;&#1067;%20201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esktop\&#1044;&#1086;&#1082;&#1090;&#1086;&#1088;.&#1076;&#1080;&#1089;&#1089;&#1077;&#1088;&#1090;\&#1057;&#1058;&#1040;&#1058;&#1068;&#1048;%20&#1053;&#1040;&#1059;&#1063;&#1053;&#1067;&#1045;\&#1043;&#1056;&#1040;&#1060;&#1048;&#1050;&#1048;,%20&#1043;&#1048;&#1057;&#1058;&#1054;&#1043;&#1056;&#1040;&#1052;&#1052;&#1067;%202019.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er\Desktop\&#1043;&#1056;&#1040;&#1060;&#1048;&#1050;&#1048;_22.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solidFill>
                <a:schemeClr val="accent1"/>
              </a:solidFill>
              <a:round/>
            </a:ln>
            <a:effectLst/>
          </c:spPr>
          <c:marker>
            <c:symbol val="circle"/>
            <c:size val="5"/>
            <c:spPr>
              <a:solidFill>
                <a:srgbClr val="002060"/>
              </a:solidFill>
              <a:ln w="9525">
                <a:solidFill>
                  <a:schemeClr val="accent1"/>
                </a:solidFill>
              </a:ln>
              <a:effectLst/>
            </c:spPr>
          </c:marker>
          <c:xVal>
            <c:numRef>
              <c:f>Лист8!$A$1:$A$4</c:f>
              <c:numCache>
                <c:formatCode>General</c:formatCode>
                <c:ptCount val="4"/>
                <c:pt idx="0">
                  <c:v>130</c:v>
                </c:pt>
                <c:pt idx="1">
                  <c:v>140</c:v>
                </c:pt>
                <c:pt idx="2">
                  <c:v>155</c:v>
                </c:pt>
                <c:pt idx="3">
                  <c:v>165</c:v>
                </c:pt>
              </c:numCache>
            </c:numRef>
          </c:xVal>
          <c:yVal>
            <c:numRef>
              <c:f>Лист8!$B$1:$B$4</c:f>
              <c:numCache>
                <c:formatCode>General</c:formatCode>
                <c:ptCount val="4"/>
                <c:pt idx="0">
                  <c:v>1.36</c:v>
                </c:pt>
                <c:pt idx="1">
                  <c:v>1.458</c:v>
                </c:pt>
                <c:pt idx="2">
                  <c:v>1.587</c:v>
                </c:pt>
                <c:pt idx="3">
                  <c:v>1.6700000000000004</c:v>
                </c:pt>
              </c:numCache>
            </c:numRef>
          </c:yVal>
          <c:smooth val="0"/>
          <c:extLst>
            <c:ext xmlns:c16="http://schemas.microsoft.com/office/drawing/2014/chart" uri="{C3380CC4-5D6E-409C-BE32-E72D297353CC}">
              <c16:uniqueId val="{00000000-E780-4080-AEDE-9AF1A88BC3A1}"/>
            </c:ext>
          </c:extLst>
        </c:ser>
        <c:dLbls>
          <c:showLegendKey val="0"/>
          <c:showVal val="0"/>
          <c:showCatName val="0"/>
          <c:showSerName val="0"/>
          <c:showPercent val="0"/>
          <c:showBubbleSize val="0"/>
        </c:dLbls>
        <c:axId val="221512448"/>
        <c:axId val="221514368"/>
      </c:scatterChart>
      <c:valAx>
        <c:axId val="221512448"/>
        <c:scaling>
          <c:orientation val="minMax"/>
          <c:min val="12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Пробег, тыс. км</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1514368"/>
        <c:crosses val="autoZero"/>
        <c:crossBetween val="midCat"/>
      </c:valAx>
      <c:valAx>
        <c:axId val="221514368"/>
        <c:scaling>
          <c:orientation val="minMax"/>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Величина</a:t>
                </a:r>
                <a:r>
                  <a:rPr lang="ru-RU" baseline="0"/>
                  <a:t> износа </a:t>
                </a:r>
              </a:p>
              <a:p>
                <a:pPr>
                  <a:defRPr sz="1000" b="0" i="0" u="none" strike="noStrike" kern="1200" baseline="0">
                    <a:solidFill>
                      <a:schemeClr val="tx1">
                        <a:lumMod val="65000"/>
                        <a:lumOff val="35000"/>
                      </a:schemeClr>
                    </a:solidFill>
                    <a:latin typeface="+mn-lt"/>
                    <a:ea typeface="+mn-ea"/>
                    <a:cs typeface="+mn-cs"/>
                  </a:defRPr>
                </a:pPr>
                <a:r>
                  <a:rPr lang="ru-RU" baseline="0"/>
                  <a:t>поверхности катания колеса, мм</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1512448"/>
        <c:crosses val="autoZero"/>
        <c:crossBetween val="midCat"/>
        <c:majorUnit val="0.2"/>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view3D>
      <c:rotX val="0"/>
      <c:rotY val="0"/>
      <c:rAngAx val="0"/>
    </c:view3D>
    <c:floor>
      <c:thickness val="0"/>
    </c:floor>
    <c:sideWall>
      <c:thickness val="0"/>
    </c:sideWall>
    <c:backWall>
      <c:thickness val="0"/>
    </c:backWall>
    <c:plotArea>
      <c:layout>
        <c:manualLayout>
          <c:layoutTarget val="inner"/>
          <c:xMode val="edge"/>
          <c:yMode val="edge"/>
          <c:x val="0.11850021966138376"/>
          <c:y val="7.9518584808561887E-2"/>
          <c:w val="0.88149978033861653"/>
          <c:h val="0.76405562009666861"/>
        </c:manualLayout>
      </c:layout>
      <c:bar3DChart>
        <c:barDir val="col"/>
        <c:grouping val="clustered"/>
        <c:varyColors val="0"/>
        <c:ser>
          <c:idx val="1"/>
          <c:order val="1"/>
          <c:tx>
            <c:strRef>
              <c:f>Лист1!$B$18</c:f>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Лист1!$A$19:$A$22</c:f>
            </c:multiLvlStrRef>
          </c:cat>
          <c:val>
            <c:numRef>
              <c:f>Лист1!$B$19:$B$22</c:f>
            </c:numRef>
          </c:val>
          <c:extLst>
            <c:ext xmlns:c16="http://schemas.microsoft.com/office/drawing/2014/chart" uri="{C3380CC4-5D6E-409C-BE32-E72D297353CC}">
              <c16:uniqueId val="{00000000-BB13-4491-A9C4-8AED5EA5D3D2}"/>
            </c:ext>
          </c:extLst>
        </c:ser>
        <c:ser>
          <c:idx val="0"/>
          <c:order val="0"/>
          <c:tx>
            <c:strRef>
              <c:f>'[ГРАФИКИ, ГИСТОГРАММЫ 2019.xlsx]Лист1'!$B$18</c:f>
              <c:strCache>
                <c:ptCount val="1"/>
                <c:pt idx="0">
                  <c:v>Доля,%</c:v>
                </c:pt>
              </c:strCache>
            </c:strRef>
          </c:tx>
          <c:invertIfNegative val="0"/>
          <c:dLbls>
            <c:dLbl>
              <c:idx val="0"/>
              <c:tx>
                <c:rich>
                  <a:bodyPr/>
                  <a:lstStyle/>
                  <a:p>
                    <a:r>
                      <a:rPr lang="en-US"/>
                      <a:t>18 %</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B13-4491-A9C4-8AED5EA5D3D2}"/>
                </c:ext>
              </c:extLst>
            </c:dLbl>
            <c:dLbl>
              <c:idx val="1"/>
              <c:tx>
                <c:rich>
                  <a:bodyPr/>
                  <a:lstStyle/>
                  <a:p>
                    <a:r>
                      <a:rPr lang="en-US"/>
                      <a:t>35%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B13-4491-A9C4-8AED5EA5D3D2}"/>
                </c:ext>
              </c:extLst>
            </c:dLbl>
            <c:dLbl>
              <c:idx val="2"/>
              <c:tx>
                <c:rich>
                  <a:bodyPr/>
                  <a:lstStyle/>
                  <a:p>
                    <a:r>
                      <a:rPr lang="en-US"/>
                      <a:t>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B13-4491-A9C4-8AED5EA5D3D2}"/>
                </c:ext>
              </c:extLst>
            </c:dLbl>
            <c:dLbl>
              <c:idx val="3"/>
              <c:tx>
                <c:rich>
                  <a:bodyPr/>
                  <a:lstStyle/>
                  <a:p>
                    <a:r>
                      <a:rPr lang="en-US"/>
                      <a:t>40%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B13-4491-A9C4-8AED5EA5D3D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'[ГРАФИКИ, ГИСТОГРАММЫ 2019.xlsx]Лист1'!$A$19:$A$22</c:f>
              <c:strCache>
                <c:ptCount val="4"/>
                <c:pt idx="0">
                  <c:v>Ступица</c:v>
                </c:pt>
                <c:pt idx="1">
                  <c:v>Подшипник</c:v>
                </c:pt>
                <c:pt idx="2">
                  <c:v>Ось КП</c:v>
                </c:pt>
                <c:pt idx="3">
                  <c:v>Колесо ж/д вагона</c:v>
                </c:pt>
              </c:strCache>
            </c:strRef>
          </c:cat>
          <c:val>
            <c:numRef>
              <c:f>'[ГРАФИКИ, ГИСТОГРАММЫ 2019.xlsx]Лист1'!$B$19:$B$22</c:f>
              <c:numCache>
                <c:formatCode>General</c:formatCode>
                <c:ptCount val="4"/>
                <c:pt idx="0">
                  <c:v>18</c:v>
                </c:pt>
                <c:pt idx="1">
                  <c:v>35</c:v>
                </c:pt>
                <c:pt idx="2">
                  <c:v>7</c:v>
                </c:pt>
                <c:pt idx="3">
                  <c:v>40</c:v>
                </c:pt>
              </c:numCache>
            </c:numRef>
          </c:val>
          <c:extLst>
            <c:ext xmlns:c16="http://schemas.microsoft.com/office/drawing/2014/chart" uri="{C3380CC4-5D6E-409C-BE32-E72D297353CC}">
              <c16:uniqueId val="{00000005-BB13-4491-A9C4-8AED5EA5D3D2}"/>
            </c:ext>
          </c:extLst>
        </c:ser>
        <c:dLbls>
          <c:showLegendKey val="0"/>
          <c:showVal val="1"/>
          <c:showCatName val="0"/>
          <c:showSerName val="0"/>
          <c:showPercent val="0"/>
          <c:showBubbleSize val="0"/>
        </c:dLbls>
        <c:gapWidth val="150"/>
        <c:shape val="cylinder"/>
        <c:axId val="221541504"/>
        <c:axId val="221543040"/>
        <c:axId val="0"/>
      </c:bar3DChart>
      <c:catAx>
        <c:axId val="221541504"/>
        <c:scaling>
          <c:orientation val="minMax"/>
        </c:scaling>
        <c:delete val="0"/>
        <c:axPos val="b"/>
        <c:numFmt formatCode="General" sourceLinked="0"/>
        <c:majorTickMark val="out"/>
        <c:minorTickMark val="none"/>
        <c:tickLblPos val="nextTo"/>
        <c:crossAx val="221543040"/>
        <c:crosses val="autoZero"/>
        <c:auto val="1"/>
        <c:lblAlgn val="ctr"/>
        <c:lblOffset val="100"/>
        <c:noMultiLvlLbl val="0"/>
      </c:catAx>
      <c:valAx>
        <c:axId val="221543040"/>
        <c:scaling>
          <c:orientation val="minMax"/>
        </c:scaling>
        <c:delete val="0"/>
        <c:axPos val="l"/>
        <c:majorGridlines/>
        <c:numFmt formatCode="General" sourceLinked="1"/>
        <c:majorTickMark val="none"/>
        <c:minorTickMark val="none"/>
        <c:tickLblPos val="nextTo"/>
        <c:crossAx val="221541504"/>
        <c:crosses val="autoZero"/>
        <c:crossBetween val="between"/>
      </c:valAx>
    </c:plotArea>
    <c:plotVisOnly val="1"/>
    <c:dispBlanksAs val="gap"/>
    <c:showDLblsOverMax val="0"/>
  </c:chart>
  <c:spPr>
    <a:ln>
      <a:solidFill>
        <a:schemeClr val="bg1"/>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8.2014873140858743E-2"/>
          <c:y val="2.8252405949256338E-2"/>
          <c:w val="0.88251181102362208"/>
          <c:h val="0.48130577427822141"/>
        </c:manualLayout>
      </c:layout>
      <c:bar3DChart>
        <c:barDir val="col"/>
        <c:grouping val="clustered"/>
        <c:varyColors val="0"/>
        <c:ser>
          <c:idx val="0"/>
          <c:order val="0"/>
          <c:tx>
            <c:strRef>
              <c:f>'[ГРАФИКИ, ГИСТОГРАММЫ 2019.xlsx]Лист1'!$B$10</c:f>
              <c:strCache>
                <c:ptCount val="1"/>
                <c:pt idx="0">
                  <c:v>Доля,%</c:v>
                </c:pt>
              </c:strCache>
            </c:strRef>
          </c:tx>
          <c:invertIfNegative val="0"/>
          <c:dLbls>
            <c:dLbl>
              <c:idx val="0"/>
              <c:tx>
                <c:rich>
                  <a:bodyPr/>
                  <a:lstStyle/>
                  <a:p>
                    <a:r>
                      <a:rPr lang="en-US"/>
                      <a:t>  15%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FC4-4DE4-9BA3-D3B362F870E4}"/>
                </c:ext>
              </c:extLst>
            </c:dLbl>
            <c:dLbl>
              <c:idx val="1"/>
              <c:tx>
                <c:rich>
                  <a:bodyPr/>
                  <a:lstStyle/>
                  <a:p>
                    <a:r>
                      <a:rPr lang="en-US"/>
                      <a:t>  60%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FC4-4DE4-9BA3-D3B362F870E4}"/>
                </c:ext>
              </c:extLst>
            </c:dLbl>
            <c:dLbl>
              <c:idx val="2"/>
              <c:tx>
                <c:rich>
                  <a:bodyPr/>
                  <a:lstStyle/>
                  <a:p>
                    <a:r>
                      <a:rPr lang="en-US"/>
                      <a:t>  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FC4-4DE4-9BA3-D3B362F870E4}"/>
                </c:ext>
              </c:extLst>
            </c:dLbl>
            <c:dLbl>
              <c:idx val="3"/>
              <c:tx>
                <c:rich>
                  <a:bodyPr/>
                  <a:lstStyle/>
                  <a:p>
                    <a:r>
                      <a:rPr lang="en-US"/>
                      <a:t>   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FC4-4DE4-9BA3-D3B362F870E4}"/>
                </c:ext>
              </c:extLst>
            </c:dLbl>
            <c:dLbl>
              <c:idx val="4"/>
              <c:tx>
                <c:rich>
                  <a:bodyPr/>
                  <a:lstStyle/>
                  <a:p>
                    <a:r>
                      <a:rPr lang="en-US"/>
                      <a:t>   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FC4-4DE4-9BA3-D3B362F870E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'[ГРАФИКИ, ГИСТОГРАММЫ 2019.xlsx]Лист1'!$A$11:$A$15</c:f>
              <c:strCache>
                <c:ptCount val="5"/>
                <c:pt idx="0">
                  <c:v>Трещины, изломы</c:v>
                </c:pt>
                <c:pt idx="1">
                  <c:v>Изменение размеров</c:v>
                </c:pt>
                <c:pt idx="2">
                  <c:v>Разрушение </c:v>
                </c:pt>
                <c:pt idx="3">
                  <c:v>Термические трещины</c:v>
                </c:pt>
                <c:pt idx="4">
                  <c:v>Атмосферная коррозия </c:v>
                </c:pt>
              </c:strCache>
            </c:strRef>
          </c:cat>
          <c:val>
            <c:numRef>
              <c:f>'[ГРАФИКИ, ГИСТОГРАММЫ 2019.xlsx]Лист1'!$B$11:$B$15</c:f>
              <c:numCache>
                <c:formatCode>General</c:formatCode>
                <c:ptCount val="5"/>
                <c:pt idx="0">
                  <c:v>15</c:v>
                </c:pt>
                <c:pt idx="1">
                  <c:v>60</c:v>
                </c:pt>
                <c:pt idx="2">
                  <c:v>9</c:v>
                </c:pt>
                <c:pt idx="3">
                  <c:v>9</c:v>
                </c:pt>
                <c:pt idx="4">
                  <c:v>7</c:v>
                </c:pt>
              </c:numCache>
            </c:numRef>
          </c:val>
          <c:extLst>
            <c:ext xmlns:c16="http://schemas.microsoft.com/office/drawing/2014/chart" uri="{C3380CC4-5D6E-409C-BE32-E72D297353CC}">
              <c16:uniqueId val="{00000005-EFC4-4DE4-9BA3-D3B362F870E4}"/>
            </c:ext>
          </c:extLst>
        </c:ser>
        <c:dLbls>
          <c:showLegendKey val="0"/>
          <c:showVal val="1"/>
          <c:showCatName val="0"/>
          <c:showSerName val="0"/>
          <c:showPercent val="0"/>
          <c:showBubbleSize val="0"/>
        </c:dLbls>
        <c:gapWidth val="150"/>
        <c:shape val="cylinder"/>
        <c:axId val="221573888"/>
        <c:axId val="221575424"/>
        <c:axId val="0"/>
      </c:bar3DChart>
      <c:catAx>
        <c:axId val="221573888"/>
        <c:scaling>
          <c:orientation val="minMax"/>
        </c:scaling>
        <c:delete val="0"/>
        <c:axPos val="b"/>
        <c:numFmt formatCode="General" sourceLinked="0"/>
        <c:majorTickMark val="out"/>
        <c:minorTickMark val="none"/>
        <c:tickLblPos val="nextTo"/>
        <c:crossAx val="221575424"/>
        <c:crosses val="autoZero"/>
        <c:auto val="1"/>
        <c:lblAlgn val="ctr"/>
        <c:lblOffset val="100"/>
        <c:noMultiLvlLbl val="0"/>
      </c:catAx>
      <c:valAx>
        <c:axId val="221575424"/>
        <c:scaling>
          <c:orientation val="minMax"/>
        </c:scaling>
        <c:delete val="0"/>
        <c:axPos val="l"/>
        <c:majorGridlines/>
        <c:numFmt formatCode="General" sourceLinked="1"/>
        <c:majorTickMark val="out"/>
        <c:minorTickMark val="none"/>
        <c:tickLblPos val="nextTo"/>
        <c:crossAx val="221573888"/>
        <c:crosses val="autoZero"/>
        <c:crossBetween val="between"/>
      </c:valAx>
    </c:plotArea>
    <c:plotVisOnly val="1"/>
    <c:dispBlanksAs val="gap"/>
    <c:showDLblsOverMax val="0"/>
  </c:chart>
  <c:spPr>
    <a:ln>
      <a:solidFill>
        <a:schemeClr val="bg1"/>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ν=10 мм/с</c:v>
          </c:tx>
          <c:spPr>
            <a:ln w="25400" cap="rnd">
              <a:noFill/>
              <a:round/>
            </a:ln>
            <a:effectLst/>
          </c:spPr>
          <c:marker>
            <c:symbol val="circle"/>
            <c:size val="5"/>
            <c:spPr>
              <a:solidFill>
                <a:schemeClr val="accent1"/>
              </a:solidFill>
              <a:ln w="9525">
                <a:solidFill>
                  <a:schemeClr val="accent1"/>
                </a:solidFill>
              </a:ln>
              <a:effectLst/>
            </c:spPr>
          </c:marker>
          <c:xVal>
            <c:numRef>
              <c:f>Лист3!$D$21:$D$33</c:f>
              <c:numCache>
                <c:formatCode>General</c:formatCode>
                <c:ptCount val="13"/>
                <c:pt idx="0">
                  <c:v>0</c:v>
                </c:pt>
                <c:pt idx="1">
                  <c:v>0.2</c:v>
                </c:pt>
                <c:pt idx="2">
                  <c:v>0.4</c:v>
                </c:pt>
                <c:pt idx="3">
                  <c:v>0.6</c:v>
                </c:pt>
                <c:pt idx="4">
                  <c:v>0.8</c:v>
                </c:pt>
                <c:pt idx="5">
                  <c:v>1</c:v>
                </c:pt>
                <c:pt idx="6">
                  <c:v>1.2</c:v>
                </c:pt>
                <c:pt idx="7">
                  <c:v>1.4</c:v>
                </c:pt>
                <c:pt idx="8">
                  <c:v>1.6</c:v>
                </c:pt>
                <c:pt idx="9">
                  <c:v>1.8</c:v>
                </c:pt>
                <c:pt idx="10">
                  <c:v>2</c:v>
                </c:pt>
                <c:pt idx="11">
                  <c:v>2.2000000000000002</c:v>
                </c:pt>
                <c:pt idx="12">
                  <c:v>2.4</c:v>
                </c:pt>
              </c:numCache>
            </c:numRef>
          </c:xVal>
          <c:yVal>
            <c:numRef>
              <c:f>Лист3!$B$1:$B$13</c:f>
              <c:numCache>
                <c:formatCode>General</c:formatCode>
                <c:ptCount val="13"/>
                <c:pt idx="0">
                  <c:v>3050</c:v>
                </c:pt>
                <c:pt idx="1">
                  <c:v>2798</c:v>
                </c:pt>
                <c:pt idx="2">
                  <c:v>2500</c:v>
                </c:pt>
                <c:pt idx="3">
                  <c:v>3000</c:v>
                </c:pt>
                <c:pt idx="4">
                  <c:v>3560</c:v>
                </c:pt>
                <c:pt idx="5">
                  <c:v>2950</c:v>
                </c:pt>
                <c:pt idx="6">
                  <c:v>3367</c:v>
                </c:pt>
                <c:pt idx="7">
                  <c:v>3610</c:v>
                </c:pt>
                <c:pt idx="8">
                  <c:v>2788</c:v>
                </c:pt>
                <c:pt idx="9">
                  <c:v>2130</c:v>
                </c:pt>
                <c:pt idx="10">
                  <c:v>2500</c:v>
                </c:pt>
                <c:pt idx="11">
                  <c:v>2989</c:v>
                </c:pt>
                <c:pt idx="12">
                  <c:v>2500</c:v>
                </c:pt>
              </c:numCache>
            </c:numRef>
          </c:yVal>
          <c:smooth val="0"/>
          <c:extLst>
            <c:ext xmlns:c16="http://schemas.microsoft.com/office/drawing/2014/chart" uri="{C3380CC4-5D6E-409C-BE32-E72D297353CC}">
              <c16:uniqueId val="{00000000-B15D-4B89-B412-D2B8A2FAEFD9}"/>
            </c:ext>
          </c:extLst>
        </c:ser>
        <c:ser>
          <c:idx val="1"/>
          <c:order val="1"/>
          <c:tx>
            <c:v>ν=15 мм/с</c:v>
          </c:tx>
          <c:spPr>
            <a:ln w="25400" cap="rnd">
              <a:noFill/>
              <a:round/>
            </a:ln>
            <a:effectLst/>
          </c:spPr>
          <c:marker>
            <c:symbol val="circle"/>
            <c:size val="5"/>
            <c:spPr>
              <a:solidFill>
                <a:schemeClr val="accent2"/>
              </a:solidFill>
              <a:ln w="9525">
                <a:solidFill>
                  <a:schemeClr val="accent2"/>
                </a:solidFill>
              </a:ln>
              <a:effectLst/>
            </c:spPr>
          </c:marker>
          <c:xVal>
            <c:numRef>
              <c:f>Лист3!$D$21:$D$33</c:f>
              <c:numCache>
                <c:formatCode>General</c:formatCode>
                <c:ptCount val="13"/>
                <c:pt idx="0">
                  <c:v>0</c:v>
                </c:pt>
                <c:pt idx="1">
                  <c:v>0.2</c:v>
                </c:pt>
                <c:pt idx="2">
                  <c:v>0.4</c:v>
                </c:pt>
                <c:pt idx="3">
                  <c:v>0.6</c:v>
                </c:pt>
                <c:pt idx="4">
                  <c:v>0.8</c:v>
                </c:pt>
                <c:pt idx="5">
                  <c:v>1</c:v>
                </c:pt>
                <c:pt idx="6">
                  <c:v>1.2</c:v>
                </c:pt>
                <c:pt idx="7">
                  <c:v>1.4</c:v>
                </c:pt>
                <c:pt idx="8">
                  <c:v>1.6</c:v>
                </c:pt>
                <c:pt idx="9">
                  <c:v>1.8</c:v>
                </c:pt>
                <c:pt idx="10">
                  <c:v>2</c:v>
                </c:pt>
                <c:pt idx="11">
                  <c:v>2.2000000000000002</c:v>
                </c:pt>
                <c:pt idx="12">
                  <c:v>2.4</c:v>
                </c:pt>
              </c:numCache>
            </c:numRef>
          </c:xVal>
          <c:yVal>
            <c:numRef>
              <c:f>Лист3!$B$15:$B$27</c:f>
              <c:numCache>
                <c:formatCode>General</c:formatCode>
                <c:ptCount val="13"/>
                <c:pt idx="0">
                  <c:v>3500</c:v>
                </c:pt>
                <c:pt idx="1">
                  <c:v>4200</c:v>
                </c:pt>
                <c:pt idx="2">
                  <c:v>4870</c:v>
                </c:pt>
                <c:pt idx="3">
                  <c:v>4800</c:v>
                </c:pt>
                <c:pt idx="4">
                  <c:v>5000</c:v>
                </c:pt>
                <c:pt idx="5">
                  <c:v>5180</c:v>
                </c:pt>
                <c:pt idx="6">
                  <c:v>5250</c:v>
                </c:pt>
                <c:pt idx="7">
                  <c:v>5235</c:v>
                </c:pt>
                <c:pt idx="8">
                  <c:v>5050</c:v>
                </c:pt>
                <c:pt idx="9">
                  <c:v>4978</c:v>
                </c:pt>
                <c:pt idx="10">
                  <c:v>5000</c:v>
                </c:pt>
                <c:pt idx="11">
                  <c:v>4500</c:v>
                </c:pt>
                <c:pt idx="12">
                  <c:v>3980</c:v>
                </c:pt>
              </c:numCache>
            </c:numRef>
          </c:yVal>
          <c:smooth val="0"/>
          <c:extLst>
            <c:ext xmlns:c16="http://schemas.microsoft.com/office/drawing/2014/chart" uri="{C3380CC4-5D6E-409C-BE32-E72D297353CC}">
              <c16:uniqueId val="{00000001-B15D-4B89-B412-D2B8A2FAEFD9}"/>
            </c:ext>
          </c:extLst>
        </c:ser>
        <c:ser>
          <c:idx val="2"/>
          <c:order val="2"/>
          <c:tx>
            <c:v>ν=20 мм/с</c:v>
          </c:tx>
          <c:spPr>
            <a:ln w="25400" cap="rnd">
              <a:noFill/>
              <a:round/>
            </a:ln>
            <a:effectLst/>
          </c:spPr>
          <c:marker>
            <c:symbol val="circle"/>
            <c:size val="5"/>
            <c:spPr>
              <a:solidFill>
                <a:schemeClr val="accent3"/>
              </a:solidFill>
              <a:ln w="9525">
                <a:solidFill>
                  <a:schemeClr val="accent3"/>
                </a:solidFill>
              </a:ln>
              <a:effectLst/>
            </c:spPr>
          </c:marker>
          <c:xVal>
            <c:numRef>
              <c:f>Лист3!$D$21:$D$33</c:f>
              <c:numCache>
                <c:formatCode>General</c:formatCode>
                <c:ptCount val="13"/>
                <c:pt idx="0">
                  <c:v>0</c:v>
                </c:pt>
                <c:pt idx="1">
                  <c:v>0.2</c:v>
                </c:pt>
                <c:pt idx="2">
                  <c:v>0.4</c:v>
                </c:pt>
                <c:pt idx="3">
                  <c:v>0.6</c:v>
                </c:pt>
                <c:pt idx="4">
                  <c:v>0.8</c:v>
                </c:pt>
                <c:pt idx="5">
                  <c:v>1</c:v>
                </c:pt>
                <c:pt idx="6">
                  <c:v>1.2</c:v>
                </c:pt>
                <c:pt idx="7">
                  <c:v>1.4</c:v>
                </c:pt>
                <c:pt idx="8">
                  <c:v>1.6</c:v>
                </c:pt>
                <c:pt idx="9">
                  <c:v>1.8</c:v>
                </c:pt>
                <c:pt idx="10">
                  <c:v>2</c:v>
                </c:pt>
                <c:pt idx="11">
                  <c:v>2.2000000000000002</c:v>
                </c:pt>
                <c:pt idx="12">
                  <c:v>2.4</c:v>
                </c:pt>
              </c:numCache>
            </c:numRef>
          </c:xVal>
          <c:yVal>
            <c:numRef>
              <c:f>Лист3!$D$1:$D$13</c:f>
              <c:numCache>
                <c:formatCode>General</c:formatCode>
                <c:ptCount val="13"/>
                <c:pt idx="0">
                  <c:v>4280</c:v>
                </c:pt>
                <c:pt idx="1">
                  <c:v>3987</c:v>
                </c:pt>
                <c:pt idx="2">
                  <c:v>3500</c:v>
                </c:pt>
                <c:pt idx="3">
                  <c:v>4000</c:v>
                </c:pt>
                <c:pt idx="4">
                  <c:v>4450</c:v>
                </c:pt>
                <c:pt idx="5">
                  <c:v>4200</c:v>
                </c:pt>
                <c:pt idx="6">
                  <c:v>3800</c:v>
                </c:pt>
                <c:pt idx="7">
                  <c:v>4110</c:v>
                </c:pt>
                <c:pt idx="8">
                  <c:v>4450</c:v>
                </c:pt>
                <c:pt idx="9">
                  <c:v>3790</c:v>
                </c:pt>
                <c:pt idx="10">
                  <c:v>3500</c:v>
                </c:pt>
                <c:pt idx="11">
                  <c:v>3000</c:v>
                </c:pt>
                <c:pt idx="12">
                  <c:v>3800</c:v>
                </c:pt>
              </c:numCache>
            </c:numRef>
          </c:yVal>
          <c:smooth val="0"/>
          <c:extLst>
            <c:ext xmlns:c16="http://schemas.microsoft.com/office/drawing/2014/chart" uri="{C3380CC4-5D6E-409C-BE32-E72D297353CC}">
              <c16:uniqueId val="{00000002-B15D-4B89-B412-D2B8A2FAEFD9}"/>
            </c:ext>
          </c:extLst>
        </c:ser>
        <c:dLbls>
          <c:showLegendKey val="0"/>
          <c:showVal val="0"/>
          <c:showCatName val="0"/>
          <c:showSerName val="0"/>
          <c:showPercent val="0"/>
          <c:showBubbleSize val="0"/>
        </c:dLbls>
        <c:axId val="293331240"/>
        <c:axId val="293324024"/>
      </c:scatterChart>
      <c:valAx>
        <c:axId val="293331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Толщина наплавки, мм</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3324024"/>
        <c:crosses val="autoZero"/>
        <c:crossBetween val="midCat"/>
      </c:valAx>
      <c:valAx>
        <c:axId val="293324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Микротвердость, МПа</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3331240"/>
        <c:crosses val="autoZero"/>
        <c:crossBetween val="midCat"/>
      </c:valAx>
      <c:spPr>
        <a:noFill/>
        <a:ln>
          <a:noFill/>
        </a:ln>
        <a:effectLst/>
      </c:spPr>
    </c:plotArea>
    <c:legend>
      <c:legendPos val="t"/>
      <c:layout>
        <c:manualLayout>
          <c:xMode val="edge"/>
          <c:yMode val="edge"/>
          <c:x val="0.27326377952755904"/>
          <c:y val="4.6296296296296294E-2"/>
          <c:w val="0.48677503493630869"/>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FD1B5C-331A-4A09-BDA3-F43BB060F4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2724</TotalTime>
  <Pages>1</Pages>
  <Words>36384</Words>
  <Characters>207390</Characters>
  <Application>Microsoft Office Word</Application>
  <DocSecurity>0</DocSecurity>
  <Lines>1728</Lines>
  <Paragraphs>486</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243288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133</cp:revision>
  <cp:lastPrinted>2022-03-23T17:37:00Z</cp:lastPrinted>
  <dcterms:created xsi:type="dcterms:W3CDTF">2022-03-10T11:02:00Z</dcterms:created>
  <dcterms:modified xsi:type="dcterms:W3CDTF">2022-03-25T09:28:00Z</dcterms:modified>
</cp:coreProperties>
</file>